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75A68AA" w14:textId="77777777" w:rsidR="00517475" w:rsidRDefault="007B7EC0" w:rsidP="00517475">
      <w:pPr>
        <w:jc w:val="center"/>
      </w:pPr>
      <w:r>
        <w:rPr>
          <w:noProof/>
          <w:lang w:eastAsia="ru-RU"/>
        </w:rPr>
        <w:drawing>
          <wp:inline distT="0" distB="0" distL="0" distR="0" wp14:anchorId="127280DC" wp14:editId="4DC63237">
            <wp:extent cx="1289933" cy="1391479"/>
            <wp:effectExtent l="0" t="0" r="571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10563" cy="1413733"/>
                    </a:xfrm>
                    <a:prstGeom prst="rect">
                      <a:avLst/>
                    </a:prstGeom>
                    <a:noFill/>
                  </pic:spPr>
                </pic:pic>
              </a:graphicData>
            </a:graphic>
          </wp:inline>
        </w:drawing>
      </w:r>
    </w:p>
    <w:p w14:paraId="526E13CE" w14:textId="77777777" w:rsidR="007B7EC0" w:rsidRPr="007B7EC0" w:rsidRDefault="007B7EC0" w:rsidP="007B7EC0">
      <w:pPr>
        <w:spacing w:after="0"/>
        <w:jc w:val="center"/>
        <w:rPr>
          <w:rFonts w:ascii="Times New Roman" w:hAnsi="Times New Roman" w:cs="Times New Roman"/>
          <w:sz w:val="24"/>
          <w:szCs w:val="28"/>
        </w:rPr>
      </w:pPr>
      <w:r w:rsidRPr="007B7EC0">
        <w:rPr>
          <w:rFonts w:ascii="Times New Roman" w:hAnsi="Times New Roman" w:cs="Times New Roman"/>
          <w:sz w:val="24"/>
          <w:szCs w:val="28"/>
        </w:rPr>
        <w:t>ЗАТО городской округ Молодежный</w:t>
      </w:r>
    </w:p>
    <w:p w14:paraId="63FA9BB4" w14:textId="77777777" w:rsidR="007B7EC0" w:rsidRPr="007B7EC0" w:rsidRDefault="007B7EC0" w:rsidP="007B7EC0">
      <w:pPr>
        <w:spacing w:after="0"/>
        <w:jc w:val="center"/>
        <w:rPr>
          <w:rFonts w:ascii="Times New Roman" w:hAnsi="Times New Roman" w:cs="Times New Roman"/>
          <w:sz w:val="24"/>
          <w:szCs w:val="28"/>
        </w:rPr>
      </w:pPr>
      <w:r w:rsidRPr="007B7EC0">
        <w:rPr>
          <w:rFonts w:ascii="Times New Roman" w:hAnsi="Times New Roman" w:cs="Times New Roman"/>
          <w:sz w:val="24"/>
          <w:szCs w:val="28"/>
        </w:rPr>
        <w:t>Московской области</w:t>
      </w:r>
    </w:p>
    <w:p w14:paraId="20342860" w14:textId="77777777" w:rsidR="007B7EC0" w:rsidRDefault="007B7EC0" w:rsidP="00517475">
      <w:pPr>
        <w:spacing w:after="0"/>
        <w:jc w:val="right"/>
        <w:rPr>
          <w:rFonts w:ascii="Times New Roman" w:hAnsi="Times New Roman" w:cs="Times New Roman"/>
          <w:sz w:val="28"/>
          <w:szCs w:val="28"/>
        </w:rPr>
      </w:pPr>
    </w:p>
    <w:p w14:paraId="0BFDB881" w14:textId="77777777" w:rsidR="00517475" w:rsidRDefault="00517475" w:rsidP="00517475">
      <w:pPr>
        <w:spacing w:after="0"/>
        <w:jc w:val="right"/>
        <w:rPr>
          <w:rFonts w:ascii="Times New Roman" w:hAnsi="Times New Roman" w:cs="Times New Roman"/>
          <w:sz w:val="28"/>
          <w:szCs w:val="28"/>
        </w:rPr>
      </w:pPr>
      <w:r>
        <w:rPr>
          <w:rFonts w:ascii="Times New Roman" w:hAnsi="Times New Roman" w:cs="Times New Roman"/>
          <w:sz w:val="28"/>
          <w:szCs w:val="28"/>
        </w:rPr>
        <w:t xml:space="preserve">Утверждена </w:t>
      </w:r>
    </w:p>
    <w:p w14:paraId="1F9BE73C" w14:textId="77777777" w:rsidR="00517475" w:rsidRDefault="00517475" w:rsidP="00517475">
      <w:pPr>
        <w:spacing w:after="0"/>
        <w:jc w:val="right"/>
        <w:rPr>
          <w:rFonts w:ascii="Times New Roman" w:hAnsi="Times New Roman" w:cs="Times New Roman"/>
          <w:sz w:val="28"/>
          <w:szCs w:val="28"/>
        </w:rPr>
      </w:pPr>
      <w:r>
        <w:rPr>
          <w:rFonts w:ascii="Times New Roman" w:hAnsi="Times New Roman" w:cs="Times New Roman"/>
          <w:sz w:val="28"/>
          <w:szCs w:val="28"/>
        </w:rPr>
        <w:t>Постановлением Администрации</w:t>
      </w:r>
    </w:p>
    <w:p w14:paraId="3B02AF61" w14:textId="77777777" w:rsidR="00517475" w:rsidRDefault="00D10774" w:rsidP="00517475">
      <w:pPr>
        <w:spacing w:after="0"/>
        <w:jc w:val="right"/>
        <w:rPr>
          <w:rFonts w:ascii="Times New Roman" w:hAnsi="Times New Roman" w:cs="Times New Roman"/>
          <w:sz w:val="28"/>
          <w:szCs w:val="28"/>
        </w:rPr>
      </w:pPr>
      <w:r>
        <w:rPr>
          <w:rFonts w:ascii="Times New Roman" w:hAnsi="Times New Roman" w:cs="Times New Roman"/>
          <w:sz w:val="28"/>
          <w:szCs w:val="28"/>
        </w:rPr>
        <w:t xml:space="preserve">ЗАТО городской округ Молодежный  </w:t>
      </w:r>
    </w:p>
    <w:p w14:paraId="710EFA1F" w14:textId="77777777" w:rsidR="007B7EC0" w:rsidRDefault="007B7EC0" w:rsidP="00517475">
      <w:pPr>
        <w:spacing w:after="0"/>
        <w:jc w:val="right"/>
        <w:rPr>
          <w:rFonts w:ascii="Times New Roman" w:hAnsi="Times New Roman" w:cs="Times New Roman"/>
          <w:sz w:val="28"/>
          <w:szCs w:val="28"/>
        </w:rPr>
      </w:pPr>
      <w:r w:rsidRPr="007B7EC0">
        <w:rPr>
          <w:rFonts w:ascii="Times New Roman" w:hAnsi="Times New Roman" w:cs="Times New Roman"/>
          <w:sz w:val="28"/>
          <w:szCs w:val="28"/>
        </w:rPr>
        <w:t xml:space="preserve">Московской области </w:t>
      </w:r>
    </w:p>
    <w:p w14:paraId="669E67F4" w14:textId="77777777" w:rsidR="00517475" w:rsidRDefault="00517475" w:rsidP="00517475">
      <w:pPr>
        <w:spacing w:after="0"/>
        <w:jc w:val="right"/>
        <w:rPr>
          <w:rFonts w:ascii="Times New Roman" w:hAnsi="Times New Roman" w:cs="Times New Roman"/>
          <w:sz w:val="28"/>
          <w:szCs w:val="28"/>
        </w:rPr>
      </w:pPr>
      <w:r>
        <w:rPr>
          <w:rFonts w:ascii="Times New Roman" w:hAnsi="Times New Roman" w:cs="Times New Roman"/>
          <w:sz w:val="28"/>
          <w:szCs w:val="28"/>
        </w:rPr>
        <w:t xml:space="preserve">от «   </w:t>
      </w:r>
      <w:r w:rsidRPr="0061133F">
        <w:rPr>
          <w:rFonts w:ascii="Times New Roman" w:hAnsi="Times New Roman" w:cs="Times New Roman"/>
          <w:sz w:val="28"/>
          <w:szCs w:val="28"/>
          <w:u w:val="single"/>
        </w:rPr>
        <w:t>»</w:t>
      </w:r>
      <w:r>
        <w:rPr>
          <w:rFonts w:ascii="Times New Roman" w:hAnsi="Times New Roman" w:cs="Times New Roman"/>
          <w:sz w:val="28"/>
          <w:szCs w:val="28"/>
        </w:rPr>
        <w:t xml:space="preserve"> _________202</w:t>
      </w:r>
      <w:r w:rsidR="00736CDE" w:rsidRPr="008F7340">
        <w:rPr>
          <w:rFonts w:ascii="Times New Roman" w:hAnsi="Times New Roman" w:cs="Times New Roman"/>
          <w:sz w:val="28"/>
          <w:szCs w:val="28"/>
        </w:rPr>
        <w:t>1</w:t>
      </w:r>
      <w:r w:rsidR="000641CD">
        <w:rPr>
          <w:rFonts w:ascii="Times New Roman" w:hAnsi="Times New Roman" w:cs="Times New Roman"/>
          <w:sz w:val="28"/>
          <w:szCs w:val="28"/>
        </w:rPr>
        <w:t xml:space="preserve"> </w:t>
      </w:r>
      <w:r>
        <w:rPr>
          <w:rFonts w:ascii="Times New Roman" w:hAnsi="Times New Roman" w:cs="Times New Roman"/>
          <w:sz w:val="28"/>
          <w:szCs w:val="28"/>
        </w:rPr>
        <w:t>г.  №____</w:t>
      </w:r>
    </w:p>
    <w:p w14:paraId="6606DCAC" w14:textId="77777777" w:rsidR="00517475" w:rsidRDefault="00517475" w:rsidP="00517475">
      <w:pPr>
        <w:spacing w:after="0"/>
        <w:jc w:val="center"/>
        <w:rPr>
          <w:rFonts w:ascii="Times New Roman" w:hAnsi="Times New Roman" w:cs="Times New Roman"/>
          <w:sz w:val="28"/>
          <w:szCs w:val="28"/>
        </w:rPr>
      </w:pPr>
    </w:p>
    <w:p w14:paraId="304C94F1" w14:textId="77777777" w:rsidR="00517475" w:rsidRPr="0061133F" w:rsidRDefault="00517475" w:rsidP="00517475">
      <w:pPr>
        <w:spacing w:after="0"/>
        <w:jc w:val="center"/>
        <w:rPr>
          <w:rFonts w:ascii="Times New Roman" w:hAnsi="Times New Roman" w:cs="Times New Roman"/>
          <w:b/>
          <w:sz w:val="28"/>
          <w:szCs w:val="28"/>
        </w:rPr>
      </w:pPr>
      <w:r w:rsidRPr="0061133F">
        <w:rPr>
          <w:rFonts w:ascii="Times New Roman" w:hAnsi="Times New Roman" w:cs="Times New Roman"/>
          <w:b/>
          <w:sz w:val="28"/>
          <w:szCs w:val="28"/>
        </w:rPr>
        <w:t xml:space="preserve">ПРОГРАММА КОМПЛЕКСНОГО РАЗВИТИЯ </w:t>
      </w:r>
    </w:p>
    <w:p w14:paraId="04FAAEF5" w14:textId="77777777" w:rsidR="00517475" w:rsidRPr="0061133F" w:rsidRDefault="00517475" w:rsidP="00517475">
      <w:pPr>
        <w:spacing w:after="0"/>
        <w:jc w:val="center"/>
        <w:rPr>
          <w:rFonts w:ascii="Times New Roman" w:hAnsi="Times New Roman" w:cs="Times New Roman"/>
          <w:b/>
          <w:sz w:val="28"/>
          <w:szCs w:val="28"/>
        </w:rPr>
      </w:pPr>
      <w:r w:rsidRPr="0061133F">
        <w:rPr>
          <w:rFonts w:ascii="Times New Roman" w:hAnsi="Times New Roman" w:cs="Times New Roman"/>
          <w:b/>
          <w:sz w:val="28"/>
          <w:szCs w:val="28"/>
        </w:rPr>
        <w:t xml:space="preserve">СИСТЕМ КОММУНАЛЬНОЙ ИНФРАСТРУКТУРЫ </w:t>
      </w:r>
    </w:p>
    <w:p w14:paraId="20169278" w14:textId="77777777" w:rsidR="00517475" w:rsidRPr="0061133F" w:rsidRDefault="00D10774" w:rsidP="00517475">
      <w:pPr>
        <w:spacing w:after="0"/>
        <w:jc w:val="center"/>
        <w:rPr>
          <w:rFonts w:ascii="Times New Roman" w:hAnsi="Times New Roman" w:cs="Times New Roman"/>
          <w:b/>
          <w:sz w:val="28"/>
          <w:szCs w:val="28"/>
        </w:rPr>
      </w:pPr>
      <w:r>
        <w:rPr>
          <w:rFonts w:ascii="Times New Roman" w:hAnsi="Times New Roman" w:cs="Times New Roman"/>
          <w:b/>
          <w:sz w:val="28"/>
          <w:szCs w:val="28"/>
        </w:rPr>
        <w:t xml:space="preserve">ЗАТО ГОРОДСКОЙ ОКРУГ МОЛОДЕЖНЫЙ  </w:t>
      </w:r>
      <w:r w:rsidR="00517475">
        <w:rPr>
          <w:rFonts w:ascii="Times New Roman" w:hAnsi="Times New Roman" w:cs="Times New Roman"/>
          <w:b/>
          <w:sz w:val="28"/>
          <w:szCs w:val="28"/>
        </w:rPr>
        <w:t xml:space="preserve"> </w:t>
      </w:r>
      <w:r w:rsidR="007B7EC0" w:rsidRPr="007B7EC0">
        <w:rPr>
          <w:rFonts w:ascii="Times New Roman" w:hAnsi="Times New Roman" w:cs="Times New Roman"/>
          <w:b/>
          <w:sz w:val="28"/>
          <w:szCs w:val="28"/>
        </w:rPr>
        <w:t>М</w:t>
      </w:r>
      <w:r w:rsidR="007B7EC0">
        <w:rPr>
          <w:rFonts w:ascii="Times New Roman" w:hAnsi="Times New Roman" w:cs="Times New Roman"/>
          <w:b/>
          <w:sz w:val="28"/>
          <w:szCs w:val="28"/>
        </w:rPr>
        <w:t>ОСКОВСКОЙ</w:t>
      </w:r>
      <w:r w:rsidR="007B7EC0" w:rsidRPr="007B7EC0">
        <w:rPr>
          <w:rFonts w:ascii="Times New Roman" w:hAnsi="Times New Roman" w:cs="Times New Roman"/>
          <w:b/>
          <w:sz w:val="28"/>
          <w:szCs w:val="28"/>
        </w:rPr>
        <w:t xml:space="preserve"> </w:t>
      </w:r>
      <w:r w:rsidR="007B7EC0">
        <w:rPr>
          <w:rFonts w:ascii="Times New Roman" w:hAnsi="Times New Roman" w:cs="Times New Roman"/>
          <w:b/>
          <w:sz w:val="28"/>
          <w:szCs w:val="28"/>
        </w:rPr>
        <w:t>ОБЛАСТИ</w:t>
      </w:r>
    </w:p>
    <w:p w14:paraId="1CFDD88B" w14:textId="77777777" w:rsidR="00517475" w:rsidRDefault="0078512A" w:rsidP="00517475">
      <w:pPr>
        <w:spacing w:after="0"/>
        <w:jc w:val="center"/>
        <w:rPr>
          <w:rFonts w:ascii="Times New Roman" w:hAnsi="Times New Roman" w:cs="Times New Roman"/>
          <w:b/>
          <w:sz w:val="28"/>
          <w:szCs w:val="28"/>
        </w:rPr>
      </w:pPr>
      <w:r>
        <w:rPr>
          <w:rFonts w:ascii="Times New Roman" w:hAnsi="Times New Roman" w:cs="Times New Roman"/>
          <w:b/>
          <w:sz w:val="28"/>
          <w:szCs w:val="28"/>
        </w:rPr>
        <w:t>НА ПЕРИОД 2021</w:t>
      </w:r>
      <w:r w:rsidR="00517475" w:rsidRPr="0061133F">
        <w:rPr>
          <w:rFonts w:ascii="Times New Roman" w:hAnsi="Times New Roman" w:cs="Times New Roman"/>
          <w:b/>
          <w:sz w:val="28"/>
          <w:szCs w:val="28"/>
        </w:rPr>
        <w:t>-2035 ГГ.</w:t>
      </w:r>
    </w:p>
    <w:p w14:paraId="516902E5" w14:textId="77777777" w:rsidR="00517475" w:rsidRDefault="00517475" w:rsidP="00517475">
      <w:pPr>
        <w:spacing w:after="0"/>
        <w:jc w:val="center"/>
        <w:rPr>
          <w:rFonts w:ascii="Times New Roman" w:hAnsi="Times New Roman" w:cs="Times New Roman"/>
          <w:b/>
          <w:sz w:val="28"/>
          <w:szCs w:val="28"/>
        </w:rPr>
      </w:pPr>
    </w:p>
    <w:p w14:paraId="44A0E016" w14:textId="77777777" w:rsidR="00517475" w:rsidRDefault="00517475" w:rsidP="00517475">
      <w:pPr>
        <w:spacing w:after="0"/>
        <w:jc w:val="center"/>
        <w:rPr>
          <w:rFonts w:ascii="Times New Roman" w:hAnsi="Times New Roman" w:cs="Times New Roman"/>
          <w:b/>
          <w:sz w:val="28"/>
          <w:szCs w:val="28"/>
        </w:rPr>
      </w:pPr>
      <w:r>
        <w:rPr>
          <w:rFonts w:ascii="Times New Roman" w:hAnsi="Times New Roman" w:cs="Times New Roman"/>
          <w:b/>
          <w:sz w:val="28"/>
          <w:szCs w:val="28"/>
        </w:rPr>
        <w:t>Том 1. Программный документ</w:t>
      </w:r>
    </w:p>
    <w:p w14:paraId="6AC17E1C" w14:textId="77777777" w:rsidR="00517475" w:rsidRDefault="00517475" w:rsidP="00517475">
      <w:pPr>
        <w:spacing w:after="0"/>
        <w:jc w:val="center"/>
        <w:rPr>
          <w:rFonts w:ascii="Times New Roman" w:hAnsi="Times New Roman" w:cs="Times New Roman"/>
          <w:b/>
          <w:sz w:val="28"/>
          <w:szCs w:val="28"/>
        </w:rPr>
      </w:pPr>
    </w:p>
    <w:p w14:paraId="1C0FFB60" w14:textId="77777777" w:rsidR="00517475" w:rsidRDefault="00517475" w:rsidP="00517475">
      <w:pPr>
        <w:spacing w:after="0"/>
        <w:rPr>
          <w:rFonts w:ascii="Times New Roman" w:hAnsi="Times New Roman" w:cs="Times New Roman"/>
          <w:sz w:val="28"/>
          <w:szCs w:val="28"/>
        </w:rPr>
      </w:pPr>
    </w:p>
    <w:p w14:paraId="2C2B4760" w14:textId="77777777" w:rsidR="00517475" w:rsidRDefault="00517475" w:rsidP="00517475">
      <w:pPr>
        <w:spacing w:after="0"/>
        <w:rPr>
          <w:rFonts w:ascii="Times New Roman" w:hAnsi="Times New Roman" w:cs="Times New Roman"/>
          <w:sz w:val="28"/>
          <w:szCs w:val="28"/>
        </w:rPr>
      </w:pPr>
    </w:p>
    <w:p w14:paraId="135DFBE1" w14:textId="77777777" w:rsidR="00517475" w:rsidRDefault="00517475" w:rsidP="007B7EC0">
      <w:pPr>
        <w:spacing w:after="0"/>
        <w:rPr>
          <w:rFonts w:ascii="Times New Roman" w:hAnsi="Times New Roman" w:cs="Times New Roman"/>
          <w:sz w:val="28"/>
          <w:szCs w:val="28"/>
        </w:rPr>
      </w:pPr>
      <w:r w:rsidRPr="0061133F">
        <w:rPr>
          <w:rFonts w:ascii="Times New Roman" w:hAnsi="Times New Roman" w:cs="Times New Roman"/>
          <w:sz w:val="28"/>
          <w:szCs w:val="28"/>
        </w:rPr>
        <w:t xml:space="preserve">Глава </w:t>
      </w:r>
      <w:r w:rsidR="007B7EC0" w:rsidRPr="007B7EC0">
        <w:rPr>
          <w:rFonts w:ascii="Times New Roman" w:hAnsi="Times New Roman" w:cs="Times New Roman"/>
          <w:sz w:val="28"/>
          <w:szCs w:val="28"/>
        </w:rPr>
        <w:t>ЗАТО городской округ Молодежный</w:t>
      </w:r>
      <w:r w:rsidRPr="0061133F">
        <w:rPr>
          <w:rFonts w:ascii="Times New Roman" w:hAnsi="Times New Roman" w:cs="Times New Roman"/>
          <w:sz w:val="28"/>
          <w:szCs w:val="28"/>
        </w:rPr>
        <w:t xml:space="preserve"> </w:t>
      </w:r>
      <w:r>
        <w:rPr>
          <w:rFonts w:ascii="Times New Roman" w:hAnsi="Times New Roman" w:cs="Times New Roman"/>
          <w:sz w:val="28"/>
          <w:szCs w:val="28"/>
        </w:rPr>
        <w:t xml:space="preserve">                               </w:t>
      </w:r>
      <w:r w:rsidR="007B7EC0" w:rsidRPr="007B7EC0">
        <w:rPr>
          <w:rFonts w:ascii="Times New Roman" w:hAnsi="Times New Roman" w:cs="Times New Roman"/>
          <w:sz w:val="28"/>
          <w:szCs w:val="28"/>
        </w:rPr>
        <w:t xml:space="preserve">В. Ю. </w:t>
      </w:r>
      <w:proofErr w:type="spellStart"/>
      <w:r w:rsidR="007B7EC0" w:rsidRPr="007B7EC0">
        <w:rPr>
          <w:rFonts w:ascii="Times New Roman" w:hAnsi="Times New Roman" w:cs="Times New Roman"/>
          <w:sz w:val="28"/>
          <w:szCs w:val="28"/>
        </w:rPr>
        <w:t>Юткин</w:t>
      </w:r>
      <w:proofErr w:type="spellEnd"/>
    </w:p>
    <w:p w14:paraId="17949D97" w14:textId="77777777" w:rsidR="007B7EC0" w:rsidRDefault="00517475" w:rsidP="00517475">
      <w:pPr>
        <w:spacing w:after="0"/>
        <w:jc w:val="center"/>
        <w:rPr>
          <w:rFonts w:ascii="Times New Roman" w:hAnsi="Times New Roman" w:cs="Times New Roman"/>
          <w:sz w:val="20"/>
          <w:szCs w:val="28"/>
        </w:rPr>
      </w:pPr>
      <w:r>
        <w:rPr>
          <w:rFonts w:ascii="Times New Roman" w:hAnsi="Times New Roman" w:cs="Times New Roman"/>
          <w:sz w:val="20"/>
          <w:szCs w:val="28"/>
        </w:rPr>
        <w:t xml:space="preserve">                             </w:t>
      </w:r>
    </w:p>
    <w:p w14:paraId="3B6E5BD5" w14:textId="77777777" w:rsidR="00517475" w:rsidRPr="0061133F" w:rsidRDefault="007B7EC0" w:rsidP="00517475">
      <w:pPr>
        <w:spacing w:after="0"/>
        <w:jc w:val="center"/>
        <w:rPr>
          <w:rFonts w:ascii="Times New Roman" w:hAnsi="Times New Roman" w:cs="Times New Roman"/>
          <w:sz w:val="20"/>
          <w:szCs w:val="28"/>
        </w:rPr>
      </w:pPr>
      <w:r>
        <w:rPr>
          <w:rFonts w:ascii="Times New Roman" w:hAnsi="Times New Roman" w:cs="Times New Roman"/>
          <w:sz w:val="20"/>
          <w:szCs w:val="28"/>
        </w:rPr>
        <w:t xml:space="preserve">                                                        </w:t>
      </w:r>
      <w:r w:rsidR="00517475">
        <w:rPr>
          <w:rFonts w:ascii="Times New Roman" w:hAnsi="Times New Roman" w:cs="Times New Roman"/>
          <w:sz w:val="20"/>
          <w:szCs w:val="28"/>
        </w:rPr>
        <w:t xml:space="preserve"> </w:t>
      </w:r>
      <w:r w:rsidR="00517475" w:rsidRPr="0061133F">
        <w:rPr>
          <w:rFonts w:ascii="Times New Roman" w:hAnsi="Times New Roman" w:cs="Times New Roman"/>
          <w:sz w:val="20"/>
          <w:szCs w:val="28"/>
        </w:rPr>
        <w:t>подпись, печать</w:t>
      </w:r>
    </w:p>
    <w:p w14:paraId="13C5DA24" w14:textId="77777777" w:rsidR="00517475" w:rsidRDefault="00517475" w:rsidP="00517475">
      <w:pPr>
        <w:spacing w:after="0"/>
        <w:jc w:val="center"/>
        <w:rPr>
          <w:rFonts w:ascii="Times New Roman" w:hAnsi="Times New Roman" w:cs="Times New Roman"/>
          <w:szCs w:val="28"/>
        </w:rPr>
      </w:pPr>
    </w:p>
    <w:p w14:paraId="284E4FCD" w14:textId="77777777" w:rsidR="00517475" w:rsidRDefault="00517475" w:rsidP="00517475">
      <w:pPr>
        <w:spacing w:after="0"/>
        <w:jc w:val="both"/>
        <w:rPr>
          <w:rFonts w:ascii="Times New Roman" w:hAnsi="Times New Roman" w:cs="Times New Roman"/>
          <w:sz w:val="24"/>
          <w:szCs w:val="28"/>
        </w:rPr>
      </w:pPr>
    </w:p>
    <w:p w14:paraId="5F583234" w14:textId="77777777" w:rsidR="00517475" w:rsidRDefault="00517475" w:rsidP="00517475">
      <w:pPr>
        <w:spacing w:after="0"/>
        <w:jc w:val="both"/>
        <w:rPr>
          <w:rFonts w:ascii="Times New Roman" w:hAnsi="Times New Roman" w:cs="Times New Roman"/>
          <w:sz w:val="24"/>
          <w:szCs w:val="28"/>
        </w:rPr>
      </w:pPr>
    </w:p>
    <w:p w14:paraId="558AE0B6" w14:textId="77777777" w:rsidR="00517475" w:rsidRPr="0061133F" w:rsidRDefault="00517475" w:rsidP="00517475">
      <w:pPr>
        <w:spacing w:after="0"/>
        <w:jc w:val="both"/>
        <w:rPr>
          <w:rFonts w:ascii="Times New Roman" w:hAnsi="Times New Roman" w:cs="Times New Roman"/>
          <w:sz w:val="24"/>
          <w:szCs w:val="28"/>
        </w:rPr>
      </w:pPr>
      <w:r w:rsidRPr="0061133F">
        <w:rPr>
          <w:rFonts w:ascii="Times New Roman" w:hAnsi="Times New Roman" w:cs="Times New Roman"/>
          <w:sz w:val="24"/>
          <w:szCs w:val="28"/>
        </w:rPr>
        <w:t>Разработчик: ООО «Энергетическое Агентство»</w:t>
      </w:r>
    </w:p>
    <w:p w14:paraId="4BDB8E91" w14:textId="77777777" w:rsidR="00517475" w:rsidRPr="0061133F" w:rsidRDefault="00517475" w:rsidP="00517475">
      <w:pPr>
        <w:spacing w:after="0"/>
        <w:jc w:val="both"/>
        <w:rPr>
          <w:rFonts w:ascii="Times New Roman" w:hAnsi="Times New Roman" w:cs="Times New Roman"/>
          <w:sz w:val="24"/>
          <w:szCs w:val="28"/>
        </w:rPr>
      </w:pPr>
      <w:r w:rsidRPr="0061133F">
        <w:rPr>
          <w:rFonts w:ascii="Times New Roman" w:hAnsi="Times New Roman" w:cs="Times New Roman"/>
          <w:sz w:val="24"/>
          <w:szCs w:val="28"/>
        </w:rPr>
        <w:t>Юр. адрес: 241019, г. Брянск, ул. Красноармейская, д. 128, оф. 201</w:t>
      </w:r>
    </w:p>
    <w:p w14:paraId="40F93275" w14:textId="77777777" w:rsidR="00517475" w:rsidRPr="0061133F" w:rsidRDefault="00517475" w:rsidP="00517475">
      <w:pPr>
        <w:spacing w:after="0"/>
        <w:jc w:val="both"/>
        <w:rPr>
          <w:rFonts w:ascii="Times New Roman" w:hAnsi="Times New Roman" w:cs="Times New Roman"/>
          <w:sz w:val="24"/>
          <w:szCs w:val="28"/>
        </w:rPr>
      </w:pPr>
      <w:r w:rsidRPr="0061133F">
        <w:rPr>
          <w:rFonts w:ascii="Times New Roman" w:hAnsi="Times New Roman" w:cs="Times New Roman"/>
          <w:sz w:val="24"/>
          <w:szCs w:val="28"/>
        </w:rPr>
        <w:t>Факт. адрес: 241019, г. Брянск, ул. Красноармейская, д. 128, оф. 201</w:t>
      </w:r>
    </w:p>
    <w:p w14:paraId="33118DEB" w14:textId="77777777" w:rsidR="00517475" w:rsidRDefault="00517475" w:rsidP="00517475">
      <w:pPr>
        <w:spacing w:after="0"/>
        <w:jc w:val="both"/>
        <w:rPr>
          <w:rFonts w:ascii="Times New Roman" w:hAnsi="Times New Roman" w:cs="Times New Roman"/>
          <w:szCs w:val="28"/>
        </w:rPr>
      </w:pPr>
    </w:p>
    <w:p w14:paraId="437E3AED" w14:textId="77777777" w:rsidR="00517475" w:rsidRDefault="00517475" w:rsidP="00517475">
      <w:pPr>
        <w:spacing w:after="0"/>
        <w:jc w:val="both"/>
        <w:rPr>
          <w:rFonts w:ascii="Times New Roman" w:hAnsi="Times New Roman" w:cs="Times New Roman"/>
          <w:sz w:val="28"/>
          <w:szCs w:val="28"/>
        </w:rPr>
      </w:pPr>
      <w:r>
        <w:rPr>
          <w:rFonts w:ascii="Times New Roman" w:hAnsi="Times New Roman" w:cs="Times New Roman"/>
          <w:sz w:val="28"/>
          <w:szCs w:val="28"/>
        </w:rPr>
        <w:t>Генеральный директор                                                              И.А. Смирнов</w:t>
      </w:r>
    </w:p>
    <w:p w14:paraId="5CA765AC" w14:textId="77777777" w:rsidR="00517475" w:rsidRDefault="00517475" w:rsidP="00517475">
      <w:pPr>
        <w:spacing w:after="0"/>
        <w:jc w:val="both"/>
        <w:rPr>
          <w:rFonts w:ascii="Times New Roman" w:hAnsi="Times New Roman" w:cs="Times New Roman"/>
          <w:sz w:val="28"/>
          <w:szCs w:val="28"/>
        </w:rPr>
      </w:pPr>
      <w:r>
        <w:rPr>
          <w:rFonts w:ascii="Times New Roman" w:hAnsi="Times New Roman" w:cs="Times New Roman"/>
          <w:sz w:val="28"/>
          <w:szCs w:val="28"/>
        </w:rPr>
        <w:t xml:space="preserve">ООО «Энергетическое Агентство» </w:t>
      </w:r>
    </w:p>
    <w:p w14:paraId="1CF44D94" w14:textId="77777777" w:rsidR="00517475" w:rsidRDefault="00517475" w:rsidP="00517475">
      <w:pPr>
        <w:spacing w:after="0"/>
        <w:jc w:val="center"/>
        <w:rPr>
          <w:rFonts w:ascii="Times New Roman" w:hAnsi="Times New Roman" w:cs="Times New Roman"/>
          <w:sz w:val="20"/>
          <w:szCs w:val="28"/>
        </w:rPr>
      </w:pPr>
      <w:r>
        <w:rPr>
          <w:rFonts w:ascii="Times New Roman" w:hAnsi="Times New Roman" w:cs="Times New Roman"/>
          <w:sz w:val="20"/>
          <w:szCs w:val="28"/>
        </w:rPr>
        <w:t>подпись, печать</w:t>
      </w:r>
    </w:p>
    <w:p w14:paraId="6350F54A" w14:textId="77777777" w:rsidR="00517475" w:rsidRDefault="00517475" w:rsidP="00517475">
      <w:pPr>
        <w:spacing w:after="0"/>
        <w:rPr>
          <w:rFonts w:ascii="Times New Roman" w:hAnsi="Times New Roman" w:cs="Times New Roman"/>
          <w:sz w:val="20"/>
          <w:szCs w:val="28"/>
        </w:rPr>
      </w:pPr>
    </w:p>
    <w:p w14:paraId="33DEFF82" w14:textId="77777777" w:rsidR="00517475" w:rsidRDefault="00517475" w:rsidP="00517475">
      <w:pPr>
        <w:spacing w:after="0"/>
        <w:jc w:val="center"/>
        <w:rPr>
          <w:rFonts w:ascii="Times New Roman" w:hAnsi="Times New Roman" w:cs="Times New Roman"/>
          <w:sz w:val="20"/>
          <w:szCs w:val="28"/>
        </w:rPr>
      </w:pPr>
      <w:r>
        <w:rPr>
          <w:rFonts w:ascii="Times New Roman" w:hAnsi="Times New Roman" w:cs="Times New Roman"/>
          <w:sz w:val="20"/>
          <w:szCs w:val="28"/>
        </w:rPr>
        <w:t>Брянск,</w:t>
      </w:r>
    </w:p>
    <w:p w14:paraId="0CFD0016" w14:textId="77777777" w:rsidR="00517475" w:rsidRDefault="00517475" w:rsidP="00517475">
      <w:pPr>
        <w:spacing w:after="0"/>
        <w:jc w:val="center"/>
        <w:rPr>
          <w:rFonts w:ascii="Times New Roman" w:hAnsi="Times New Roman" w:cs="Times New Roman"/>
          <w:sz w:val="20"/>
          <w:szCs w:val="28"/>
        </w:rPr>
      </w:pPr>
      <w:r>
        <w:rPr>
          <w:rFonts w:ascii="Times New Roman" w:hAnsi="Times New Roman" w:cs="Times New Roman"/>
          <w:sz w:val="20"/>
          <w:szCs w:val="28"/>
        </w:rPr>
        <w:t>202</w:t>
      </w:r>
      <w:r w:rsidR="007B7EC0">
        <w:rPr>
          <w:rFonts w:ascii="Times New Roman" w:hAnsi="Times New Roman" w:cs="Times New Roman"/>
          <w:sz w:val="20"/>
          <w:szCs w:val="28"/>
        </w:rPr>
        <w:t>1</w:t>
      </w:r>
      <w:r>
        <w:rPr>
          <w:rFonts w:ascii="Times New Roman" w:hAnsi="Times New Roman" w:cs="Times New Roman"/>
          <w:sz w:val="20"/>
          <w:szCs w:val="28"/>
        </w:rPr>
        <w:t xml:space="preserve"> г.</w:t>
      </w:r>
    </w:p>
    <w:p w14:paraId="60F90802" w14:textId="77777777" w:rsidR="001B3AC6" w:rsidRPr="00232EDB" w:rsidRDefault="00501817" w:rsidP="00232EDB">
      <w:pPr>
        <w:jc w:val="center"/>
        <w:rPr>
          <w:rFonts w:ascii="Times New Roman" w:hAnsi="Times New Roman" w:cs="Times New Roman"/>
        </w:rPr>
      </w:pPr>
      <w:r w:rsidRPr="00232EDB">
        <w:rPr>
          <w:rFonts w:ascii="Times New Roman" w:hAnsi="Times New Roman" w:cs="Times New Roman"/>
        </w:rPr>
        <w:lastRenderedPageBreak/>
        <w:t>Содержание</w:t>
      </w:r>
    </w:p>
    <w:sdt>
      <w:sdtPr>
        <w:rPr>
          <w:rFonts w:ascii="Times New Roman" w:eastAsiaTheme="minorHAnsi" w:hAnsi="Times New Roman" w:cs="Times New Roman"/>
          <w:b w:val="0"/>
          <w:bCs w:val="0"/>
          <w:caps w:val="0"/>
          <w:sz w:val="22"/>
          <w:szCs w:val="22"/>
          <w:lang w:eastAsia="en-US"/>
        </w:rPr>
        <w:id w:val="-1940983503"/>
        <w:docPartObj>
          <w:docPartGallery w:val="Table of Contents"/>
          <w:docPartUnique/>
        </w:docPartObj>
      </w:sdtPr>
      <w:sdtEndPr/>
      <w:sdtContent>
        <w:p w14:paraId="4CB52186" w14:textId="0B7EB4D7" w:rsidR="00FC399A" w:rsidRPr="00232EDB" w:rsidRDefault="00DF4244" w:rsidP="00232EDB">
          <w:pPr>
            <w:pStyle w:val="16"/>
            <w:tabs>
              <w:tab w:val="left" w:pos="480"/>
              <w:tab w:val="right" w:leader="dot" w:pos="9514"/>
            </w:tabs>
            <w:rPr>
              <w:rFonts w:ascii="Times New Roman" w:eastAsiaTheme="minorEastAsia" w:hAnsi="Times New Roman" w:cs="Times New Roman"/>
              <w:b w:val="0"/>
              <w:bCs w:val="0"/>
              <w:caps w:val="0"/>
              <w:noProof/>
              <w:sz w:val="22"/>
              <w:szCs w:val="22"/>
            </w:rPr>
          </w:pPr>
          <w:r w:rsidRPr="00232EDB">
            <w:rPr>
              <w:rFonts w:ascii="Times New Roman" w:hAnsi="Times New Roman" w:cs="Times New Roman"/>
              <w:b w:val="0"/>
              <w:caps w:val="0"/>
              <w:sz w:val="22"/>
              <w:szCs w:val="22"/>
            </w:rPr>
            <w:fldChar w:fldCharType="begin"/>
          </w:r>
          <w:r w:rsidRPr="00232EDB">
            <w:rPr>
              <w:rFonts w:ascii="Times New Roman" w:hAnsi="Times New Roman" w:cs="Times New Roman"/>
              <w:b w:val="0"/>
              <w:sz w:val="22"/>
              <w:szCs w:val="22"/>
            </w:rPr>
            <w:instrText xml:space="preserve"> TOC \o "1-3" \h \z \u </w:instrText>
          </w:r>
          <w:r w:rsidRPr="00232EDB">
            <w:rPr>
              <w:rFonts w:ascii="Times New Roman" w:hAnsi="Times New Roman" w:cs="Times New Roman"/>
              <w:b w:val="0"/>
              <w:caps w:val="0"/>
              <w:sz w:val="22"/>
              <w:szCs w:val="22"/>
            </w:rPr>
            <w:fldChar w:fldCharType="separate"/>
          </w:r>
          <w:hyperlink w:anchor="_Toc75959287" w:history="1">
            <w:r w:rsidR="00FC399A" w:rsidRPr="00232EDB">
              <w:rPr>
                <w:rStyle w:val="afe"/>
                <w:rFonts w:ascii="Times New Roman" w:eastAsia="Calibri" w:hAnsi="Times New Roman" w:cs="Times New Roman"/>
                <w:b w:val="0"/>
                <w:noProof/>
                <w:sz w:val="22"/>
                <w:szCs w:val="22"/>
              </w:rPr>
              <w:t>1</w:t>
            </w:r>
            <w:r w:rsidR="00FC399A" w:rsidRPr="00232EDB">
              <w:rPr>
                <w:rFonts w:ascii="Times New Roman" w:eastAsiaTheme="minorEastAsia" w:hAnsi="Times New Roman" w:cs="Times New Roman"/>
                <w:b w:val="0"/>
                <w:bCs w:val="0"/>
                <w:caps w:val="0"/>
                <w:noProof/>
                <w:sz w:val="22"/>
                <w:szCs w:val="22"/>
              </w:rPr>
              <w:tab/>
            </w:r>
            <w:r w:rsidR="00FC399A" w:rsidRPr="00232EDB">
              <w:rPr>
                <w:rStyle w:val="afe"/>
                <w:rFonts w:ascii="Times New Roman" w:eastAsia="Calibri" w:hAnsi="Times New Roman" w:cs="Times New Roman"/>
                <w:b w:val="0"/>
                <w:noProof/>
                <w:sz w:val="22"/>
                <w:szCs w:val="22"/>
              </w:rPr>
              <w:t>Паспорт Программы.</w:t>
            </w:r>
            <w:r w:rsidR="00FC399A" w:rsidRPr="00232EDB">
              <w:rPr>
                <w:rFonts w:ascii="Times New Roman" w:hAnsi="Times New Roman" w:cs="Times New Roman"/>
                <w:b w:val="0"/>
                <w:noProof/>
                <w:webHidden/>
                <w:sz w:val="22"/>
                <w:szCs w:val="22"/>
              </w:rPr>
              <w:tab/>
            </w:r>
            <w:r w:rsidR="00FC399A" w:rsidRPr="00232EDB">
              <w:rPr>
                <w:rFonts w:ascii="Times New Roman" w:hAnsi="Times New Roman" w:cs="Times New Roman"/>
                <w:b w:val="0"/>
                <w:noProof/>
                <w:webHidden/>
                <w:sz w:val="22"/>
                <w:szCs w:val="22"/>
              </w:rPr>
              <w:fldChar w:fldCharType="begin"/>
            </w:r>
            <w:r w:rsidR="00FC399A" w:rsidRPr="00232EDB">
              <w:rPr>
                <w:rFonts w:ascii="Times New Roman" w:hAnsi="Times New Roman" w:cs="Times New Roman"/>
                <w:b w:val="0"/>
                <w:noProof/>
                <w:webHidden/>
                <w:sz w:val="22"/>
                <w:szCs w:val="22"/>
              </w:rPr>
              <w:instrText xml:space="preserve"> PAGEREF _Toc75959287 \h </w:instrText>
            </w:r>
            <w:r w:rsidR="00FC399A" w:rsidRPr="00232EDB">
              <w:rPr>
                <w:rFonts w:ascii="Times New Roman" w:hAnsi="Times New Roman" w:cs="Times New Roman"/>
                <w:b w:val="0"/>
                <w:noProof/>
                <w:webHidden/>
                <w:sz w:val="22"/>
                <w:szCs w:val="22"/>
              </w:rPr>
            </w:r>
            <w:r w:rsidR="00FC399A" w:rsidRPr="00232EDB">
              <w:rPr>
                <w:rFonts w:ascii="Times New Roman" w:hAnsi="Times New Roman" w:cs="Times New Roman"/>
                <w:b w:val="0"/>
                <w:noProof/>
                <w:webHidden/>
                <w:sz w:val="22"/>
                <w:szCs w:val="22"/>
              </w:rPr>
              <w:fldChar w:fldCharType="separate"/>
            </w:r>
            <w:r w:rsidR="00DE6ACD">
              <w:rPr>
                <w:rFonts w:ascii="Times New Roman" w:hAnsi="Times New Roman" w:cs="Times New Roman"/>
                <w:b w:val="0"/>
                <w:noProof/>
                <w:webHidden/>
                <w:sz w:val="22"/>
                <w:szCs w:val="22"/>
              </w:rPr>
              <w:t>3</w:t>
            </w:r>
            <w:r w:rsidR="00FC399A" w:rsidRPr="00232EDB">
              <w:rPr>
                <w:rFonts w:ascii="Times New Roman" w:hAnsi="Times New Roman" w:cs="Times New Roman"/>
                <w:b w:val="0"/>
                <w:noProof/>
                <w:webHidden/>
                <w:sz w:val="22"/>
                <w:szCs w:val="22"/>
              </w:rPr>
              <w:fldChar w:fldCharType="end"/>
            </w:r>
          </w:hyperlink>
        </w:p>
        <w:p w14:paraId="5BD3E1A0" w14:textId="028F3A8B" w:rsidR="00FC399A" w:rsidRPr="00232EDB" w:rsidRDefault="004D706B" w:rsidP="00232EDB">
          <w:pPr>
            <w:pStyle w:val="16"/>
            <w:tabs>
              <w:tab w:val="left" w:pos="480"/>
              <w:tab w:val="right" w:leader="dot" w:pos="9514"/>
            </w:tabs>
            <w:rPr>
              <w:rFonts w:ascii="Times New Roman" w:eastAsiaTheme="minorEastAsia" w:hAnsi="Times New Roman" w:cs="Times New Roman"/>
              <w:b w:val="0"/>
              <w:bCs w:val="0"/>
              <w:caps w:val="0"/>
              <w:noProof/>
              <w:sz w:val="22"/>
              <w:szCs w:val="22"/>
            </w:rPr>
          </w:pPr>
          <w:hyperlink w:anchor="_Toc75959288" w:history="1">
            <w:r w:rsidR="00FC399A" w:rsidRPr="00232EDB">
              <w:rPr>
                <w:rStyle w:val="afe"/>
                <w:rFonts w:ascii="Times New Roman" w:eastAsia="Calibri" w:hAnsi="Times New Roman" w:cs="Times New Roman"/>
                <w:b w:val="0"/>
                <w:noProof/>
                <w:sz w:val="22"/>
                <w:szCs w:val="22"/>
              </w:rPr>
              <w:t>2</w:t>
            </w:r>
            <w:r w:rsidR="00FC399A" w:rsidRPr="00232EDB">
              <w:rPr>
                <w:rFonts w:ascii="Times New Roman" w:eastAsiaTheme="minorEastAsia" w:hAnsi="Times New Roman" w:cs="Times New Roman"/>
                <w:b w:val="0"/>
                <w:bCs w:val="0"/>
                <w:caps w:val="0"/>
                <w:noProof/>
                <w:sz w:val="22"/>
                <w:szCs w:val="22"/>
              </w:rPr>
              <w:tab/>
            </w:r>
            <w:r w:rsidR="00FC399A" w:rsidRPr="00232EDB">
              <w:rPr>
                <w:rStyle w:val="afe"/>
                <w:rFonts w:ascii="Times New Roman" w:eastAsia="Calibri" w:hAnsi="Times New Roman" w:cs="Times New Roman"/>
                <w:b w:val="0"/>
                <w:noProof/>
                <w:sz w:val="22"/>
                <w:szCs w:val="22"/>
              </w:rPr>
              <w:t>Характеристика существующего состояния систем коммунальной инфраструктуры.</w:t>
            </w:r>
            <w:r w:rsidR="00FC399A" w:rsidRPr="00232EDB">
              <w:rPr>
                <w:rFonts w:ascii="Times New Roman" w:hAnsi="Times New Roman" w:cs="Times New Roman"/>
                <w:b w:val="0"/>
                <w:noProof/>
                <w:webHidden/>
                <w:sz w:val="22"/>
                <w:szCs w:val="22"/>
              </w:rPr>
              <w:tab/>
            </w:r>
            <w:r w:rsidR="00FC399A" w:rsidRPr="00232EDB">
              <w:rPr>
                <w:rFonts w:ascii="Times New Roman" w:hAnsi="Times New Roman" w:cs="Times New Roman"/>
                <w:b w:val="0"/>
                <w:noProof/>
                <w:webHidden/>
                <w:sz w:val="22"/>
                <w:szCs w:val="22"/>
              </w:rPr>
              <w:fldChar w:fldCharType="begin"/>
            </w:r>
            <w:r w:rsidR="00FC399A" w:rsidRPr="00232EDB">
              <w:rPr>
                <w:rFonts w:ascii="Times New Roman" w:hAnsi="Times New Roman" w:cs="Times New Roman"/>
                <w:b w:val="0"/>
                <w:noProof/>
                <w:webHidden/>
                <w:sz w:val="22"/>
                <w:szCs w:val="22"/>
              </w:rPr>
              <w:instrText xml:space="preserve"> PAGEREF _Toc75959288 \h </w:instrText>
            </w:r>
            <w:r w:rsidR="00FC399A" w:rsidRPr="00232EDB">
              <w:rPr>
                <w:rFonts w:ascii="Times New Roman" w:hAnsi="Times New Roman" w:cs="Times New Roman"/>
                <w:b w:val="0"/>
                <w:noProof/>
                <w:webHidden/>
                <w:sz w:val="22"/>
                <w:szCs w:val="22"/>
              </w:rPr>
            </w:r>
            <w:r w:rsidR="00FC399A" w:rsidRPr="00232EDB">
              <w:rPr>
                <w:rFonts w:ascii="Times New Roman" w:hAnsi="Times New Roman" w:cs="Times New Roman"/>
                <w:b w:val="0"/>
                <w:noProof/>
                <w:webHidden/>
                <w:sz w:val="22"/>
                <w:szCs w:val="22"/>
              </w:rPr>
              <w:fldChar w:fldCharType="separate"/>
            </w:r>
            <w:r w:rsidR="00DE6ACD">
              <w:rPr>
                <w:rFonts w:ascii="Times New Roman" w:hAnsi="Times New Roman" w:cs="Times New Roman"/>
                <w:b w:val="0"/>
                <w:noProof/>
                <w:webHidden/>
                <w:sz w:val="22"/>
                <w:szCs w:val="22"/>
              </w:rPr>
              <w:t>7</w:t>
            </w:r>
            <w:r w:rsidR="00FC399A" w:rsidRPr="00232EDB">
              <w:rPr>
                <w:rFonts w:ascii="Times New Roman" w:hAnsi="Times New Roman" w:cs="Times New Roman"/>
                <w:b w:val="0"/>
                <w:noProof/>
                <w:webHidden/>
                <w:sz w:val="22"/>
                <w:szCs w:val="22"/>
              </w:rPr>
              <w:fldChar w:fldCharType="end"/>
            </w:r>
          </w:hyperlink>
        </w:p>
        <w:p w14:paraId="6A83B00F" w14:textId="76579B23" w:rsidR="00FC399A" w:rsidRPr="00232EDB" w:rsidRDefault="004D706B" w:rsidP="00232EDB">
          <w:pPr>
            <w:pStyle w:val="23"/>
            <w:tabs>
              <w:tab w:val="left" w:pos="720"/>
              <w:tab w:val="right" w:leader="dot" w:pos="9514"/>
            </w:tabs>
            <w:ind w:left="0"/>
            <w:rPr>
              <w:rFonts w:ascii="Times New Roman" w:eastAsiaTheme="minorEastAsia" w:hAnsi="Times New Roman" w:cs="Times New Roman"/>
              <w:smallCaps w:val="0"/>
              <w:noProof/>
              <w:sz w:val="22"/>
              <w:szCs w:val="22"/>
            </w:rPr>
          </w:pPr>
          <w:hyperlink w:anchor="_Toc75959289" w:history="1">
            <w:r w:rsidR="00FC399A" w:rsidRPr="00232EDB">
              <w:rPr>
                <w:rStyle w:val="afe"/>
                <w:rFonts w:ascii="Times New Roman" w:eastAsia="Calibri" w:hAnsi="Times New Roman" w:cs="Times New Roman"/>
                <w:noProof/>
                <w:sz w:val="22"/>
                <w:szCs w:val="22"/>
              </w:rPr>
              <w:t>2.1</w:t>
            </w:r>
            <w:r w:rsidR="00FC399A" w:rsidRPr="00232EDB">
              <w:rPr>
                <w:rFonts w:ascii="Times New Roman" w:eastAsiaTheme="minorEastAsia" w:hAnsi="Times New Roman" w:cs="Times New Roman"/>
                <w:smallCaps w:val="0"/>
                <w:noProof/>
                <w:sz w:val="22"/>
                <w:szCs w:val="22"/>
              </w:rPr>
              <w:tab/>
            </w:r>
            <w:r w:rsidR="00FC399A" w:rsidRPr="00232EDB">
              <w:rPr>
                <w:rStyle w:val="afe"/>
                <w:rFonts w:ascii="Times New Roman" w:eastAsia="Calibri" w:hAnsi="Times New Roman" w:cs="Times New Roman"/>
                <w:noProof/>
                <w:sz w:val="22"/>
                <w:szCs w:val="22"/>
              </w:rPr>
              <w:t>Краткий анализ существующего состояния системы теплоснабжения.</w:t>
            </w:r>
            <w:r w:rsidR="00FC399A" w:rsidRPr="00232EDB">
              <w:rPr>
                <w:rFonts w:ascii="Times New Roman" w:hAnsi="Times New Roman" w:cs="Times New Roman"/>
                <w:noProof/>
                <w:webHidden/>
                <w:sz w:val="22"/>
                <w:szCs w:val="22"/>
              </w:rPr>
              <w:tab/>
            </w:r>
            <w:r w:rsidR="00FC399A" w:rsidRPr="00232EDB">
              <w:rPr>
                <w:rFonts w:ascii="Times New Roman" w:hAnsi="Times New Roman" w:cs="Times New Roman"/>
                <w:noProof/>
                <w:webHidden/>
                <w:sz w:val="22"/>
                <w:szCs w:val="22"/>
              </w:rPr>
              <w:fldChar w:fldCharType="begin"/>
            </w:r>
            <w:r w:rsidR="00FC399A" w:rsidRPr="00232EDB">
              <w:rPr>
                <w:rFonts w:ascii="Times New Roman" w:hAnsi="Times New Roman" w:cs="Times New Roman"/>
                <w:noProof/>
                <w:webHidden/>
                <w:sz w:val="22"/>
                <w:szCs w:val="22"/>
              </w:rPr>
              <w:instrText xml:space="preserve"> PAGEREF _Toc75959289 \h </w:instrText>
            </w:r>
            <w:r w:rsidR="00FC399A" w:rsidRPr="00232EDB">
              <w:rPr>
                <w:rFonts w:ascii="Times New Roman" w:hAnsi="Times New Roman" w:cs="Times New Roman"/>
                <w:noProof/>
                <w:webHidden/>
                <w:sz w:val="22"/>
                <w:szCs w:val="22"/>
              </w:rPr>
            </w:r>
            <w:r w:rsidR="00FC399A" w:rsidRPr="00232EDB">
              <w:rPr>
                <w:rFonts w:ascii="Times New Roman" w:hAnsi="Times New Roman" w:cs="Times New Roman"/>
                <w:noProof/>
                <w:webHidden/>
                <w:sz w:val="22"/>
                <w:szCs w:val="22"/>
              </w:rPr>
              <w:fldChar w:fldCharType="separate"/>
            </w:r>
            <w:r w:rsidR="00DE6ACD">
              <w:rPr>
                <w:rFonts w:ascii="Times New Roman" w:hAnsi="Times New Roman" w:cs="Times New Roman"/>
                <w:noProof/>
                <w:webHidden/>
                <w:sz w:val="22"/>
                <w:szCs w:val="22"/>
              </w:rPr>
              <w:t>7</w:t>
            </w:r>
            <w:r w:rsidR="00FC399A" w:rsidRPr="00232EDB">
              <w:rPr>
                <w:rFonts w:ascii="Times New Roman" w:hAnsi="Times New Roman" w:cs="Times New Roman"/>
                <w:noProof/>
                <w:webHidden/>
                <w:sz w:val="22"/>
                <w:szCs w:val="22"/>
              </w:rPr>
              <w:fldChar w:fldCharType="end"/>
            </w:r>
          </w:hyperlink>
        </w:p>
        <w:p w14:paraId="59060FBB" w14:textId="62C3878C" w:rsidR="00FC399A" w:rsidRPr="00232EDB" w:rsidRDefault="004D706B" w:rsidP="00232EDB">
          <w:pPr>
            <w:pStyle w:val="23"/>
            <w:tabs>
              <w:tab w:val="left" w:pos="720"/>
              <w:tab w:val="right" w:leader="dot" w:pos="9514"/>
            </w:tabs>
            <w:ind w:left="0"/>
            <w:rPr>
              <w:rFonts w:ascii="Times New Roman" w:eastAsiaTheme="minorEastAsia" w:hAnsi="Times New Roman" w:cs="Times New Roman"/>
              <w:smallCaps w:val="0"/>
              <w:noProof/>
              <w:sz w:val="22"/>
              <w:szCs w:val="22"/>
            </w:rPr>
          </w:pPr>
          <w:hyperlink w:anchor="_Toc75959290" w:history="1">
            <w:r w:rsidR="00FC399A" w:rsidRPr="00232EDB">
              <w:rPr>
                <w:rStyle w:val="afe"/>
                <w:rFonts w:ascii="Times New Roman" w:eastAsia="Calibri" w:hAnsi="Times New Roman" w:cs="Times New Roman"/>
                <w:noProof/>
                <w:sz w:val="22"/>
                <w:szCs w:val="22"/>
              </w:rPr>
              <w:t>2.2</w:t>
            </w:r>
            <w:r w:rsidR="00FC399A" w:rsidRPr="00232EDB">
              <w:rPr>
                <w:rFonts w:ascii="Times New Roman" w:eastAsiaTheme="minorEastAsia" w:hAnsi="Times New Roman" w:cs="Times New Roman"/>
                <w:smallCaps w:val="0"/>
                <w:noProof/>
                <w:sz w:val="22"/>
                <w:szCs w:val="22"/>
              </w:rPr>
              <w:tab/>
            </w:r>
            <w:r w:rsidR="00FC399A" w:rsidRPr="00232EDB">
              <w:rPr>
                <w:rStyle w:val="afe"/>
                <w:rFonts w:ascii="Times New Roman" w:eastAsia="Calibri" w:hAnsi="Times New Roman" w:cs="Times New Roman"/>
                <w:noProof/>
                <w:sz w:val="22"/>
                <w:szCs w:val="22"/>
              </w:rPr>
              <w:t>Краткий анализ существующего состояния системы водоснабжения.</w:t>
            </w:r>
            <w:r w:rsidR="00FC399A" w:rsidRPr="00232EDB">
              <w:rPr>
                <w:rFonts w:ascii="Times New Roman" w:hAnsi="Times New Roman" w:cs="Times New Roman"/>
                <w:noProof/>
                <w:webHidden/>
                <w:sz w:val="22"/>
                <w:szCs w:val="22"/>
              </w:rPr>
              <w:tab/>
            </w:r>
            <w:r w:rsidR="00FC399A" w:rsidRPr="00232EDB">
              <w:rPr>
                <w:rFonts w:ascii="Times New Roman" w:hAnsi="Times New Roman" w:cs="Times New Roman"/>
                <w:noProof/>
                <w:webHidden/>
                <w:sz w:val="22"/>
                <w:szCs w:val="22"/>
              </w:rPr>
              <w:fldChar w:fldCharType="begin"/>
            </w:r>
            <w:r w:rsidR="00FC399A" w:rsidRPr="00232EDB">
              <w:rPr>
                <w:rFonts w:ascii="Times New Roman" w:hAnsi="Times New Roman" w:cs="Times New Roman"/>
                <w:noProof/>
                <w:webHidden/>
                <w:sz w:val="22"/>
                <w:szCs w:val="22"/>
              </w:rPr>
              <w:instrText xml:space="preserve"> PAGEREF _Toc75959290 \h </w:instrText>
            </w:r>
            <w:r w:rsidR="00FC399A" w:rsidRPr="00232EDB">
              <w:rPr>
                <w:rFonts w:ascii="Times New Roman" w:hAnsi="Times New Roman" w:cs="Times New Roman"/>
                <w:noProof/>
                <w:webHidden/>
                <w:sz w:val="22"/>
                <w:szCs w:val="22"/>
              </w:rPr>
            </w:r>
            <w:r w:rsidR="00FC399A" w:rsidRPr="00232EDB">
              <w:rPr>
                <w:rFonts w:ascii="Times New Roman" w:hAnsi="Times New Roman" w:cs="Times New Roman"/>
                <w:noProof/>
                <w:webHidden/>
                <w:sz w:val="22"/>
                <w:szCs w:val="22"/>
              </w:rPr>
              <w:fldChar w:fldCharType="separate"/>
            </w:r>
            <w:r w:rsidR="00DE6ACD">
              <w:rPr>
                <w:rFonts w:ascii="Times New Roman" w:hAnsi="Times New Roman" w:cs="Times New Roman"/>
                <w:noProof/>
                <w:webHidden/>
                <w:sz w:val="22"/>
                <w:szCs w:val="22"/>
              </w:rPr>
              <w:t>21</w:t>
            </w:r>
            <w:r w:rsidR="00FC399A" w:rsidRPr="00232EDB">
              <w:rPr>
                <w:rFonts w:ascii="Times New Roman" w:hAnsi="Times New Roman" w:cs="Times New Roman"/>
                <w:noProof/>
                <w:webHidden/>
                <w:sz w:val="22"/>
                <w:szCs w:val="22"/>
              </w:rPr>
              <w:fldChar w:fldCharType="end"/>
            </w:r>
          </w:hyperlink>
        </w:p>
        <w:p w14:paraId="5896626E" w14:textId="1F04DA91" w:rsidR="00FC399A" w:rsidRPr="00232EDB" w:rsidRDefault="004D706B" w:rsidP="00232EDB">
          <w:pPr>
            <w:pStyle w:val="23"/>
            <w:tabs>
              <w:tab w:val="left" w:pos="720"/>
              <w:tab w:val="right" w:leader="dot" w:pos="9514"/>
            </w:tabs>
            <w:ind w:left="0"/>
            <w:rPr>
              <w:rFonts w:ascii="Times New Roman" w:eastAsiaTheme="minorEastAsia" w:hAnsi="Times New Roman" w:cs="Times New Roman"/>
              <w:smallCaps w:val="0"/>
              <w:noProof/>
              <w:sz w:val="22"/>
              <w:szCs w:val="22"/>
            </w:rPr>
          </w:pPr>
          <w:hyperlink w:anchor="_Toc75959291" w:history="1">
            <w:r w:rsidR="00FC399A" w:rsidRPr="00232EDB">
              <w:rPr>
                <w:rStyle w:val="afe"/>
                <w:rFonts w:ascii="Times New Roman" w:eastAsia="Calibri" w:hAnsi="Times New Roman" w:cs="Times New Roman"/>
                <w:noProof/>
                <w:sz w:val="22"/>
                <w:szCs w:val="22"/>
              </w:rPr>
              <w:t>2.3</w:t>
            </w:r>
            <w:r w:rsidR="00FC399A" w:rsidRPr="00232EDB">
              <w:rPr>
                <w:rFonts w:ascii="Times New Roman" w:eastAsiaTheme="minorEastAsia" w:hAnsi="Times New Roman" w:cs="Times New Roman"/>
                <w:smallCaps w:val="0"/>
                <w:noProof/>
                <w:sz w:val="22"/>
                <w:szCs w:val="22"/>
              </w:rPr>
              <w:tab/>
            </w:r>
            <w:r w:rsidR="00FC399A" w:rsidRPr="00232EDB">
              <w:rPr>
                <w:rStyle w:val="afe"/>
                <w:rFonts w:ascii="Times New Roman" w:eastAsia="Calibri" w:hAnsi="Times New Roman" w:cs="Times New Roman"/>
                <w:noProof/>
                <w:sz w:val="22"/>
                <w:szCs w:val="22"/>
              </w:rPr>
              <w:t>Краткий анализ существующего состояния системы водоотведения.</w:t>
            </w:r>
            <w:r w:rsidR="00FC399A" w:rsidRPr="00232EDB">
              <w:rPr>
                <w:rFonts w:ascii="Times New Roman" w:hAnsi="Times New Roman" w:cs="Times New Roman"/>
                <w:noProof/>
                <w:webHidden/>
                <w:sz w:val="22"/>
                <w:szCs w:val="22"/>
              </w:rPr>
              <w:tab/>
            </w:r>
            <w:r w:rsidR="00FC399A" w:rsidRPr="00232EDB">
              <w:rPr>
                <w:rFonts w:ascii="Times New Roman" w:hAnsi="Times New Roman" w:cs="Times New Roman"/>
                <w:noProof/>
                <w:webHidden/>
                <w:sz w:val="22"/>
                <w:szCs w:val="22"/>
              </w:rPr>
              <w:fldChar w:fldCharType="begin"/>
            </w:r>
            <w:r w:rsidR="00FC399A" w:rsidRPr="00232EDB">
              <w:rPr>
                <w:rFonts w:ascii="Times New Roman" w:hAnsi="Times New Roman" w:cs="Times New Roman"/>
                <w:noProof/>
                <w:webHidden/>
                <w:sz w:val="22"/>
                <w:szCs w:val="22"/>
              </w:rPr>
              <w:instrText xml:space="preserve"> PAGEREF _Toc75959291 \h </w:instrText>
            </w:r>
            <w:r w:rsidR="00FC399A" w:rsidRPr="00232EDB">
              <w:rPr>
                <w:rFonts w:ascii="Times New Roman" w:hAnsi="Times New Roman" w:cs="Times New Roman"/>
                <w:noProof/>
                <w:webHidden/>
                <w:sz w:val="22"/>
                <w:szCs w:val="22"/>
              </w:rPr>
            </w:r>
            <w:r w:rsidR="00FC399A" w:rsidRPr="00232EDB">
              <w:rPr>
                <w:rFonts w:ascii="Times New Roman" w:hAnsi="Times New Roman" w:cs="Times New Roman"/>
                <w:noProof/>
                <w:webHidden/>
                <w:sz w:val="22"/>
                <w:szCs w:val="22"/>
              </w:rPr>
              <w:fldChar w:fldCharType="separate"/>
            </w:r>
            <w:r w:rsidR="00DE6ACD">
              <w:rPr>
                <w:rFonts w:ascii="Times New Roman" w:hAnsi="Times New Roman" w:cs="Times New Roman"/>
                <w:noProof/>
                <w:webHidden/>
                <w:sz w:val="22"/>
                <w:szCs w:val="22"/>
              </w:rPr>
              <w:t>31</w:t>
            </w:r>
            <w:r w:rsidR="00FC399A" w:rsidRPr="00232EDB">
              <w:rPr>
                <w:rFonts w:ascii="Times New Roman" w:hAnsi="Times New Roman" w:cs="Times New Roman"/>
                <w:noProof/>
                <w:webHidden/>
                <w:sz w:val="22"/>
                <w:szCs w:val="22"/>
              </w:rPr>
              <w:fldChar w:fldCharType="end"/>
            </w:r>
          </w:hyperlink>
        </w:p>
        <w:p w14:paraId="1C4B0C93" w14:textId="2B86DFDE" w:rsidR="00FC399A" w:rsidRPr="00232EDB" w:rsidRDefault="004D706B" w:rsidP="00232EDB">
          <w:pPr>
            <w:pStyle w:val="23"/>
            <w:tabs>
              <w:tab w:val="left" w:pos="720"/>
              <w:tab w:val="right" w:leader="dot" w:pos="9514"/>
            </w:tabs>
            <w:ind w:left="0"/>
            <w:rPr>
              <w:rFonts w:ascii="Times New Roman" w:eastAsiaTheme="minorEastAsia" w:hAnsi="Times New Roman" w:cs="Times New Roman"/>
              <w:smallCaps w:val="0"/>
              <w:noProof/>
              <w:sz w:val="22"/>
              <w:szCs w:val="22"/>
            </w:rPr>
          </w:pPr>
          <w:hyperlink w:anchor="_Toc75959292" w:history="1">
            <w:r w:rsidR="00FC399A" w:rsidRPr="00232EDB">
              <w:rPr>
                <w:rStyle w:val="afe"/>
                <w:rFonts w:ascii="Times New Roman" w:eastAsia="Calibri" w:hAnsi="Times New Roman" w:cs="Times New Roman"/>
                <w:noProof/>
                <w:sz w:val="22"/>
                <w:szCs w:val="22"/>
              </w:rPr>
              <w:t>2.4</w:t>
            </w:r>
            <w:r w:rsidR="00FC399A" w:rsidRPr="00232EDB">
              <w:rPr>
                <w:rFonts w:ascii="Times New Roman" w:eastAsiaTheme="minorEastAsia" w:hAnsi="Times New Roman" w:cs="Times New Roman"/>
                <w:smallCaps w:val="0"/>
                <w:noProof/>
                <w:sz w:val="22"/>
                <w:szCs w:val="22"/>
              </w:rPr>
              <w:tab/>
            </w:r>
            <w:r w:rsidR="00FC399A" w:rsidRPr="00232EDB">
              <w:rPr>
                <w:rStyle w:val="afe"/>
                <w:rFonts w:ascii="Times New Roman" w:eastAsia="Calibri" w:hAnsi="Times New Roman" w:cs="Times New Roman"/>
                <w:noProof/>
                <w:sz w:val="22"/>
                <w:szCs w:val="22"/>
              </w:rPr>
              <w:t>Краткий анализ существующего состояния системы электроснабжения</w:t>
            </w:r>
            <w:r w:rsidR="00FC399A" w:rsidRPr="00232EDB">
              <w:rPr>
                <w:rFonts w:ascii="Times New Roman" w:hAnsi="Times New Roman" w:cs="Times New Roman"/>
                <w:noProof/>
                <w:webHidden/>
                <w:sz w:val="22"/>
                <w:szCs w:val="22"/>
              </w:rPr>
              <w:tab/>
            </w:r>
            <w:r w:rsidR="00FC399A" w:rsidRPr="00232EDB">
              <w:rPr>
                <w:rFonts w:ascii="Times New Roman" w:hAnsi="Times New Roman" w:cs="Times New Roman"/>
                <w:noProof/>
                <w:webHidden/>
                <w:sz w:val="22"/>
                <w:szCs w:val="22"/>
              </w:rPr>
              <w:fldChar w:fldCharType="begin"/>
            </w:r>
            <w:r w:rsidR="00FC399A" w:rsidRPr="00232EDB">
              <w:rPr>
                <w:rFonts w:ascii="Times New Roman" w:hAnsi="Times New Roman" w:cs="Times New Roman"/>
                <w:noProof/>
                <w:webHidden/>
                <w:sz w:val="22"/>
                <w:szCs w:val="22"/>
              </w:rPr>
              <w:instrText xml:space="preserve"> PAGEREF _Toc75959292 \h </w:instrText>
            </w:r>
            <w:r w:rsidR="00FC399A" w:rsidRPr="00232EDB">
              <w:rPr>
                <w:rFonts w:ascii="Times New Roman" w:hAnsi="Times New Roman" w:cs="Times New Roman"/>
                <w:noProof/>
                <w:webHidden/>
                <w:sz w:val="22"/>
                <w:szCs w:val="22"/>
              </w:rPr>
            </w:r>
            <w:r w:rsidR="00FC399A" w:rsidRPr="00232EDB">
              <w:rPr>
                <w:rFonts w:ascii="Times New Roman" w:hAnsi="Times New Roman" w:cs="Times New Roman"/>
                <w:noProof/>
                <w:webHidden/>
                <w:sz w:val="22"/>
                <w:szCs w:val="22"/>
              </w:rPr>
              <w:fldChar w:fldCharType="separate"/>
            </w:r>
            <w:r w:rsidR="00DE6ACD">
              <w:rPr>
                <w:rFonts w:ascii="Times New Roman" w:hAnsi="Times New Roman" w:cs="Times New Roman"/>
                <w:noProof/>
                <w:webHidden/>
                <w:sz w:val="22"/>
                <w:szCs w:val="22"/>
              </w:rPr>
              <w:t>38</w:t>
            </w:r>
            <w:r w:rsidR="00FC399A" w:rsidRPr="00232EDB">
              <w:rPr>
                <w:rFonts w:ascii="Times New Roman" w:hAnsi="Times New Roman" w:cs="Times New Roman"/>
                <w:noProof/>
                <w:webHidden/>
                <w:sz w:val="22"/>
                <w:szCs w:val="22"/>
              </w:rPr>
              <w:fldChar w:fldCharType="end"/>
            </w:r>
          </w:hyperlink>
        </w:p>
        <w:p w14:paraId="062E2B7D" w14:textId="702DB480" w:rsidR="00FC399A" w:rsidRPr="00232EDB" w:rsidRDefault="004D706B" w:rsidP="00232EDB">
          <w:pPr>
            <w:pStyle w:val="23"/>
            <w:tabs>
              <w:tab w:val="left" w:pos="720"/>
              <w:tab w:val="right" w:leader="dot" w:pos="9514"/>
            </w:tabs>
            <w:ind w:left="0"/>
            <w:rPr>
              <w:rFonts w:ascii="Times New Roman" w:eastAsiaTheme="minorEastAsia" w:hAnsi="Times New Roman" w:cs="Times New Roman"/>
              <w:smallCaps w:val="0"/>
              <w:noProof/>
              <w:sz w:val="22"/>
              <w:szCs w:val="22"/>
            </w:rPr>
          </w:pPr>
          <w:hyperlink w:anchor="_Toc75959293" w:history="1">
            <w:r w:rsidR="00FC399A" w:rsidRPr="00232EDB">
              <w:rPr>
                <w:rStyle w:val="afe"/>
                <w:rFonts w:ascii="Times New Roman" w:eastAsia="Calibri" w:hAnsi="Times New Roman" w:cs="Times New Roman"/>
                <w:noProof/>
                <w:sz w:val="22"/>
                <w:szCs w:val="22"/>
              </w:rPr>
              <w:t>2.5</w:t>
            </w:r>
            <w:r w:rsidR="00FC399A" w:rsidRPr="00232EDB">
              <w:rPr>
                <w:rFonts w:ascii="Times New Roman" w:eastAsiaTheme="minorEastAsia" w:hAnsi="Times New Roman" w:cs="Times New Roman"/>
                <w:smallCaps w:val="0"/>
                <w:noProof/>
                <w:sz w:val="22"/>
                <w:szCs w:val="22"/>
              </w:rPr>
              <w:tab/>
            </w:r>
            <w:r w:rsidR="00FC399A" w:rsidRPr="00232EDB">
              <w:rPr>
                <w:rStyle w:val="afe"/>
                <w:rFonts w:ascii="Times New Roman" w:eastAsia="Calibri" w:hAnsi="Times New Roman" w:cs="Times New Roman"/>
                <w:noProof/>
                <w:sz w:val="22"/>
                <w:szCs w:val="22"/>
              </w:rPr>
              <w:t>Краткий анализ существующего состояния системы газоснабжения.</w:t>
            </w:r>
            <w:r w:rsidR="00FC399A" w:rsidRPr="00232EDB">
              <w:rPr>
                <w:rFonts w:ascii="Times New Roman" w:hAnsi="Times New Roman" w:cs="Times New Roman"/>
                <w:noProof/>
                <w:webHidden/>
                <w:sz w:val="22"/>
                <w:szCs w:val="22"/>
              </w:rPr>
              <w:tab/>
            </w:r>
            <w:r w:rsidR="00FC399A" w:rsidRPr="00232EDB">
              <w:rPr>
                <w:rFonts w:ascii="Times New Roman" w:hAnsi="Times New Roman" w:cs="Times New Roman"/>
                <w:noProof/>
                <w:webHidden/>
                <w:sz w:val="22"/>
                <w:szCs w:val="22"/>
              </w:rPr>
              <w:fldChar w:fldCharType="begin"/>
            </w:r>
            <w:r w:rsidR="00FC399A" w:rsidRPr="00232EDB">
              <w:rPr>
                <w:rFonts w:ascii="Times New Roman" w:hAnsi="Times New Roman" w:cs="Times New Roman"/>
                <w:noProof/>
                <w:webHidden/>
                <w:sz w:val="22"/>
                <w:szCs w:val="22"/>
              </w:rPr>
              <w:instrText xml:space="preserve"> PAGEREF _Toc75959293 \h </w:instrText>
            </w:r>
            <w:r w:rsidR="00FC399A" w:rsidRPr="00232EDB">
              <w:rPr>
                <w:rFonts w:ascii="Times New Roman" w:hAnsi="Times New Roman" w:cs="Times New Roman"/>
                <w:noProof/>
                <w:webHidden/>
                <w:sz w:val="22"/>
                <w:szCs w:val="22"/>
              </w:rPr>
            </w:r>
            <w:r w:rsidR="00FC399A" w:rsidRPr="00232EDB">
              <w:rPr>
                <w:rFonts w:ascii="Times New Roman" w:hAnsi="Times New Roman" w:cs="Times New Roman"/>
                <w:noProof/>
                <w:webHidden/>
                <w:sz w:val="22"/>
                <w:szCs w:val="22"/>
              </w:rPr>
              <w:fldChar w:fldCharType="separate"/>
            </w:r>
            <w:r w:rsidR="00DE6ACD">
              <w:rPr>
                <w:rFonts w:ascii="Times New Roman" w:hAnsi="Times New Roman" w:cs="Times New Roman"/>
                <w:noProof/>
                <w:webHidden/>
                <w:sz w:val="22"/>
                <w:szCs w:val="22"/>
              </w:rPr>
              <w:t>43</w:t>
            </w:r>
            <w:r w:rsidR="00FC399A" w:rsidRPr="00232EDB">
              <w:rPr>
                <w:rFonts w:ascii="Times New Roman" w:hAnsi="Times New Roman" w:cs="Times New Roman"/>
                <w:noProof/>
                <w:webHidden/>
                <w:sz w:val="22"/>
                <w:szCs w:val="22"/>
              </w:rPr>
              <w:fldChar w:fldCharType="end"/>
            </w:r>
          </w:hyperlink>
        </w:p>
        <w:p w14:paraId="344703D9" w14:textId="56008859" w:rsidR="00FC399A" w:rsidRPr="00232EDB" w:rsidRDefault="004D706B" w:rsidP="00232EDB">
          <w:pPr>
            <w:pStyle w:val="23"/>
            <w:tabs>
              <w:tab w:val="left" w:pos="720"/>
              <w:tab w:val="right" w:leader="dot" w:pos="9514"/>
            </w:tabs>
            <w:ind w:left="0"/>
            <w:rPr>
              <w:rFonts w:ascii="Times New Roman" w:eastAsiaTheme="minorEastAsia" w:hAnsi="Times New Roman" w:cs="Times New Roman"/>
              <w:smallCaps w:val="0"/>
              <w:noProof/>
              <w:sz w:val="22"/>
              <w:szCs w:val="22"/>
            </w:rPr>
          </w:pPr>
          <w:hyperlink w:anchor="_Toc75959294" w:history="1">
            <w:r w:rsidR="00FC399A" w:rsidRPr="00232EDB">
              <w:rPr>
                <w:rStyle w:val="afe"/>
                <w:rFonts w:ascii="Times New Roman" w:eastAsia="Calibri" w:hAnsi="Times New Roman" w:cs="Times New Roman"/>
                <w:noProof/>
                <w:sz w:val="22"/>
                <w:szCs w:val="22"/>
              </w:rPr>
              <w:t>2.6</w:t>
            </w:r>
            <w:r w:rsidR="00FC399A" w:rsidRPr="00232EDB">
              <w:rPr>
                <w:rFonts w:ascii="Times New Roman" w:eastAsiaTheme="minorEastAsia" w:hAnsi="Times New Roman" w:cs="Times New Roman"/>
                <w:smallCaps w:val="0"/>
                <w:noProof/>
                <w:sz w:val="22"/>
                <w:szCs w:val="22"/>
              </w:rPr>
              <w:tab/>
            </w:r>
            <w:r w:rsidR="00FC399A" w:rsidRPr="00232EDB">
              <w:rPr>
                <w:rStyle w:val="afe"/>
                <w:rFonts w:ascii="Times New Roman" w:eastAsia="Calibri" w:hAnsi="Times New Roman" w:cs="Times New Roman"/>
                <w:noProof/>
                <w:sz w:val="22"/>
                <w:szCs w:val="22"/>
              </w:rPr>
              <w:t>Краткий анализ существующего состояния системы сбора и утилизации ТКО.</w:t>
            </w:r>
            <w:r w:rsidR="00FC399A" w:rsidRPr="00232EDB">
              <w:rPr>
                <w:rFonts w:ascii="Times New Roman" w:hAnsi="Times New Roman" w:cs="Times New Roman"/>
                <w:noProof/>
                <w:webHidden/>
                <w:sz w:val="22"/>
                <w:szCs w:val="22"/>
              </w:rPr>
              <w:tab/>
            </w:r>
            <w:r w:rsidR="00FC399A" w:rsidRPr="00232EDB">
              <w:rPr>
                <w:rFonts w:ascii="Times New Roman" w:hAnsi="Times New Roman" w:cs="Times New Roman"/>
                <w:noProof/>
                <w:webHidden/>
                <w:sz w:val="22"/>
                <w:szCs w:val="22"/>
              </w:rPr>
              <w:fldChar w:fldCharType="begin"/>
            </w:r>
            <w:r w:rsidR="00FC399A" w:rsidRPr="00232EDB">
              <w:rPr>
                <w:rFonts w:ascii="Times New Roman" w:hAnsi="Times New Roman" w:cs="Times New Roman"/>
                <w:noProof/>
                <w:webHidden/>
                <w:sz w:val="22"/>
                <w:szCs w:val="22"/>
              </w:rPr>
              <w:instrText xml:space="preserve"> PAGEREF _Toc75959294 \h </w:instrText>
            </w:r>
            <w:r w:rsidR="00FC399A" w:rsidRPr="00232EDB">
              <w:rPr>
                <w:rFonts w:ascii="Times New Roman" w:hAnsi="Times New Roman" w:cs="Times New Roman"/>
                <w:noProof/>
                <w:webHidden/>
                <w:sz w:val="22"/>
                <w:szCs w:val="22"/>
              </w:rPr>
            </w:r>
            <w:r w:rsidR="00FC399A" w:rsidRPr="00232EDB">
              <w:rPr>
                <w:rFonts w:ascii="Times New Roman" w:hAnsi="Times New Roman" w:cs="Times New Roman"/>
                <w:noProof/>
                <w:webHidden/>
                <w:sz w:val="22"/>
                <w:szCs w:val="22"/>
              </w:rPr>
              <w:fldChar w:fldCharType="separate"/>
            </w:r>
            <w:r w:rsidR="00DE6ACD">
              <w:rPr>
                <w:rFonts w:ascii="Times New Roman" w:hAnsi="Times New Roman" w:cs="Times New Roman"/>
                <w:noProof/>
                <w:webHidden/>
                <w:sz w:val="22"/>
                <w:szCs w:val="22"/>
              </w:rPr>
              <w:t>49</w:t>
            </w:r>
            <w:r w:rsidR="00FC399A" w:rsidRPr="00232EDB">
              <w:rPr>
                <w:rFonts w:ascii="Times New Roman" w:hAnsi="Times New Roman" w:cs="Times New Roman"/>
                <w:noProof/>
                <w:webHidden/>
                <w:sz w:val="22"/>
                <w:szCs w:val="22"/>
              </w:rPr>
              <w:fldChar w:fldCharType="end"/>
            </w:r>
          </w:hyperlink>
        </w:p>
        <w:p w14:paraId="236B6078" w14:textId="3D9D12B6" w:rsidR="00FC399A" w:rsidRPr="00232EDB" w:rsidRDefault="004D706B" w:rsidP="00232EDB">
          <w:pPr>
            <w:pStyle w:val="23"/>
            <w:tabs>
              <w:tab w:val="left" w:pos="720"/>
              <w:tab w:val="right" w:leader="dot" w:pos="9514"/>
            </w:tabs>
            <w:ind w:left="0"/>
            <w:rPr>
              <w:rFonts w:ascii="Times New Roman" w:eastAsiaTheme="minorEastAsia" w:hAnsi="Times New Roman" w:cs="Times New Roman"/>
              <w:smallCaps w:val="0"/>
              <w:noProof/>
              <w:sz w:val="22"/>
              <w:szCs w:val="22"/>
            </w:rPr>
          </w:pPr>
          <w:hyperlink w:anchor="_Toc75959295" w:history="1">
            <w:r w:rsidR="00FC399A" w:rsidRPr="00232EDB">
              <w:rPr>
                <w:rStyle w:val="afe"/>
                <w:rFonts w:ascii="Times New Roman" w:eastAsia="Calibri" w:hAnsi="Times New Roman" w:cs="Times New Roman"/>
                <w:noProof/>
                <w:sz w:val="22"/>
                <w:szCs w:val="22"/>
              </w:rPr>
              <w:t>2.7</w:t>
            </w:r>
            <w:r w:rsidR="00FC399A" w:rsidRPr="00232EDB">
              <w:rPr>
                <w:rFonts w:ascii="Times New Roman" w:eastAsiaTheme="minorEastAsia" w:hAnsi="Times New Roman" w:cs="Times New Roman"/>
                <w:smallCaps w:val="0"/>
                <w:noProof/>
                <w:sz w:val="22"/>
                <w:szCs w:val="22"/>
              </w:rPr>
              <w:tab/>
            </w:r>
            <w:r w:rsidR="00FC399A" w:rsidRPr="00232EDB">
              <w:rPr>
                <w:rStyle w:val="afe"/>
                <w:rFonts w:ascii="Times New Roman" w:eastAsia="Calibri" w:hAnsi="Times New Roman" w:cs="Times New Roman"/>
                <w:noProof/>
                <w:sz w:val="22"/>
                <w:szCs w:val="22"/>
              </w:rPr>
              <w:t>Краткий анализ обеспеченности приборами учета потребителей.</w:t>
            </w:r>
            <w:r w:rsidR="00FC399A" w:rsidRPr="00232EDB">
              <w:rPr>
                <w:rFonts w:ascii="Times New Roman" w:hAnsi="Times New Roman" w:cs="Times New Roman"/>
                <w:noProof/>
                <w:webHidden/>
                <w:sz w:val="22"/>
                <w:szCs w:val="22"/>
              </w:rPr>
              <w:tab/>
            </w:r>
            <w:r w:rsidR="00FC399A" w:rsidRPr="00232EDB">
              <w:rPr>
                <w:rFonts w:ascii="Times New Roman" w:hAnsi="Times New Roman" w:cs="Times New Roman"/>
                <w:noProof/>
                <w:webHidden/>
                <w:sz w:val="22"/>
                <w:szCs w:val="22"/>
              </w:rPr>
              <w:fldChar w:fldCharType="begin"/>
            </w:r>
            <w:r w:rsidR="00FC399A" w:rsidRPr="00232EDB">
              <w:rPr>
                <w:rFonts w:ascii="Times New Roman" w:hAnsi="Times New Roman" w:cs="Times New Roman"/>
                <w:noProof/>
                <w:webHidden/>
                <w:sz w:val="22"/>
                <w:szCs w:val="22"/>
              </w:rPr>
              <w:instrText xml:space="preserve"> PAGEREF _Toc75959295 \h </w:instrText>
            </w:r>
            <w:r w:rsidR="00FC399A" w:rsidRPr="00232EDB">
              <w:rPr>
                <w:rFonts w:ascii="Times New Roman" w:hAnsi="Times New Roman" w:cs="Times New Roman"/>
                <w:noProof/>
                <w:webHidden/>
                <w:sz w:val="22"/>
                <w:szCs w:val="22"/>
              </w:rPr>
            </w:r>
            <w:r w:rsidR="00FC399A" w:rsidRPr="00232EDB">
              <w:rPr>
                <w:rFonts w:ascii="Times New Roman" w:hAnsi="Times New Roman" w:cs="Times New Roman"/>
                <w:noProof/>
                <w:webHidden/>
                <w:sz w:val="22"/>
                <w:szCs w:val="22"/>
              </w:rPr>
              <w:fldChar w:fldCharType="separate"/>
            </w:r>
            <w:r w:rsidR="00DE6ACD">
              <w:rPr>
                <w:rFonts w:ascii="Times New Roman" w:hAnsi="Times New Roman" w:cs="Times New Roman"/>
                <w:noProof/>
                <w:webHidden/>
                <w:sz w:val="22"/>
                <w:szCs w:val="22"/>
              </w:rPr>
              <w:t>56</w:t>
            </w:r>
            <w:r w:rsidR="00FC399A" w:rsidRPr="00232EDB">
              <w:rPr>
                <w:rFonts w:ascii="Times New Roman" w:hAnsi="Times New Roman" w:cs="Times New Roman"/>
                <w:noProof/>
                <w:webHidden/>
                <w:sz w:val="22"/>
                <w:szCs w:val="22"/>
              </w:rPr>
              <w:fldChar w:fldCharType="end"/>
            </w:r>
          </w:hyperlink>
        </w:p>
        <w:p w14:paraId="69609DC1" w14:textId="31F62DF0" w:rsidR="00FC399A" w:rsidRPr="00232EDB" w:rsidRDefault="004D706B" w:rsidP="00232EDB">
          <w:pPr>
            <w:pStyle w:val="16"/>
            <w:tabs>
              <w:tab w:val="left" w:pos="480"/>
              <w:tab w:val="right" w:leader="dot" w:pos="9514"/>
            </w:tabs>
            <w:rPr>
              <w:rFonts w:ascii="Times New Roman" w:eastAsiaTheme="minorEastAsia" w:hAnsi="Times New Roman" w:cs="Times New Roman"/>
              <w:b w:val="0"/>
              <w:bCs w:val="0"/>
              <w:caps w:val="0"/>
              <w:noProof/>
              <w:sz w:val="22"/>
              <w:szCs w:val="22"/>
            </w:rPr>
          </w:pPr>
          <w:hyperlink w:anchor="_Toc75959296" w:history="1">
            <w:r w:rsidR="00FC399A" w:rsidRPr="00232EDB">
              <w:rPr>
                <w:rStyle w:val="afe"/>
                <w:rFonts w:ascii="Times New Roman" w:eastAsia="Calibri" w:hAnsi="Times New Roman" w:cs="Times New Roman"/>
                <w:b w:val="0"/>
                <w:noProof/>
                <w:sz w:val="22"/>
                <w:szCs w:val="22"/>
              </w:rPr>
              <w:t>3</w:t>
            </w:r>
            <w:r w:rsidR="00FC399A" w:rsidRPr="00232EDB">
              <w:rPr>
                <w:rFonts w:ascii="Times New Roman" w:eastAsiaTheme="minorEastAsia" w:hAnsi="Times New Roman" w:cs="Times New Roman"/>
                <w:b w:val="0"/>
                <w:bCs w:val="0"/>
                <w:caps w:val="0"/>
                <w:noProof/>
                <w:sz w:val="22"/>
                <w:szCs w:val="22"/>
              </w:rPr>
              <w:tab/>
            </w:r>
            <w:r w:rsidR="00FC399A" w:rsidRPr="00232EDB">
              <w:rPr>
                <w:rStyle w:val="afe"/>
                <w:rFonts w:ascii="Times New Roman" w:eastAsia="Calibri" w:hAnsi="Times New Roman" w:cs="Times New Roman"/>
                <w:b w:val="0"/>
                <w:noProof/>
                <w:sz w:val="22"/>
                <w:szCs w:val="22"/>
              </w:rPr>
              <w:t xml:space="preserve">Перспективы развития </w:t>
            </w:r>
            <w:r w:rsidR="00940569" w:rsidRPr="00940569">
              <w:rPr>
                <w:rStyle w:val="afe"/>
                <w:rFonts w:ascii="Times New Roman" w:eastAsia="Calibri" w:hAnsi="Times New Roman" w:cs="Times New Roman"/>
                <w:b w:val="0"/>
                <w:noProof/>
                <w:sz w:val="22"/>
                <w:szCs w:val="22"/>
              </w:rPr>
              <w:t>ГОРОДСКОГО ОКРУГА</w:t>
            </w:r>
            <w:r w:rsidR="00FC399A" w:rsidRPr="00232EDB">
              <w:rPr>
                <w:rStyle w:val="afe"/>
                <w:rFonts w:ascii="Times New Roman" w:eastAsia="Calibri" w:hAnsi="Times New Roman" w:cs="Times New Roman"/>
                <w:b w:val="0"/>
                <w:noProof/>
                <w:sz w:val="22"/>
                <w:szCs w:val="22"/>
              </w:rPr>
              <w:t xml:space="preserve"> и  прогноз спроса на коммунальные ресурсы.</w:t>
            </w:r>
            <w:r w:rsidR="00FC399A" w:rsidRPr="00232EDB">
              <w:rPr>
                <w:rFonts w:ascii="Times New Roman" w:hAnsi="Times New Roman" w:cs="Times New Roman"/>
                <w:b w:val="0"/>
                <w:noProof/>
                <w:webHidden/>
                <w:sz w:val="22"/>
                <w:szCs w:val="22"/>
              </w:rPr>
              <w:tab/>
            </w:r>
            <w:r w:rsidR="00FC399A" w:rsidRPr="00232EDB">
              <w:rPr>
                <w:rFonts w:ascii="Times New Roman" w:hAnsi="Times New Roman" w:cs="Times New Roman"/>
                <w:b w:val="0"/>
                <w:noProof/>
                <w:webHidden/>
                <w:sz w:val="22"/>
                <w:szCs w:val="22"/>
              </w:rPr>
              <w:fldChar w:fldCharType="begin"/>
            </w:r>
            <w:r w:rsidR="00FC399A" w:rsidRPr="00232EDB">
              <w:rPr>
                <w:rFonts w:ascii="Times New Roman" w:hAnsi="Times New Roman" w:cs="Times New Roman"/>
                <w:b w:val="0"/>
                <w:noProof/>
                <w:webHidden/>
                <w:sz w:val="22"/>
                <w:szCs w:val="22"/>
              </w:rPr>
              <w:instrText xml:space="preserve"> PAGEREF _Toc75959296 \h </w:instrText>
            </w:r>
            <w:r w:rsidR="00FC399A" w:rsidRPr="00232EDB">
              <w:rPr>
                <w:rFonts w:ascii="Times New Roman" w:hAnsi="Times New Roman" w:cs="Times New Roman"/>
                <w:b w:val="0"/>
                <w:noProof/>
                <w:webHidden/>
                <w:sz w:val="22"/>
                <w:szCs w:val="22"/>
              </w:rPr>
            </w:r>
            <w:r w:rsidR="00FC399A" w:rsidRPr="00232EDB">
              <w:rPr>
                <w:rFonts w:ascii="Times New Roman" w:hAnsi="Times New Roman" w:cs="Times New Roman"/>
                <w:b w:val="0"/>
                <w:noProof/>
                <w:webHidden/>
                <w:sz w:val="22"/>
                <w:szCs w:val="22"/>
              </w:rPr>
              <w:fldChar w:fldCharType="separate"/>
            </w:r>
            <w:r w:rsidR="00DE6ACD">
              <w:rPr>
                <w:rFonts w:ascii="Times New Roman" w:hAnsi="Times New Roman" w:cs="Times New Roman"/>
                <w:b w:val="0"/>
                <w:noProof/>
                <w:webHidden/>
                <w:sz w:val="22"/>
                <w:szCs w:val="22"/>
              </w:rPr>
              <w:t>56</w:t>
            </w:r>
            <w:r w:rsidR="00FC399A" w:rsidRPr="00232EDB">
              <w:rPr>
                <w:rFonts w:ascii="Times New Roman" w:hAnsi="Times New Roman" w:cs="Times New Roman"/>
                <w:b w:val="0"/>
                <w:noProof/>
                <w:webHidden/>
                <w:sz w:val="22"/>
                <w:szCs w:val="22"/>
              </w:rPr>
              <w:fldChar w:fldCharType="end"/>
            </w:r>
          </w:hyperlink>
        </w:p>
        <w:p w14:paraId="3A90DDDD" w14:textId="42BD54FB" w:rsidR="00FC399A" w:rsidRPr="00232EDB" w:rsidRDefault="004D706B" w:rsidP="00232EDB">
          <w:pPr>
            <w:pStyle w:val="23"/>
            <w:tabs>
              <w:tab w:val="right" w:leader="dot" w:pos="9514"/>
            </w:tabs>
            <w:ind w:left="0"/>
            <w:rPr>
              <w:rFonts w:ascii="Times New Roman" w:eastAsiaTheme="minorEastAsia" w:hAnsi="Times New Roman" w:cs="Times New Roman"/>
              <w:smallCaps w:val="0"/>
              <w:noProof/>
              <w:sz w:val="22"/>
              <w:szCs w:val="22"/>
            </w:rPr>
          </w:pPr>
          <w:hyperlink w:anchor="_Toc75959297" w:history="1">
            <w:r w:rsidR="00FC399A" w:rsidRPr="00232EDB">
              <w:rPr>
                <w:rStyle w:val="afe"/>
                <w:rFonts w:ascii="Times New Roman" w:eastAsia="Calibri" w:hAnsi="Times New Roman" w:cs="Times New Roman"/>
                <w:noProof/>
                <w:sz w:val="22"/>
                <w:szCs w:val="22"/>
              </w:rPr>
              <w:t>Определение перспективных показателей развития</w:t>
            </w:r>
            <w:r w:rsidR="00FC399A" w:rsidRPr="00940569">
              <w:rPr>
                <w:rStyle w:val="afe"/>
                <w:rFonts w:ascii="Times New Roman" w:eastAsia="Calibri" w:hAnsi="Times New Roman" w:cs="Times New Roman"/>
                <w:noProof/>
                <w:sz w:val="18"/>
                <w:szCs w:val="18"/>
              </w:rPr>
              <w:t xml:space="preserve"> </w:t>
            </w:r>
            <w:r w:rsidR="00940569" w:rsidRPr="00940569">
              <w:rPr>
                <w:rStyle w:val="afe"/>
                <w:rFonts w:ascii="Times New Roman" w:eastAsia="Calibri" w:hAnsi="Times New Roman" w:cs="Times New Roman"/>
                <w:noProof/>
                <w:sz w:val="18"/>
                <w:szCs w:val="18"/>
              </w:rPr>
              <w:t>ГОРОДСКОГО ОКРУГА</w:t>
            </w:r>
            <w:r w:rsidR="00FC399A" w:rsidRPr="00232EDB">
              <w:rPr>
                <w:rStyle w:val="afe"/>
                <w:rFonts w:ascii="Times New Roman" w:eastAsia="Calibri" w:hAnsi="Times New Roman" w:cs="Times New Roman"/>
                <w:noProof/>
                <w:sz w:val="22"/>
                <w:szCs w:val="22"/>
              </w:rPr>
              <w:t>.</w:t>
            </w:r>
            <w:r w:rsidR="00FC399A" w:rsidRPr="00232EDB">
              <w:rPr>
                <w:rFonts w:ascii="Times New Roman" w:hAnsi="Times New Roman" w:cs="Times New Roman"/>
                <w:noProof/>
                <w:webHidden/>
                <w:sz w:val="22"/>
                <w:szCs w:val="22"/>
              </w:rPr>
              <w:tab/>
            </w:r>
            <w:r w:rsidR="00FC399A" w:rsidRPr="00232EDB">
              <w:rPr>
                <w:rFonts w:ascii="Times New Roman" w:hAnsi="Times New Roman" w:cs="Times New Roman"/>
                <w:noProof/>
                <w:webHidden/>
                <w:sz w:val="22"/>
                <w:szCs w:val="22"/>
              </w:rPr>
              <w:fldChar w:fldCharType="begin"/>
            </w:r>
            <w:r w:rsidR="00FC399A" w:rsidRPr="00232EDB">
              <w:rPr>
                <w:rFonts w:ascii="Times New Roman" w:hAnsi="Times New Roman" w:cs="Times New Roman"/>
                <w:noProof/>
                <w:webHidden/>
                <w:sz w:val="22"/>
                <w:szCs w:val="22"/>
              </w:rPr>
              <w:instrText xml:space="preserve"> PAGEREF _Toc75959297 \h </w:instrText>
            </w:r>
            <w:r w:rsidR="00FC399A" w:rsidRPr="00232EDB">
              <w:rPr>
                <w:rFonts w:ascii="Times New Roman" w:hAnsi="Times New Roman" w:cs="Times New Roman"/>
                <w:noProof/>
                <w:webHidden/>
                <w:sz w:val="22"/>
                <w:szCs w:val="22"/>
              </w:rPr>
            </w:r>
            <w:r w:rsidR="00FC399A" w:rsidRPr="00232EDB">
              <w:rPr>
                <w:rFonts w:ascii="Times New Roman" w:hAnsi="Times New Roman" w:cs="Times New Roman"/>
                <w:noProof/>
                <w:webHidden/>
                <w:sz w:val="22"/>
                <w:szCs w:val="22"/>
              </w:rPr>
              <w:fldChar w:fldCharType="separate"/>
            </w:r>
            <w:r w:rsidR="00DE6ACD">
              <w:rPr>
                <w:rFonts w:ascii="Times New Roman" w:hAnsi="Times New Roman" w:cs="Times New Roman"/>
                <w:noProof/>
                <w:webHidden/>
                <w:sz w:val="22"/>
                <w:szCs w:val="22"/>
              </w:rPr>
              <w:t>56</w:t>
            </w:r>
            <w:r w:rsidR="00FC399A" w:rsidRPr="00232EDB">
              <w:rPr>
                <w:rFonts w:ascii="Times New Roman" w:hAnsi="Times New Roman" w:cs="Times New Roman"/>
                <w:noProof/>
                <w:webHidden/>
                <w:sz w:val="22"/>
                <w:szCs w:val="22"/>
              </w:rPr>
              <w:fldChar w:fldCharType="end"/>
            </w:r>
          </w:hyperlink>
        </w:p>
        <w:p w14:paraId="629C3E93" w14:textId="52A9B302" w:rsidR="00FC399A" w:rsidRPr="00232EDB" w:rsidRDefault="004D706B" w:rsidP="00232EDB">
          <w:pPr>
            <w:pStyle w:val="23"/>
            <w:tabs>
              <w:tab w:val="right" w:leader="dot" w:pos="9514"/>
            </w:tabs>
            <w:ind w:left="0"/>
            <w:rPr>
              <w:rFonts w:ascii="Times New Roman" w:eastAsiaTheme="minorEastAsia" w:hAnsi="Times New Roman" w:cs="Times New Roman"/>
              <w:smallCaps w:val="0"/>
              <w:noProof/>
              <w:sz w:val="22"/>
              <w:szCs w:val="22"/>
            </w:rPr>
          </w:pPr>
          <w:hyperlink w:anchor="_Toc75959298" w:history="1">
            <w:r w:rsidR="00FC399A" w:rsidRPr="00232EDB">
              <w:rPr>
                <w:rStyle w:val="afe"/>
                <w:rFonts w:ascii="Times New Roman" w:eastAsia="TimesNewRomanPSMT" w:hAnsi="Times New Roman" w:cs="Times New Roman"/>
                <w:noProof/>
                <w:sz w:val="22"/>
                <w:szCs w:val="22"/>
              </w:rPr>
              <w:t xml:space="preserve">Перспективные показатели развития </w:t>
            </w:r>
            <w:r w:rsidR="00940569" w:rsidRPr="00940569">
              <w:rPr>
                <w:rStyle w:val="afe"/>
                <w:rFonts w:ascii="Times New Roman" w:eastAsia="TimesNewRomanPSMT" w:hAnsi="Times New Roman" w:cs="Times New Roman"/>
                <w:noProof/>
                <w:sz w:val="18"/>
                <w:szCs w:val="18"/>
              </w:rPr>
              <w:t>ГОРОДСКОГО ОКРУГА</w:t>
            </w:r>
            <w:r w:rsidR="00FC399A" w:rsidRPr="00232EDB">
              <w:rPr>
                <w:rStyle w:val="afe"/>
                <w:rFonts w:ascii="Times New Roman" w:eastAsia="TimesNewRomanPSMT" w:hAnsi="Times New Roman" w:cs="Times New Roman"/>
                <w:noProof/>
                <w:sz w:val="22"/>
                <w:szCs w:val="22"/>
              </w:rPr>
              <w:t xml:space="preserve"> до 2035 г. представлены в разделе 1 «Перспективные показатели развития </w:t>
            </w:r>
            <w:r w:rsidR="00940569">
              <w:rPr>
                <w:rStyle w:val="afe"/>
                <w:rFonts w:ascii="Times New Roman" w:eastAsia="TimesNewRomanPSMT" w:hAnsi="Times New Roman" w:cs="Times New Roman"/>
                <w:noProof/>
                <w:sz w:val="22"/>
                <w:szCs w:val="22"/>
              </w:rPr>
              <w:t>городского округа</w:t>
            </w:r>
            <w:r w:rsidR="00FC399A" w:rsidRPr="00232EDB">
              <w:rPr>
                <w:rStyle w:val="afe"/>
                <w:rFonts w:ascii="Times New Roman" w:eastAsia="TimesNewRomanPSMT" w:hAnsi="Times New Roman" w:cs="Times New Roman"/>
                <w:noProof/>
                <w:sz w:val="22"/>
                <w:szCs w:val="22"/>
              </w:rPr>
              <w:t>» Обосновывающих материалов Программы.</w:t>
            </w:r>
            <w:r w:rsidR="00FC399A" w:rsidRPr="00232EDB">
              <w:rPr>
                <w:rFonts w:ascii="Times New Roman" w:hAnsi="Times New Roman" w:cs="Times New Roman"/>
                <w:noProof/>
                <w:webHidden/>
                <w:sz w:val="22"/>
                <w:szCs w:val="22"/>
              </w:rPr>
              <w:tab/>
            </w:r>
            <w:r w:rsidR="00FC399A" w:rsidRPr="00232EDB">
              <w:rPr>
                <w:rFonts w:ascii="Times New Roman" w:hAnsi="Times New Roman" w:cs="Times New Roman"/>
                <w:noProof/>
                <w:webHidden/>
                <w:sz w:val="22"/>
                <w:szCs w:val="22"/>
              </w:rPr>
              <w:fldChar w:fldCharType="begin"/>
            </w:r>
            <w:r w:rsidR="00FC399A" w:rsidRPr="00232EDB">
              <w:rPr>
                <w:rFonts w:ascii="Times New Roman" w:hAnsi="Times New Roman" w:cs="Times New Roman"/>
                <w:noProof/>
                <w:webHidden/>
                <w:sz w:val="22"/>
                <w:szCs w:val="22"/>
              </w:rPr>
              <w:instrText xml:space="preserve"> PAGEREF _Toc75959298 \h </w:instrText>
            </w:r>
            <w:r w:rsidR="00FC399A" w:rsidRPr="00232EDB">
              <w:rPr>
                <w:rFonts w:ascii="Times New Roman" w:hAnsi="Times New Roman" w:cs="Times New Roman"/>
                <w:noProof/>
                <w:webHidden/>
                <w:sz w:val="22"/>
                <w:szCs w:val="22"/>
              </w:rPr>
            </w:r>
            <w:r w:rsidR="00FC399A" w:rsidRPr="00232EDB">
              <w:rPr>
                <w:rFonts w:ascii="Times New Roman" w:hAnsi="Times New Roman" w:cs="Times New Roman"/>
                <w:noProof/>
                <w:webHidden/>
                <w:sz w:val="22"/>
                <w:szCs w:val="22"/>
              </w:rPr>
              <w:fldChar w:fldCharType="separate"/>
            </w:r>
            <w:r w:rsidR="00DE6ACD">
              <w:rPr>
                <w:rFonts w:ascii="Times New Roman" w:hAnsi="Times New Roman" w:cs="Times New Roman"/>
                <w:noProof/>
                <w:webHidden/>
                <w:sz w:val="22"/>
                <w:szCs w:val="22"/>
              </w:rPr>
              <w:t>56</w:t>
            </w:r>
            <w:r w:rsidR="00FC399A" w:rsidRPr="00232EDB">
              <w:rPr>
                <w:rFonts w:ascii="Times New Roman" w:hAnsi="Times New Roman" w:cs="Times New Roman"/>
                <w:noProof/>
                <w:webHidden/>
                <w:sz w:val="22"/>
                <w:szCs w:val="22"/>
              </w:rPr>
              <w:fldChar w:fldCharType="end"/>
            </w:r>
          </w:hyperlink>
        </w:p>
        <w:p w14:paraId="1F197EB2" w14:textId="20705FA9" w:rsidR="00FC399A" w:rsidRPr="00232EDB" w:rsidRDefault="004D706B" w:rsidP="00232EDB">
          <w:pPr>
            <w:pStyle w:val="16"/>
            <w:tabs>
              <w:tab w:val="right" w:leader="dot" w:pos="9514"/>
            </w:tabs>
            <w:rPr>
              <w:rFonts w:ascii="Times New Roman" w:eastAsiaTheme="minorEastAsia" w:hAnsi="Times New Roman" w:cs="Times New Roman"/>
              <w:b w:val="0"/>
              <w:bCs w:val="0"/>
              <w:caps w:val="0"/>
              <w:noProof/>
              <w:sz w:val="22"/>
              <w:szCs w:val="22"/>
            </w:rPr>
          </w:pPr>
          <w:hyperlink w:anchor="_Toc75959299" w:history="1">
            <w:r w:rsidR="00FC399A" w:rsidRPr="00232EDB">
              <w:rPr>
                <w:rStyle w:val="afe"/>
                <w:rFonts w:ascii="Times New Roman" w:eastAsia="Calibri" w:hAnsi="Times New Roman" w:cs="Times New Roman"/>
                <w:b w:val="0"/>
                <w:noProof/>
                <w:sz w:val="22"/>
                <w:szCs w:val="22"/>
              </w:rPr>
              <w:t>6.4.Прогноз расходов населения на коммунальные ресурсы, расходов бюджета на социальную поддержку и субсидии, проверка доступности тарифов на коммунальные услуги.</w:t>
            </w:r>
            <w:r w:rsidR="00FC399A" w:rsidRPr="00232EDB">
              <w:rPr>
                <w:rFonts w:ascii="Times New Roman" w:hAnsi="Times New Roman" w:cs="Times New Roman"/>
                <w:b w:val="0"/>
                <w:noProof/>
                <w:webHidden/>
                <w:sz w:val="22"/>
                <w:szCs w:val="22"/>
              </w:rPr>
              <w:tab/>
            </w:r>
            <w:r w:rsidR="00FC399A" w:rsidRPr="00232EDB">
              <w:rPr>
                <w:rFonts w:ascii="Times New Roman" w:hAnsi="Times New Roman" w:cs="Times New Roman"/>
                <w:b w:val="0"/>
                <w:noProof/>
                <w:webHidden/>
                <w:sz w:val="22"/>
                <w:szCs w:val="22"/>
              </w:rPr>
              <w:fldChar w:fldCharType="begin"/>
            </w:r>
            <w:r w:rsidR="00FC399A" w:rsidRPr="00232EDB">
              <w:rPr>
                <w:rFonts w:ascii="Times New Roman" w:hAnsi="Times New Roman" w:cs="Times New Roman"/>
                <w:b w:val="0"/>
                <w:noProof/>
                <w:webHidden/>
                <w:sz w:val="22"/>
                <w:szCs w:val="22"/>
              </w:rPr>
              <w:instrText xml:space="preserve"> PAGEREF _Toc75959299 \h </w:instrText>
            </w:r>
            <w:r w:rsidR="00FC399A" w:rsidRPr="00232EDB">
              <w:rPr>
                <w:rFonts w:ascii="Times New Roman" w:hAnsi="Times New Roman" w:cs="Times New Roman"/>
                <w:b w:val="0"/>
                <w:noProof/>
                <w:webHidden/>
                <w:sz w:val="22"/>
                <w:szCs w:val="22"/>
              </w:rPr>
            </w:r>
            <w:r w:rsidR="00FC399A" w:rsidRPr="00232EDB">
              <w:rPr>
                <w:rFonts w:ascii="Times New Roman" w:hAnsi="Times New Roman" w:cs="Times New Roman"/>
                <w:b w:val="0"/>
                <w:noProof/>
                <w:webHidden/>
                <w:sz w:val="22"/>
                <w:szCs w:val="22"/>
              </w:rPr>
              <w:fldChar w:fldCharType="separate"/>
            </w:r>
            <w:r w:rsidR="00DE6ACD">
              <w:rPr>
                <w:rFonts w:ascii="Times New Roman" w:hAnsi="Times New Roman" w:cs="Times New Roman"/>
                <w:b w:val="0"/>
                <w:noProof/>
                <w:webHidden/>
                <w:sz w:val="22"/>
                <w:szCs w:val="22"/>
              </w:rPr>
              <w:t>95</w:t>
            </w:r>
            <w:r w:rsidR="00FC399A" w:rsidRPr="00232EDB">
              <w:rPr>
                <w:rFonts w:ascii="Times New Roman" w:hAnsi="Times New Roman" w:cs="Times New Roman"/>
                <w:b w:val="0"/>
                <w:noProof/>
                <w:webHidden/>
                <w:sz w:val="22"/>
                <w:szCs w:val="22"/>
              </w:rPr>
              <w:fldChar w:fldCharType="end"/>
            </w:r>
          </w:hyperlink>
        </w:p>
        <w:p w14:paraId="301E3EB8" w14:textId="6DC1305A" w:rsidR="00FC399A" w:rsidRPr="00232EDB" w:rsidRDefault="004D706B" w:rsidP="00232EDB">
          <w:pPr>
            <w:pStyle w:val="16"/>
            <w:tabs>
              <w:tab w:val="right" w:leader="dot" w:pos="9514"/>
            </w:tabs>
            <w:rPr>
              <w:rFonts w:ascii="Times New Roman" w:eastAsiaTheme="minorEastAsia" w:hAnsi="Times New Roman" w:cs="Times New Roman"/>
              <w:b w:val="0"/>
              <w:bCs w:val="0"/>
              <w:caps w:val="0"/>
              <w:noProof/>
              <w:sz w:val="22"/>
              <w:szCs w:val="22"/>
            </w:rPr>
          </w:pPr>
          <w:hyperlink w:anchor="_Toc75959300" w:history="1">
            <w:r w:rsidR="00FC399A" w:rsidRPr="00232EDB">
              <w:rPr>
                <w:rStyle w:val="afe"/>
                <w:rFonts w:ascii="Times New Roman" w:eastAsia="Calibri" w:hAnsi="Times New Roman" w:cs="Times New Roman"/>
                <w:b w:val="0"/>
                <w:noProof/>
                <w:sz w:val="22"/>
                <w:szCs w:val="22"/>
              </w:rPr>
              <w:t>7.Управление Программой.</w:t>
            </w:r>
            <w:r w:rsidR="00FC399A" w:rsidRPr="00232EDB">
              <w:rPr>
                <w:rFonts w:ascii="Times New Roman" w:hAnsi="Times New Roman" w:cs="Times New Roman"/>
                <w:b w:val="0"/>
                <w:noProof/>
                <w:webHidden/>
                <w:sz w:val="22"/>
                <w:szCs w:val="22"/>
              </w:rPr>
              <w:tab/>
            </w:r>
            <w:r w:rsidR="00FC399A" w:rsidRPr="00232EDB">
              <w:rPr>
                <w:rFonts w:ascii="Times New Roman" w:hAnsi="Times New Roman" w:cs="Times New Roman"/>
                <w:b w:val="0"/>
                <w:noProof/>
                <w:webHidden/>
                <w:sz w:val="22"/>
                <w:szCs w:val="22"/>
              </w:rPr>
              <w:fldChar w:fldCharType="begin"/>
            </w:r>
            <w:r w:rsidR="00FC399A" w:rsidRPr="00232EDB">
              <w:rPr>
                <w:rFonts w:ascii="Times New Roman" w:hAnsi="Times New Roman" w:cs="Times New Roman"/>
                <w:b w:val="0"/>
                <w:noProof/>
                <w:webHidden/>
                <w:sz w:val="22"/>
                <w:szCs w:val="22"/>
              </w:rPr>
              <w:instrText xml:space="preserve"> PAGEREF _Toc75959300 \h </w:instrText>
            </w:r>
            <w:r w:rsidR="00FC399A" w:rsidRPr="00232EDB">
              <w:rPr>
                <w:rFonts w:ascii="Times New Roman" w:hAnsi="Times New Roman" w:cs="Times New Roman"/>
                <w:b w:val="0"/>
                <w:noProof/>
                <w:webHidden/>
                <w:sz w:val="22"/>
                <w:szCs w:val="22"/>
              </w:rPr>
            </w:r>
            <w:r w:rsidR="00FC399A" w:rsidRPr="00232EDB">
              <w:rPr>
                <w:rFonts w:ascii="Times New Roman" w:hAnsi="Times New Roman" w:cs="Times New Roman"/>
                <w:b w:val="0"/>
                <w:noProof/>
                <w:webHidden/>
                <w:sz w:val="22"/>
                <w:szCs w:val="22"/>
              </w:rPr>
              <w:fldChar w:fldCharType="separate"/>
            </w:r>
            <w:r w:rsidR="00DE6ACD">
              <w:rPr>
                <w:rFonts w:ascii="Times New Roman" w:hAnsi="Times New Roman" w:cs="Times New Roman"/>
                <w:b w:val="0"/>
                <w:noProof/>
                <w:webHidden/>
                <w:sz w:val="22"/>
                <w:szCs w:val="22"/>
              </w:rPr>
              <w:t>108</w:t>
            </w:r>
            <w:r w:rsidR="00FC399A" w:rsidRPr="00232EDB">
              <w:rPr>
                <w:rFonts w:ascii="Times New Roman" w:hAnsi="Times New Roman" w:cs="Times New Roman"/>
                <w:b w:val="0"/>
                <w:noProof/>
                <w:webHidden/>
                <w:sz w:val="22"/>
                <w:szCs w:val="22"/>
              </w:rPr>
              <w:fldChar w:fldCharType="end"/>
            </w:r>
          </w:hyperlink>
        </w:p>
        <w:p w14:paraId="1358DA56" w14:textId="7CFF2033" w:rsidR="00FC399A" w:rsidRPr="00232EDB" w:rsidRDefault="004D706B" w:rsidP="00232EDB">
          <w:pPr>
            <w:pStyle w:val="23"/>
            <w:tabs>
              <w:tab w:val="right" w:leader="dot" w:pos="9514"/>
            </w:tabs>
            <w:ind w:left="0"/>
            <w:rPr>
              <w:rFonts w:ascii="Times New Roman" w:eastAsiaTheme="minorEastAsia" w:hAnsi="Times New Roman" w:cs="Times New Roman"/>
              <w:smallCaps w:val="0"/>
              <w:noProof/>
              <w:sz w:val="22"/>
              <w:szCs w:val="22"/>
            </w:rPr>
          </w:pPr>
          <w:hyperlink w:anchor="_Toc75959301" w:history="1">
            <w:r w:rsidR="00FC399A" w:rsidRPr="00232EDB">
              <w:rPr>
                <w:rStyle w:val="afe"/>
                <w:rFonts w:ascii="Times New Roman" w:eastAsia="Calibri" w:hAnsi="Times New Roman" w:cs="Times New Roman"/>
                <w:noProof/>
                <w:sz w:val="22"/>
                <w:szCs w:val="22"/>
              </w:rPr>
              <w:t>7.1.Ответственный за реализацию Программы.</w:t>
            </w:r>
            <w:r w:rsidR="00FC399A" w:rsidRPr="00232EDB">
              <w:rPr>
                <w:rFonts w:ascii="Times New Roman" w:hAnsi="Times New Roman" w:cs="Times New Roman"/>
                <w:noProof/>
                <w:webHidden/>
                <w:sz w:val="22"/>
                <w:szCs w:val="22"/>
              </w:rPr>
              <w:tab/>
            </w:r>
            <w:r w:rsidR="00FC399A" w:rsidRPr="00232EDB">
              <w:rPr>
                <w:rFonts w:ascii="Times New Roman" w:hAnsi="Times New Roman" w:cs="Times New Roman"/>
                <w:noProof/>
                <w:webHidden/>
                <w:sz w:val="22"/>
                <w:szCs w:val="22"/>
              </w:rPr>
              <w:fldChar w:fldCharType="begin"/>
            </w:r>
            <w:r w:rsidR="00FC399A" w:rsidRPr="00232EDB">
              <w:rPr>
                <w:rFonts w:ascii="Times New Roman" w:hAnsi="Times New Roman" w:cs="Times New Roman"/>
                <w:noProof/>
                <w:webHidden/>
                <w:sz w:val="22"/>
                <w:szCs w:val="22"/>
              </w:rPr>
              <w:instrText xml:space="preserve"> PAGEREF _Toc75959301 \h </w:instrText>
            </w:r>
            <w:r w:rsidR="00FC399A" w:rsidRPr="00232EDB">
              <w:rPr>
                <w:rFonts w:ascii="Times New Roman" w:hAnsi="Times New Roman" w:cs="Times New Roman"/>
                <w:noProof/>
                <w:webHidden/>
                <w:sz w:val="22"/>
                <w:szCs w:val="22"/>
              </w:rPr>
            </w:r>
            <w:r w:rsidR="00FC399A" w:rsidRPr="00232EDB">
              <w:rPr>
                <w:rFonts w:ascii="Times New Roman" w:hAnsi="Times New Roman" w:cs="Times New Roman"/>
                <w:noProof/>
                <w:webHidden/>
                <w:sz w:val="22"/>
                <w:szCs w:val="22"/>
              </w:rPr>
              <w:fldChar w:fldCharType="separate"/>
            </w:r>
            <w:r w:rsidR="00DE6ACD">
              <w:rPr>
                <w:rFonts w:ascii="Times New Roman" w:hAnsi="Times New Roman" w:cs="Times New Roman"/>
                <w:noProof/>
                <w:webHidden/>
                <w:sz w:val="22"/>
                <w:szCs w:val="22"/>
              </w:rPr>
              <w:t>109</w:t>
            </w:r>
            <w:r w:rsidR="00FC399A" w:rsidRPr="00232EDB">
              <w:rPr>
                <w:rFonts w:ascii="Times New Roman" w:hAnsi="Times New Roman" w:cs="Times New Roman"/>
                <w:noProof/>
                <w:webHidden/>
                <w:sz w:val="22"/>
                <w:szCs w:val="22"/>
              </w:rPr>
              <w:fldChar w:fldCharType="end"/>
            </w:r>
          </w:hyperlink>
        </w:p>
        <w:p w14:paraId="52BCBF47" w14:textId="5E24CBF5" w:rsidR="00FC399A" w:rsidRPr="00232EDB" w:rsidRDefault="004D706B" w:rsidP="00232EDB">
          <w:pPr>
            <w:pStyle w:val="23"/>
            <w:tabs>
              <w:tab w:val="right" w:leader="dot" w:pos="9514"/>
            </w:tabs>
            <w:ind w:left="0"/>
            <w:rPr>
              <w:rFonts w:ascii="Times New Roman" w:eastAsiaTheme="minorEastAsia" w:hAnsi="Times New Roman" w:cs="Times New Roman"/>
              <w:smallCaps w:val="0"/>
              <w:noProof/>
              <w:sz w:val="22"/>
              <w:szCs w:val="22"/>
            </w:rPr>
          </w:pPr>
          <w:hyperlink w:anchor="_Toc75959302" w:history="1">
            <w:r w:rsidR="00FC399A" w:rsidRPr="00232EDB">
              <w:rPr>
                <w:rStyle w:val="afe"/>
                <w:rFonts w:ascii="Times New Roman" w:eastAsia="Calibri" w:hAnsi="Times New Roman" w:cs="Times New Roman"/>
                <w:noProof/>
                <w:sz w:val="22"/>
                <w:szCs w:val="22"/>
              </w:rPr>
              <w:t>7.2.План-график работ по реализации Программы.</w:t>
            </w:r>
            <w:r w:rsidR="00FC399A" w:rsidRPr="00232EDB">
              <w:rPr>
                <w:rFonts w:ascii="Times New Roman" w:hAnsi="Times New Roman" w:cs="Times New Roman"/>
                <w:noProof/>
                <w:webHidden/>
                <w:sz w:val="22"/>
                <w:szCs w:val="22"/>
              </w:rPr>
              <w:tab/>
            </w:r>
            <w:r w:rsidR="00FC399A" w:rsidRPr="00232EDB">
              <w:rPr>
                <w:rFonts w:ascii="Times New Roman" w:hAnsi="Times New Roman" w:cs="Times New Roman"/>
                <w:noProof/>
                <w:webHidden/>
                <w:sz w:val="22"/>
                <w:szCs w:val="22"/>
              </w:rPr>
              <w:fldChar w:fldCharType="begin"/>
            </w:r>
            <w:r w:rsidR="00FC399A" w:rsidRPr="00232EDB">
              <w:rPr>
                <w:rFonts w:ascii="Times New Roman" w:hAnsi="Times New Roman" w:cs="Times New Roman"/>
                <w:noProof/>
                <w:webHidden/>
                <w:sz w:val="22"/>
                <w:szCs w:val="22"/>
              </w:rPr>
              <w:instrText xml:space="preserve"> PAGEREF _Toc75959302 \h </w:instrText>
            </w:r>
            <w:r w:rsidR="00FC399A" w:rsidRPr="00232EDB">
              <w:rPr>
                <w:rFonts w:ascii="Times New Roman" w:hAnsi="Times New Roman" w:cs="Times New Roman"/>
                <w:noProof/>
                <w:webHidden/>
                <w:sz w:val="22"/>
                <w:szCs w:val="22"/>
              </w:rPr>
            </w:r>
            <w:r w:rsidR="00FC399A" w:rsidRPr="00232EDB">
              <w:rPr>
                <w:rFonts w:ascii="Times New Roman" w:hAnsi="Times New Roman" w:cs="Times New Roman"/>
                <w:noProof/>
                <w:webHidden/>
                <w:sz w:val="22"/>
                <w:szCs w:val="22"/>
              </w:rPr>
              <w:fldChar w:fldCharType="separate"/>
            </w:r>
            <w:r w:rsidR="00DE6ACD">
              <w:rPr>
                <w:rFonts w:ascii="Times New Roman" w:hAnsi="Times New Roman" w:cs="Times New Roman"/>
                <w:noProof/>
                <w:webHidden/>
                <w:sz w:val="22"/>
                <w:szCs w:val="22"/>
              </w:rPr>
              <w:t>109</w:t>
            </w:r>
            <w:r w:rsidR="00FC399A" w:rsidRPr="00232EDB">
              <w:rPr>
                <w:rFonts w:ascii="Times New Roman" w:hAnsi="Times New Roman" w:cs="Times New Roman"/>
                <w:noProof/>
                <w:webHidden/>
                <w:sz w:val="22"/>
                <w:szCs w:val="22"/>
              </w:rPr>
              <w:fldChar w:fldCharType="end"/>
            </w:r>
          </w:hyperlink>
        </w:p>
        <w:p w14:paraId="2E02DCD0" w14:textId="61E37C8B" w:rsidR="00FC399A" w:rsidRPr="00232EDB" w:rsidRDefault="004D706B" w:rsidP="00232EDB">
          <w:pPr>
            <w:pStyle w:val="16"/>
            <w:tabs>
              <w:tab w:val="right" w:leader="dot" w:pos="9514"/>
            </w:tabs>
            <w:rPr>
              <w:rFonts w:ascii="Times New Roman" w:eastAsiaTheme="minorEastAsia" w:hAnsi="Times New Roman" w:cs="Times New Roman"/>
              <w:b w:val="0"/>
              <w:bCs w:val="0"/>
              <w:caps w:val="0"/>
              <w:noProof/>
              <w:sz w:val="22"/>
              <w:szCs w:val="22"/>
            </w:rPr>
          </w:pPr>
          <w:hyperlink w:anchor="_Toc75959303" w:history="1">
            <w:r w:rsidR="00FC399A" w:rsidRPr="00232EDB">
              <w:rPr>
                <w:rStyle w:val="afe"/>
                <w:rFonts w:ascii="Times New Roman" w:eastAsia="Calibri" w:hAnsi="Times New Roman" w:cs="Times New Roman"/>
                <w:b w:val="0"/>
                <w:noProof/>
                <w:sz w:val="22"/>
                <w:szCs w:val="22"/>
              </w:rPr>
              <w:t>1этап – 2021– 2025 гг.;</w:t>
            </w:r>
            <w:r w:rsidR="00FC399A" w:rsidRPr="00232EDB">
              <w:rPr>
                <w:rFonts w:ascii="Times New Roman" w:hAnsi="Times New Roman" w:cs="Times New Roman"/>
                <w:b w:val="0"/>
                <w:noProof/>
                <w:webHidden/>
                <w:sz w:val="22"/>
                <w:szCs w:val="22"/>
              </w:rPr>
              <w:tab/>
            </w:r>
            <w:r w:rsidR="00FC399A" w:rsidRPr="00232EDB">
              <w:rPr>
                <w:rFonts w:ascii="Times New Roman" w:hAnsi="Times New Roman" w:cs="Times New Roman"/>
                <w:b w:val="0"/>
                <w:noProof/>
                <w:webHidden/>
                <w:sz w:val="22"/>
                <w:szCs w:val="22"/>
              </w:rPr>
              <w:fldChar w:fldCharType="begin"/>
            </w:r>
            <w:r w:rsidR="00FC399A" w:rsidRPr="00232EDB">
              <w:rPr>
                <w:rFonts w:ascii="Times New Roman" w:hAnsi="Times New Roman" w:cs="Times New Roman"/>
                <w:b w:val="0"/>
                <w:noProof/>
                <w:webHidden/>
                <w:sz w:val="22"/>
                <w:szCs w:val="22"/>
              </w:rPr>
              <w:instrText xml:space="preserve"> PAGEREF _Toc75959303 \h </w:instrText>
            </w:r>
            <w:r w:rsidR="00FC399A" w:rsidRPr="00232EDB">
              <w:rPr>
                <w:rFonts w:ascii="Times New Roman" w:hAnsi="Times New Roman" w:cs="Times New Roman"/>
                <w:b w:val="0"/>
                <w:noProof/>
                <w:webHidden/>
                <w:sz w:val="22"/>
                <w:szCs w:val="22"/>
              </w:rPr>
            </w:r>
            <w:r w:rsidR="00FC399A" w:rsidRPr="00232EDB">
              <w:rPr>
                <w:rFonts w:ascii="Times New Roman" w:hAnsi="Times New Roman" w:cs="Times New Roman"/>
                <w:b w:val="0"/>
                <w:noProof/>
                <w:webHidden/>
                <w:sz w:val="22"/>
                <w:szCs w:val="22"/>
              </w:rPr>
              <w:fldChar w:fldCharType="separate"/>
            </w:r>
            <w:r w:rsidR="00DE6ACD">
              <w:rPr>
                <w:rFonts w:ascii="Times New Roman" w:hAnsi="Times New Roman" w:cs="Times New Roman"/>
                <w:b w:val="0"/>
                <w:noProof/>
                <w:webHidden/>
                <w:sz w:val="22"/>
                <w:szCs w:val="22"/>
              </w:rPr>
              <w:t>109</w:t>
            </w:r>
            <w:r w:rsidR="00FC399A" w:rsidRPr="00232EDB">
              <w:rPr>
                <w:rFonts w:ascii="Times New Roman" w:hAnsi="Times New Roman" w:cs="Times New Roman"/>
                <w:b w:val="0"/>
                <w:noProof/>
                <w:webHidden/>
                <w:sz w:val="22"/>
                <w:szCs w:val="22"/>
              </w:rPr>
              <w:fldChar w:fldCharType="end"/>
            </w:r>
          </w:hyperlink>
        </w:p>
        <w:p w14:paraId="3EDDDF1F" w14:textId="4B408529" w:rsidR="00FC399A" w:rsidRPr="00232EDB" w:rsidRDefault="004D706B" w:rsidP="00232EDB">
          <w:pPr>
            <w:pStyle w:val="16"/>
            <w:tabs>
              <w:tab w:val="right" w:leader="dot" w:pos="9514"/>
            </w:tabs>
            <w:rPr>
              <w:rFonts w:ascii="Times New Roman" w:eastAsiaTheme="minorEastAsia" w:hAnsi="Times New Roman" w:cs="Times New Roman"/>
              <w:b w:val="0"/>
              <w:bCs w:val="0"/>
              <w:caps w:val="0"/>
              <w:noProof/>
              <w:sz w:val="22"/>
              <w:szCs w:val="22"/>
            </w:rPr>
          </w:pPr>
          <w:hyperlink w:anchor="_Toc75959304" w:history="1">
            <w:r w:rsidR="00FC399A" w:rsidRPr="00232EDB">
              <w:rPr>
                <w:rStyle w:val="afe"/>
                <w:rFonts w:ascii="Times New Roman" w:eastAsia="Calibri" w:hAnsi="Times New Roman" w:cs="Times New Roman"/>
                <w:b w:val="0"/>
                <w:noProof/>
                <w:sz w:val="22"/>
                <w:szCs w:val="22"/>
              </w:rPr>
              <w:t>2этап – 2026– 2035 гг.</w:t>
            </w:r>
            <w:r w:rsidR="00FC399A" w:rsidRPr="00232EDB">
              <w:rPr>
                <w:rFonts w:ascii="Times New Roman" w:hAnsi="Times New Roman" w:cs="Times New Roman"/>
                <w:b w:val="0"/>
                <w:noProof/>
                <w:webHidden/>
                <w:sz w:val="22"/>
                <w:szCs w:val="22"/>
              </w:rPr>
              <w:tab/>
            </w:r>
            <w:r w:rsidR="00FC399A" w:rsidRPr="00232EDB">
              <w:rPr>
                <w:rFonts w:ascii="Times New Roman" w:hAnsi="Times New Roman" w:cs="Times New Roman"/>
                <w:b w:val="0"/>
                <w:noProof/>
                <w:webHidden/>
                <w:sz w:val="22"/>
                <w:szCs w:val="22"/>
              </w:rPr>
              <w:fldChar w:fldCharType="begin"/>
            </w:r>
            <w:r w:rsidR="00FC399A" w:rsidRPr="00232EDB">
              <w:rPr>
                <w:rFonts w:ascii="Times New Roman" w:hAnsi="Times New Roman" w:cs="Times New Roman"/>
                <w:b w:val="0"/>
                <w:noProof/>
                <w:webHidden/>
                <w:sz w:val="22"/>
                <w:szCs w:val="22"/>
              </w:rPr>
              <w:instrText xml:space="preserve"> PAGEREF _Toc75959304 \h </w:instrText>
            </w:r>
            <w:r w:rsidR="00FC399A" w:rsidRPr="00232EDB">
              <w:rPr>
                <w:rFonts w:ascii="Times New Roman" w:hAnsi="Times New Roman" w:cs="Times New Roman"/>
                <w:b w:val="0"/>
                <w:noProof/>
                <w:webHidden/>
                <w:sz w:val="22"/>
                <w:szCs w:val="22"/>
              </w:rPr>
            </w:r>
            <w:r w:rsidR="00FC399A" w:rsidRPr="00232EDB">
              <w:rPr>
                <w:rFonts w:ascii="Times New Roman" w:hAnsi="Times New Roman" w:cs="Times New Roman"/>
                <w:b w:val="0"/>
                <w:noProof/>
                <w:webHidden/>
                <w:sz w:val="22"/>
                <w:szCs w:val="22"/>
              </w:rPr>
              <w:fldChar w:fldCharType="separate"/>
            </w:r>
            <w:r w:rsidR="00DE6ACD">
              <w:rPr>
                <w:rFonts w:ascii="Times New Roman" w:hAnsi="Times New Roman" w:cs="Times New Roman"/>
                <w:b w:val="0"/>
                <w:noProof/>
                <w:webHidden/>
                <w:sz w:val="22"/>
                <w:szCs w:val="22"/>
              </w:rPr>
              <w:t>109</w:t>
            </w:r>
            <w:r w:rsidR="00FC399A" w:rsidRPr="00232EDB">
              <w:rPr>
                <w:rFonts w:ascii="Times New Roman" w:hAnsi="Times New Roman" w:cs="Times New Roman"/>
                <w:b w:val="0"/>
                <w:noProof/>
                <w:webHidden/>
                <w:sz w:val="22"/>
                <w:szCs w:val="22"/>
              </w:rPr>
              <w:fldChar w:fldCharType="end"/>
            </w:r>
          </w:hyperlink>
        </w:p>
        <w:p w14:paraId="60C56DA5" w14:textId="3557B413" w:rsidR="00FC399A" w:rsidRPr="00232EDB" w:rsidRDefault="004D706B" w:rsidP="00232EDB">
          <w:pPr>
            <w:pStyle w:val="23"/>
            <w:tabs>
              <w:tab w:val="right" w:leader="dot" w:pos="9514"/>
            </w:tabs>
            <w:ind w:left="0"/>
            <w:rPr>
              <w:rFonts w:ascii="Times New Roman" w:eastAsiaTheme="minorEastAsia" w:hAnsi="Times New Roman" w:cs="Times New Roman"/>
              <w:smallCaps w:val="0"/>
              <w:noProof/>
              <w:sz w:val="22"/>
              <w:szCs w:val="22"/>
            </w:rPr>
          </w:pPr>
          <w:hyperlink w:anchor="_Toc75959305" w:history="1">
            <w:r w:rsidR="00FC399A" w:rsidRPr="00232EDB">
              <w:rPr>
                <w:rStyle w:val="afe"/>
                <w:rFonts w:ascii="Times New Roman" w:eastAsia="Calibri" w:hAnsi="Times New Roman" w:cs="Times New Roman"/>
                <w:noProof/>
                <w:sz w:val="22"/>
                <w:szCs w:val="22"/>
              </w:rPr>
              <w:t>7.3.Порядок предоставления отчетности по выполнению Программы.</w:t>
            </w:r>
            <w:r w:rsidR="00FC399A" w:rsidRPr="00232EDB">
              <w:rPr>
                <w:rFonts w:ascii="Times New Roman" w:hAnsi="Times New Roman" w:cs="Times New Roman"/>
                <w:noProof/>
                <w:webHidden/>
                <w:sz w:val="22"/>
                <w:szCs w:val="22"/>
              </w:rPr>
              <w:tab/>
            </w:r>
            <w:r w:rsidR="00FC399A" w:rsidRPr="00232EDB">
              <w:rPr>
                <w:rFonts w:ascii="Times New Roman" w:hAnsi="Times New Roman" w:cs="Times New Roman"/>
                <w:noProof/>
                <w:webHidden/>
                <w:sz w:val="22"/>
                <w:szCs w:val="22"/>
              </w:rPr>
              <w:fldChar w:fldCharType="begin"/>
            </w:r>
            <w:r w:rsidR="00FC399A" w:rsidRPr="00232EDB">
              <w:rPr>
                <w:rFonts w:ascii="Times New Roman" w:hAnsi="Times New Roman" w:cs="Times New Roman"/>
                <w:noProof/>
                <w:webHidden/>
                <w:sz w:val="22"/>
                <w:szCs w:val="22"/>
              </w:rPr>
              <w:instrText xml:space="preserve"> PAGEREF _Toc75959305 \h </w:instrText>
            </w:r>
            <w:r w:rsidR="00FC399A" w:rsidRPr="00232EDB">
              <w:rPr>
                <w:rFonts w:ascii="Times New Roman" w:hAnsi="Times New Roman" w:cs="Times New Roman"/>
                <w:noProof/>
                <w:webHidden/>
                <w:sz w:val="22"/>
                <w:szCs w:val="22"/>
              </w:rPr>
            </w:r>
            <w:r w:rsidR="00FC399A" w:rsidRPr="00232EDB">
              <w:rPr>
                <w:rFonts w:ascii="Times New Roman" w:hAnsi="Times New Roman" w:cs="Times New Roman"/>
                <w:noProof/>
                <w:webHidden/>
                <w:sz w:val="22"/>
                <w:szCs w:val="22"/>
              </w:rPr>
              <w:fldChar w:fldCharType="separate"/>
            </w:r>
            <w:r w:rsidR="00DE6ACD">
              <w:rPr>
                <w:rFonts w:ascii="Times New Roman" w:hAnsi="Times New Roman" w:cs="Times New Roman"/>
                <w:noProof/>
                <w:webHidden/>
                <w:sz w:val="22"/>
                <w:szCs w:val="22"/>
              </w:rPr>
              <w:t>109</w:t>
            </w:r>
            <w:r w:rsidR="00FC399A" w:rsidRPr="00232EDB">
              <w:rPr>
                <w:rFonts w:ascii="Times New Roman" w:hAnsi="Times New Roman" w:cs="Times New Roman"/>
                <w:noProof/>
                <w:webHidden/>
                <w:sz w:val="22"/>
                <w:szCs w:val="22"/>
              </w:rPr>
              <w:fldChar w:fldCharType="end"/>
            </w:r>
          </w:hyperlink>
        </w:p>
        <w:p w14:paraId="110C346D" w14:textId="2F8B2568" w:rsidR="00FC399A" w:rsidRPr="00232EDB" w:rsidRDefault="004D706B" w:rsidP="00232EDB">
          <w:pPr>
            <w:pStyle w:val="23"/>
            <w:tabs>
              <w:tab w:val="right" w:leader="dot" w:pos="9514"/>
            </w:tabs>
            <w:ind w:left="0"/>
            <w:rPr>
              <w:rFonts w:ascii="Times New Roman" w:eastAsiaTheme="minorEastAsia" w:hAnsi="Times New Roman" w:cs="Times New Roman"/>
              <w:smallCaps w:val="0"/>
              <w:noProof/>
              <w:sz w:val="22"/>
              <w:szCs w:val="22"/>
            </w:rPr>
          </w:pPr>
          <w:hyperlink w:anchor="_Toc75959306" w:history="1">
            <w:r w:rsidR="00FC399A" w:rsidRPr="00232EDB">
              <w:rPr>
                <w:rStyle w:val="afe"/>
                <w:rFonts w:ascii="Times New Roman" w:eastAsia="Calibri" w:hAnsi="Times New Roman" w:cs="Times New Roman"/>
                <w:noProof/>
                <w:sz w:val="22"/>
                <w:szCs w:val="22"/>
              </w:rPr>
              <w:t>7.4.Порядок и сроки корректировки Программы.</w:t>
            </w:r>
            <w:r w:rsidR="00FC399A" w:rsidRPr="00232EDB">
              <w:rPr>
                <w:rFonts w:ascii="Times New Roman" w:hAnsi="Times New Roman" w:cs="Times New Roman"/>
                <w:noProof/>
                <w:webHidden/>
                <w:sz w:val="22"/>
                <w:szCs w:val="22"/>
              </w:rPr>
              <w:tab/>
            </w:r>
            <w:r w:rsidR="00FC399A" w:rsidRPr="00232EDB">
              <w:rPr>
                <w:rFonts w:ascii="Times New Roman" w:hAnsi="Times New Roman" w:cs="Times New Roman"/>
                <w:noProof/>
                <w:webHidden/>
                <w:sz w:val="22"/>
                <w:szCs w:val="22"/>
              </w:rPr>
              <w:fldChar w:fldCharType="begin"/>
            </w:r>
            <w:r w:rsidR="00FC399A" w:rsidRPr="00232EDB">
              <w:rPr>
                <w:rFonts w:ascii="Times New Roman" w:hAnsi="Times New Roman" w:cs="Times New Roman"/>
                <w:noProof/>
                <w:webHidden/>
                <w:sz w:val="22"/>
                <w:szCs w:val="22"/>
              </w:rPr>
              <w:instrText xml:space="preserve"> PAGEREF _Toc75959306 \h </w:instrText>
            </w:r>
            <w:r w:rsidR="00FC399A" w:rsidRPr="00232EDB">
              <w:rPr>
                <w:rFonts w:ascii="Times New Roman" w:hAnsi="Times New Roman" w:cs="Times New Roman"/>
                <w:noProof/>
                <w:webHidden/>
                <w:sz w:val="22"/>
                <w:szCs w:val="22"/>
              </w:rPr>
            </w:r>
            <w:r w:rsidR="00FC399A" w:rsidRPr="00232EDB">
              <w:rPr>
                <w:rFonts w:ascii="Times New Roman" w:hAnsi="Times New Roman" w:cs="Times New Roman"/>
                <w:noProof/>
                <w:webHidden/>
                <w:sz w:val="22"/>
                <w:szCs w:val="22"/>
              </w:rPr>
              <w:fldChar w:fldCharType="separate"/>
            </w:r>
            <w:r w:rsidR="00DE6ACD">
              <w:rPr>
                <w:rFonts w:ascii="Times New Roman" w:hAnsi="Times New Roman" w:cs="Times New Roman"/>
                <w:noProof/>
                <w:webHidden/>
                <w:sz w:val="22"/>
                <w:szCs w:val="22"/>
              </w:rPr>
              <w:t>110</w:t>
            </w:r>
            <w:r w:rsidR="00FC399A" w:rsidRPr="00232EDB">
              <w:rPr>
                <w:rFonts w:ascii="Times New Roman" w:hAnsi="Times New Roman" w:cs="Times New Roman"/>
                <w:noProof/>
                <w:webHidden/>
                <w:sz w:val="22"/>
                <w:szCs w:val="22"/>
              </w:rPr>
              <w:fldChar w:fldCharType="end"/>
            </w:r>
          </w:hyperlink>
        </w:p>
        <w:p w14:paraId="1C43F924" w14:textId="77777777" w:rsidR="000641CD" w:rsidRPr="00232EDB" w:rsidRDefault="00DF4244" w:rsidP="00232EDB">
          <w:pPr>
            <w:rPr>
              <w:rFonts w:ascii="Times New Roman" w:hAnsi="Times New Roman" w:cs="Times New Roman"/>
              <w:bCs/>
            </w:rPr>
          </w:pPr>
          <w:r w:rsidRPr="00232EDB">
            <w:rPr>
              <w:rFonts w:ascii="Times New Roman" w:hAnsi="Times New Roman" w:cs="Times New Roman"/>
              <w:bCs/>
            </w:rPr>
            <w:fldChar w:fldCharType="end"/>
          </w:r>
        </w:p>
        <w:p w14:paraId="76B98EC0" w14:textId="77777777" w:rsidR="000641CD" w:rsidRPr="00232EDB" w:rsidRDefault="000641CD" w:rsidP="00232EDB">
          <w:pPr>
            <w:rPr>
              <w:rFonts w:ascii="Times New Roman" w:hAnsi="Times New Roman" w:cs="Times New Roman"/>
              <w:bCs/>
            </w:rPr>
          </w:pPr>
        </w:p>
        <w:p w14:paraId="47A65030" w14:textId="77777777" w:rsidR="00FC399A" w:rsidRPr="00232EDB" w:rsidRDefault="00FC399A" w:rsidP="00232EDB">
          <w:pPr>
            <w:rPr>
              <w:rFonts w:ascii="Times New Roman" w:hAnsi="Times New Roman" w:cs="Times New Roman"/>
            </w:rPr>
          </w:pPr>
        </w:p>
        <w:p w14:paraId="525F25C4" w14:textId="77777777" w:rsidR="00F3535B" w:rsidRDefault="004D706B" w:rsidP="00232EDB"/>
      </w:sdtContent>
    </w:sdt>
    <w:p w14:paraId="2738B25C" w14:textId="77777777" w:rsidR="00FC399A" w:rsidRDefault="00FC399A" w:rsidP="00FC399A">
      <w:pPr>
        <w:rPr>
          <w:lang w:val="en-US"/>
        </w:rPr>
      </w:pPr>
    </w:p>
    <w:p w14:paraId="451F4B50" w14:textId="77777777" w:rsidR="00FC399A" w:rsidRDefault="00FC399A" w:rsidP="00FC399A">
      <w:pPr>
        <w:rPr>
          <w:lang w:val="en-US"/>
        </w:rPr>
      </w:pPr>
    </w:p>
    <w:p w14:paraId="5C99185F" w14:textId="77777777" w:rsidR="00FC399A" w:rsidRDefault="00FC399A" w:rsidP="00FC399A">
      <w:pPr>
        <w:rPr>
          <w:lang w:val="en-US"/>
        </w:rPr>
      </w:pPr>
    </w:p>
    <w:p w14:paraId="7848EC52" w14:textId="77777777" w:rsidR="00FC399A" w:rsidRDefault="00FC399A" w:rsidP="00FC399A">
      <w:pPr>
        <w:rPr>
          <w:lang w:val="en-US"/>
        </w:rPr>
      </w:pPr>
    </w:p>
    <w:p w14:paraId="209EF0A4" w14:textId="77777777" w:rsidR="00FC399A" w:rsidRDefault="00FC399A" w:rsidP="00FC399A">
      <w:pPr>
        <w:rPr>
          <w:lang w:val="en-US"/>
        </w:rPr>
      </w:pPr>
    </w:p>
    <w:p w14:paraId="0C8277F5" w14:textId="77777777" w:rsidR="00FC399A" w:rsidRDefault="00FC399A" w:rsidP="00FC399A">
      <w:pPr>
        <w:rPr>
          <w:lang w:val="en-US"/>
        </w:rPr>
      </w:pPr>
    </w:p>
    <w:p w14:paraId="0440A436" w14:textId="77777777" w:rsidR="00FC399A" w:rsidRDefault="00FC399A" w:rsidP="00FC399A">
      <w:pPr>
        <w:rPr>
          <w:lang w:val="en-US"/>
        </w:rPr>
      </w:pPr>
    </w:p>
    <w:p w14:paraId="3EE8538E" w14:textId="77777777" w:rsidR="00FC399A" w:rsidRDefault="00FC399A" w:rsidP="00FC399A">
      <w:pPr>
        <w:rPr>
          <w:lang w:val="en-US"/>
        </w:rPr>
      </w:pPr>
    </w:p>
    <w:p w14:paraId="71DA414E" w14:textId="77777777" w:rsidR="00FC399A" w:rsidRPr="00FC399A" w:rsidRDefault="00FC399A" w:rsidP="00FC399A">
      <w:pPr>
        <w:rPr>
          <w:lang w:val="en-US"/>
        </w:rPr>
      </w:pPr>
    </w:p>
    <w:p w14:paraId="5D083B8E" w14:textId="77777777" w:rsidR="00FC399A" w:rsidRDefault="00FC399A" w:rsidP="00FC399A">
      <w:pPr>
        <w:pStyle w:val="10"/>
        <w:ind w:left="3686" w:hanging="425"/>
        <w:rPr>
          <w:sz w:val="28"/>
        </w:rPr>
      </w:pPr>
      <w:bookmarkStart w:id="0" w:name="_Toc75959287"/>
      <w:proofErr w:type="spellStart"/>
      <w:r w:rsidRPr="00DF4244">
        <w:rPr>
          <w:sz w:val="28"/>
        </w:rPr>
        <w:t>Паспорт</w:t>
      </w:r>
      <w:proofErr w:type="spellEnd"/>
      <w:r w:rsidRPr="00DF4244">
        <w:rPr>
          <w:sz w:val="28"/>
        </w:rPr>
        <w:t xml:space="preserve"> </w:t>
      </w:r>
      <w:proofErr w:type="spellStart"/>
      <w:r w:rsidRPr="00DF4244">
        <w:rPr>
          <w:sz w:val="28"/>
        </w:rPr>
        <w:t>Программы</w:t>
      </w:r>
      <w:proofErr w:type="spellEnd"/>
      <w:r w:rsidRPr="00DF4244">
        <w:rPr>
          <w:sz w:val="28"/>
        </w:rPr>
        <w:t>.</w:t>
      </w:r>
      <w:bookmarkEnd w:id="0"/>
    </w:p>
    <w:tbl>
      <w:tblPr>
        <w:tblStyle w:val="ac"/>
        <w:tblW w:w="10307" w:type="dxa"/>
        <w:tblInd w:w="-318" w:type="dxa"/>
        <w:tblLook w:val="04A0" w:firstRow="1" w:lastRow="0" w:firstColumn="1" w:lastColumn="0" w:noHBand="0" w:noVBand="1"/>
      </w:tblPr>
      <w:tblGrid>
        <w:gridCol w:w="2984"/>
        <w:gridCol w:w="7323"/>
      </w:tblGrid>
      <w:tr w:rsidR="00455AC2" w14:paraId="5B63C885" w14:textId="77777777" w:rsidTr="00232EDB">
        <w:tc>
          <w:tcPr>
            <w:tcW w:w="0" w:type="auto"/>
          </w:tcPr>
          <w:p w14:paraId="1FE197EC" w14:textId="77777777" w:rsidR="00501817" w:rsidRDefault="00501817" w:rsidP="00501817">
            <w:pPr>
              <w:jc w:val="both"/>
              <w:rPr>
                <w:rFonts w:ascii="Times New Roman" w:hAnsi="Times New Roman" w:cs="Times New Roman"/>
                <w:sz w:val="28"/>
              </w:rPr>
            </w:pPr>
            <w:r>
              <w:rPr>
                <w:rFonts w:ascii="Times New Roman" w:hAnsi="Times New Roman" w:cs="Times New Roman"/>
                <w:sz w:val="28"/>
              </w:rPr>
              <w:t>Наименование программы</w:t>
            </w:r>
          </w:p>
        </w:tc>
        <w:tc>
          <w:tcPr>
            <w:tcW w:w="7323" w:type="dxa"/>
          </w:tcPr>
          <w:p w14:paraId="2C8DEA57" w14:textId="77777777" w:rsidR="00501817" w:rsidRDefault="00501817" w:rsidP="00517475">
            <w:pPr>
              <w:jc w:val="both"/>
              <w:rPr>
                <w:rFonts w:ascii="Times New Roman" w:hAnsi="Times New Roman" w:cs="Times New Roman"/>
                <w:sz w:val="28"/>
              </w:rPr>
            </w:pPr>
            <w:r>
              <w:rPr>
                <w:rFonts w:ascii="Times New Roman" w:hAnsi="Times New Roman" w:cs="Times New Roman"/>
                <w:sz w:val="28"/>
              </w:rPr>
              <w:t xml:space="preserve">Программа комплексного развития систем коммунальной инфраструктуры </w:t>
            </w:r>
            <w:r w:rsidR="00F32EF5">
              <w:rPr>
                <w:rFonts w:ascii="Times New Roman" w:hAnsi="Times New Roman" w:cs="Times New Roman"/>
                <w:sz w:val="28"/>
              </w:rPr>
              <w:t xml:space="preserve">ЗАТО городской округ Молодежный   </w:t>
            </w:r>
            <w:r w:rsidR="00277383">
              <w:rPr>
                <w:rFonts w:ascii="Times New Roman" w:hAnsi="Times New Roman" w:cs="Times New Roman"/>
                <w:sz w:val="28"/>
              </w:rPr>
              <w:t>на 2021</w:t>
            </w:r>
            <w:r>
              <w:rPr>
                <w:rFonts w:ascii="Times New Roman" w:hAnsi="Times New Roman" w:cs="Times New Roman"/>
                <w:sz w:val="28"/>
              </w:rPr>
              <w:t>-2035 года.</w:t>
            </w:r>
          </w:p>
        </w:tc>
      </w:tr>
      <w:tr w:rsidR="00455AC2" w14:paraId="089C62FF" w14:textId="77777777" w:rsidTr="00232EDB">
        <w:tc>
          <w:tcPr>
            <w:tcW w:w="0" w:type="auto"/>
          </w:tcPr>
          <w:p w14:paraId="1E108A02" w14:textId="77777777" w:rsidR="00501817" w:rsidRDefault="00501817" w:rsidP="004B1499">
            <w:pPr>
              <w:spacing w:after="0"/>
              <w:rPr>
                <w:rFonts w:ascii="Times New Roman" w:hAnsi="Times New Roman" w:cs="Times New Roman"/>
                <w:sz w:val="28"/>
              </w:rPr>
            </w:pPr>
            <w:r>
              <w:rPr>
                <w:rFonts w:ascii="Times New Roman" w:hAnsi="Times New Roman" w:cs="Times New Roman"/>
                <w:sz w:val="28"/>
              </w:rPr>
              <w:t>Основание для разработки Программы</w:t>
            </w:r>
          </w:p>
        </w:tc>
        <w:tc>
          <w:tcPr>
            <w:tcW w:w="7323" w:type="dxa"/>
          </w:tcPr>
          <w:p w14:paraId="7B8B3395" w14:textId="77777777" w:rsidR="00501817" w:rsidRDefault="00501817" w:rsidP="00501817">
            <w:pPr>
              <w:spacing w:after="0"/>
              <w:jc w:val="both"/>
              <w:rPr>
                <w:rFonts w:ascii="Times New Roman" w:hAnsi="Times New Roman" w:cs="Times New Roman"/>
                <w:sz w:val="28"/>
              </w:rPr>
            </w:pPr>
            <w:r w:rsidRPr="00501817">
              <w:rPr>
                <w:rFonts w:ascii="Times New Roman" w:hAnsi="Times New Roman" w:cs="Times New Roman"/>
                <w:sz w:val="28"/>
              </w:rPr>
              <w:t>Градостроительный кодекс РФ</w:t>
            </w:r>
            <w:r>
              <w:rPr>
                <w:rFonts w:ascii="Times New Roman" w:hAnsi="Times New Roman" w:cs="Times New Roman"/>
                <w:sz w:val="28"/>
              </w:rPr>
              <w:t>;</w:t>
            </w:r>
          </w:p>
          <w:p w14:paraId="2646D890" w14:textId="77777777" w:rsidR="00501817" w:rsidRPr="00501817" w:rsidRDefault="00501817" w:rsidP="00501817">
            <w:pPr>
              <w:spacing w:after="0"/>
              <w:jc w:val="both"/>
              <w:rPr>
                <w:rFonts w:ascii="Times New Roman" w:hAnsi="Times New Roman" w:cs="Times New Roman"/>
                <w:sz w:val="28"/>
              </w:rPr>
            </w:pPr>
            <w:r w:rsidRPr="00501817">
              <w:rPr>
                <w:rFonts w:ascii="Times New Roman" w:hAnsi="Times New Roman" w:cs="Times New Roman"/>
                <w:sz w:val="28"/>
              </w:rPr>
              <w:t>Федеральный з</w:t>
            </w:r>
            <w:r>
              <w:rPr>
                <w:rFonts w:ascii="Times New Roman" w:hAnsi="Times New Roman" w:cs="Times New Roman"/>
                <w:sz w:val="28"/>
              </w:rPr>
              <w:t xml:space="preserve">акон от 27.07.2010 № 190-ФЗ «О </w:t>
            </w:r>
            <w:r w:rsidRPr="00501817">
              <w:rPr>
                <w:rFonts w:ascii="Times New Roman" w:hAnsi="Times New Roman" w:cs="Times New Roman"/>
                <w:sz w:val="28"/>
              </w:rPr>
              <w:t xml:space="preserve">теплоснабжении»; </w:t>
            </w:r>
          </w:p>
          <w:p w14:paraId="06EEC27D" w14:textId="77777777" w:rsidR="00501817" w:rsidRDefault="00501817" w:rsidP="00501817">
            <w:pPr>
              <w:spacing w:after="0"/>
              <w:jc w:val="both"/>
              <w:rPr>
                <w:rFonts w:ascii="Times New Roman" w:hAnsi="Times New Roman" w:cs="Times New Roman"/>
                <w:sz w:val="28"/>
              </w:rPr>
            </w:pPr>
            <w:r w:rsidRPr="00501817">
              <w:rPr>
                <w:rFonts w:ascii="Times New Roman" w:hAnsi="Times New Roman" w:cs="Times New Roman"/>
                <w:sz w:val="28"/>
              </w:rPr>
              <w:t>Федеральный з</w:t>
            </w:r>
            <w:r>
              <w:rPr>
                <w:rFonts w:ascii="Times New Roman" w:hAnsi="Times New Roman" w:cs="Times New Roman"/>
                <w:sz w:val="28"/>
              </w:rPr>
              <w:t xml:space="preserve">акон от 07.12.2011 № 416-ФЗ «О </w:t>
            </w:r>
            <w:r w:rsidRPr="00501817">
              <w:rPr>
                <w:rFonts w:ascii="Times New Roman" w:hAnsi="Times New Roman" w:cs="Times New Roman"/>
                <w:sz w:val="28"/>
              </w:rPr>
              <w:t>водоснабжении и водоотведении»;</w:t>
            </w:r>
          </w:p>
          <w:p w14:paraId="10A7F567" w14:textId="77777777" w:rsidR="00501817" w:rsidRDefault="00501817" w:rsidP="00501817">
            <w:pPr>
              <w:spacing w:after="0"/>
              <w:jc w:val="both"/>
              <w:rPr>
                <w:rFonts w:ascii="Times New Roman" w:hAnsi="Times New Roman" w:cs="Times New Roman"/>
                <w:sz w:val="28"/>
              </w:rPr>
            </w:pPr>
            <w:r>
              <w:rPr>
                <w:rFonts w:ascii="Times New Roman" w:hAnsi="Times New Roman" w:cs="Times New Roman"/>
                <w:sz w:val="28"/>
              </w:rPr>
              <w:t>Федеральный закон от 29.12.2014 г. №458-ФЗ «О внесении изменений в Федеральный закон «Об отходах производства и потребления»,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w:t>
            </w:r>
          </w:p>
          <w:p w14:paraId="167E288B" w14:textId="77777777" w:rsidR="00501817" w:rsidRDefault="00501817" w:rsidP="00501817">
            <w:pPr>
              <w:spacing w:after="0"/>
              <w:jc w:val="both"/>
              <w:rPr>
                <w:rFonts w:ascii="Times New Roman" w:hAnsi="Times New Roman" w:cs="Times New Roman"/>
                <w:sz w:val="28"/>
              </w:rPr>
            </w:pPr>
            <w:r>
              <w:rPr>
                <w:rFonts w:ascii="Times New Roman" w:hAnsi="Times New Roman" w:cs="Times New Roman"/>
                <w:sz w:val="28"/>
              </w:rPr>
              <w:t>Федеральный закон от 24.06.1998 г. №89-ФЗ «Об отходах производства и потребления»;</w:t>
            </w:r>
          </w:p>
          <w:p w14:paraId="00E611D9" w14:textId="77777777" w:rsidR="00501817" w:rsidRDefault="00501817" w:rsidP="00501817">
            <w:pPr>
              <w:spacing w:after="0"/>
              <w:jc w:val="both"/>
              <w:rPr>
                <w:rFonts w:ascii="Times New Roman" w:hAnsi="Times New Roman" w:cs="Times New Roman"/>
                <w:sz w:val="28"/>
              </w:rPr>
            </w:pPr>
            <w:r>
              <w:rPr>
                <w:rFonts w:ascii="Times New Roman" w:hAnsi="Times New Roman" w:cs="Times New Roman"/>
                <w:sz w:val="28"/>
              </w:rPr>
              <w:t>Федеральный закон от 06.10.2003 г. №131-ФЗ «Об общих принципах самоуправления в Российской Федерации»;</w:t>
            </w:r>
          </w:p>
          <w:p w14:paraId="154771E6" w14:textId="77777777" w:rsidR="00501817" w:rsidRDefault="00501817" w:rsidP="00501817">
            <w:pPr>
              <w:spacing w:after="0"/>
              <w:jc w:val="both"/>
              <w:rPr>
                <w:rFonts w:ascii="Times New Roman" w:hAnsi="Times New Roman" w:cs="Times New Roman"/>
                <w:sz w:val="28"/>
              </w:rPr>
            </w:pPr>
            <w:r>
              <w:rPr>
                <w:rFonts w:ascii="Times New Roman" w:hAnsi="Times New Roman" w:cs="Times New Roman"/>
                <w:sz w:val="28"/>
              </w:rPr>
              <w:t>Федеральный закон от 26.03.2003 г. №35-ФЗ «Об электроэнергетике»;</w:t>
            </w:r>
          </w:p>
          <w:p w14:paraId="70E943A5" w14:textId="77777777" w:rsidR="00501817" w:rsidRDefault="00455AC2" w:rsidP="00455AC2">
            <w:pPr>
              <w:spacing w:after="0"/>
              <w:jc w:val="both"/>
              <w:rPr>
                <w:rFonts w:ascii="Times New Roman" w:hAnsi="Times New Roman" w:cs="Times New Roman"/>
                <w:sz w:val="28"/>
              </w:rPr>
            </w:pPr>
            <w:r>
              <w:rPr>
                <w:rFonts w:ascii="Times New Roman" w:hAnsi="Times New Roman" w:cs="Times New Roman"/>
                <w:sz w:val="28"/>
              </w:rPr>
              <w:t>Федеральный закон от 31.03.1999 г. №69-ФЗ «О газоснабжении»;</w:t>
            </w:r>
          </w:p>
          <w:p w14:paraId="3FD4F409" w14:textId="77777777" w:rsidR="00455AC2" w:rsidRDefault="00455AC2" w:rsidP="00455AC2">
            <w:pPr>
              <w:spacing w:after="0"/>
              <w:jc w:val="both"/>
              <w:rPr>
                <w:rFonts w:ascii="Times New Roman" w:hAnsi="Times New Roman" w:cs="Times New Roman"/>
                <w:sz w:val="28"/>
              </w:rPr>
            </w:pPr>
            <w:r>
              <w:rPr>
                <w:rFonts w:ascii="Times New Roman" w:hAnsi="Times New Roman" w:cs="Times New Roman"/>
                <w:sz w:val="28"/>
              </w:rPr>
              <w:t>Постановление Правительства Российской Федерации от 10.09.2016 г. №903 «О порядке разработки и реализации межрегиональных и региональных программ газификации жилищно-коммунального хозяйства, промышленных и иных организаций»;</w:t>
            </w:r>
          </w:p>
          <w:p w14:paraId="67A2CC77" w14:textId="77777777" w:rsidR="00455AC2" w:rsidRDefault="00455AC2" w:rsidP="00455AC2">
            <w:pPr>
              <w:spacing w:after="0"/>
              <w:jc w:val="both"/>
              <w:rPr>
                <w:rFonts w:ascii="Times New Roman" w:hAnsi="Times New Roman" w:cs="Times New Roman"/>
                <w:sz w:val="28"/>
              </w:rPr>
            </w:pPr>
            <w:r>
              <w:rPr>
                <w:rFonts w:ascii="Times New Roman" w:hAnsi="Times New Roman" w:cs="Times New Roman"/>
                <w:sz w:val="28"/>
              </w:rPr>
              <w:t>Постановление Правительства Российской Федерации от 17.10.2009 г. №823 «О схемах и программах перспективного развития электроэнергетики»;</w:t>
            </w:r>
          </w:p>
          <w:p w14:paraId="6B8AF135" w14:textId="77777777" w:rsidR="00455AC2" w:rsidRDefault="00455AC2" w:rsidP="00455AC2">
            <w:pPr>
              <w:spacing w:after="0"/>
              <w:jc w:val="both"/>
              <w:rPr>
                <w:rFonts w:ascii="Times New Roman" w:hAnsi="Times New Roman" w:cs="Times New Roman"/>
                <w:sz w:val="28"/>
              </w:rPr>
            </w:pPr>
            <w:r>
              <w:rPr>
                <w:rFonts w:ascii="Times New Roman" w:hAnsi="Times New Roman" w:cs="Times New Roman"/>
                <w:sz w:val="28"/>
              </w:rPr>
              <w:t>Постановление Правительства Российской Федерации от 05.09.2013 г. №782 «О схемах водоснабжения и водоотведения»;</w:t>
            </w:r>
          </w:p>
          <w:p w14:paraId="4C546162" w14:textId="77777777" w:rsidR="00455AC2" w:rsidRDefault="00455AC2" w:rsidP="00455AC2">
            <w:pPr>
              <w:spacing w:after="0"/>
              <w:jc w:val="both"/>
              <w:rPr>
                <w:rFonts w:ascii="Times New Roman" w:hAnsi="Times New Roman" w:cs="Times New Roman"/>
                <w:sz w:val="28"/>
              </w:rPr>
            </w:pPr>
            <w:r>
              <w:rPr>
                <w:rFonts w:ascii="Times New Roman" w:hAnsi="Times New Roman" w:cs="Times New Roman"/>
                <w:sz w:val="28"/>
              </w:rPr>
              <w:t xml:space="preserve">Постановление Правительства Российской Федерации от 14.06.2013 г. №502 «Об утверждении требований к </w:t>
            </w:r>
            <w:r>
              <w:rPr>
                <w:rFonts w:ascii="Times New Roman" w:hAnsi="Times New Roman" w:cs="Times New Roman"/>
                <w:sz w:val="28"/>
              </w:rPr>
              <w:lastRenderedPageBreak/>
              <w:t>программам комплексного развития систем коммунальной инфраструктуры поселений, городских округов»;</w:t>
            </w:r>
          </w:p>
          <w:p w14:paraId="5C28D26D" w14:textId="77777777" w:rsidR="00455AC2" w:rsidRDefault="00455AC2" w:rsidP="00455AC2">
            <w:pPr>
              <w:spacing w:after="0"/>
              <w:jc w:val="both"/>
              <w:rPr>
                <w:rFonts w:ascii="Times New Roman" w:hAnsi="Times New Roman" w:cs="Times New Roman"/>
                <w:sz w:val="28"/>
              </w:rPr>
            </w:pPr>
            <w:r>
              <w:rPr>
                <w:rFonts w:ascii="Times New Roman" w:hAnsi="Times New Roman" w:cs="Times New Roman"/>
                <w:sz w:val="28"/>
              </w:rPr>
              <w:t>Приказ Госстроя от 01.10.2013 №359/ГС «Об утверждении методических рекомендаций по разработке программам комплексного развития систем коммунальной инфраструктуры поселений, городских округов»;</w:t>
            </w:r>
          </w:p>
          <w:p w14:paraId="251D9A08" w14:textId="77777777" w:rsidR="00455AC2" w:rsidRDefault="00455AC2" w:rsidP="00455AC2">
            <w:pPr>
              <w:spacing w:after="0"/>
              <w:jc w:val="both"/>
              <w:rPr>
                <w:rFonts w:ascii="Times New Roman" w:hAnsi="Times New Roman" w:cs="Times New Roman"/>
                <w:sz w:val="28"/>
              </w:rPr>
            </w:pPr>
            <w:r>
              <w:rPr>
                <w:rFonts w:ascii="Times New Roman" w:hAnsi="Times New Roman" w:cs="Times New Roman"/>
                <w:sz w:val="28"/>
              </w:rPr>
              <w:t>Приказ Госстроя от 28.10.2013 №397/ГС «О порядке осуществления мониторинга разработки и утверждения программам комплексного развития систем коммунальной инфраструктуры поселений, городских округов»;</w:t>
            </w:r>
          </w:p>
          <w:p w14:paraId="7BAAF719" w14:textId="77777777" w:rsidR="00455AC2" w:rsidRDefault="00455AC2" w:rsidP="00455AC2">
            <w:pPr>
              <w:spacing w:after="0"/>
              <w:jc w:val="both"/>
              <w:rPr>
                <w:rFonts w:ascii="Times New Roman" w:hAnsi="Times New Roman" w:cs="Times New Roman"/>
                <w:sz w:val="28"/>
              </w:rPr>
            </w:pPr>
            <w:r>
              <w:rPr>
                <w:rFonts w:ascii="Times New Roman" w:hAnsi="Times New Roman" w:cs="Times New Roman"/>
                <w:sz w:val="28"/>
              </w:rPr>
              <w:t>Приказ Министерства регионального развития Российской Федерации от 10.10.2007 г. №99 «Об утверждении методических рекомендаций по разработке инвестиционных программ организаций коммунального комплекса»;</w:t>
            </w:r>
          </w:p>
          <w:p w14:paraId="68D6843F" w14:textId="77777777" w:rsidR="00455AC2" w:rsidRDefault="00455AC2" w:rsidP="00455AC2">
            <w:pPr>
              <w:spacing w:after="0"/>
              <w:jc w:val="both"/>
              <w:rPr>
                <w:rFonts w:ascii="Times New Roman" w:hAnsi="Times New Roman" w:cs="Times New Roman"/>
                <w:sz w:val="28"/>
              </w:rPr>
            </w:pPr>
            <w:r>
              <w:rPr>
                <w:rFonts w:ascii="Times New Roman" w:hAnsi="Times New Roman" w:cs="Times New Roman"/>
                <w:sz w:val="28"/>
              </w:rPr>
              <w:t>Приказ Министерства регионального развития Российской Федерации от 06.05.2011 г. №204 «О разработке программ комплексного развития систем коммунальной инфраструкт</w:t>
            </w:r>
            <w:r w:rsidR="00277383">
              <w:rPr>
                <w:rFonts w:ascii="Times New Roman" w:hAnsi="Times New Roman" w:cs="Times New Roman"/>
                <w:sz w:val="28"/>
              </w:rPr>
              <w:t>уры муниципальных образований»;</w:t>
            </w:r>
          </w:p>
        </w:tc>
      </w:tr>
      <w:tr w:rsidR="00455AC2" w14:paraId="39D16773" w14:textId="77777777" w:rsidTr="00232EDB">
        <w:tc>
          <w:tcPr>
            <w:tcW w:w="0" w:type="auto"/>
          </w:tcPr>
          <w:p w14:paraId="728E78A5" w14:textId="77777777" w:rsidR="00501817" w:rsidRDefault="002A4960" w:rsidP="00501817">
            <w:pPr>
              <w:jc w:val="both"/>
              <w:rPr>
                <w:rFonts w:ascii="Times New Roman" w:hAnsi="Times New Roman" w:cs="Times New Roman"/>
                <w:sz w:val="28"/>
              </w:rPr>
            </w:pPr>
            <w:r>
              <w:rPr>
                <w:rFonts w:ascii="Times New Roman" w:hAnsi="Times New Roman" w:cs="Times New Roman"/>
                <w:sz w:val="28"/>
              </w:rPr>
              <w:lastRenderedPageBreak/>
              <w:t xml:space="preserve">Заказчик Программы </w:t>
            </w:r>
          </w:p>
        </w:tc>
        <w:tc>
          <w:tcPr>
            <w:tcW w:w="7323" w:type="dxa"/>
          </w:tcPr>
          <w:p w14:paraId="5EB751FE" w14:textId="77777777" w:rsidR="00501817" w:rsidRDefault="002A4960" w:rsidP="00517475">
            <w:pPr>
              <w:jc w:val="both"/>
              <w:rPr>
                <w:rFonts w:ascii="Times New Roman" w:hAnsi="Times New Roman" w:cs="Times New Roman"/>
                <w:sz w:val="28"/>
              </w:rPr>
            </w:pPr>
            <w:r>
              <w:rPr>
                <w:rFonts w:ascii="Times New Roman" w:hAnsi="Times New Roman" w:cs="Times New Roman"/>
                <w:sz w:val="28"/>
              </w:rPr>
              <w:t xml:space="preserve">Администрация </w:t>
            </w:r>
            <w:r w:rsidR="00D10774">
              <w:rPr>
                <w:rFonts w:ascii="Times New Roman" w:hAnsi="Times New Roman" w:cs="Times New Roman"/>
                <w:sz w:val="28"/>
              </w:rPr>
              <w:t xml:space="preserve">ЗАТО городской округ Молодежный  </w:t>
            </w:r>
          </w:p>
        </w:tc>
      </w:tr>
      <w:tr w:rsidR="00455AC2" w14:paraId="7B35E35E" w14:textId="77777777" w:rsidTr="00232EDB">
        <w:tc>
          <w:tcPr>
            <w:tcW w:w="0" w:type="auto"/>
          </w:tcPr>
          <w:p w14:paraId="317A6904" w14:textId="77777777" w:rsidR="00501817" w:rsidRDefault="002A4960" w:rsidP="00501817">
            <w:pPr>
              <w:jc w:val="both"/>
              <w:rPr>
                <w:rFonts w:ascii="Times New Roman" w:hAnsi="Times New Roman" w:cs="Times New Roman"/>
                <w:sz w:val="28"/>
              </w:rPr>
            </w:pPr>
            <w:r>
              <w:rPr>
                <w:rFonts w:ascii="Times New Roman" w:hAnsi="Times New Roman" w:cs="Times New Roman"/>
                <w:sz w:val="28"/>
              </w:rPr>
              <w:t>Разработчик Программы</w:t>
            </w:r>
          </w:p>
        </w:tc>
        <w:tc>
          <w:tcPr>
            <w:tcW w:w="7323" w:type="dxa"/>
          </w:tcPr>
          <w:p w14:paraId="401B87CF" w14:textId="77777777" w:rsidR="00501817" w:rsidRDefault="002A4960" w:rsidP="00501817">
            <w:pPr>
              <w:jc w:val="both"/>
              <w:rPr>
                <w:rFonts w:ascii="Times New Roman" w:hAnsi="Times New Roman" w:cs="Times New Roman"/>
                <w:sz w:val="28"/>
              </w:rPr>
            </w:pPr>
            <w:r>
              <w:rPr>
                <w:rFonts w:ascii="Times New Roman" w:hAnsi="Times New Roman" w:cs="Times New Roman"/>
                <w:sz w:val="28"/>
              </w:rPr>
              <w:t>ООО «Энергетическое Агентство»</w:t>
            </w:r>
          </w:p>
        </w:tc>
      </w:tr>
      <w:tr w:rsidR="00455AC2" w14:paraId="15CB9B9F" w14:textId="77777777" w:rsidTr="00232EDB">
        <w:tc>
          <w:tcPr>
            <w:tcW w:w="0" w:type="auto"/>
          </w:tcPr>
          <w:p w14:paraId="5D607ED0" w14:textId="77777777" w:rsidR="00501817" w:rsidRDefault="002A4960" w:rsidP="00501817">
            <w:pPr>
              <w:jc w:val="both"/>
              <w:rPr>
                <w:rFonts w:ascii="Times New Roman" w:hAnsi="Times New Roman" w:cs="Times New Roman"/>
                <w:sz w:val="28"/>
              </w:rPr>
            </w:pPr>
            <w:r>
              <w:rPr>
                <w:rFonts w:ascii="Times New Roman" w:hAnsi="Times New Roman" w:cs="Times New Roman"/>
                <w:sz w:val="28"/>
              </w:rPr>
              <w:t>Ответственный исполнитель Программы</w:t>
            </w:r>
          </w:p>
        </w:tc>
        <w:tc>
          <w:tcPr>
            <w:tcW w:w="7323" w:type="dxa"/>
          </w:tcPr>
          <w:p w14:paraId="59EDE088" w14:textId="77777777" w:rsidR="00501817" w:rsidRDefault="0078512A" w:rsidP="002A4960">
            <w:pPr>
              <w:jc w:val="both"/>
              <w:rPr>
                <w:rFonts w:ascii="Times New Roman" w:hAnsi="Times New Roman" w:cs="Times New Roman"/>
                <w:sz w:val="28"/>
              </w:rPr>
            </w:pPr>
            <w:r>
              <w:rPr>
                <w:rFonts w:ascii="Times New Roman" w:hAnsi="Times New Roman" w:cs="Times New Roman"/>
                <w:sz w:val="28"/>
              </w:rPr>
              <w:t xml:space="preserve">Отдел жилищно-коммунального хозяйства управления жизнеобеспечения администрации </w:t>
            </w:r>
            <w:r w:rsidR="00D10774">
              <w:rPr>
                <w:rFonts w:ascii="Times New Roman" w:hAnsi="Times New Roman" w:cs="Times New Roman"/>
                <w:sz w:val="28"/>
              </w:rPr>
              <w:t xml:space="preserve">ЗАТО городской округ Молодежный  </w:t>
            </w:r>
          </w:p>
        </w:tc>
      </w:tr>
      <w:tr w:rsidR="00455AC2" w14:paraId="4DDB0CD8" w14:textId="77777777" w:rsidTr="00232EDB">
        <w:tc>
          <w:tcPr>
            <w:tcW w:w="0" w:type="auto"/>
          </w:tcPr>
          <w:p w14:paraId="3F1DF0EA" w14:textId="77777777" w:rsidR="00501817" w:rsidRDefault="002A4960" w:rsidP="00501817">
            <w:pPr>
              <w:jc w:val="both"/>
              <w:rPr>
                <w:rFonts w:ascii="Times New Roman" w:hAnsi="Times New Roman" w:cs="Times New Roman"/>
                <w:sz w:val="28"/>
              </w:rPr>
            </w:pPr>
            <w:r>
              <w:rPr>
                <w:rFonts w:ascii="Times New Roman" w:hAnsi="Times New Roman" w:cs="Times New Roman"/>
                <w:sz w:val="28"/>
              </w:rPr>
              <w:t>Соисполнители Программы</w:t>
            </w:r>
          </w:p>
        </w:tc>
        <w:tc>
          <w:tcPr>
            <w:tcW w:w="7323" w:type="dxa"/>
          </w:tcPr>
          <w:p w14:paraId="7AB005CA" w14:textId="77777777" w:rsidR="00501817" w:rsidRDefault="00517475" w:rsidP="00501817">
            <w:pPr>
              <w:jc w:val="both"/>
              <w:rPr>
                <w:rFonts w:ascii="Times New Roman" w:hAnsi="Times New Roman" w:cs="Times New Roman"/>
                <w:sz w:val="28"/>
              </w:rPr>
            </w:pPr>
            <w:r>
              <w:rPr>
                <w:rFonts w:ascii="Times New Roman" w:hAnsi="Times New Roman" w:cs="Times New Roman"/>
                <w:sz w:val="28"/>
              </w:rPr>
              <w:t>-</w:t>
            </w:r>
          </w:p>
        </w:tc>
      </w:tr>
      <w:tr w:rsidR="00455AC2" w14:paraId="6C418C0F" w14:textId="77777777" w:rsidTr="00232EDB">
        <w:tc>
          <w:tcPr>
            <w:tcW w:w="0" w:type="auto"/>
          </w:tcPr>
          <w:p w14:paraId="67889B0D" w14:textId="77777777" w:rsidR="00501817" w:rsidRDefault="002A4960" w:rsidP="00501817">
            <w:pPr>
              <w:jc w:val="both"/>
              <w:rPr>
                <w:rFonts w:ascii="Times New Roman" w:hAnsi="Times New Roman" w:cs="Times New Roman"/>
                <w:sz w:val="28"/>
              </w:rPr>
            </w:pPr>
            <w:r>
              <w:rPr>
                <w:rFonts w:ascii="Times New Roman" w:hAnsi="Times New Roman" w:cs="Times New Roman"/>
                <w:sz w:val="28"/>
              </w:rPr>
              <w:t>Цель Программы</w:t>
            </w:r>
          </w:p>
        </w:tc>
        <w:tc>
          <w:tcPr>
            <w:tcW w:w="7323" w:type="dxa"/>
          </w:tcPr>
          <w:p w14:paraId="7EB120BA" w14:textId="77777777" w:rsidR="00501817" w:rsidRDefault="00234073" w:rsidP="002A4960">
            <w:pPr>
              <w:spacing w:after="0"/>
              <w:jc w:val="both"/>
              <w:rPr>
                <w:rFonts w:ascii="Times New Roman" w:hAnsi="Times New Roman" w:cs="Times New Roman"/>
                <w:sz w:val="28"/>
              </w:rPr>
            </w:pPr>
            <w:r>
              <w:rPr>
                <w:rFonts w:ascii="Times New Roman" w:hAnsi="Times New Roman" w:cs="Times New Roman"/>
                <w:sz w:val="28"/>
              </w:rPr>
              <w:t>Обеспечение перспективного спроса на коммунальные ресурсы в соответствии с нормативными требованиями к качеству и надежности, и сохранение (или повышение) уровня доступности коммунальных услуг для потребителей</w:t>
            </w:r>
          </w:p>
        </w:tc>
      </w:tr>
      <w:tr w:rsidR="00455AC2" w14:paraId="6179AC2D" w14:textId="77777777" w:rsidTr="00232EDB">
        <w:tc>
          <w:tcPr>
            <w:tcW w:w="0" w:type="auto"/>
          </w:tcPr>
          <w:p w14:paraId="29A70B78" w14:textId="77777777" w:rsidR="00501817" w:rsidRDefault="002A4960" w:rsidP="00501817">
            <w:pPr>
              <w:jc w:val="both"/>
              <w:rPr>
                <w:rFonts w:ascii="Times New Roman" w:hAnsi="Times New Roman" w:cs="Times New Roman"/>
                <w:sz w:val="28"/>
              </w:rPr>
            </w:pPr>
            <w:r>
              <w:rPr>
                <w:rFonts w:ascii="Times New Roman" w:hAnsi="Times New Roman" w:cs="Times New Roman"/>
                <w:sz w:val="28"/>
              </w:rPr>
              <w:t>Задачи Программы</w:t>
            </w:r>
          </w:p>
        </w:tc>
        <w:tc>
          <w:tcPr>
            <w:tcW w:w="7323" w:type="dxa"/>
          </w:tcPr>
          <w:p w14:paraId="086FC35A" w14:textId="77777777" w:rsidR="00234073" w:rsidRDefault="002A4960" w:rsidP="002A4960">
            <w:pPr>
              <w:spacing w:after="0"/>
              <w:jc w:val="both"/>
              <w:rPr>
                <w:rFonts w:ascii="Times New Roman" w:hAnsi="Times New Roman" w:cs="Times New Roman"/>
                <w:sz w:val="28"/>
              </w:rPr>
            </w:pPr>
            <w:r>
              <w:rPr>
                <w:rFonts w:ascii="Times New Roman" w:hAnsi="Times New Roman" w:cs="Times New Roman"/>
                <w:sz w:val="28"/>
              </w:rPr>
              <w:t xml:space="preserve">Задачами Программы являются: </w:t>
            </w:r>
          </w:p>
          <w:p w14:paraId="42A6157C" w14:textId="77777777" w:rsidR="00501817" w:rsidRDefault="00234073" w:rsidP="0082405A">
            <w:pPr>
              <w:pStyle w:val="a7"/>
              <w:numPr>
                <w:ilvl w:val="0"/>
                <w:numId w:val="1"/>
              </w:numPr>
              <w:spacing w:after="0"/>
              <w:jc w:val="both"/>
              <w:rPr>
                <w:rFonts w:ascii="Times New Roman" w:hAnsi="Times New Roman" w:cs="Times New Roman"/>
                <w:sz w:val="28"/>
              </w:rPr>
            </w:pPr>
            <w:r>
              <w:rPr>
                <w:rFonts w:ascii="Times New Roman" w:hAnsi="Times New Roman" w:cs="Times New Roman"/>
                <w:sz w:val="28"/>
              </w:rPr>
              <w:t>Обследование инженерных систем коммунальной инфраструктуры и определение перспектив их развития;</w:t>
            </w:r>
          </w:p>
          <w:p w14:paraId="7892FBF4" w14:textId="77777777" w:rsidR="00234073" w:rsidRDefault="00234073" w:rsidP="0082405A">
            <w:pPr>
              <w:pStyle w:val="a7"/>
              <w:numPr>
                <w:ilvl w:val="0"/>
                <w:numId w:val="1"/>
              </w:numPr>
              <w:spacing w:after="0"/>
              <w:jc w:val="both"/>
              <w:rPr>
                <w:rFonts w:ascii="Times New Roman" w:hAnsi="Times New Roman" w:cs="Times New Roman"/>
                <w:sz w:val="28"/>
              </w:rPr>
            </w:pPr>
            <w:r>
              <w:rPr>
                <w:rFonts w:ascii="Times New Roman" w:hAnsi="Times New Roman" w:cs="Times New Roman"/>
                <w:sz w:val="28"/>
              </w:rPr>
              <w:lastRenderedPageBreak/>
              <w:t>Определение перспектив развития муниципального образования;</w:t>
            </w:r>
          </w:p>
          <w:p w14:paraId="39D8AB8A" w14:textId="77777777" w:rsidR="00234073" w:rsidRDefault="00234073" w:rsidP="0082405A">
            <w:pPr>
              <w:pStyle w:val="a7"/>
              <w:numPr>
                <w:ilvl w:val="0"/>
                <w:numId w:val="1"/>
              </w:numPr>
              <w:spacing w:after="0"/>
              <w:jc w:val="both"/>
              <w:rPr>
                <w:rFonts w:ascii="Times New Roman" w:hAnsi="Times New Roman" w:cs="Times New Roman"/>
                <w:sz w:val="28"/>
              </w:rPr>
            </w:pPr>
            <w:r>
              <w:rPr>
                <w:rFonts w:ascii="Times New Roman" w:hAnsi="Times New Roman" w:cs="Times New Roman"/>
                <w:sz w:val="28"/>
              </w:rPr>
              <w:t>Определение базовых и перспективных показателей развития систем коммунальной инфраструктуры;</w:t>
            </w:r>
          </w:p>
          <w:p w14:paraId="48399630" w14:textId="77777777" w:rsidR="00234073" w:rsidRDefault="00EC6011" w:rsidP="0082405A">
            <w:pPr>
              <w:pStyle w:val="a7"/>
              <w:numPr>
                <w:ilvl w:val="0"/>
                <w:numId w:val="1"/>
              </w:numPr>
              <w:spacing w:after="0"/>
              <w:jc w:val="both"/>
              <w:rPr>
                <w:rFonts w:ascii="Times New Roman" w:hAnsi="Times New Roman" w:cs="Times New Roman"/>
                <w:sz w:val="28"/>
              </w:rPr>
            </w:pPr>
            <w:r>
              <w:rPr>
                <w:rFonts w:ascii="Times New Roman" w:hAnsi="Times New Roman" w:cs="Times New Roman"/>
                <w:sz w:val="28"/>
              </w:rPr>
              <w:t>Определение перспективных показателей спроса на коммунальные ресурсы;</w:t>
            </w:r>
          </w:p>
          <w:p w14:paraId="64438D19" w14:textId="77777777" w:rsidR="00EC6011" w:rsidRDefault="00EC6011" w:rsidP="0082405A">
            <w:pPr>
              <w:pStyle w:val="a7"/>
              <w:numPr>
                <w:ilvl w:val="0"/>
                <w:numId w:val="1"/>
              </w:numPr>
              <w:spacing w:after="0"/>
              <w:jc w:val="both"/>
              <w:rPr>
                <w:rFonts w:ascii="Times New Roman" w:hAnsi="Times New Roman" w:cs="Times New Roman"/>
                <w:sz w:val="28"/>
              </w:rPr>
            </w:pPr>
            <w:r>
              <w:rPr>
                <w:rFonts w:ascii="Times New Roman" w:hAnsi="Times New Roman" w:cs="Times New Roman"/>
                <w:sz w:val="28"/>
              </w:rPr>
              <w:t>Привлечение и подбор инвестиций в проекты по развитию систем коммунальной инфраструктуры;</w:t>
            </w:r>
          </w:p>
          <w:p w14:paraId="0E88D3DF" w14:textId="77777777" w:rsidR="00EC6011" w:rsidRDefault="00EC6011" w:rsidP="0082405A">
            <w:pPr>
              <w:pStyle w:val="a7"/>
              <w:numPr>
                <w:ilvl w:val="0"/>
                <w:numId w:val="1"/>
              </w:numPr>
              <w:spacing w:after="0"/>
              <w:jc w:val="both"/>
              <w:rPr>
                <w:rFonts w:ascii="Times New Roman" w:hAnsi="Times New Roman" w:cs="Times New Roman"/>
                <w:sz w:val="28"/>
              </w:rPr>
            </w:pPr>
            <w:r>
              <w:rPr>
                <w:rFonts w:ascii="Times New Roman" w:hAnsi="Times New Roman" w:cs="Times New Roman"/>
                <w:sz w:val="28"/>
              </w:rPr>
              <w:t>Прогноз расходов потребителей на коммунальные ресурсы;</w:t>
            </w:r>
          </w:p>
          <w:p w14:paraId="3234D90B" w14:textId="77777777" w:rsidR="00EC6011" w:rsidRDefault="00EC6011" w:rsidP="0082405A">
            <w:pPr>
              <w:pStyle w:val="a7"/>
              <w:numPr>
                <w:ilvl w:val="0"/>
                <w:numId w:val="1"/>
              </w:numPr>
              <w:spacing w:after="0"/>
              <w:jc w:val="both"/>
              <w:rPr>
                <w:rFonts w:ascii="Times New Roman" w:hAnsi="Times New Roman" w:cs="Times New Roman"/>
                <w:sz w:val="28"/>
              </w:rPr>
            </w:pPr>
            <w:r>
              <w:rPr>
                <w:rFonts w:ascii="Times New Roman" w:hAnsi="Times New Roman" w:cs="Times New Roman"/>
                <w:sz w:val="28"/>
              </w:rPr>
              <w:t>Обеспечение потребителей надежными и качественными коммунальными услугами;</w:t>
            </w:r>
          </w:p>
          <w:p w14:paraId="30775C54" w14:textId="77777777" w:rsidR="00EC6011" w:rsidRDefault="00EC6011" w:rsidP="0082405A">
            <w:pPr>
              <w:pStyle w:val="a7"/>
              <w:numPr>
                <w:ilvl w:val="0"/>
                <w:numId w:val="1"/>
              </w:numPr>
              <w:spacing w:after="0"/>
              <w:jc w:val="both"/>
              <w:rPr>
                <w:rFonts w:ascii="Times New Roman" w:hAnsi="Times New Roman" w:cs="Times New Roman"/>
                <w:sz w:val="28"/>
              </w:rPr>
            </w:pPr>
            <w:r>
              <w:rPr>
                <w:rFonts w:ascii="Times New Roman" w:hAnsi="Times New Roman" w:cs="Times New Roman"/>
                <w:sz w:val="28"/>
              </w:rPr>
              <w:t>Обеспечение технической и тарифной доступности коммунальных ресурсов для потребителей;</w:t>
            </w:r>
          </w:p>
          <w:p w14:paraId="6E1DDA7B" w14:textId="77777777" w:rsidR="00EC6011" w:rsidRDefault="00EC6011" w:rsidP="0082405A">
            <w:pPr>
              <w:pStyle w:val="a7"/>
              <w:numPr>
                <w:ilvl w:val="0"/>
                <w:numId w:val="1"/>
              </w:numPr>
              <w:spacing w:after="0"/>
              <w:jc w:val="both"/>
              <w:rPr>
                <w:rFonts w:ascii="Times New Roman" w:hAnsi="Times New Roman" w:cs="Times New Roman"/>
                <w:sz w:val="28"/>
              </w:rPr>
            </w:pPr>
            <w:r>
              <w:rPr>
                <w:rFonts w:ascii="Times New Roman" w:hAnsi="Times New Roman" w:cs="Times New Roman"/>
                <w:sz w:val="28"/>
              </w:rPr>
              <w:t>Повышение эффективности функционирования систем коммунальной инфраструктуры;</w:t>
            </w:r>
          </w:p>
          <w:p w14:paraId="0A5383F8" w14:textId="77777777" w:rsidR="00EC6011" w:rsidRDefault="00EC6011" w:rsidP="0082405A">
            <w:pPr>
              <w:pStyle w:val="a7"/>
              <w:numPr>
                <w:ilvl w:val="0"/>
                <w:numId w:val="1"/>
              </w:numPr>
              <w:spacing w:after="0"/>
              <w:jc w:val="both"/>
              <w:rPr>
                <w:rFonts w:ascii="Times New Roman" w:hAnsi="Times New Roman" w:cs="Times New Roman"/>
                <w:sz w:val="28"/>
              </w:rPr>
            </w:pPr>
            <w:r>
              <w:rPr>
                <w:rFonts w:ascii="Times New Roman" w:hAnsi="Times New Roman" w:cs="Times New Roman"/>
                <w:sz w:val="28"/>
              </w:rPr>
              <w:t>Внедрение энергоэффективных технологий и возобновляемых источников энергии в процессы производства, транспортировки и распределения коммунальных ресурсов;</w:t>
            </w:r>
          </w:p>
          <w:p w14:paraId="40FA6822" w14:textId="77777777" w:rsidR="00EC6011" w:rsidRPr="00234073" w:rsidRDefault="00EC6011" w:rsidP="0082405A">
            <w:pPr>
              <w:pStyle w:val="a7"/>
              <w:numPr>
                <w:ilvl w:val="0"/>
                <w:numId w:val="1"/>
              </w:numPr>
              <w:spacing w:after="0"/>
              <w:jc w:val="both"/>
              <w:rPr>
                <w:rFonts w:ascii="Times New Roman" w:hAnsi="Times New Roman" w:cs="Times New Roman"/>
                <w:sz w:val="28"/>
              </w:rPr>
            </w:pPr>
            <w:r>
              <w:rPr>
                <w:rFonts w:ascii="Times New Roman" w:hAnsi="Times New Roman" w:cs="Times New Roman"/>
                <w:sz w:val="28"/>
              </w:rPr>
              <w:t xml:space="preserve">Обеспечение сбалансированности интересов поставщиков коммунальных услуг и потребителей. </w:t>
            </w:r>
          </w:p>
        </w:tc>
      </w:tr>
      <w:tr w:rsidR="002A4960" w14:paraId="066E41CF" w14:textId="77777777" w:rsidTr="00232EDB">
        <w:tc>
          <w:tcPr>
            <w:tcW w:w="0" w:type="auto"/>
          </w:tcPr>
          <w:p w14:paraId="13CF33A9" w14:textId="77777777" w:rsidR="002A4960" w:rsidRDefault="00EC6011" w:rsidP="002300E8">
            <w:pPr>
              <w:spacing w:after="0"/>
              <w:jc w:val="both"/>
              <w:rPr>
                <w:rFonts w:ascii="Times New Roman" w:hAnsi="Times New Roman" w:cs="Times New Roman"/>
                <w:sz w:val="28"/>
              </w:rPr>
            </w:pPr>
            <w:r>
              <w:rPr>
                <w:rFonts w:ascii="Times New Roman" w:hAnsi="Times New Roman" w:cs="Times New Roman"/>
                <w:sz w:val="28"/>
              </w:rPr>
              <w:lastRenderedPageBreak/>
              <w:t>Важнейшие целевые показатели Программы</w:t>
            </w:r>
          </w:p>
        </w:tc>
        <w:tc>
          <w:tcPr>
            <w:tcW w:w="7323" w:type="dxa"/>
          </w:tcPr>
          <w:p w14:paraId="0EFD90CC" w14:textId="77777777" w:rsidR="000641CD" w:rsidRPr="000641CD" w:rsidRDefault="000641CD" w:rsidP="000641CD">
            <w:pPr>
              <w:tabs>
                <w:tab w:val="left" w:pos="1080"/>
              </w:tabs>
              <w:suppressAutoHyphens/>
              <w:spacing w:after="0" w:line="240" w:lineRule="auto"/>
              <w:rPr>
                <w:rFonts w:ascii="Times New Roman" w:hAnsi="Times New Roman" w:cs="Times New Roman"/>
                <w:sz w:val="28"/>
                <w:szCs w:val="28"/>
              </w:rPr>
            </w:pPr>
            <w:r w:rsidRPr="000641CD">
              <w:rPr>
                <w:rFonts w:ascii="Times New Roman" w:hAnsi="Times New Roman" w:cs="Times New Roman"/>
                <w:sz w:val="28"/>
                <w:szCs w:val="28"/>
              </w:rPr>
              <w:t>- доступность для населения коммунальных услуг;</w:t>
            </w:r>
          </w:p>
          <w:p w14:paraId="30A890A4" w14:textId="77777777" w:rsidR="000641CD" w:rsidRPr="000641CD" w:rsidRDefault="000641CD" w:rsidP="000641CD">
            <w:pPr>
              <w:tabs>
                <w:tab w:val="left" w:pos="1080"/>
              </w:tabs>
              <w:suppressAutoHyphens/>
              <w:spacing w:after="0" w:line="240" w:lineRule="auto"/>
              <w:rPr>
                <w:rFonts w:ascii="Times New Roman" w:hAnsi="Times New Roman" w:cs="Times New Roman"/>
                <w:sz w:val="28"/>
                <w:szCs w:val="28"/>
              </w:rPr>
            </w:pPr>
            <w:r w:rsidRPr="000641CD">
              <w:rPr>
                <w:rFonts w:ascii="Times New Roman" w:hAnsi="Times New Roman" w:cs="Times New Roman"/>
                <w:sz w:val="28"/>
                <w:szCs w:val="28"/>
              </w:rPr>
              <w:t>- качество коммунальных услуг;</w:t>
            </w:r>
          </w:p>
          <w:p w14:paraId="4DC1B5B3" w14:textId="77777777" w:rsidR="000641CD" w:rsidRPr="000641CD" w:rsidRDefault="000641CD" w:rsidP="000641CD">
            <w:pPr>
              <w:tabs>
                <w:tab w:val="left" w:pos="1080"/>
              </w:tabs>
              <w:suppressAutoHyphens/>
              <w:spacing w:after="0" w:line="240" w:lineRule="auto"/>
              <w:rPr>
                <w:rFonts w:ascii="Times New Roman" w:hAnsi="Times New Roman" w:cs="Times New Roman"/>
                <w:sz w:val="28"/>
                <w:szCs w:val="28"/>
              </w:rPr>
            </w:pPr>
            <w:r w:rsidRPr="000641CD">
              <w:rPr>
                <w:rFonts w:ascii="Times New Roman" w:hAnsi="Times New Roman" w:cs="Times New Roman"/>
                <w:sz w:val="28"/>
                <w:szCs w:val="28"/>
              </w:rPr>
              <w:t xml:space="preserve">- степень охвата потребителей приборами учета; </w:t>
            </w:r>
          </w:p>
          <w:p w14:paraId="1B6470DE" w14:textId="77777777" w:rsidR="000641CD" w:rsidRPr="000641CD" w:rsidRDefault="000641CD" w:rsidP="000641CD">
            <w:pPr>
              <w:tabs>
                <w:tab w:val="left" w:pos="1080"/>
              </w:tabs>
              <w:suppressAutoHyphens/>
              <w:spacing w:after="0" w:line="240" w:lineRule="auto"/>
              <w:rPr>
                <w:rFonts w:ascii="Times New Roman" w:hAnsi="Times New Roman" w:cs="Times New Roman"/>
                <w:sz w:val="28"/>
                <w:szCs w:val="28"/>
              </w:rPr>
            </w:pPr>
            <w:r w:rsidRPr="000641CD">
              <w:rPr>
                <w:rFonts w:ascii="Times New Roman" w:hAnsi="Times New Roman" w:cs="Times New Roman"/>
                <w:sz w:val="28"/>
                <w:szCs w:val="28"/>
              </w:rPr>
              <w:t xml:space="preserve">- надежность (бесперебойность) работы систем </w:t>
            </w:r>
            <w:proofErr w:type="spellStart"/>
            <w:r w:rsidRPr="000641CD">
              <w:rPr>
                <w:rFonts w:ascii="Times New Roman" w:hAnsi="Times New Roman" w:cs="Times New Roman"/>
                <w:sz w:val="28"/>
                <w:szCs w:val="28"/>
              </w:rPr>
              <w:t>ресурсоснабжения</w:t>
            </w:r>
            <w:proofErr w:type="spellEnd"/>
            <w:r w:rsidRPr="000641CD">
              <w:rPr>
                <w:rFonts w:ascii="Times New Roman" w:hAnsi="Times New Roman" w:cs="Times New Roman"/>
                <w:sz w:val="28"/>
                <w:szCs w:val="28"/>
              </w:rPr>
              <w:t>;</w:t>
            </w:r>
          </w:p>
          <w:p w14:paraId="774AAA25" w14:textId="77777777" w:rsidR="002A4960" w:rsidRDefault="000641CD" w:rsidP="000641CD">
            <w:pPr>
              <w:spacing w:after="0"/>
              <w:jc w:val="both"/>
              <w:rPr>
                <w:rFonts w:ascii="Times New Roman" w:hAnsi="Times New Roman" w:cs="Times New Roman"/>
                <w:sz w:val="28"/>
              </w:rPr>
            </w:pPr>
            <w:r w:rsidRPr="000641CD">
              <w:rPr>
                <w:rFonts w:ascii="Times New Roman" w:hAnsi="Times New Roman" w:cs="Times New Roman"/>
                <w:noProof/>
                <w:sz w:val="28"/>
                <w:szCs w:val="28"/>
                <w:lang w:eastAsia="ru-RU"/>
              </w:rPr>
              <w:t>- величины новых нагрузок, присоединяемых в перспективе.</w:t>
            </w:r>
          </w:p>
        </w:tc>
      </w:tr>
      <w:tr w:rsidR="002A4960" w14:paraId="55288EE9" w14:textId="77777777" w:rsidTr="00232EDB">
        <w:tc>
          <w:tcPr>
            <w:tcW w:w="0" w:type="auto"/>
          </w:tcPr>
          <w:p w14:paraId="4EDF591F" w14:textId="77777777" w:rsidR="002A4960" w:rsidRDefault="002300E8" w:rsidP="002300E8">
            <w:pPr>
              <w:spacing w:after="0"/>
              <w:jc w:val="both"/>
              <w:rPr>
                <w:rFonts w:ascii="Times New Roman" w:hAnsi="Times New Roman" w:cs="Times New Roman"/>
                <w:sz w:val="28"/>
              </w:rPr>
            </w:pPr>
            <w:r>
              <w:rPr>
                <w:rFonts w:ascii="Times New Roman" w:hAnsi="Times New Roman" w:cs="Times New Roman"/>
                <w:sz w:val="28"/>
              </w:rPr>
              <w:t>Сроки и этапы реализации Программы</w:t>
            </w:r>
          </w:p>
        </w:tc>
        <w:tc>
          <w:tcPr>
            <w:tcW w:w="7323" w:type="dxa"/>
          </w:tcPr>
          <w:p w14:paraId="696AD991" w14:textId="77777777" w:rsidR="002300E8" w:rsidRPr="002300E8" w:rsidRDefault="002300E8" w:rsidP="002300E8">
            <w:pPr>
              <w:spacing w:after="0"/>
              <w:jc w:val="both"/>
              <w:rPr>
                <w:rFonts w:ascii="Times New Roman" w:hAnsi="Times New Roman" w:cs="Times New Roman"/>
                <w:sz w:val="28"/>
              </w:rPr>
            </w:pPr>
            <w:r w:rsidRPr="002300E8">
              <w:rPr>
                <w:rFonts w:ascii="Times New Roman" w:hAnsi="Times New Roman" w:cs="Times New Roman"/>
                <w:sz w:val="28"/>
              </w:rPr>
              <w:t>П</w:t>
            </w:r>
            <w:r w:rsidR="00A3168B">
              <w:rPr>
                <w:rFonts w:ascii="Times New Roman" w:hAnsi="Times New Roman" w:cs="Times New Roman"/>
                <w:sz w:val="28"/>
              </w:rPr>
              <w:t>ериод реализации Программы: 2021</w:t>
            </w:r>
            <w:r>
              <w:rPr>
                <w:rFonts w:ascii="Times New Roman" w:hAnsi="Times New Roman" w:cs="Times New Roman"/>
                <w:sz w:val="28"/>
              </w:rPr>
              <w:t>– 2035</w:t>
            </w:r>
            <w:r w:rsidRPr="002300E8">
              <w:rPr>
                <w:rFonts w:ascii="Times New Roman" w:hAnsi="Times New Roman" w:cs="Times New Roman"/>
                <w:sz w:val="28"/>
              </w:rPr>
              <w:t xml:space="preserve"> гг. </w:t>
            </w:r>
          </w:p>
          <w:p w14:paraId="432991AD" w14:textId="77777777" w:rsidR="002300E8" w:rsidRPr="002300E8" w:rsidRDefault="002300E8" w:rsidP="002300E8">
            <w:pPr>
              <w:spacing w:after="0"/>
              <w:jc w:val="both"/>
              <w:rPr>
                <w:rFonts w:ascii="Times New Roman" w:hAnsi="Times New Roman" w:cs="Times New Roman"/>
                <w:sz w:val="28"/>
              </w:rPr>
            </w:pPr>
            <w:r>
              <w:rPr>
                <w:rFonts w:ascii="Times New Roman" w:hAnsi="Times New Roman" w:cs="Times New Roman"/>
                <w:sz w:val="28"/>
              </w:rPr>
              <w:t>По этапам</w:t>
            </w:r>
            <w:r w:rsidR="00A3168B">
              <w:rPr>
                <w:rFonts w:ascii="Times New Roman" w:hAnsi="Times New Roman" w:cs="Times New Roman"/>
                <w:sz w:val="28"/>
              </w:rPr>
              <w:t xml:space="preserve"> 2021</w:t>
            </w:r>
            <w:r w:rsidR="00517475">
              <w:rPr>
                <w:rFonts w:ascii="Times New Roman" w:hAnsi="Times New Roman" w:cs="Times New Roman"/>
                <w:sz w:val="28"/>
              </w:rPr>
              <w:t xml:space="preserve"> – 2025</w:t>
            </w:r>
            <w:r>
              <w:rPr>
                <w:rFonts w:ascii="Times New Roman" w:hAnsi="Times New Roman" w:cs="Times New Roman"/>
                <w:sz w:val="28"/>
              </w:rPr>
              <w:t xml:space="preserve"> г</w:t>
            </w:r>
            <w:r w:rsidRPr="002300E8">
              <w:rPr>
                <w:rFonts w:ascii="Times New Roman" w:hAnsi="Times New Roman" w:cs="Times New Roman"/>
                <w:sz w:val="28"/>
              </w:rPr>
              <w:t xml:space="preserve">г. </w:t>
            </w:r>
          </w:p>
          <w:p w14:paraId="2CC6794F" w14:textId="77777777" w:rsidR="002A4960" w:rsidRDefault="00517475" w:rsidP="002300E8">
            <w:pPr>
              <w:spacing w:after="0"/>
              <w:jc w:val="both"/>
              <w:rPr>
                <w:rFonts w:ascii="Times New Roman" w:hAnsi="Times New Roman" w:cs="Times New Roman"/>
                <w:sz w:val="28"/>
              </w:rPr>
            </w:pPr>
            <w:r>
              <w:rPr>
                <w:rFonts w:ascii="Times New Roman" w:hAnsi="Times New Roman" w:cs="Times New Roman"/>
                <w:sz w:val="28"/>
              </w:rPr>
              <w:t>2026</w:t>
            </w:r>
            <w:r w:rsidR="002300E8">
              <w:rPr>
                <w:rFonts w:ascii="Times New Roman" w:hAnsi="Times New Roman" w:cs="Times New Roman"/>
                <w:sz w:val="28"/>
              </w:rPr>
              <w:t xml:space="preserve"> – 2035 г</w:t>
            </w:r>
            <w:r w:rsidR="002300E8" w:rsidRPr="002300E8">
              <w:rPr>
                <w:rFonts w:ascii="Times New Roman" w:hAnsi="Times New Roman" w:cs="Times New Roman"/>
                <w:sz w:val="28"/>
              </w:rPr>
              <w:t>г.</w:t>
            </w:r>
          </w:p>
        </w:tc>
      </w:tr>
      <w:tr w:rsidR="002A4960" w14:paraId="7A20B2CA" w14:textId="77777777" w:rsidTr="00232EDB">
        <w:tc>
          <w:tcPr>
            <w:tcW w:w="0" w:type="auto"/>
          </w:tcPr>
          <w:p w14:paraId="0FFF57DD" w14:textId="77777777" w:rsidR="002A4960" w:rsidRDefault="002300E8" w:rsidP="00501817">
            <w:pPr>
              <w:jc w:val="both"/>
              <w:rPr>
                <w:rFonts w:ascii="Times New Roman" w:hAnsi="Times New Roman" w:cs="Times New Roman"/>
                <w:sz w:val="28"/>
              </w:rPr>
            </w:pPr>
            <w:r>
              <w:rPr>
                <w:rFonts w:ascii="Times New Roman" w:hAnsi="Times New Roman" w:cs="Times New Roman"/>
                <w:sz w:val="28"/>
              </w:rPr>
              <w:t>Объемы и источники финансирования Программы</w:t>
            </w:r>
          </w:p>
        </w:tc>
        <w:tc>
          <w:tcPr>
            <w:tcW w:w="7323" w:type="dxa"/>
          </w:tcPr>
          <w:p w14:paraId="51DA7D3F" w14:textId="77777777" w:rsidR="00233223" w:rsidRPr="00233223" w:rsidRDefault="00233223" w:rsidP="00233223">
            <w:pPr>
              <w:autoSpaceDE w:val="0"/>
              <w:autoSpaceDN w:val="0"/>
              <w:adjustRightInd w:val="0"/>
              <w:spacing w:after="0" w:line="240" w:lineRule="auto"/>
              <w:ind w:left="142" w:right="-427" w:hanging="7"/>
              <w:rPr>
                <w:rFonts w:ascii="Times New Roman" w:eastAsia="TimesNewRomanPSMT" w:hAnsi="Times New Roman" w:cs="Times New Roman"/>
                <w:sz w:val="28"/>
                <w:szCs w:val="24"/>
                <w:lang w:eastAsia="ru-RU"/>
              </w:rPr>
            </w:pPr>
            <w:r w:rsidRPr="00233223">
              <w:rPr>
                <w:rFonts w:ascii="Times New Roman" w:eastAsia="TimesNewRomanPSMT" w:hAnsi="Times New Roman" w:cs="Times New Roman"/>
                <w:sz w:val="28"/>
                <w:szCs w:val="24"/>
                <w:lang w:eastAsia="ru-RU"/>
              </w:rPr>
              <w:t xml:space="preserve">Совокупные финансовые потребности для реализации проектов на период реализации Программы составляют </w:t>
            </w:r>
            <w:r w:rsidR="00D2114F" w:rsidRPr="00D2114F">
              <w:rPr>
                <w:rFonts w:ascii="Times New Roman" w:eastAsia="TimesNewRomanPSMT" w:hAnsi="Times New Roman" w:cs="Times New Roman"/>
                <w:sz w:val="28"/>
                <w:szCs w:val="24"/>
                <w:lang w:eastAsia="ru-RU"/>
              </w:rPr>
              <w:t>183693,41</w:t>
            </w:r>
            <w:r w:rsidRPr="00233223">
              <w:rPr>
                <w:rFonts w:ascii="Times New Roman" w:eastAsia="TimesNewRomanPSMT" w:hAnsi="Times New Roman" w:cs="Times New Roman"/>
                <w:sz w:val="28"/>
                <w:szCs w:val="24"/>
                <w:lang w:eastAsia="ru-RU"/>
              </w:rPr>
              <w:t xml:space="preserve">тыс. руб., в т. ч. по источникам финансирования: </w:t>
            </w:r>
          </w:p>
          <w:p w14:paraId="4603AA0F" w14:textId="77777777" w:rsidR="00233223" w:rsidRPr="00233223" w:rsidRDefault="00233223" w:rsidP="00233223">
            <w:pPr>
              <w:autoSpaceDE w:val="0"/>
              <w:autoSpaceDN w:val="0"/>
              <w:adjustRightInd w:val="0"/>
              <w:spacing w:after="0" w:line="240" w:lineRule="auto"/>
              <w:ind w:left="142" w:right="-427" w:hanging="7"/>
              <w:rPr>
                <w:rFonts w:ascii="Times New Roman" w:eastAsia="TimesNewRomanPSMT" w:hAnsi="Times New Roman" w:cs="Times New Roman"/>
                <w:sz w:val="28"/>
                <w:szCs w:val="24"/>
                <w:lang w:eastAsia="ru-RU"/>
              </w:rPr>
            </w:pPr>
            <w:r w:rsidRPr="00233223">
              <w:rPr>
                <w:rFonts w:ascii="Times New Roman" w:eastAsia="TimesNewRomanPSMT" w:hAnsi="Times New Roman" w:cs="Times New Roman"/>
                <w:sz w:val="28"/>
                <w:szCs w:val="24"/>
                <w:lang w:eastAsia="ru-RU"/>
              </w:rPr>
              <w:t xml:space="preserve">– средства федерального и </w:t>
            </w:r>
            <w:r w:rsidR="00940569" w:rsidRPr="00940569">
              <w:rPr>
                <w:rFonts w:ascii="Times New Roman" w:eastAsia="TimesNewRomanPSMT" w:hAnsi="Times New Roman" w:cs="Times New Roman"/>
                <w:sz w:val="28"/>
                <w:szCs w:val="24"/>
                <w:lang w:eastAsia="ru-RU"/>
              </w:rPr>
              <w:t xml:space="preserve">бюджета Московской области </w:t>
            </w:r>
            <w:r w:rsidRPr="00233223">
              <w:rPr>
                <w:rFonts w:ascii="Times New Roman" w:eastAsia="TimesNewRomanPSMT" w:hAnsi="Times New Roman" w:cs="Times New Roman"/>
                <w:sz w:val="28"/>
                <w:szCs w:val="24"/>
                <w:lang w:eastAsia="ru-RU"/>
              </w:rPr>
              <w:t xml:space="preserve">– 135420 тыс. руб.; </w:t>
            </w:r>
          </w:p>
          <w:p w14:paraId="159FE8EE" w14:textId="77777777" w:rsidR="00233223" w:rsidRPr="00233223" w:rsidRDefault="00233223" w:rsidP="00233223">
            <w:pPr>
              <w:autoSpaceDE w:val="0"/>
              <w:autoSpaceDN w:val="0"/>
              <w:adjustRightInd w:val="0"/>
              <w:spacing w:after="0" w:line="240" w:lineRule="auto"/>
              <w:ind w:left="142" w:right="-427" w:hanging="7"/>
              <w:rPr>
                <w:rFonts w:ascii="Times New Roman" w:eastAsia="TimesNewRomanPSMT" w:hAnsi="Times New Roman" w:cs="Times New Roman"/>
                <w:sz w:val="28"/>
                <w:szCs w:val="24"/>
                <w:lang w:eastAsia="ru-RU"/>
              </w:rPr>
            </w:pPr>
            <w:r w:rsidRPr="00233223">
              <w:rPr>
                <w:rFonts w:ascii="Times New Roman" w:eastAsia="TimesNewRomanPSMT" w:hAnsi="Times New Roman" w:cs="Times New Roman"/>
                <w:sz w:val="28"/>
                <w:szCs w:val="24"/>
                <w:lang w:eastAsia="ru-RU"/>
              </w:rPr>
              <w:t>– средства местного бюджета –</w:t>
            </w:r>
            <w:r w:rsidR="00D2114F" w:rsidRPr="00D2114F">
              <w:rPr>
                <w:rFonts w:ascii="Times New Roman" w:eastAsia="TimesNewRomanPSMT" w:hAnsi="Times New Roman" w:cs="Times New Roman"/>
                <w:sz w:val="28"/>
                <w:szCs w:val="24"/>
                <w:lang w:eastAsia="ru-RU"/>
              </w:rPr>
              <w:t>43366,21</w:t>
            </w:r>
            <w:r w:rsidRPr="00233223">
              <w:rPr>
                <w:rFonts w:ascii="Times New Roman" w:eastAsia="TimesNewRomanPSMT" w:hAnsi="Times New Roman" w:cs="Times New Roman"/>
                <w:sz w:val="28"/>
                <w:szCs w:val="24"/>
                <w:lang w:eastAsia="ru-RU"/>
              </w:rPr>
              <w:t xml:space="preserve"> тыс. руб.; </w:t>
            </w:r>
          </w:p>
          <w:p w14:paraId="32B7A005" w14:textId="77777777" w:rsidR="00233223" w:rsidRPr="00233223" w:rsidRDefault="00233223" w:rsidP="00233223">
            <w:pPr>
              <w:autoSpaceDE w:val="0"/>
              <w:autoSpaceDN w:val="0"/>
              <w:adjustRightInd w:val="0"/>
              <w:spacing w:after="0" w:line="240" w:lineRule="auto"/>
              <w:ind w:left="142" w:right="-427" w:hanging="7"/>
              <w:rPr>
                <w:rFonts w:ascii="Times New Roman" w:eastAsia="TimesNewRomanPSMT" w:hAnsi="Times New Roman" w:cs="Times New Roman"/>
                <w:sz w:val="28"/>
                <w:szCs w:val="24"/>
                <w:highlight w:val="yellow"/>
                <w:lang w:eastAsia="ru-RU"/>
              </w:rPr>
            </w:pPr>
            <w:r w:rsidRPr="00233223">
              <w:rPr>
                <w:rFonts w:ascii="Times New Roman" w:eastAsia="TimesNewRomanPSMT" w:hAnsi="Times New Roman" w:cs="Times New Roman"/>
                <w:sz w:val="28"/>
                <w:szCs w:val="24"/>
                <w:lang w:eastAsia="ru-RU"/>
              </w:rPr>
              <w:t>– собственные средства предприятий –4907,2тыс. руб.</w:t>
            </w:r>
            <w:r w:rsidRPr="00233223">
              <w:rPr>
                <w:rFonts w:ascii="Times New Roman" w:eastAsia="TimesNewRomanPSMT" w:hAnsi="Times New Roman" w:cs="Times New Roman"/>
                <w:sz w:val="28"/>
                <w:szCs w:val="24"/>
                <w:highlight w:val="yellow"/>
                <w:lang w:eastAsia="ru-RU"/>
              </w:rPr>
              <w:t xml:space="preserve"> </w:t>
            </w:r>
          </w:p>
          <w:p w14:paraId="4982A413" w14:textId="77777777" w:rsidR="00233223" w:rsidRPr="00233223" w:rsidRDefault="00233223" w:rsidP="00233223">
            <w:pPr>
              <w:numPr>
                <w:ilvl w:val="0"/>
                <w:numId w:val="20"/>
              </w:numPr>
              <w:autoSpaceDE w:val="0"/>
              <w:autoSpaceDN w:val="0"/>
              <w:adjustRightInd w:val="0"/>
              <w:spacing w:after="0" w:line="240" w:lineRule="auto"/>
              <w:ind w:left="560" w:right="-427" w:hanging="425"/>
              <w:contextualSpacing/>
              <w:rPr>
                <w:rFonts w:ascii="Times New Roman" w:eastAsia="TimesNewRomanPSMT" w:hAnsi="Times New Roman" w:cs="Times New Roman"/>
                <w:sz w:val="28"/>
                <w:szCs w:val="24"/>
                <w:lang w:eastAsia="ru-RU"/>
              </w:rPr>
            </w:pPr>
            <w:r w:rsidRPr="00233223">
              <w:rPr>
                <w:rFonts w:ascii="Times New Roman" w:eastAsia="TimesNewRomanPSMT" w:hAnsi="Times New Roman" w:cs="Times New Roman"/>
                <w:sz w:val="28"/>
                <w:szCs w:val="24"/>
                <w:lang w:eastAsia="ru-RU"/>
              </w:rPr>
              <w:lastRenderedPageBreak/>
              <w:t xml:space="preserve">1 этап (2021 – 2025 гг.) –48993,41тыс. руб., в т. ч. по источникам финансирования:  </w:t>
            </w:r>
          </w:p>
          <w:p w14:paraId="33DD58F3" w14:textId="77777777" w:rsidR="00233223" w:rsidRPr="00233223" w:rsidRDefault="00233223" w:rsidP="00233223">
            <w:pPr>
              <w:autoSpaceDE w:val="0"/>
              <w:autoSpaceDN w:val="0"/>
              <w:adjustRightInd w:val="0"/>
              <w:spacing w:after="0" w:line="240" w:lineRule="auto"/>
              <w:ind w:left="142" w:right="-427" w:hanging="7"/>
              <w:rPr>
                <w:rFonts w:ascii="Times New Roman" w:eastAsia="TimesNewRomanPSMT" w:hAnsi="Times New Roman" w:cs="Times New Roman"/>
                <w:sz w:val="28"/>
                <w:szCs w:val="24"/>
                <w:lang w:eastAsia="ru-RU"/>
              </w:rPr>
            </w:pPr>
            <w:r w:rsidRPr="00233223">
              <w:rPr>
                <w:rFonts w:ascii="Times New Roman" w:eastAsia="TimesNewRomanPSMT" w:hAnsi="Times New Roman" w:cs="Times New Roman"/>
                <w:sz w:val="28"/>
                <w:szCs w:val="24"/>
                <w:lang w:eastAsia="ru-RU"/>
              </w:rPr>
              <w:t>– средства федерального и бюджет</w:t>
            </w:r>
            <w:r w:rsidR="00940569">
              <w:rPr>
                <w:rFonts w:ascii="Times New Roman" w:eastAsia="TimesNewRomanPSMT" w:hAnsi="Times New Roman" w:cs="Times New Roman"/>
                <w:sz w:val="28"/>
                <w:szCs w:val="24"/>
                <w:lang w:eastAsia="ru-RU"/>
              </w:rPr>
              <w:t>а Московской области</w:t>
            </w:r>
            <w:r w:rsidRPr="00233223">
              <w:rPr>
                <w:rFonts w:ascii="Times New Roman" w:eastAsia="TimesNewRomanPSMT" w:hAnsi="Times New Roman" w:cs="Times New Roman"/>
                <w:sz w:val="28"/>
                <w:szCs w:val="24"/>
                <w:lang w:eastAsia="ru-RU"/>
              </w:rPr>
              <w:t xml:space="preserve"> – 25420 тыс. руб.; </w:t>
            </w:r>
          </w:p>
          <w:p w14:paraId="4DAA3945" w14:textId="77777777" w:rsidR="00233223" w:rsidRPr="00233223" w:rsidRDefault="00233223" w:rsidP="00233223">
            <w:pPr>
              <w:autoSpaceDE w:val="0"/>
              <w:autoSpaceDN w:val="0"/>
              <w:adjustRightInd w:val="0"/>
              <w:spacing w:after="0" w:line="240" w:lineRule="auto"/>
              <w:ind w:left="142" w:right="-427" w:hanging="7"/>
              <w:rPr>
                <w:rFonts w:ascii="Times New Roman" w:eastAsia="TimesNewRomanPSMT" w:hAnsi="Times New Roman" w:cs="Times New Roman"/>
                <w:sz w:val="28"/>
                <w:szCs w:val="24"/>
                <w:lang w:eastAsia="ru-RU"/>
              </w:rPr>
            </w:pPr>
            <w:r w:rsidRPr="00233223">
              <w:rPr>
                <w:rFonts w:ascii="Times New Roman" w:eastAsia="TimesNewRomanPSMT" w:hAnsi="Times New Roman" w:cs="Times New Roman"/>
                <w:sz w:val="28"/>
                <w:szCs w:val="24"/>
                <w:lang w:eastAsia="ru-RU"/>
              </w:rPr>
              <w:t>– средства местного бюджета –</w:t>
            </w:r>
            <w:r w:rsidR="00631178" w:rsidRPr="00631178">
              <w:rPr>
                <w:rFonts w:ascii="Times New Roman" w:eastAsia="TimesNewRomanPSMT" w:hAnsi="Times New Roman" w:cs="Times New Roman"/>
                <w:sz w:val="28"/>
                <w:szCs w:val="24"/>
                <w:lang w:eastAsia="ru-RU"/>
              </w:rPr>
              <w:t>18471,21</w:t>
            </w:r>
            <w:r w:rsidRPr="00233223">
              <w:rPr>
                <w:rFonts w:ascii="Times New Roman" w:eastAsia="TimesNewRomanPSMT" w:hAnsi="Times New Roman" w:cs="Times New Roman"/>
                <w:sz w:val="28"/>
                <w:szCs w:val="24"/>
                <w:lang w:eastAsia="ru-RU"/>
              </w:rPr>
              <w:t xml:space="preserve">тыс. руб.; </w:t>
            </w:r>
          </w:p>
          <w:p w14:paraId="1663E17D" w14:textId="77777777" w:rsidR="00233223" w:rsidRPr="00233223" w:rsidRDefault="00233223" w:rsidP="00233223">
            <w:pPr>
              <w:autoSpaceDE w:val="0"/>
              <w:autoSpaceDN w:val="0"/>
              <w:adjustRightInd w:val="0"/>
              <w:spacing w:after="0" w:line="240" w:lineRule="auto"/>
              <w:ind w:left="142" w:right="-427" w:hanging="7"/>
              <w:rPr>
                <w:rFonts w:ascii="Times New Roman" w:eastAsia="TimesNewRomanPSMT" w:hAnsi="Times New Roman" w:cs="Times New Roman"/>
                <w:sz w:val="28"/>
                <w:szCs w:val="24"/>
                <w:lang w:eastAsia="ru-RU"/>
              </w:rPr>
            </w:pPr>
            <w:r w:rsidRPr="00233223">
              <w:rPr>
                <w:rFonts w:ascii="Times New Roman" w:eastAsia="TimesNewRomanPSMT" w:hAnsi="Times New Roman" w:cs="Times New Roman"/>
                <w:sz w:val="28"/>
                <w:szCs w:val="24"/>
                <w:lang w:eastAsia="ru-RU"/>
              </w:rPr>
              <w:t xml:space="preserve">– собственные средства предприятий – 4907,2тыс. руб.; </w:t>
            </w:r>
          </w:p>
          <w:p w14:paraId="10CE2E96" w14:textId="77777777" w:rsidR="00233223" w:rsidRPr="00233223" w:rsidRDefault="00233223" w:rsidP="00233223">
            <w:pPr>
              <w:numPr>
                <w:ilvl w:val="0"/>
                <w:numId w:val="21"/>
              </w:numPr>
              <w:autoSpaceDE w:val="0"/>
              <w:autoSpaceDN w:val="0"/>
              <w:adjustRightInd w:val="0"/>
              <w:spacing w:after="0" w:line="240" w:lineRule="auto"/>
              <w:ind w:left="560" w:right="-427" w:hanging="425"/>
              <w:contextualSpacing/>
              <w:rPr>
                <w:rFonts w:ascii="Times New Roman" w:eastAsia="TimesNewRomanPSMT" w:hAnsi="Times New Roman" w:cs="Times New Roman"/>
                <w:sz w:val="28"/>
                <w:szCs w:val="24"/>
                <w:lang w:eastAsia="ru-RU"/>
              </w:rPr>
            </w:pPr>
            <w:r w:rsidRPr="00233223">
              <w:rPr>
                <w:rFonts w:ascii="Times New Roman" w:eastAsia="TimesNewRomanPSMT" w:hAnsi="Times New Roman" w:cs="Times New Roman"/>
                <w:sz w:val="28"/>
                <w:szCs w:val="24"/>
                <w:lang w:eastAsia="ru-RU"/>
              </w:rPr>
              <w:t xml:space="preserve">2 этап (2026 – 2035 гг.) –134645 тыс. руб., в т. ч. по источникам финансирования: </w:t>
            </w:r>
          </w:p>
          <w:p w14:paraId="50DDF07B" w14:textId="77777777" w:rsidR="00233223" w:rsidRPr="00233223" w:rsidRDefault="00233223" w:rsidP="00233223">
            <w:pPr>
              <w:autoSpaceDE w:val="0"/>
              <w:autoSpaceDN w:val="0"/>
              <w:adjustRightInd w:val="0"/>
              <w:spacing w:after="0" w:line="240" w:lineRule="auto"/>
              <w:ind w:left="142" w:right="-427" w:hanging="7"/>
              <w:rPr>
                <w:rFonts w:ascii="Times New Roman" w:eastAsia="TimesNewRomanPSMT" w:hAnsi="Times New Roman" w:cs="Times New Roman"/>
                <w:sz w:val="28"/>
                <w:szCs w:val="24"/>
                <w:lang w:eastAsia="ru-RU"/>
              </w:rPr>
            </w:pPr>
            <w:r w:rsidRPr="00233223">
              <w:rPr>
                <w:rFonts w:ascii="Times New Roman" w:eastAsia="TimesNewRomanPSMT" w:hAnsi="Times New Roman" w:cs="Times New Roman"/>
                <w:sz w:val="28"/>
                <w:szCs w:val="24"/>
                <w:lang w:eastAsia="ru-RU"/>
              </w:rPr>
              <w:t xml:space="preserve">– средства федерального и </w:t>
            </w:r>
            <w:r w:rsidR="00940569" w:rsidRPr="00940569">
              <w:rPr>
                <w:rFonts w:ascii="Times New Roman" w:eastAsia="TimesNewRomanPSMT" w:hAnsi="Times New Roman" w:cs="Times New Roman"/>
                <w:sz w:val="28"/>
                <w:szCs w:val="24"/>
                <w:lang w:eastAsia="ru-RU"/>
              </w:rPr>
              <w:t xml:space="preserve">бюджета Московской области </w:t>
            </w:r>
            <w:r w:rsidRPr="00233223">
              <w:rPr>
                <w:rFonts w:ascii="Times New Roman" w:eastAsia="TimesNewRomanPSMT" w:hAnsi="Times New Roman" w:cs="Times New Roman"/>
                <w:sz w:val="28"/>
                <w:szCs w:val="24"/>
                <w:lang w:eastAsia="ru-RU"/>
              </w:rPr>
              <w:t xml:space="preserve">–110000тыс. руб.; </w:t>
            </w:r>
          </w:p>
          <w:p w14:paraId="6D5F7D2A" w14:textId="77777777" w:rsidR="00233223" w:rsidRPr="00233223" w:rsidRDefault="00233223" w:rsidP="00233223">
            <w:pPr>
              <w:autoSpaceDE w:val="0"/>
              <w:autoSpaceDN w:val="0"/>
              <w:adjustRightInd w:val="0"/>
              <w:spacing w:after="0" w:line="240" w:lineRule="auto"/>
              <w:ind w:left="142" w:right="-427" w:hanging="7"/>
              <w:rPr>
                <w:rFonts w:ascii="Times New Roman" w:eastAsia="TimesNewRomanPSMT" w:hAnsi="Times New Roman" w:cs="Times New Roman"/>
                <w:sz w:val="28"/>
                <w:szCs w:val="24"/>
                <w:lang w:eastAsia="ru-RU"/>
              </w:rPr>
            </w:pPr>
            <w:r w:rsidRPr="00233223">
              <w:rPr>
                <w:rFonts w:ascii="Times New Roman" w:eastAsia="TimesNewRomanPSMT" w:hAnsi="Times New Roman" w:cs="Times New Roman"/>
                <w:sz w:val="28"/>
                <w:szCs w:val="24"/>
                <w:lang w:eastAsia="ru-RU"/>
              </w:rPr>
              <w:t xml:space="preserve">– средства местного бюджета – </w:t>
            </w:r>
            <w:r w:rsidR="00631178" w:rsidRPr="00631178">
              <w:rPr>
                <w:rFonts w:ascii="Times New Roman" w:eastAsia="TimesNewRomanPSMT" w:hAnsi="Times New Roman" w:cs="Times New Roman"/>
                <w:sz w:val="28"/>
                <w:szCs w:val="24"/>
                <w:lang w:eastAsia="ru-RU"/>
              </w:rPr>
              <w:t>24895</w:t>
            </w:r>
            <w:r w:rsidRPr="00233223">
              <w:rPr>
                <w:rFonts w:ascii="Times New Roman" w:eastAsia="TimesNewRomanPSMT" w:hAnsi="Times New Roman" w:cs="Times New Roman"/>
                <w:sz w:val="28"/>
                <w:szCs w:val="24"/>
                <w:lang w:eastAsia="ru-RU"/>
              </w:rPr>
              <w:t xml:space="preserve"> тыс. руб.; </w:t>
            </w:r>
          </w:p>
          <w:p w14:paraId="0351B656" w14:textId="77777777" w:rsidR="00233223" w:rsidRPr="00233223" w:rsidRDefault="00233223" w:rsidP="00233223">
            <w:pPr>
              <w:autoSpaceDE w:val="0"/>
              <w:autoSpaceDN w:val="0"/>
              <w:adjustRightInd w:val="0"/>
              <w:spacing w:after="0" w:line="240" w:lineRule="auto"/>
              <w:ind w:left="142" w:right="-427" w:hanging="7"/>
              <w:rPr>
                <w:rFonts w:ascii="Times New Roman" w:eastAsia="TimesNewRomanPSMT" w:hAnsi="Times New Roman" w:cs="Times New Roman"/>
                <w:sz w:val="28"/>
                <w:szCs w:val="24"/>
                <w:lang w:eastAsia="ru-RU"/>
              </w:rPr>
            </w:pPr>
            <w:r w:rsidRPr="00233223">
              <w:rPr>
                <w:rFonts w:ascii="Times New Roman" w:eastAsia="TimesNewRomanPSMT" w:hAnsi="Times New Roman" w:cs="Times New Roman"/>
                <w:sz w:val="28"/>
                <w:szCs w:val="24"/>
                <w:lang w:eastAsia="ru-RU"/>
              </w:rPr>
              <w:t>– собственные средства предприятий – 0 тыс. руб.</w:t>
            </w:r>
          </w:p>
          <w:p w14:paraId="70CCC14E" w14:textId="77777777" w:rsidR="002300E8" w:rsidRPr="00277383" w:rsidRDefault="002300E8" w:rsidP="00277383">
            <w:pPr>
              <w:autoSpaceDE w:val="0"/>
              <w:autoSpaceDN w:val="0"/>
              <w:adjustRightInd w:val="0"/>
              <w:spacing w:after="0"/>
              <w:ind w:left="164" w:firstLine="283"/>
              <w:jc w:val="both"/>
              <w:rPr>
                <w:rFonts w:ascii="Times New Roman" w:eastAsia="TimesNewRomanPSMT" w:hAnsi="Times New Roman" w:cs="Times New Roman"/>
                <w:sz w:val="28"/>
              </w:rPr>
            </w:pPr>
          </w:p>
        </w:tc>
      </w:tr>
      <w:tr w:rsidR="002300E8" w14:paraId="7E729A21" w14:textId="77777777" w:rsidTr="00232EDB">
        <w:tc>
          <w:tcPr>
            <w:tcW w:w="0" w:type="auto"/>
          </w:tcPr>
          <w:p w14:paraId="5377DE0D" w14:textId="77777777" w:rsidR="002300E8" w:rsidRDefault="002300E8" w:rsidP="00501817">
            <w:pPr>
              <w:jc w:val="both"/>
              <w:rPr>
                <w:rFonts w:ascii="Times New Roman" w:hAnsi="Times New Roman" w:cs="Times New Roman"/>
                <w:sz w:val="28"/>
              </w:rPr>
            </w:pPr>
            <w:r>
              <w:rPr>
                <w:rFonts w:ascii="Times New Roman" w:hAnsi="Times New Roman" w:cs="Times New Roman"/>
                <w:sz w:val="28"/>
              </w:rPr>
              <w:lastRenderedPageBreak/>
              <w:t>Ожидаемые результаты реализации Программы</w:t>
            </w:r>
          </w:p>
        </w:tc>
        <w:tc>
          <w:tcPr>
            <w:tcW w:w="7323" w:type="dxa"/>
          </w:tcPr>
          <w:p w14:paraId="388E7D81" w14:textId="77777777" w:rsidR="000641CD" w:rsidRPr="00AD5813" w:rsidRDefault="000641CD" w:rsidP="00277383">
            <w:pPr>
              <w:spacing w:after="0" w:line="240" w:lineRule="auto"/>
              <w:jc w:val="both"/>
              <w:rPr>
                <w:rFonts w:ascii="Times New Roman" w:hAnsi="Times New Roman" w:cs="Times New Roman"/>
                <w:sz w:val="28"/>
                <w:szCs w:val="28"/>
              </w:rPr>
            </w:pPr>
            <w:r w:rsidRPr="00AD5813">
              <w:rPr>
                <w:rFonts w:ascii="Times New Roman" w:hAnsi="Times New Roman" w:cs="Times New Roman"/>
                <w:sz w:val="28"/>
                <w:szCs w:val="28"/>
              </w:rPr>
              <w:t xml:space="preserve">Ожидаемыми результатами Программы является создание системы коммунальной инфраструктуры </w:t>
            </w:r>
            <w:r w:rsidR="00D10774">
              <w:rPr>
                <w:rFonts w:ascii="Times New Roman" w:hAnsi="Times New Roman" w:cs="Times New Roman"/>
                <w:sz w:val="28"/>
                <w:szCs w:val="28"/>
              </w:rPr>
              <w:t xml:space="preserve">ЗАТО городской округ Молодежный  </w:t>
            </w:r>
            <w:r w:rsidR="00277383">
              <w:rPr>
                <w:rFonts w:ascii="Times New Roman" w:hAnsi="Times New Roman" w:cs="Times New Roman"/>
                <w:sz w:val="28"/>
                <w:szCs w:val="28"/>
              </w:rPr>
              <w:t xml:space="preserve"> </w:t>
            </w:r>
            <w:r w:rsidR="007B7EC0" w:rsidRPr="007B7EC0">
              <w:rPr>
                <w:rFonts w:ascii="Times New Roman" w:hAnsi="Times New Roman" w:cs="Times New Roman"/>
                <w:sz w:val="28"/>
                <w:szCs w:val="28"/>
              </w:rPr>
              <w:t>Московской области</w:t>
            </w:r>
            <w:r w:rsidRPr="00AD5813">
              <w:rPr>
                <w:rFonts w:ascii="Times New Roman" w:hAnsi="Times New Roman" w:cs="Times New Roman"/>
                <w:sz w:val="28"/>
                <w:szCs w:val="28"/>
              </w:rPr>
              <w:t>, обеспечивающей предоставление качественных коммунальных услуг, отвечающих экологическим требованиям и потребностям жилищного строительства. Кроме того, в результате реализации Программы должны быть обеспечены:</w:t>
            </w:r>
          </w:p>
          <w:p w14:paraId="4D717D1A" w14:textId="77777777" w:rsidR="000641CD" w:rsidRPr="00AD5813" w:rsidRDefault="000641CD" w:rsidP="00277383">
            <w:pPr>
              <w:spacing w:after="0" w:line="240" w:lineRule="auto"/>
              <w:jc w:val="both"/>
              <w:rPr>
                <w:rFonts w:ascii="Times New Roman" w:hAnsi="Times New Roman" w:cs="Times New Roman"/>
                <w:sz w:val="28"/>
                <w:szCs w:val="28"/>
              </w:rPr>
            </w:pPr>
            <w:r w:rsidRPr="00AD5813">
              <w:rPr>
                <w:rFonts w:ascii="Times New Roman" w:hAnsi="Times New Roman" w:cs="Times New Roman"/>
                <w:sz w:val="28"/>
                <w:szCs w:val="28"/>
              </w:rPr>
              <w:t>- комфортность условий проживания населения;</w:t>
            </w:r>
          </w:p>
          <w:p w14:paraId="15D933FA" w14:textId="77777777" w:rsidR="000641CD" w:rsidRPr="00AD5813" w:rsidRDefault="000641CD" w:rsidP="00277383">
            <w:pPr>
              <w:spacing w:after="0" w:line="240" w:lineRule="auto"/>
              <w:jc w:val="both"/>
              <w:rPr>
                <w:rFonts w:ascii="Times New Roman" w:hAnsi="Times New Roman" w:cs="Times New Roman"/>
                <w:sz w:val="28"/>
                <w:szCs w:val="28"/>
              </w:rPr>
            </w:pPr>
            <w:r w:rsidRPr="00AD5813">
              <w:rPr>
                <w:rFonts w:ascii="Times New Roman" w:hAnsi="Times New Roman" w:cs="Times New Roman"/>
                <w:sz w:val="28"/>
                <w:szCs w:val="28"/>
              </w:rPr>
              <w:t>- надежность работы инженерных систем;</w:t>
            </w:r>
          </w:p>
          <w:p w14:paraId="48ABB604" w14:textId="77777777" w:rsidR="002300E8" w:rsidRDefault="000641CD" w:rsidP="00277383">
            <w:pPr>
              <w:spacing w:after="0"/>
              <w:jc w:val="both"/>
              <w:rPr>
                <w:rFonts w:ascii="Times New Roman" w:hAnsi="Times New Roman" w:cs="Times New Roman"/>
                <w:sz w:val="28"/>
              </w:rPr>
            </w:pPr>
            <w:r w:rsidRPr="00AD5813">
              <w:rPr>
                <w:rFonts w:ascii="Times New Roman" w:hAnsi="Times New Roman" w:cs="Times New Roman"/>
                <w:sz w:val="28"/>
                <w:szCs w:val="28"/>
              </w:rPr>
              <w:t>- финансовое оздоровление организации жилищно-коммунального комплекса</w:t>
            </w:r>
          </w:p>
        </w:tc>
      </w:tr>
    </w:tbl>
    <w:p w14:paraId="0D8FECA9" w14:textId="77777777" w:rsidR="00277383" w:rsidRDefault="00277383" w:rsidP="00277383">
      <w:pPr>
        <w:pStyle w:val="10"/>
        <w:numPr>
          <w:ilvl w:val="0"/>
          <w:numId w:val="0"/>
        </w:numPr>
        <w:ind w:left="360"/>
        <w:rPr>
          <w:sz w:val="28"/>
          <w:lang w:val="ru-RU"/>
        </w:rPr>
      </w:pPr>
    </w:p>
    <w:p w14:paraId="6576CEDB" w14:textId="77777777" w:rsidR="00277383" w:rsidRDefault="00277383">
      <w:pPr>
        <w:spacing w:after="160" w:line="259" w:lineRule="auto"/>
        <w:rPr>
          <w:rFonts w:ascii="Times New Roman" w:eastAsia="Calibri" w:hAnsi="Times New Roman" w:cs="Times New Roman"/>
          <w:b/>
          <w:bCs/>
          <w:sz w:val="28"/>
          <w:szCs w:val="24"/>
        </w:rPr>
      </w:pPr>
      <w:r>
        <w:rPr>
          <w:sz w:val="28"/>
        </w:rPr>
        <w:br w:type="page"/>
      </w:r>
    </w:p>
    <w:p w14:paraId="19EAA1FE" w14:textId="77777777" w:rsidR="00501817" w:rsidRPr="00DF4244" w:rsidRDefault="007C27D4" w:rsidP="008F7340">
      <w:pPr>
        <w:pStyle w:val="10"/>
        <w:ind w:left="2203"/>
        <w:rPr>
          <w:sz w:val="28"/>
          <w:lang w:val="ru-RU"/>
        </w:rPr>
      </w:pPr>
      <w:bookmarkStart w:id="1" w:name="_Toc75959288"/>
      <w:r w:rsidRPr="00DF4244">
        <w:rPr>
          <w:sz w:val="28"/>
          <w:lang w:val="ru-RU"/>
        </w:rPr>
        <w:lastRenderedPageBreak/>
        <w:t>Характеристика существующего состояния систем коммунальной инфраструктуры.</w:t>
      </w:r>
      <w:bookmarkEnd w:id="1"/>
    </w:p>
    <w:p w14:paraId="59555F78" w14:textId="77777777" w:rsidR="00277383" w:rsidRPr="00277383" w:rsidRDefault="00277383" w:rsidP="00277383">
      <w:pPr>
        <w:pStyle w:val="56"/>
        <w:shd w:val="clear" w:color="auto" w:fill="auto"/>
        <w:spacing w:before="0" w:line="240" w:lineRule="auto"/>
        <w:ind w:firstLine="567"/>
        <w:rPr>
          <w:b w:val="0"/>
          <w:sz w:val="28"/>
          <w:szCs w:val="28"/>
        </w:rPr>
      </w:pPr>
      <w:r w:rsidRPr="00277383">
        <w:rPr>
          <w:b w:val="0"/>
          <w:sz w:val="28"/>
          <w:szCs w:val="28"/>
        </w:rPr>
        <w:t xml:space="preserve">Население и организации </w:t>
      </w:r>
      <w:r w:rsidR="00D10774">
        <w:rPr>
          <w:b w:val="0"/>
          <w:sz w:val="28"/>
          <w:szCs w:val="28"/>
          <w:lang w:val="ru-RU"/>
        </w:rPr>
        <w:t xml:space="preserve">ЗАТО городской округ Молодежный  </w:t>
      </w:r>
      <w:r w:rsidRPr="00277383">
        <w:rPr>
          <w:b w:val="0"/>
          <w:sz w:val="28"/>
          <w:szCs w:val="28"/>
        </w:rPr>
        <w:t xml:space="preserve"> обеспечены следующими коммунальными услугами: холодным водоснабжением, </w:t>
      </w:r>
      <w:r>
        <w:rPr>
          <w:b w:val="0"/>
          <w:sz w:val="28"/>
          <w:szCs w:val="28"/>
          <w:lang w:val="ru-RU"/>
        </w:rPr>
        <w:t>водоотведением</w:t>
      </w:r>
      <w:r w:rsidRPr="00277383">
        <w:rPr>
          <w:b w:val="0"/>
          <w:sz w:val="28"/>
          <w:szCs w:val="28"/>
        </w:rPr>
        <w:t xml:space="preserve">, электроснабжением, </w:t>
      </w:r>
      <w:r w:rsidR="007B7EC0">
        <w:rPr>
          <w:b w:val="0"/>
          <w:sz w:val="28"/>
          <w:szCs w:val="28"/>
          <w:lang w:val="ru-RU"/>
        </w:rPr>
        <w:t>газоснабжением,</w:t>
      </w:r>
      <w:r w:rsidR="007B7EC0" w:rsidRPr="00277383">
        <w:rPr>
          <w:b w:val="0"/>
          <w:sz w:val="28"/>
          <w:szCs w:val="28"/>
        </w:rPr>
        <w:t xml:space="preserve"> </w:t>
      </w:r>
      <w:r w:rsidRPr="00277383">
        <w:rPr>
          <w:b w:val="0"/>
          <w:sz w:val="28"/>
          <w:szCs w:val="28"/>
        </w:rPr>
        <w:t xml:space="preserve">теплоснабжением, сбор и вывоз ТКО. </w:t>
      </w:r>
    </w:p>
    <w:p w14:paraId="3B3C6266" w14:textId="77777777" w:rsidR="00277383" w:rsidRPr="0090417A" w:rsidRDefault="00277383" w:rsidP="00277383">
      <w:pPr>
        <w:pStyle w:val="1f8"/>
        <w:ind w:left="0" w:right="141"/>
        <w:jc w:val="right"/>
        <w:rPr>
          <w:sz w:val="28"/>
          <w:szCs w:val="28"/>
        </w:rPr>
      </w:pPr>
      <w:r w:rsidRPr="0090417A">
        <w:rPr>
          <w:sz w:val="28"/>
          <w:szCs w:val="28"/>
        </w:rPr>
        <w:t xml:space="preserve">Таблица </w:t>
      </w:r>
      <w:r>
        <w:rPr>
          <w:sz w:val="28"/>
          <w:szCs w:val="28"/>
        </w:rPr>
        <w:t>2.</w:t>
      </w:r>
      <w:r w:rsidRPr="0090417A">
        <w:rPr>
          <w:sz w:val="28"/>
          <w:szCs w:val="28"/>
        </w:rPr>
        <w:t>1 – Структура производства и сбыта коммунальных ресурсов</w:t>
      </w:r>
    </w:p>
    <w:tbl>
      <w:tblPr>
        <w:tblW w:w="988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2815"/>
        <w:gridCol w:w="3264"/>
        <w:gridCol w:w="2126"/>
        <w:gridCol w:w="1683"/>
      </w:tblGrid>
      <w:tr w:rsidR="00277383" w:rsidRPr="0090417A" w14:paraId="6CBE1A52" w14:textId="77777777" w:rsidTr="00791C8E">
        <w:trPr>
          <w:jc w:val="center"/>
        </w:trPr>
        <w:tc>
          <w:tcPr>
            <w:tcW w:w="2815" w:type="dxa"/>
            <w:shd w:val="clear" w:color="auto" w:fill="FFFFFF"/>
            <w:vAlign w:val="center"/>
          </w:tcPr>
          <w:p w14:paraId="1697BACC" w14:textId="77777777" w:rsidR="00277383" w:rsidRPr="0090417A" w:rsidRDefault="00277383" w:rsidP="00277383">
            <w:pPr>
              <w:pStyle w:val="1f8"/>
              <w:spacing w:after="0"/>
              <w:ind w:left="0" w:right="141"/>
              <w:jc w:val="center"/>
              <w:rPr>
                <w:b/>
                <w:bCs/>
                <w:iCs/>
              </w:rPr>
            </w:pPr>
            <w:r w:rsidRPr="0090417A">
              <w:rPr>
                <w:b/>
                <w:bCs/>
                <w:iCs/>
              </w:rPr>
              <w:t>Ресурс, услуга</w:t>
            </w:r>
          </w:p>
        </w:tc>
        <w:tc>
          <w:tcPr>
            <w:tcW w:w="3264" w:type="dxa"/>
            <w:shd w:val="clear" w:color="auto" w:fill="FFFFFF"/>
            <w:vAlign w:val="center"/>
          </w:tcPr>
          <w:p w14:paraId="55E5F27C" w14:textId="77777777" w:rsidR="00277383" w:rsidRPr="0090417A" w:rsidRDefault="00277383" w:rsidP="00277383">
            <w:pPr>
              <w:pStyle w:val="1f8"/>
              <w:spacing w:after="0"/>
              <w:ind w:left="0" w:right="141"/>
              <w:jc w:val="center"/>
              <w:rPr>
                <w:b/>
                <w:bCs/>
                <w:iCs/>
              </w:rPr>
            </w:pPr>
            <w:r w:rsidRPr="0090417A">
              <w:rPr>
                <w:b/>
                <w:bCs/>
                <w:iCs/>
              </w:rPr>
              <w:t>Организация – поставщик ресурса</w:t>
            </w:r>
          </w:p>
        </w:tc>
        <w:tc>
          <w:tcPr>
            <w:tcW w:w="2126" w:type="dxa"/>
            <w:shd w:val="clear" w:color="auto" w:fill="FFFFFF"/>
            <w:vAlign w:val="center"/>
          </w:tcPr>
          <w:p w14:paraId="719458BC" w14:textId="77777777" w:rsidR="00277383" w:rsidRPr="0090417A" w:rsidRDefault="00277383" w:rsidP="00277383">
            <w:pPr>
              <w:pStyle w:val="1f8"/>
              <w:spacing w:after="0"/>
              <w:ind w:left="0" w:right="141"/>
              <w:jc w:val="center"/>
              <w:rPr>
                <w:b/>
                <w:bCs/>
                <w:iCs/>
              </w:rPr>
            </w:pPr>
            <w:r w:rsidRPr="0090417A">
              <w:rPr>
                <w:b/>
                <w:bCs/>
                <w:iCs/>
              </w:rPr>
              <w:t>Собственник имущества</w:t>
            </w:r>
          </w:p>
        </w:tc>
        <w:tc>
          <w:tcPr>
            <w:tcW w:w="1683" w:type="dxa"/>
            <w:shd w:val="clear" w:color="auto" w:fill="FFFFFF"/>
            <w:vAlign w:val="center"/>
          </w:tcPr>
          <w:p w14:paraId="631D0E65" w14:textId="77777777" w:rsidR="00277383" w:rsidRPr="0090417A" w:rsidRDefault="00277383" w:rsidP="00277383">
            <w:pPr>
              <w:pStyle w:val="1f8"/>
              <w:spacing w:after="0"/>
              <w:ind w:left="0" w:right="141"/>
              <w:jc w:val="center"/>
              <w:rPr>
                <w:b/>
                <w:bCs/>
                <w:iCs/>
              </w:rPr>
            </w:pPr>
            <w:r w:rsidRPr="0090417A">
              <w:rPr>
                <w:b/>
                <w:bCs/>
                <w:iCs/>
              </w:rPr>
              <w:t>Система расчетов с населением</w:t>
            </w:r>
          </w:p>
        </w:tc>
      </w:tr>
      <w:tr w:rsidR="00277383" w:rsidRPr="0090417A" w14:paraId="2F82CBAA" w14:textId="77777777" w:rsidTr="00AB154F">
        <w:trPr>
          <w:trHeight w:val="697"/>
          <w:jc w:val="center"/>
        </w:trPr>
        <w:tc>
          <w:tcPr>
            <w:tcW w:w="2815" w:type="dxa"/>
            <w:shd w:val="clear" w:color="auto" w:fill="FFFFFF"/>
            <w:vAlign w:val="center"/>
          </w:tcPr>
          <w:p w14:paraId="5404AFA1" w14:textId="77777777" w:rsidR="00277383" w:rsidRPr="0090417A" w:rsidRDefault="00277383" w:rsidP="00277383">
            <w:pPr>
              <w:pStyle w:val="1f8"/>
              <w:spacing w:after="0"/>
              <w:ind w:left="0" w:right="-108"/>
              <w:rPr>
                <w:b/>
                <w:bCs/>
                <w:iCs/>
              </w:rPr>
            </w:pPr>
            <w:r w:rsidRPr="0090417A">
              <w:rPr>
                <w:b/>
                <w:bCs/>
                <w:iCs/>
              </w:rPr>
              <w:t>Электроснабжение</w:t>
            </w:r>
          </w:p>
        </w:tc>
        <w:tc>
          <w:tcPr>
            <w:tcW w:w="3264" w:type="dxa"/>
            <w:shd w:val="clear" w:color="auto" w:fill="FFFFFF"/>
            <w:vAlign w:val="center"/>
          </w:tcPr>
          <w:p w14:paraId="52D2866F" w14:textId="77777777" w:rsidR="00277383" w:rsidRPr="00277383" w:rsidRDefault="00AB154F" w:rsidP="00AB154F">
            <w:pPr>
              <w:pStyle w:val="1f8"/>
              <w:spacing w:after="0"/>
              <w:ind w:left="0" w:right="34"/>
              <w:jc w:val="center"/>
              <w:rPr>
                <w:bCs/>
                <w:szCs w:val="28"/>
              </w:rPr>
            </w:pPr>
            <w:r w:rsidRPr="00AB154F">
              <w:t xml:space="preserve">     </w:t>
            </w:r>
            <w:r w:rsidR="000C4EED">
              <w:t xml:space="preserve">Ресурсоснабжающая </w:t>
            </w:r>
            <w:proofErr w:type="spellStart"/>
            <w:r w:rsidR="000C4EED">
              <w:t>организация</w:t>
            </w:r>
            <w:r w:rsidR="00791C8E" w:rsidRPr="00791C8E">
              <w:rPr>
                <w:rStyle w:val="afd"/>
                <w:b w:val="0"/>
                <w:color w:val="FFFFFF" w:themeColor="background1"/>
                <w:szCs w:val="28"/>
              </w:rPr>
              <w:t>АО</w:t>
            </w:r>
            <w:proofErr w:type="spellEnd"/>
            <w:r w:rsidR="00791C8E" w:rsidRPr="00791C8E">
              <w:rPr>
                <w:rStyle w:val="afd"/>
                <w:b w:val="0"/>
                <w:color w:val="FFFFFF" w:themeColor="background1"/>
                <w:szCs w:val="28"/>
              </w:rPr>
              <w:t xml:space="preserve"> «М</w:t>
            </w:r>
            <w:r w:rsidR="00791C8E">
              <w:t xml:space="preserve"> </w:t>
            </w:r>
            <w:r w:rsidR="00791C8E" w:rsidRPr="00791C8E">
              <w:rPr>
                <w:rStyle w:val="afd"/>
                <w:b w:val="0"/>
                <w:color w:val="FFFFFF" w:themeColor="background1"/>
                <w:szCs w:val="28"/>
              </w:rPr>
              <w:t>АО «»</w:t>
            </w:r>
          </w:p>
        </w:tc>
        <w:tc>
          <w:tcPr>
            <w:tcW w:w="2126" w:type="dxa"/>
            <w:shd w:val="clear" w:color="auto" w:fill="FFFFFF"/>
            <w:vAlign w:val="center"/>
          </w:tcPr>
          <w:p w14:paraId="717C2D15" w14:textId="77777777" w:rsidR="00277383" w:rsidRPr="0090417A" w:rsidRDefault="00277383" w:rsidP="00277383">
            <w:pPr>
              <w:pStyle w:val="1f8"/>
              <w:spacing w:after="0"/>
              <w:ind w:left="0" w:right="-124"/>
              <w:jc w:val="center"/>
            </w:pPr>
            <w:r w:rsidRPr="0090417A">
              <w:t>Эксплуатирующая организация</w:t>
            </w:r>
          </w:p>
        </w:tc>
        <w:tc>
          <w:tcPr>
            <w:tcW w:w="1683" w:type="dxa"/>
            <w:shd w:val="clear" w:color="auto" w:fill="FFFFFF"/>
            <w:vAlign w:val="center"/>
          </w:tcPr>
          <w:p w14:paraId="43DA79E3" w14:textId="77777777" w:rsidR="00277383" w:rsidRPr="0090417A" w:rsidRDefault="00277383" w:rsidP="00277383">
            <w:pPr>
              <w:pStyle w:val="1f8"/>
              <w:spacing w:after="0"/>
              <w:ind w:left="0" w:right="141"/>
              <w:jc w:val="center"/>
            </w:pPr>
            <w:r w:rsidRPr="0090417A">
              <w:t>Прямые договора</w:t>
            </w:r>
          </w:p>
        </w:tc>
      </w:tr>
      <w:tr w:rsidR="00277383" w:rsidRPr="0090417A" w14:paraId="00F1F394" w14:textId="77777777" w:rsidTr="00791C8E">
        <w:trPr>
          <w:jc w:val="center"/>
        </w:trPr>
        <w:tc>
          <w:tcPr>
            <w:tcW w:w="2815" w:type="dxa"/>
            <w:shd w:val="clear" w:color="auto" w:fill="FFFFFF"/>
            <w:vAlign w:val="center"/>
          </w:tcPr>
          <w:p w14:paraId="47CBF633" w14:textId="77777777" w:rsidR="00277383" w:rsidRPr="0090417A" w:rsidRDefault="00277383" w:rsidP="00277383">
            <w:pPr>
              <w:pStyle w:val="1f8"/>
              <w:spacing w:after="0"/>
              <w:ind w:left="0" w:right="141"/>
              <w:rPr>
                <w:b/>
                <w:bCs/>
                <w:iCs/>
              </w:rPr>
            </w:pPr>
            <w:r w:rsidRPr="0090417A">
              <w:rPr>
                <w:b/>
                <w:bCs/>
                <w:iCs/>
              </w:rPr>
              <w:t>Теплоснабжение</w:t>
            </w:r>
          </w:p>
        </w:tc>
        <w:tc>
          <w:tcPr>
            <w:tcW w:w="3264" w:type="dxa"/>
            <w:shd w:val="clear" w:color="auto" w:fill="FFFFFF"/>
            <w:vAlign w:val="center"/>
          </w:tcPr>
          <w:p w14:paraId="76B0DA44" w14:textId="77777777" w:rsidR="00277383" w:rsidRPr="00277383" w:rsidRDefault="000662DF" w:rsidP="00277383">
            <w:pPr>
              <w:pStyle w:val="1f8"/>
              <w:spacing w:after="0"/>
              <w:ind w:left="0" w:right="141"/>
              <w:jc w:val="both"/>
              <w:rPr>
                <w:color w:val="FF0000"/>
              </w:rPr>
            </w:pPr>
            <w:r>
              <w:t xml:space="preserve">        </w:t>
            </w:r>
            <w:r w:rsidR="000C4EED">
              <w:t>Ресурсоснабжающая организация</w:t>
            </w:r>
          </w:p>
        </w:tc>
        <w:tc>
          <w:tcPr>
            <w:tcW w:w="2126" w:type="dxa"/>
            <w:shd w:val="clear" w:color="auto" w:fill="FFFFFF"/>
            <w:vAlign w:val="center"/>
          </w:tcPr>
          <w:p w14:paraId="79B25770" w14:textId="77777777" w:rsidR="00277383" w:rsidRPr="0090417A" w:rsidRDefault="00277383" w:rsidP="00277383">
            <w:pPr>
              <w:pStyle w:val="1f8"/>
              <w:spacing w:after="0"/>
              <w:ind w:left="0" w:right="-124"/>
              <w:jc w:val="center"/>
            </w:pPr>
            <w:r>
              <w:t>Эксплуатирующие организации</w:t>
            </w:r>
          </w:p>
        </w:tc>
        <w:tc>
          <w:tcPr>
            <w:tcW w:w="1683" w:type="dxa"/>
            <w:shd w:val="clear" w:color="auto" w:fill="FFFFFF"/>
            <w:vAlign w:val="center"/>
          </w:tcPr>
          <w:p w14:paraId="49D163E4" w14:textId="77777777" w:rsidR="00277383" w:rsidRPr="0090417A" w:rsidRDefault="00277383" w:rsidP="00277383">
            <w:pPr>
              <w:pStyle w:val="1f8"/>
              <w:spacing w:after="0"/>
              <w:ind w:left="0" w:right="141"/>
              <w:jc w:val="center"/>
            </w:pPr>
            <w:r w:rsidRPr="0090417A">
              <w:t>Прямые договора</w:t>
            </w:r>
          </w:p>
        </w:tc>
      </w:tr>
      <w:tr w:rsidR="00277383" w:rsidRPr="0090417A" w14:paraId="485E95B0" w14:textId="77777777" w:rsidTr="00791C8E">
        <w:trPr>
          <w:jc w:val="center"/>
        </w:trPr>
        <w:tc>
          <w:tcPr>
            <w:tcW w:w="2815" w:type="dxa"/>
            <w:vAlign w:val="center"/>
          </w:tcPr>
          <w:p w14:paraId="5D1A2EC2" w14:textId="77777777" w:rsidR="00277383" w:rsidRPr="0090417A" w:rsidRDefault="00277383" w:rsidP="00277383">
            <w:pPr>
              <w:pStyle w:val="1f8"/>
              <w:spacing w:after="0"/>
              <w:ind w:left="0" w:right="141"/>
              <w:rPr>
                <w:b/>
                <w:bCs/>
                <w:iCs/>
              </w:rPr>
            </w:pPr>
            <w:r w:rsidRPr="0090417A">
              <w:rPr>
                <w:b/>
                <w:bCs/>
                <w:iCs/>
              </w:rPr>
              <w:t>Холодное водоснабжение</w:t>
            </w:r>
          </w:p>
        </w:tc>
        <w:tc>
          <w:tcPr>
            <w:tcW w:w="3264" w:type="dxa"/>
            <w:vAlign w:val="center"/>
          </w:tcPr>
          <w:p w14:paraId="5080B8F2" w14:textId="77777777" w:rsidR="00277383" w:rsidRPr="00277383" w:rsidRDefault="00940569" w:rsidP="00277383">
            <w:pPr>
              <w:spacing w:after="0" w:line="240" w:lineRule="auto"/>
              <w:ind w:right="34"/>
              <w:jc w:val="center"/>
              <w:rPr>
                <w:rFonts w:ascii="Times New Roman" w:hAnsi="Times New Roman" w:cs="Times New Roman"/>
                <w:sz w:val="24"/>
                <w:szCs w:val="24"/>
              </w:rPr>
            </w:pPr>
            <w:r w:rsidRPr="00940569">
              <w:rPr>
                <w:rFonts w:ascii="Times New Roman" w:eastAsia="TimesNewRomanPSMT" w:hAnsi="Times New Roman" w:cs="Times New Roman"/>
                <w:sz w:val="24"/>
              </w:rPr>
              <w:t xml:space="preserve">        Ресурсоснабжающая организация</w:t>
            </w:r>
          </w:p>
        </w:tc>
        <w:tc>
          <w:tcPr>
            <w:tcW w:w="2126" w:type="dxa"/>
            <w:vAlign w:val="center"/>
          </w:tcPr>
          <w:p w14:paraId="7543F381" w14:textId="77777777" w:rsidR="00277383" w:rsidRPr="0090417A" w:rsidRDefault="00277383" w:rsidP="00277383">
            <w:pPr>
              <w:pStyle w:val="1f8"/>
              <w:spacing w:after="0"/>
              <w:ind w:left="0" w:right="-124"/>
              <w:jc w:val="center"/>
            </w:pPr>
            <w:r w:rsidRPr="0090417A">
              <w:t>Эксплуатирующая организация</w:t>
            </w:r>
          </w:p>
        </w:tc>
        <w:tc>
          <w:tcPr>
            <w:tcW w:w="1683" w:type="dxa"/>
            <w:vAlign w:val="center"/>
          </w:tcPr>
          <w:p w14:paraId="4AE182AA" w14:textId="77777777" w:rsidR="00277383" w:rsidRPr="0090417A" w:rsidRDefault="00277383" w:rsidP="00277383">
            <w:pPr>
              <w:pStyle w:val="1f8"/>
              <w:spacing w:after="0"/>
              <w:ind w:left="0" w:right="141"/>
              <w:jc w:val="center"/>
            </w:pPr>
            <w:r w:rsidRPr="0090417A">
              <w:t>Прямые договора</w:t>
            </w:r>
          </w:p>
        </w:tc>
      </w:tr>
      <w:tr w:rsidR="00791C8E" w:rsidRPr="0090417A" w14:paraId="5D4A0B6F" w14:textId="77777777" w:rsidTr="00791C8E">
        <w:trPr>
          <w:jc w:val="center"/>
        </w:trPr>
        <w:tc>
          <w:tcPr>
            <w:tcW w:w="2815" w:type="dxa"/>
            <w:shd w:val="clear" w:color="auto" w:fill="FFFFFF"/>
            <w:vAlign w:val="center"/>
          </w:tcPr>
          <w:p w14:paraId="6FA16A49" w14:textId="77777777" w:rsidR="00791C8E" w:rsidRPr="0090417A" w:rsidRDefault="00791C8E" w:rsidP="00277383">
            <w:pPr>
              <w:pStyle w:val="1f8"/>
              <w:spacing w:after="0"/>
              <w:ind w:left="0" w:right="141"/>
              <w:rPr>
                <w:b/>
                <w:bCs/>
                <w:iCs/>
              </w:rPr>
            </w:pPr>
            <w:r w:rsidRPr="0090417A">
              <w:rPr>
                <w:b/>
                <w:bCs/>
                <w:iCs/>
              </w:rPr>
              <w:t>Газоснабжение</w:t>
            </w:r>
          </w:p>
        </w:tc>
        <w:tc>
          <w:tcPr>
            <w:tcW w:w="3264" w:type="dxa"/>
            <w:shd w:val="clear" w:color="auto" w:fill="FFFFFF"/>
            <w:vAlign w:val="center"/>
          </w:tcPr>
          <w:p w14:paraId="1E775B32" w14:textId="77777777" w:rsidR="00791C8E" w:rsidRPr="0090417A" w:rsidRDefault="00791C8E" w:rsidP="00791C8E">
            <w:pPr>
              <w:pStyle w:val="1f8"/>
              <w:spacing w:after="0"/>
              <w:ind w:left="0" w:right="141"/>
              <w:jc w:val="center"/>
            </w:pPr>
            <w:r w:rsidRPr="00791C8E">
              <w:rPr>
                <w:color w:val="000000" w:themeColor="text1"/>
                <w:szCs w:val="28"/>
              </w:rPr>
              <w:t>филиал АО «</w:t>
            </w:r>
            <w:proofErr w:type="spellStart"/>
            <w:r w:rsidRPr="00791C8E">
              <w:rPr>
                <w:color w:val="000000" w:themeColor="text1"/>
                <w:szCs w:val="28"/>
              </w:rPr>
              <w:t>Мособлгаз</w:t>
            </w:r>
            <w:proofErr w:type="spellEnd"/>
            <w:r w:rsidRPr="00791C8E">
              <w:rPr>
                <w:color w:val="000000" w:themeColor="text1"/>
                <w:szCs w:val="28"/>
              </w:rPr>
              <w:t>» «</w:t>
            </w:r>
            <w:proofErr w:type="spellStart"/>
            <w:r w:rsidRPr="00791C8E">
              <w:rPr>
                <w:color w:val="000000" w:themeColor="text1"/>
                <w:szCs w:val="28"/>
              </w:rPr>
              <w:t>Одинцовомежрайгаз</w:t>
            </w:r>
            <w:proofErr w:type="spellEnd"/>
            <w:r w:rsidRPr="00791C8E">
              <w:rPr>
                <w:color w:val="000000" w:themeColor="text1"/>
                <w:szCs w:val="28"/>
              </w:rPr>
              <w:t>»</w:t>
            </w:r>
          </w:p>
        </w:tc>
        <w:tc>
          <w:tcPr>
            <w:tcW w:w="2126" w:type="dxa"/>
            <w:shd w:val="clear" w:color="auto" w:fill="FFFFFF"/>
            <w:vAlign w:val="center"/>
          </w:tcPr>
          <w:p w14:paraId="63F25D8F" w14:textId="77777777" w:rsidR="00791C8E" w:rsidRPr="0090417A" w:rsidRDefault="00791C8E" w:rsidP="00791C8E">
            <w:pPr>
              <w:pStyle w:val="1f8"/>
              <w:spacing w:after="0"/>
              <w:ind w:left="0" w:right="-124"/>
              <w:jc w:val="center"/>
            </w:pPr>
            <w:r w:rsidRPr="0090417A">
              <w:t>Эксплуатирующая организация</w:t>
            </w:r>
          </w:p>
        </w:tc>
        <w:tc>
          <w:tcPr>
            <w:tcW w:w="1683" w:type="dxa"/>
            <w:shd w:val="clear" w:color="auto" w:fill="FFFFFF"/>
            <w:vAlign w:val="center"/>
          </w:tcPr>
          <w:p w14:paraId="63FC3354" w14:textId="77777777" w:rsidR="00791C8E" w:rsidRPr="0090417A" w:rsidRDefault="00791C8E" w:rsidP="00791C8E">
            <w:pPr>
              <w:pStyle w:val="1f8"/>
              <w:spacing w:after="0"/>
              <w:ind w:left="0" w:right="141"/>
              <w:jc w:val="center"/>
            </w:pPr>
            <w:r w:rsidRPr="0090417A">
              <w:t>Прямые договора</w:t>
            </w:r>
          </w:p>
        </w:tc>
      </w:tr>
      <w:tr w:rsidR="00277383" w:rsidRPr="0090417A" w14:paraId="00AE1CF1" w14:textId="77777777" w:rsidTr="00791C8E">
        <w:trPr>
          <w:jc w:val="center"/>
        </w:trPr>
        <w:tc>
          <w:tcPr>
            <w:tcW w:w="2815" w:type="dxa"/>
            <w:shd w:val="clear" w:color="auto" w:fill="FFFFFF"/>
            <w:vAlign w:val="center"/>
          </w:tcPr>
          <w:p w14:paraId="7CA58D11" w14:textId="77777777" w:rsidR="00277383" w:rsidRPr="0090417A" w:rsidRDefault="00277383" w:rsidP="00277383">
            <w:pPr>
              <w:pStyle w:val="1f8"/>
              <w:spacing w:after="0"/>
              <w:ind w:left="0" w:right="141"/>
              <w:rPr>
                <w:b/>
                <w:bCs/>
                <w:iCs/>
              </w:rPr>
            </w:pPr>
            <w:r>
              <w:rPr>
                <w:b/>
                <w:bCs/>
                <w:iCs/>
              </w:rPr>
              <w:t>Водоотведение</w:t>
            </w:r>
          </w:p>
        </w:tc>
        <w:tc>
          <w:tcPr>
            <w:tcW w:w="3264" w:type="dxa"/>
            <w:shd w:val="clear" w:color="auto" w:fill="FFFFFF"/>
          </w:tcPr>
          <w:p w14:paraId="7621CD05" w14:textId="77777777" w:rsidR="00277383" w:rsidRPr="0090417A" w:rsidRDefault="00940569" w:rsidP="00277383">
            <w:pPr>
              <w:spacing w:after="0" w:line="240" w:lineRule="auto"/>
              <w:jc w:val="center"/>
              <w:rPr>
                <w:rFonts w:ascii="Times New Roman" w:hAnsi="Times New Roman" w:cs="Times New Roman"/>
                <w:sz w:val="24"/>
                <w:szCs w:val="24"/>
              </w:rPr>
            </w:pPr>
            <w:r w:rsidRPr="00940569">
              <w:rPr>
                <w:rFonts w:ascii="Times New Roman" w:eastAsia="TimesNewRomanPSMT" w:hAnsi="Times New Roman" w:cs="Times New Roman"/>
                <w:sz w:val="24"/>
              </w:rPr>
              <w:t xml:space="preserve">        Ресурсоснабжающая организация</w:t>
            </w:r>
          </w:p>
        </w:tc>
        <w:tc>
          <w:tcPr>
            <w:tcW w:w="2126" w:type="dxa"/>
            <w:shd w:val="clear" w:color="auto" w:fill="FFFFFF"/>
            <w:vAlign w:val="center"/>
          </w:tcPr>
          <w:p w14:paraId="09C31ECC" w14:textId="77777777" w:rsidR="00277383" w:rsidRPr="0090417A" w:rsidRDefault="00277383" w:rsidP="00277383">
            <w:pPr>
              <w:pStyle w:val="1f8"/>
              <w:spacing w:after="0"/>
              <w:ind w:left="0" w:right="-124"/>
              <w:jc w:val="center"/>
            </w:pPr>
            <w:r w:rsidRPr="0090417A">
              <w:t>Эксплуатирующая организация</w:t>
            </w:r>
          </w:p>
        </w:tc>
        <w:tc>
          <w:tcPr>
            <w:tcW w:w="1683" w:type="dxa"/>
            <w:shd w:val="clear" w:color="auto" w:fill="FFFFFF"/>
            <w:vAlign w:val="center"/>
          </w:tcPr>
          <w:p w14:paraId="1D8133D4" w14:textId="77777777" w:rsidR="00277383" w:rsidRPr="0090417A" w:rsidRDefault="00277383" w:rsidP="00277383">
            <w:pPr>
              <w:pStyle w:val="1f8"/>
              <w:spacing w:after="0"/>
              <w:ind w:left="0" w:right="141"/>
              <w:jc w:val="center"/>
            </w:pPr>
            <w:r w:rsidRPr="0090417A">
              <w:t>Прямые договора</w:t>
            </w:r>
          </w:p>
        </w:tc>
      </w:tr>
      <w:tr w:rsidR="00277383" w:rsidRPr="0090417A" w14:paraId="2FEB3911" w14:textId="77777777" w:rsidTr="00791C8E">
        <w:trPr>
          <w:trHeight w:val="447"/>
          <w:jc w:val="center"/>
        </w:trPr>
        <w:tc>
          <w:tcPr>
            <w:tcW w:w="2815" w:type="dxa"/>
            <w:shd w:val="clear" w:color="auto" w:fill="FFFFFF"/>
            <w:vAlign w:val="center"/>
          </w:tcPr>
          <w:p w14:paraId="3299039F" w14:textId="77777777" w:rsidR="00277383" w:rsidRPr="0090417A" w:rsidRDefault="00277383" w:rsidP="00277383">
            <w:pPr>
              <w:pStyle w:val="1f8"/>
              <w:spacing w:after="0"/>
              <w:ind w:left="0" w:right="-108"/>
              <w:rPr>
                <w:b/>
                <w:bCs/>
                <w:iCs/>
              </w:rPr>
            </w:pPr>
            <w:r w:rsidRPr="0090417A">
              <w:rPr>
                <w:b/>
                <w:bCs/>
                <w:iCs/>
              </w:rPr>
              <w:t>Сбор и утилизация ТКО</w:t>
            </w:r>
          </w:p>
        </w:tc>
        <w:tc>
          <w:tcPr>
            <w:tcW w:w="3264" w:type="dxa"/>
            <w:shd w:val="clear" w:color="auto" w:fill="FFFFFF"/>
            <w:vAlign w:val="center"/>
          </w:tcPr>
          <w:p w14:paraId="332CBBD6" w14:textId="77777777" w:rsidR="00277383" w:rsidRPr="0090417A" w:rsidRDefault="00B0292B" w:rsidP="00B0292B">
            <w:pPr>
              <w:pStyle w:val="1f8"/>
              <w:spacing w:after="0"/>
              <w:ind w:left="0" w:right="141"/>
            </w:pPr>
            <w:r w:rsidRPr="00B0292B">
              <w:rPr>
                <w:color w:val="000000" w:themeColor="text1"/>
                <w:szCs w:val="28"/>
                <w:shd w:val="clear" w:color="auto" w:fill="FFFFFF"/>
              </w:rPr>
              <w:t>ООО "Рузский региональный оператор"</w:t>
            </w:r>
          </w:p>
        </w:tc>
        <w:tc>
          <w:tcPr>
            <w:tcW w:w="2126" w:type="dxa"/>
            <w:shd w:val="clear" w:color="auto" w:fill="FFFFFF"/>
            <w:vAlign w:val="center"/>
          </w:tcPr>
          <w:p w14:paraId="562ED440" w14:textId="77777777" w:rsidR="00277383" w:rsidRPr="0090417A" w:rsidRDefault="00277383" w:rsidP="00277383">
            <w:pPr>
              <w:pStyle w:val="1f8"/>
              <w:spacing w:after="0"/>
              <w:ind w:left="0" w:right="-124"/>
              <w:jc w:val="center"/>
            </w:pPr>
            <w:r w:rsidRPr="0090417A">
              <w:t>Эксплуатирующая организация</w:t>
            </w:r>
          </w:p>
        </w:tc>
        <w:tc>
          <w:tcPr>
            <w:tcW w:w="1683" w:type="dxa"/>
            <w:shd w:val="clear" w:color="auto" w:fill="FFFFFF"/>
            <w:vAlign w:val="center"/>
          </w:tcPr>
          <w:p w14:paraId="5D9172BA" w14:textId="77777777" w:rsidR="00277383" w:rsidRPr="0090417A" w:rsidRDefault="00277383" w:rsidP="00277383">
            <w:pPr>
              <w:pStyle w:val="1f8"/>
              <w:spacing w:after="0"/>
              <w:ind w:left="0" w:right="141"/>
              <w:jc w:val="center"/>
            </w:pPr>
            <w:r w:rsidRPr="0090417A">
              <w:t>Прямые договора</w:t>
            </w:r>
          </w:p>
        </w:tc>
      </w:tr>
    </w:tbl>
    <w:p w14:paraId="6DF8FF70" w14:textId="77777777" w:rsidR="00277383" w:rsidRDefault="00277383">
      <w:pPr>
        <w:spacing w:after="160" w:line="259" w:lineRule="auto"/>
        <w:rPr>
          <w:rFonts w:ascii="Times New Roman" w:hAnsi="Times New Roman" w:cs="Times New Roman"/>
          <w:sz w:val="28"/>
        </w:rPr>
      </w:pPr>
    </w:p>
    <w:p w14:paraId="046C69B9" w14:textId="77777777" w:rsidR="007C27D4" w:rsidRDefault="007C27D4" w:rsidP="00DF4244">
      <w:pPr>
        <w:pStyle w:val="2"/>
        <w:jc w:val="center"/>
      </w:pPr>
      <w:bookmarkStart w:id="2" w:name="_Toc75959289"/>
      <w:r w:rsidRPr="00DF4244">
        <w:rPr>
          <w:sz w:val="28"/>
        </w:rPr>
        <w:t>Краткий анализ существующего состояния системы теплоснабжения.</w:t>
      </w:r>
      <w:bookmarkEnd w:id="2"/>
    </w:p>
    <w:p w14:paraId="4E207F66" w14:textId="77777777" w:rsidR="004B2B4B" w:rsidRDefault="004B2B4B" w:rsidP="00A7726A">
      <w:pPr>
        <w:pStyle w:val="Maximyz0"/>
        <w:spacing w:line="276" w:lineRule="auto"/>
        <w:rPr>
          <w:sz w:val="28"/>
          <w:szCs w:val="28"/>
        </w:rPr>
      </w:pPr>
      <w:r>
        <w:rPr>
          <w:sz w:val="28"/>
          <w:szCs w:val="28"/>
        </w:rPr>
        <w:t>Более детальный анализ существующего состояния системы теплоснабжения приведен в Разделе 3.1</w:t>
      </w:r>
      <w:r w:rsidR="00817EE8">
        <w:rPr>
          <w:sz w:val="28"/>
          <w:szCs w:val="28"/>
        </w:rPr>
        <w:t>.</w:t>
      </w:r>
      <w:r>
        <w:rPr>
          <w:sz w:val="28"/>
          <w:szCs w:val="28"/>
        </w:rPr>
        <w:t xml:space="preserve"> «Характеристика состояния и проблем в системе теплоснабжения» </w:t>
      </w:r>
      <w:r w:rsidR="00CF419C">
        <w:rPr>
          <w:sz w:val="28"/>
          <w:szCs w:val="28"/>
        </w:rPr>
        <w:t>тома 2 «Обосновывающих</w:t>
      </w:r>
      <w:r w:rsidR="00387A83">
        <w:rPr>
          <w:sz w:val="28"/>
          <w:szCs w:val="28"/>
        </w:rPr>
        <w:t xml:space="preserve"> материал</w:t>
      </w:r>
      <w:r w:rsidR="00CF419C">
        <w:rPr>
          <w:sz w:val="28"/>
          <w:szCs w:val="28"/>
        </w:rPr>
        <w:t>ов»</w:t>
      </w:r>
      <w:r w:rsidR="00387A83">
        <w:rPr>
          <w:sz w:val="28"/>
          <w:szCs w:val="28"/>
        </w:rPr>
        <w:t>.</w:t>
      </w:r>
    </w:p>
    <w:p w14:paraId="4FC457CD" w14:textId="77777777" w:rsidR="00791C8E" w:rsidRPr="0083563E" w:rsidRDefault="00A7726A" w:rsidP="00F6277C">
      <w:pPr>
        <w:pStyle w:val="Maximyz0"/>
        <w:numPr>
          <w:ilvl w:val="0"/>
          <w:numId w:val="23"/>
        </w:numPr>
        <w:ind w:left="11" w:hanging="11"/>
        <w:rPr>
          <w:b/>
          <w:sz w:val="28"/>
          <w:szCs w:val="28"/>
        </w:rPr>
      </w:pPr>
      <w:r w:rsidRPr="0083563E">
        <w:rPr>
          <w:b/>
          <w:sz w:val="28"/>
          <w:szCs w:val="28"/>
        </w:rPr>
        <w:t>институциональная структура (перечень действующих организаций по каждой коммунальной системе, анализ договоров и описание системы расчетов за поставляемые ресурсы);</w:t>
      </w:r>
    </w:p>
    <w:p w14:paraId="3A6934F4" w14:textId="77777777" w:rsidR="00791C8E" w:rsidRPr="00791C8E" w:rsidRDefault="00791C8E" w:rsidP="00791C8E">
      <w:pPr>
        <w:pStyle w:val="Maximyz0"/>
        <w:rPr>
          <w:sz w:val="28"/>
          <w:szCs w:val="28"/>
        </w:rPr>
      </w:pPr>
      <w:r w:rsidRPr="00791C8E">
        <w:rPr>
          <w:sz w:val="28"/>
          <w:szCs w:val="28"/>
        </w:rPr>
        <w:t xml:space="preserve">    На территории ЗАТО городской округ </w:t>
      </w:r>
      <w:proofErr w:type="gramStart"/>
      <w:r w:rsidRPr="00791C8E">
        <w:rPr>
          <w:sz w:val="28"/>
          <w:szCs w:val="28"/>
        </w:rPr>
        <w:t>Молодежный  задачи</w:t>
      </w:r>
      <w:proofErr w:type="gramEnd"/>
      <w:r w:rsidRPr="00791C8E">
        <w:rPr>
          <w:sz w:val="28"/>
          <w:szCs w:val="28"/>
        </w:rPr>
        <w:t xml:space="preserve"> производства и транспортировки тепловой энергии с целью теплоснабжения потребителей осуществляется </w:t>
      </w:r>
      <w:r w:rsidR="00940569">
        <w:rPr>
          <w:sz w:val="28"/>
          <w:szCs w:val="28"/>
        </w:rPr>
        <w:t>р</w:t>
      </w:r>
      <w:r w:rsidR="000C4EED">
        <w:rPr>
          <w:sz w:val="28"/>
          <w:szCs w:val="28"/>
        </w:rPr>
        <w:t>есурсоснабжающ</w:t>
      </w:r>
      <w:r w:rsidR="00940569">
        <w:rPr>
          <w:sz w:val="28"/>
          <w:szCs w:val="28"/>
        </w:rPr>
        <w:t>ей</w:t>
      </w:r>
      <w:r w:rsidR="000C4EED">
        <w:rPr>
          <w:sz w:val="28"/>
          <w:szCs w:val="28"/>
        </w:rPr>
        <w:t xml:space="preserve"> организаци</w:t>
      </w:r>
      <w:r w:rsidR="00940569">
        <w:rPr>
          <w:sz w:val="28"/>
          <w:szCs w:val="28"/>
        </w:rPr>
        <w:t>ей</w:t>
      </w:r>
      <w:r w:rsidRPr="00791C8E">
        <w:rPr>
          <w:sz w:val="28"/>
          <w:szCs w:val="28"/>
        </w:rPr>
        <w:t>. К сетям централизованного теплоснабжения подключены жилые дома,</w:t>
      </w:r>
      <w:r w:rsidR="00A7726A" w:rsidRPr="00A7726A">
        <w:rPr>
          <w:sz w:val="28"/>
          <w:szCs w:val="28"/>
        </w:rPr>
        <w:t xml:space="preserve"> </w:t>
      </w:r>
      <w:r w:rsidRPr="00791C8E">
        <w:rPr>
          <w:sz w:val="28"/>
          <w:szCs w:val="28"/>
        </w:rPr>
        <w:t>объекты социальной сферы, промышленные и прочие потребители.</w:t>
      </w:r>
      <w:r w:rsidR="00A7726A" w:rsidRPr="00A7726A">
        <w:rPr>
          <w:sz w:val="28"/>
          <w:szCs w:val="28"/>
        </w:rPr>
        <w:t xml:space="preserve"> </w:t>
      </w:r>
      <w:r w:rsidRPr="00791C8E">
        <w:rPr>
          <w:sz w:val="28"/>
          <w:szCs w:val="28"/>
        </w:rPr>
        <w:t>Объем тепловой энергии,</w:t>
      </w:r>
      <w:r w:rsidR="00A7726A" w:rsidRPr="00A7726A">
        <w:rPr>
          <w:sz w:val="28"/>
          <w:szCs w:val="28"/>
        </w:rPr>
        <w:t xml:space="preserve"> </w:t>
      </w:r>
      <w:r w:rsidRPr="00791C8E">
        <w:rPr>
          <w:sz w:val="28"/>
          <w:szCs w:val="28"/>
        </w:rPr>
        <w:t>отпускаемой потребителям производится на котельной №</w:t>
      </w:r>
      <w:proofErr w:type="gramStart"/>
      <w:r w:rsidRPr="00791C8E">
        <w:rPr>
          <w:sz w:val="28"/>
          <w:szCs w:val="28"/>
        </w:rPr>
        <w:t xml:space="preserve">1  </w:t>
      </w:r>
      <w:r w:rsidR="00E30E64">
        <w:rPr>
          <w:sz w:val="28"/>
          <w:szCs w:val="28"/>
        </w:rPr>
        <w:lastRenderedPageBreak/>
        <w:t>р</w:t>
      </w:r>
      <w:r w:rsidR="000C4EED">
        <w:rPr>
          <w:sz w:val="28"/>
          <w:szCs w:val="28"/>
        </w:rPr>
        <w:t>есурсоснабжающ</w:t>
      </w:r>
      <w:r w:rsidR="00E30E64">
        <w:rPr>
          <w:sz w:val="28"/>
          <w:szCs w:val="28"/>
        </w:rPr>
        <w:t>ей</w:t>
      </w:r>
      <w:proofErr w:type="gramEnd"/>
      <w:r w:rsidR="000C4EED">
        <w:rPr>
          <w:sz w:val="28"/>
          <w:szCs w:val="28"/>
        </w:rPr>
        <w:t xml:space="preserve"> организаци</w:t>
      </w:r>
      <w:r w:rsidR="00E30E64">
        <w:rPr>
          <w:sz w:val="28"/>
          <w:szCs w:val="28"/>
        </w:rPr>
        <w:t>и</w:t>
      </w:r>
      <w:r w:rsidRPr="00791C8E">
        <w:rPr>
          <w:sz w:val="28"/>
          <w:szCs w:val="28"/>
        </w:rPr>
        <w:t>.</w:t>
      </w:r>
      <w:r>
        <w:rPr>
          <w:sz w:val="28"/>
          <w:szCs w:val="28"/>
        </w:rPr>
        <w:t xml:space="preserve">  </w:t>
      </w:r>
      <w:r w:rsidRPr="00791C8E">
        <w:rPr>
          <w:sz w:val="28"/>
          <w:szCs w:val="28"/>
        </w:rPr>
        <w:t>В зону экс</w:t>
      </w:r>
      <w:r w:rsidR="00A7726A">
        <w:rPr>
          <w:sz w:val="28"/>
          <w:szCs w:val="28"/>
        </w:rPr>
        <w:t>п</w:t>
      </w:r>
      <w:r w:rsidRPr="00791C8E">
        <w:rPr>
          <w:sz w:val="28"/>
          <w:szCs w:val="28"/>
        </w:rPr>
        <w:t>лу</w:t>
      </w:r>
      <w:r w:rsidR="00A7726A">
        <w:rPr>
          <w:sz w:val="28"/>
          <w:szCs w:val="28"/>
        </w:rPr>
        <w:t>а</w:t>
      </w:r>
      <w:r w:rsidRPr="00791C8E">
        <w:rPr>
          <w:sz w:val="28"/>
          <w:szCs w:val="28"/>
        </w:rPr>
        <w:t xml:space="preserve">тационной ответственности </w:t>
      </w:r>
      <w:r w:rsidR="00E30E64">
        <w:rPr>
          <w:sz w:val="28"/>
          <w:szCs w:val="28"/>
        </w:rPr>
        <w:t>р</w:t>
      </w:r>
      <w:r w:rsidR="000C4EED">
        <w:rPr>
          <w:sz w:val="28"/>
          <w:szCs w:val="28"/>
        </w:rPr>
        <w:t>есурсоснабжающ</w:t>
      </w:r>
      <w:r w:rsidR="00E30E64">
        <w:rPr>
          <w:sz w:val="28"/>
          <w:szCs w:val="28"/>
        </w:rPr>
        <w:t>ей</w:t>
      </w:r>
      <w:r w:rsidR="000C4EED">
        <w:rPr>
          <w:sz w:val="28"/>
          <w:szCs w:val="28"/>
        </w:rPr>
        <w:t xml:space="preserve"> </w:t>
      </w:r>
      <w:proofErr w:type="gramStart"/>
      <w:r w:rsidR="000C4EED">
        <w:rPr>
          <w:sz w:val="28"/>
          <w:szCs w:val="28"/>
        </w:rPr>
        <w:t>организаци</w:t>
      </w:r>
      <w:r w:rsidR="00E30E64">
        <w:rPr>
          <w:sz w:val="28"/>
          <w:szCs w:val="28"/>
        </w:rPr>
        <w:t>и</w:t>
      </w:r>
      <w:r w:rsidRPr="00791C8E">
        <w:rPr>
          <w:sz w:val="28"/>
          <w:szCs w:val="28"/>
        </w:rPr>
        <w:t xml:space="preserve">  входит</w:t>
      </w:r>
      <w:proofErr w:type="gramEnd"/>
      <w:r w:rsidRPr="00791C8E">
        <w:rPr>
          <w:sz w:val="28"/>
          <w:szCs w:val="28"/>
        </w:rPr>
        <w:t xml:space="preserve"> котельная  №1 и  тепловые сети отопления и </w:t>
      </w:r>
      <w:proofErr w:type="spellStart"/>
      <w:r w:rsidRPr="00791C8E">
        <w:rPr>
          <w:sz w:val="28"/>
          <w:szCs w:val="28"/>
        </w:rPr>
        <w:t>г.в.с</w:t>
      </w:r>
      <w:proofErr w:type="spellEnd"/>
      <w:r w:rsidRPr="00791C8E">
        <w:rPr>
          <w:sz w:val="28"/>
          <w:szCs w:val="28"/>
        </w:rPr>
        <w:t xml:space="preserve">. </w:t>
      </w:r>
    </w:p>
    <w:p w14:paraId="71215A8A" w14:textId="77777777" w:rsidR="00A26530" w:rsidRDefault="000C4EED" w:rsidP="00A26530">
      <w:pPr>
        <w:pStyle w:val="Maximyz0"/>
        <w:ind w:firstLine="567"/>
        <w:jc w:val="left"/>
        <w:rPr>
          <w:sz w:val="28"/>
          <w:szCs w:val="28"/>
        </w:rPr>
      </w:pPr>
      <w:r>
        <w:rPr>
          <w:sz w:val="28"/>
          <w:szCs w:val="28"/>
        </w:rPr>
        <w:t>Ресурсоснабжающая организация</w:t>
      </w:r>
      <w:r w:rsidR="00A26530">
        <w:rPr>
          <w:sz w:val="28"/>
          <w:szCs w:val="28"/>
        </w:rPr>
        <w:t xml:space="preserve"> </w:t>
      </w:r>
      <w:r w:rsidR="00791C8E" w:rsidRPr="00791C8E">
        <w:rPr>
          <w:sz w:val="28"/>
          <w:szCs w:val="28"/>
        </w:rPr>
        <w:t>имеет прямые договорные отношения с потребителями.</w:t>
      </w:r>
      <w:r w:rsidR="00A26530">
        <w:rPr>
          <w:sz w:val="28"/>
          <w:szCs w:val="28"/>
        </w:rPr>
        <w:t xml:space="preserve"> </w:t>
      </w:r>
      <w:proofErr w:type="gramStart"/>
      <w:r w:rsidR="00791C8E" w:rsidRPr="00791C8E">
        <w:rPr>
          <w:sz w:val="28"/>
          <w:szCs w:val="28"/>
        </w:rPr>
        <w:t>Источников  индивидуального</w:t>
      </w:r>
      <w:proofErr w:type="gramEnd"/>
      <w:r w:rsidR="00791C8E" w:rsidRPr="00791C8E">
        <w:rPr>
          <w:sz w:val="28"/>
          <w:szCs w:val="28"/>
        </w:rPr>
        <w:t xml:space="preserve"> теплоснабжения  на территории ЗАТО</w:t>
      </w:r>
      <w:r w:rsidR="00A26530">
        <w:rPr>
          <w:sz w:val="28"/>
          <w:szCs w:val="28"/>
        </w:rPr>
        <w:t xml:space="preserve"> </w:t>
      </w:r>
      <w:r w:rsidR="00791C8E" w:rsidRPr="00791C8E">
        <w:rPr>
          <w:sz w:val="28"/>
          <w:szCs w:val="28"/>
        </w:rPr>
        <w:t>городской</w:t>
      </w:r>
      <w:r w:rsidR="00A26530">
        <w:rPr>
          <w:sz w:val="28"/>
          <w:szCs w:val="28"/>
        </w:rPr>
        <w:t xml:space="preserve"> </w:t>
      </w:r>
      <w:r w:rsidR="00791C8E" w:rsidRPr="00791C8E">
        <w:rPr>
          <w:sz w:val="28"/>
          <w:szCs w:val="28"/>
        </w:rPr>
        <w:t>округ</w:t>
      </w:r>
      <w:r w:rsidR="00A26530">
        <w:rPr>
          <w:sz w:val="28"/>
          <w:szCs w:val="28"/>
        </w:rPr>
        <w:t xml:space="preserve"> </w:t>
      </w:r>
      <w:r w:rsidR="00791C8E" w:rsidRPr="00791C8E">
        <w:rPr>
          <w:sz w:val="28"/>
          <w:szCs w:val="28"/>
        </w:rPr>
        <w:t>Молодежный</w:t>
      </w:r>
      <w:r w:rsidR="00A26530">
        <w:rPr>
          <w:sz w:val="28"/>
          <w:szCs w:val="28"/>
        </w:rPr>
        <w:t xml:space="preserve"> </w:t>
      </w:r>
      <w:r w:rsidR="00791C8E" w:rsidRPr="00791C8E">
        <w:rPr>
          <w:sz w:val="28"/>
          <w:szCs w:val="28"/>
        </w:rPr>
        <w:t>нет.</w:t>
      </w:r>
    </w:p>
    <w:p w14:paraId="279B6189" w14:textId="77777777" w:rsidR="00A26530" w:rsidRPr="00A26530" w:rsidRDefault="00791C8E" w:rsidP="00A26530">
      <w:pPr>
        <w:widowControl w:val="0"/>
        <w:tabs>
          <w:tab w:val="left" w:pos="1228"/>
        </w:tabs>
        <w:autoSpaceDE w:val="0"/>
        <w:autoSpaceDN w:val="0"/>
        <w:adjustRightInd w:val="0"/>
        <w:spacing w:after="160"/>
        <w:ind w:left="-142"/>
        <w:contextualSpacing/>
        <w:jc w:val="both"/>
        <w:textAlignment w:val="baseline"/>
        <w:rPr>
          <w:rFonts w:ascii="Times New Roman" w:eastAsia="Times New Roman" w:hAnsi="Times New Roman" w:cs="Times New Roman"/>
          <w:color w:val="000000"/>
          <w:sz w:val="28"/>
          <w:szCs w:val="28"/>
          <w:lang w:eastAsia="ru-RU"/>
        </w:rPr>
      </w:pPr>
      <w:r w:rsidRPr="00A80F0C">
        <w:rPr>
          <w:bCs/>
          <w:sz w:val="28"/>
          <w:szCs w:val="24"/>
        </w:rPr>
        <w:t xml:space="preserve"> </w:t>
      </w:r>
    </w:p>
    <w:p w14:paraId="0EF992EC" w14:textId="77777777" w:rsidR="005656D0" w:rsidRDefault="00A7726A" w:rsidP="00F6277C">
      <w:pPr>
        <w:pStyle w:val="Maximyz0"/>
        <w:numPr>
          <w:ilvl w:val="0"/>
          <w:numId w:val="24"/>
        </w:numPr>
        <w:ind w:left="567" w:hanging="567"/>
        <w:rPr>
          <w:bCs/>
          <w:sz w:val="28"/>
          <w:szCs w:val="24"/>
        </w:rPr>
      </w:pPr>
      <w:r w:rsidRPr="00A7726A">
        <w:rPr>
          <w:bCs/>
          <w:sz w:val="28"/>
          <w:szCs w:val="24"/>
        </w:rPr>
        <w:tab/>
      </w:r>
      <w:r w:rsidRPr="00A7726A">
        <w:rPr>
          <w:b/>
          <w:bCs/>
          <w:sz w:val="28"/>
          <w:szCs w:val="24"/>
        </w:rPr>
        <w:t>характеристика системы (основные технические параметры источников, сетей и других объектов);</w:t>
      </w:r>
    </w:p>
    <w:p w14:paraId="17862C85" w14:textId="77777777" w:rsidR="00A26530" w:rsidRPr="00A26530" w:rsidRDefault="00A26530" w:rsidP="00A26530">
      <w:pPr>
        <w:spacing w:after="0" w:line="240" w:lineRule="auto"/>
        <w:rPr>
          <w:rFonts w:ascii="Times New Roman" w:eastAsia="Times New Roman" w:hAnsi="Times New Roman" w:cs="Times New Roman"/>
          <w:b/>
          <w:sz w:val="28"/>
          <w:szCs w:val="28"/>
          <w:lang w:eastAsia="ru-RU"/>
        </w:rPr>
      </w:pPr>
      <w:r w:rsidRPr="00A26530">
        <w:rPr>
          <w:rFonts w:ascii="Times New Roman" w:eastAsia="Times New Roman" w:hAnsi="Times New Roman" w:cs="Times New Roman"/>
          <w:b/>
          <w:sz w:val="28"/>
          <w:szCs w:val="28"/>
          <w:lang w:eastAsia="ru-RU"/>
        </w:rPr>
        <w:t xml:space="preserve">Котельная </w:t>
      </w:r>
    </w:p>
    <w:p w14:paraId="1166BA6B" w14:textId="77777777" w:rsidR="00A26530" w:rsidRPr="00A26530" w:rsidRDefault="00A26530" w:rsidP="00A26530">
      <w:pPr>
        <w:spacing w:after="0" w:line="240" w:lineRule="auto"/>
        <w:rPr>
          <w:rFonts w:ascii="Times New Roman" w:eastAsia="Times New Roman" w:hAnsi="Times New Roman" w:cs="Times New Roman"/>
          <w:sz w:val="28"/>
          <w:szCs w:val="28"/>
          <w:lang w:eastAsia="ru-RU"/>
        </w:rPr>
      </w:pPr>
      <w:r w:rsidRPr="00A26530">
        <w:rPr>
          <w:rFonts w:ascii="Times New Roman" w:eastAsia="Times New Roman" w:hAnsi="Times New Roman" w:cs="Times New Roman"/>
          <w:sz w:val="28"/>
          <w:szCs w:val="28"/>
          <w:lang w:eastAsia="ru-RU"/>
        </w:rPr>
        <w:t>Котельная обеспечивает потребности отопления и горячего водоснабжения жилых и общественных зданий,</w:t>
      </w:r>
      <w:r w:rsidR="00E30E64">
        <w:rPr>
          <w:rFonts w:ascii="Times New Roman" w:eastAsia="Times New Roman" w:hAnsi="Times New Roman" w:cs="Times New Roman"/>
          <w:sz w:val="28"/>
          <w:szCs w:val="28"/>
          <w:lang w:eastAsia="ru-RU"/>
        </w:rPr>
        <w:t xml:space="preserve"> </w:t>
      </w:r>
      <w:r w:rsidRPr="00A26530">
        <w:rPr>
          <w:rFonts w:ascii="Times New Roman" w:eastAsia="Times New Roman" w:hAnsi="Times New Roman" w:cs="Times New Roman"/>
          <w:sz w:val="28"/>
          <w:szCs w:val="28"/>
          <w:lang w:eastAsia="ru-RU"/>
        </w:rPr>
        <w:t xml:space="preserve">бюджетных </w:t>
      </w:r>
      <w:proofErr w:type="spellStart"/>
      <w:proofErr w:type="gramStart"/>
      <w:r w:rsidRPr="00A26530">
        <w:rPr>
          <w:rFonts w:ascii="Times New Roman" w:eastAsia="Times New Roman" w:hAnsi="Times New Roman" w:cs="Times New Roman"/>
          <w:sz w:val="28"/>
          <w:szCs w:val="28"/>
          <w:lang w:eastAsia="ru-RU"/>
        </w:rPr>
        <w:t>учереждений</w:t>
      </w:r>
      <w:proofErr w:type="spellEnd"/>
      <w:r w:rsidRPr="00A26530">
        <w:rPr>
          <w:rFonts w:ascii="Times New Roman" w:eastAsia="Times New Roman" w:hAnsi="Times New Roman" w:cs="Times New Roman"/>
          <w:sz w:val="28"/>
          <w:szCs w:val="28"/>
          <w:lang w:eastAsia="ru-RU"/>
        </w:rPr>
        <w:t xml:space="preserve"> ,иных</w:t>
      </w:r>
      <w:proofErr w:type="gramEnd"/>
      <w:r w:rsidRPr="00A26530">
        <w:rPr>
          <w:rFonts w:ascii="Times New Roman" w:eastAsia="Times New Roman" w:hAnsi="Times New Roman" w:cs="Times New Roman"/>
          <w:sz w:val="28"/>
          <w:szCs w:val="28"/>
          <w:lang w:eastAsia="ru-RU"/>
        </w:rPr>
        <w:t xml:space="preserve"> потребителей.</w:t>
      </w:r>
    </w:p>
    <w:p w14:paraId="2D0A5504" w14:textId="77777777" w:rsidR="00A26530" w:rsidRPr="00A26530" w:rsidRDefault="00A26530" w:rsidP="00A26530">
      <w:pPr>
        <w:spacing w:after="0" w:line="240" w:lineRule="auto"/>
        <w:rPr>
          <w:rFonts w:ascii="Times New Roman" w:eastAsia="Times New Roman" w:hAnsi="Times New Roman" w:cs="Times New Roman"/>
          <w:sz w:val="28"/>
          <w:szCs w:val="28"/>
          <w:lang w:eastAsia="ru-RU"/>
        </w:rPr>
      </w:pPr>
      <w:r w:rsidRPr="00A26530">
        <w:rPr>
          <w:rFonts w:ascii="Times New Roman" w:eastAsia="Times New Roman" w:hAnsi="Times New Roman" w:cs="Times New Roman"/>
          <w:sz w:val="28"/>
          <w:szCs w:val="28"/>
          <w:lang w:eastAsia="ru-RU"/>
        </w:rPr>
        <w:t>Котельная оборудована четырьмя  котельными агрегатами типа КВ ГМ</w:t>
      </w:r>
    </w:p>
    <w:p w14:paraId="006C5280" w14:textId="77777777" w:rsidR="00A26530" w:rsidRPr="00A26530" w:rsidRDefault="00A26530" w:rsidP="00A26530">
      <w:pPr>
        <w:spacing w:after="0" w:line="240" w:lineRule="auto"/>
        <w:rPr>
          <w:rFonts w:ascii="Times New Roman" w:eastAsia="Times New Roman" w:hAnsi="Times New Roman" w:cs="Times New Roman"/>
          <w:sz w:val="28"/>
          <w:szCs w:val="28"/>
          <w:lang w:eastAsia="ru-RU"/>
        </w:rPr>
      </w:pPr>
      <w:r w:rsidRPr="00A26530">
        <w:rPr>
          <w:rFonts w:ascii="Times New Roman" w:eastAsia="Times New Roman" w:hAnsi="Times New Roman" w:cs="Times New Roman"/>
          <w:sz w:val="28"/>
          <w:szCs w:val="28"/>
          <w:lang w:eastAsia="ru-RU"/>
        </w:rPr>
        <w:t>Основным топливом котельной является природный газ, резервного топлива нет.</w:t>
      </w:r>
    </w:p>
    <w:p w14:paraId="56A59605" w14:textId="77777777" w:rsidR="00A26530" w:rsidRPr="00A26530" w:rsidRDefault="00A26530" w:rsidP="00A26530">
      <w:pPr>
        <w:spacing w:after="0" w:line="240" w:lineRule="auto"/>
        <w:rPr>
          <w:rFonts w:ascii="Times New Roman" w:eastAsia="Times New Roman" w:hAnsi="Times New Roman" w:cs="Times New Roman"/>
          <w:sz w:val="28"/>
          <w:szCs w:val="28"/>
          <w:lang w:eastAsia="ru-RU"/>
        </w:rPr>
      </w:pPr>
      <w:r w:rsidRPr="00A26530">
        <w:rPr>
          <w:rFonts w:ascii="Times New Roman" w:eastAsia="Times New Roman" w:hAnsi="Times New Roman" w:cs="Times New Roman"/>
          <w:sz w:val="28"/>
          <w:szCs w:val="28"/>
          <w:lang w:eastAsia="ru-RU"/>
        </w:rPr>
        <w:t>Установленная тепловая мощность котельной – 21 Гкал/час.</w:t>
      </w:r>
    </w:p>
    <w:p w14:paraId="29792D63" w14:textId="77777777" w:rsidR="00A26530" w:rsidRPr="00A26530" w:rsidRDefault="00A26530" w:rsidP="00A26530">
      <w:pPr>
        <w:spacing w:after="0" w:line="240" w:lineRule="auto"/>
        <w:rPr>
          <w:rFonts w:ascii="Times New Roman" w:eastAsia="Times New Roman" w:hAnsi="Times New Roman" w:cs="Times New Roman"/>
          <w:sz w:val="28"/>
          <w:szCs w:val="28"/>
          <w:lang w:eastAsia="ru-RU"/>
        </w:rPr>
      </w:pPr>
      <w:r w:rsidRPr="00A26530">
        <w:rPr>
          <w:rFonts w:ascii="Times New Roman" w:eastAsia="Times New Roman" w:hAnsi="Times New Roman" w:cs="Times New Roman"/>
          <w:sz w:val="28"/>
          <w:szCs w:val="28"/>
          <w:lang w:eastAsia="ru-RU"/>
        </w:rPr>
        <w:t>Располагаемая тепловая мощность котельной – 16,54 Гкал/час.</w:t>
      </w:r>
    </w:p>
    <w:p w14:paraId="28CEFFAA" w14:textId="77777777" w:rsidR="00A26530" w:rsidRPr="00A26530" w:rsidRDefault="00A26530" w:rsidP="00A26530">
      <w:pPr>
        <w:spacing w:after="0" w:line="240" w:lineRule="auto"/>
        <w:rPr>
          <w:rFonts w:ascii="Times New Roman" w:eastAsia="Times New Roman" w:hAnsi="Times New Roman" w:cs="Times New Roman"/>
          <w:sz w:val="28"/>
          <w:szCs w:val="28"/>
          <w:lang w:eastAsia="ru-RU"/>
        </w:rPr>
      </w:pPr>
      <w:r w:rsidRPr="00A26530">
        <w:rPr>
          <w:rFonts w:ascii="Times New Roman" w:eastAsia="Times New Roman" w:hAnsi="Times New Roman" w:cs="Times New Roman"/>
          <w:sz w:val="28"/>
          <w:szCs w:val="28"/>
          <w:lang w:eastAsia="ru-RU"/>
        </w:rPr>
        <w:t>Присоединённая нагрузка –5,16  Гкал/час.</w:t>
      </w:r>
    </w:p>
    <w:p w14:paraId="2832E84A" w14:textId="77777777" w:rsidR="00A26530" w:rsidRPr="00A26530" w:rsidRDefault="00A26530" w:rsidP="00A26530">
      <w:pPr>
        <w:spacing w:after="0" w:line="240" w:lineRule="auto"/>
        <w:rPr>
          <w:rFonts w:ascii="Times New Roman" w:eastAsia="Times New Roman" w:hAnsi="Times New Roman" w:cs="Times New Roman"/>
          <w:sz w:val="28"/>
          <w:szCs w:val="28"/>
          <w:lang w:eastAsia="ru-RU"/>
        </w:rPr>
      </w:pPr>
      <w:r w:rsidRPr="00A26530">
        <w:rPr>
          <w:rFonts w:ascii="Times New Roman" w:eastAsia="Times New Roman" w:hAnsi="Times New Roman" w:cs="Times New Roman"/>
          <w:sz w:val="28"/>
          <w:szCs w:val="28"/>
          <w:lang w:eastAsia="ru-RU"/>
        </w:rPr>
        <w:t>Система теплоснабжения – четырехтрубная, закрытая, зависимая.</w:t>
      </w:r>
    </w:p>
    <w:p w14:paraId="440615F5" w14:textId="77777777" w:rsidR="00A26530" w:rsidRPr="00A26530" w:rsidRDefault="00A26530" w:rsidP="00A26530">
      <w:pPr>
        <w:spacing w:after="0" w:line="240" w:lineRule="auto"/>
        <w:rPr>
          <w:rFonts w:ascii="Times New Roman" w:eastAsia="Times New Roman" w:hAnsi="Times New Roman" w:cs="Times New Roman"/>
          <w:sz w:val="28"/>
          <w:szCs w:val="28"/>
          <w:lang w:eastAsia="ru-RU"/>
        </w:rPr>
      </w:pPr>
      <w:r w:rsidRPr="00A26530">
        <w:rPr>
          <w:rFonts w:ascii="Times New Roman" w:eastAsia="Times New Roman" w:hAnsi="Times New Roman" w:cs="Times New Roman"/>
          <w:sz w:val="28"/>
          <w:szCs w:val="28"/>
          <w:lang w:eastAsia="ru-RU"/>
        </w:rPr>
        <w:t>Температурный график отпуска тепла с котельной – 95/70</w:t>
      </w:r>
      <w:r w:rsidRPr="00A26530">
        <w:rPr>
          <w:rFonts w:ascii="Calibri" w:eastAsia="Times New Roman" w:hAnsi="Calibri" w:cs="Calibri"/>
          <w:sz w:val="28"/>
          <w:szCs w:val="28"/>
          <w:lang w:eastAsia="ru-RU"/>
        </w:rPr>
        <w:t>˚</w:t>
      </w:r>
      <w:r w:rsidRPr="00A26530">
        <w:rPr>
          <w:rFonts w:ascii="Times New Roman" w:eastAsia="Times New Roman" w:hAnsi="Times New Roman" w:cs="Times New Roman"/>
          <w:sz w:val="28"/>
          <w:szCs w:val="28"/>
          <w:lang w:eastAsia="ru-RU"/>
        </w:rPr>
        <w:t>С.</w:t>
      </w:r>
    </w:p>
    <w:p w14:paraId="38851EE3" w14:textId="77777777" w:rsidR="00A26530" w:rsidRPr="00A26530" w:rsidRDefault="00A26530" w:rsidP="00A26530">
      <w:pPr>
        <w:spacing w:after="0" w:line="240" w:lineRule="auto"/>
        <w:rPr>
          <w:rFonts w:ascii="Times New Roman" w:eastAsia="Times New Roman" w:hAnsi="Times New Roman" w:cs="Times New Roman"/>
          <w:b/>
          <w:sz w:val="28"/>
          <w:szCs w:val="28"/>
          <w:lang w:eastAsia="ru-RU"/>
        </w:rPr>
      </w:pPr>
    </w:p>
    <w:p w14:paraId="65FEBDDC" w14:textId="77777777" w:rsidR="00A26530" w:rsidRPr="00A26530" w:rsidRDefault="00A26530" w:rsidP="00A26530">
      <w:pPr>
        <w:spacing w:after="0" w:line="240" w:lineRule="auto"/>
        <w:jc w:val="right"/>
        <w:rPr>
          <w:rFonts w:ascii="Times New Roman" w:eastAsia="TimesNewRomanPSMT" w:hAnsi="Times New Roman" w:cs="Times New Roman"/>
          <w:sz w:val="28"/>
          <w:szCs w:val="24"/>
          <w:lang w:eastAsia="ru-RU"/>
        </w:rPr>
      </w:pPr>
      <w:r w:rsidRPr="00A26530">
        <w:rPr>
          <w:rFonts w:ascii="Times New Roman" w:eastAsia="TimesNewRomanPSMT" w:hAnsi="Times New Roman" w:cs="Times New Roman"/>
          <w:sz w:val="28"/>
          <w:szCs w:val="24"/>
          <w:lang w:eastAsia="ru-RU"/>
        </w:rPr>
        <w:t xml:space="preserve">Таблица </w:t>
      </w:r>
      <w:r>
        <w:rPr>
          <w:rFonts w:ascii="Times New Roman" w:eastAsia="TimesNewRomanPSMT" w:hAnsi="Times New Roman" w:cs="Times New Roman"/>
          <w:sz w:val="28"/>
          <w:szCs w:val="24"/>
          <w:lang w:eastAsia="ru-RU"/>
        </w:rPr>
        <w:t>2</w:t>
      </w:r>
      <w:r w:rsidRPr="00A26530">
        <w:rPr>
          <w:rFonts w:ascii="Times New Roman" w:eastAsia="TimesNewRomanPSMT" w:hAnsi="Times New Roman" w:cs="Times New Roman"/>
          <w:sz w:val="28"/>
          <w:szCs w:val="24"/>
          <w:lang w:eastAsia="ru-RU"/>
        </w:rPr>
        <w:t>.1.</w:t>
      </w:r>
      <w:r>
        <w:rPr>
          <w:rFonts w:ascii="Times New Roman" w:eastAsia="TimesNewRomanPSMT" w:hAnsi="Times New Roman" w:cs="Times New Roman"/>
          <w:sz w:val="28"/>
          <w:szCs w:val="24"/>
          <w:lang w:eastAsia="ru-RU"/>
        </w:rPr>
        <w:t>1</w:t>
      </w:r>
      <w:r w:rsidRPr="00A26530">
        <w:rPr>
          <w:rFonts w:ascii="Times New Roman" w:eastAsia="TimesNewRomanPSMT" w:hAnsi="Times New Roman" w:cs="Times New Roman"/>
          <w:sz w:val="28"/>
          <w:szCs w:val="24"/>
          <w:lang w:eastAsia="ru-RU"/>
        </w:rPr>
        <w:t>.</w:t>
      </w:r>
    </w:p>
    <w:p w14:paraId="78C68120" w14:textId="77777777" w:rsidR="00A26530" w:rsidRPr="00A26530" w:rsidRDefault="00A26530" w:rsidP="00A26530">
      <w:pPr>
        <w:spacing w:after="0" w:line="240" w:lineRule="auto"/>
        <w:jc w:val="both"/>
        <w:rPr>
          <w:rFonts w:ascii="Times New Roman" w:eastAsia="TimesNewRomanPSMT" w:hAnsi="Times New Roman" w:cs="Times New Roman"/>
          <w:sz w:val="28"/>
          <w:szCs w:val="24"/>
          <w:lang w:eastAsia="ru-RU"/>
        </w:rPr>
      </w:pPr>
    </w:p>
    <w:tbl>
      <w:tblPr>
        <w:tblW w:w="9406" w:type="dxa"/>
        <w:jc w:val="center"/>
        <w:tblLook w:val="04A0" w:firstRow="1" w:lastRow="0" w:firstColumn="1" w:lastColumn="0" w:noHBand="0" w:noVBand="1"/>
      </w:tblPr>
      <w:tblGrid>
        <w:gridCol w:w="567"/>
        <w:gridCol w:w="2343"/>
        <w:gridCol w:w="1830"/>
        <w:gridCol w:w="1832"/>
        <w:gridCol w:w="1589"/>
        <w:gridCol w:w="1353"/>
      </w:tblGrid>
      <w:tr w:rsidR="00A26530" w:rsidRPr="00A26530" w14:paraId="59D5F124" w14:textId="77777777" w:rsidTr="00E97C7B">
        <w:trPr>
          <w:trHeight w:val="1170"/>
          <w:jc w:val="center"/>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54B184" w14:textId="77777777" w:rsidR="00A26530" w:rsidRPr="00A26530" w:rsidRDefault="00A26530" w:rsidP="00A26530">
            <w:pPr>
              <w:spacing w:after="0" w:line="240" w:lineRule="auto"/>
              <w:jc w:val="center"/>
              <w:rPr>
                <w:rFonts w:ascii="Times New Roman" w:eastAsia="Times New Roman" w:hAnsi="Times New Roman" w:cs="Times New Roman"/>
                <w:b/>
                <w:bCs/>
                <w:color w:val="000000"/>
                <w:sz w:val="24"/>
                <w:szCs w:val="24"/>
                <w:lang w:eastAsia="ru-RU"/>
              </w:rPr>
            </w:pPr>
            <w:r w:rsidRPr="00A26530">
              <w:rPr>
                <w:rFonts w:ascii="Times New Roman" w:eastAsia="Times New Roman" w:hAnsi="Times New Roman" w:cs="Times New Roman"/>
                <w:b/>
                <w:bCs/>
                <w:color w:val="000000"/>
                <w:sz w:val="24"/>
                <w:szCs w:val="24"/>
                <w:lang w:eastAsia="ru-RU"/>
              </w:rPr>
              <w:t>№</w:t>
            </w:r>
            <w:r w:rsidRPr="00A26530">
              <w:rPr>
                <w:rFonts w:ascii="Times New Roman" w:eastAsia="Times New Roman" w:hAnsi="Times New Roman" w:cs="Times New Roman"/>
                <w:b/>
                <w:bCs/>
                <w:color w:val="000000"/>
                <w:sz w:val="24"/>
                <w:szCs w:val="24"/>
                <w:lang w:eastAsia="ru-RU"/>
              </w:rPr>
              <w:br/>
              <w:t>п/п</w:t>
            </w:r>
          </w:p>
        </w:tc>
        <w:tc>
          <w:tcPr>
            <w:tcW w:w="2214" w:type="dxa"/>
            <w:tcBorders>
              <w:top w:val="single" w:sz="4" w:space="0" w:color="auto"/>
              <w:left w:val="nil"/>
              <w:bottom w:val="single" w:sz="4" w:space="0" w:color="auto"/>
              <w:right w:val="single" w:sz="4" w:space="0" w:color="auto"/>
            </w:tcBorders>
            <w:shd w:val="clear" w:color="auto" w:fill="auto"/>
            <w:vAlign w:val="center"/>
            <w:hideMark/>
          </w:tcPr>
          <w:p w14:paraId="362B0FC3" w14:textId="77777777" w:rsidR="00A26530" w:rsidRPr="00A26530" w:rsidRDefault="00A26530" w:rsidP="00A26530">
            <w:pPr>
              <w:spacing w:after="0" w:line="240" w:lineRule="auto"/>
              <w:jc w:val="center"/>
              <w:rPr>
                <w:rFonts w:ascii="Times New Roman" w:eastAsia="Times New Roman" w:hAnsi="Times New Roman" w:cs="Times New Roman"/>
                <w:b/>
                <w:bCs/>
                <w:color w:val="000000"/>
                <w:sz w:val="24"/>
                <w:szCs w:val="24"/>
                <w:lang w:eastAsia="ru-RU"/>
              </w:rPr>
            </w:pPr>
            <w:r w:rsidRPr="00A26530">
              <w:rPr>
                <w:rFonts w:ascii="Times New Roman" w:eastAsia="Times New Roman" w:hAnsi="Times New Roman" w:cs="Times New Roman"/>
                <w:b/>
                <w:bCs/>
                <w:color w:val="000000"/>
                <w:sz w:val="24"/>
                <w:szCs w:val="24"/>
                <w:lang w:eastAsia="ru-RU"/>
              </w:rPr>
              <w:t>Адрес или наименование котельной</w:t>
            </w:r>
          </w:p>
        </w:tc>
        <w:tc>
          <w:tcPr>
            <w:tcW w:w="1836" w:type="dxa"/>
            <w:tcBorders>
              <w:top w:val="single" w:sz="4" w:space="0" w:color="auto"/>
              <w:left w:val="nil"/>
              <w:bottom w:val="single" w:sz="4" w:space="0" w:color="auto"/>
              <w:right w:val="single" w:sz="4" w:space="0" w:color="auto"/>
            </w:tcBorders>
            <w:shd w:val="clear" w:color="auto" w:fill="auto"/>
            <w:vAlign w:val="center"/>
            <w:hideMark/>
          </w:tcPr>
          <w:p w14:paraId="2D087A97" w14:textId="77777777" w:rsidR="00A26530" w:rsidRPr="00A26530" w:rsidRDefault="00A26530" w:rsidP="00A26530">
            <w:pPr>
              <w:spacing w:after="0" w:line="240" w:lineRule="auto"/>
              <w:jc w:val="center"/>
              <w:rPr>
                <w:rFonts w:ascii="Times New Roman" w:eastAsia="Times New Roman" w:hAnsi="Times New Roman" w:cs="Times New Roman"/>
                <w:b/>
                <w:bCs/>
                <w:color w:val="000000"/>
                <w:sz w:val="24"/>
                <w:szCs w:val="24"/>
                <w:lang w:eastAsia="ru-RU"/>
              </w:rPr>
            </w:pPr>
            <w:r w:rsidRPr="00A26530">
              <w:rPr>
                <w:rFonts w:ascii="Times New Roman" w:eastAsia="Times New Roman" w:hAnsi="Times New Roman" w:cs="Times New Roman"/>
                <w:b/>
                <w:bCs/>
                <w:color w:val="000000"/>
                <w:sz w:val="24"/>
                <w:szCs w:val="24"/>
                <w:lang w:eastAsia="ru-RU"/>
              </w:rPr>
              <w:t>Тепловая мощность котлов установленная</w:t>
            </w:r>
            <w:r w:rsidRPr="00A26530">
              <w:rPr>
                <w:rFonts w:ascii="Times New Roman" w:eastAsia="Times New Roman" w:hAnsi="Times New Roman" w:cs="Times New Roman"/>
                <w:sz w:val="24"/>
                <w:szCs w:val="24"/>
                <w:lang w:eastAsia="ru-RU"/>
              </w:rPr>
              <w:t xml:space="preserve"> </w:t>
            </w:r>
            <w:r w:rsidRPr="00A26530">
              <w:rPr>
                <w:rFonts w:ascii="Times New Roman" w:eastAsia="Times New Roman" w:hAnsi="Times New Roman" w:cs="Times New Roman"/>
                <w:b/>
                <w:bCs/>
                <w:color w:val="000000"/>
                <w:sz w:val="24"/>
                <w:szCs w:val="24"/>
                <w:lang w:eastAsia="ru-RU"/>
              </w:rPr>
              <w:t>Гкал/час.</w:t>
            </w:r>
          </w:p>
        </w:tc>
        <w:tc>
          <w:tcPr>
            <w:tcW w:w="1838" w:type="dxa"/>
            <w:tcBorders>
              <w:top w:val="single" w:sz="4" w:space="0" w:color="auto"/>
              <w:left w:val="nil"/>
              <w:bottom w:val="single" w:sz="4" w:space="0" w:color="auto"/>
              <w:right w:val="single" w:sz="4" w:space="0" w:color="auto"/>
            </w:tcBorders>
            <w:shd w:val="clear" w:color="auto" w:fill="auto"/>
            <w:vAlign w:val="center"/>
            <w:hideMark/>
          </w:tcPr>
          <w:p w14:paraId="3953C906" w14:textId="77777777" w:rsidR="00A26530" w:rsidRPr="00A26530" w:rsidRDefault="00A26530" w:rsidP="00A26530">
            <w:pPr>
              <w:spacing w:after="0" w:line="240" w:lineRule="auto"/>
              <w:jc w:val="center"/>
              <w:rPr>
                <w:rFonts w:ascii="Times New Roman" w:eastAsia="Times New Roman" w:hAnsi="Times New Roman" w:cs="Times New Roman"/>
                <w:b/>
                <w:bCs/>
                <w:color w:val="000000"/>
                <w:sz w:val="24"/>
                <w:szCs w:val="24"/>
                <w:lang w:eastAsia="ru-RU"/>
              </w:rPr>
            </w:pPr>
            <w:r w:rsidRPr="00A26530">
              <w:rPr>
                <w:rFonts w:ascii="Times New Roman" w:eastAsia="Times New Roman" w:hAnsi="Times New Roman" w:cs="Times New Roman"/>
                <w:b/>
                <w:bCs/>
                <w:color w:val="000000"/>
                <w:sz w:val="24"/>
                <w:szCs w:val="24"/>
                <w:lang w:eastAsia="ru-RU"/>
              </w:rPr>
              <w:t>Тепловая мощность котлов располагаемая</w:t>
            </w:r>
            <w:r w:rsidRPr="00A26530">
              <w:rPr>
                <w:rFonts w:ascii="Times New Roman" w:eastAsia="Times New Roman" w:hAnsi="Times New Roman" w:cs="Times New Roman"/>
                <w:sz w:val="24"/>
                <w:szCs w:val="24"/>
                <w:lang w:eastAsia="ru-RU"/>
              </w:rPr>
              <w:t xml:space="preserve"> </w:t>
            </w:r>
            <w:r w:rsidRPr="00A26530">
              <w:rPr>
                <w:rFonts w:ascii="Times New Roman" w:eastAsia="Times New Roman" w:hAnsi="Times New Roman" w:cs="Times New Roman"/>
                <w:b/>
                <w:bCs/>
                <w:color w:val="000000"/>
                <w:sz w:val="24"/>
                <w:szCs w:val="24"/>
                <w:lang w:eastAsia="ru-RU"/>
              </w:rPr>
              <w:t>Гкал/час.</w:t>
            </w:r>
          </w:p>
        </w:tc>
        <w:tc>
          <w:tcPr>
            <w:tcW w:w="1594" w:type="dxa"/>
            <w:tcBorders>
              <w:top w:val="single" w:sz="4" w:space="0" w:color="auto"/>
              <w:left w:val="nil"/>
              <w:bottom w:val="single" w:sz="4" w:space="0" w:color="auto"/>
              <w:right w:val="single" w:sz="4" w:space="0" w:color="auto"/>
            </w:tcBorders>
            <w:shd w:val="clear" w:color="auto" w:fill="auto"/>
            <w:vAlign w:val="center"/>
            <w:hideMark/>
          </w:tcPr>
          <w:p w14:paraId="5E53C0AC" w14:textId="77777777" w:rsidR="00A26530" w:rsidRPr="00A26530" w:rsidRDefault="00A26530" w:rsidP="00A26530">
            <w:pPr>
              <w:spacing w:after="0" w:line="240" w:lineRule="auto"/>
              <w:jc w:val="center"/>
              <w:rPr>
                <w:rFonts w:ascii="Times New Roman" w:eastAsia="Times New Roman" w:hAnsi="Times New Roman" w:cs="Times New Roman"/>
                <w:b/>
                <w:bCs/>
                <w:color w:val="000000"/>
                <w:sz w:val="24"/>
                <w:szCs w:val="24"/>
                <w:lang w:eastAsia="ru-RU"/>
              </w:rPr>
            </w:pPr>
            <w:r w:rsidRPr="00A26530">
              <w:rPr>
                <w:rFonts w:ascii="Times New Roman" w:eastAsia="Times New Roman" w:hAnsi="Times New Roman" w:cs="Times New Roman"/>
                <w:b/>
                <w:bCs/>
                <w:color w:val="000000"/>
                <w:sz w:val="24"/>
                <w:szCs w:val="24"/>
                <w:lang w:eastAsia="ru-RU"/>
              </w:rPr>
              <w:t>Затраты</w:t>
            </w:r>
            <w:r w:rsidRPr="00A26530">
              <w:rPr>
                <w:rFonts w:ascii="Times New Roman" w:eastAsia="Times New Roman" w:hAnsi="Times New Roman" w:cs="Times New Roman"/>
                <w:b/>
                <w:bCs/>
                <w:color w:val="000000"/>
                <w:sz w:val="24"/>
                <w:szCs w:val="24"/>
                <w:lang w:eastAsia="ru-RU"/>
              </w:rPr>
              <w:br/>
              <w:t>тепловой мощности на собственные нужды</w:t>
            </w:r>
            <w:r w:rsidRPr="00A26530">
              <w:rPr>
                <w:rFonts w:ascii="Times New Roman" w:eastAsia="Times New Roman" w:hAnsi="Times New Roman" w:cs="Times New Roman"/>
                <w:sz w:val="24"/>
                <w:szCs w:val="24"/>
                <w:lang w:eastAsia="ru-RU"/>
              </w:rPr>
              <w:t xml:space="preserve"> </w:t>
            </w:r>
            <w:r w:rsidRPr="00A26530">
              <w:rPr>
                <w:rFonts w:ascii="Times New Roman" w:eastAsia="Times New Roman" w:hAnsi="Times New Roman" w:cs="Times New Roman"/>
                <w:b/>
                <w:bCs/>
                <w:color w:val="000000"/>
                <w:sz w:val="24"/>
                <w:szCs w:val="24"/>
                <w:lang w:eastAsia="ru-RU"/>
              </w:rPr>
              <w:t>Гкал/час.</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4E1369FD" w14:textId="77777777" w:rsidR="00A26530" w:rsidRPr="00A26530" w:rsidRDefault="00A26530" w:rsidP="00A26530">
            <w:pPr>
              <w:spacing w:after="0" w:line="240" w:lineRule="auto"/>
              <w:jc w:val="center"/>
              <w:rPr>
                <w:rFonts w:ascii="Times New Roman" w:eastAsia="Times New Roman" w:hAnsi="Times New Roman" w:cs="Times New Roman"/>
                <w:b/>
                <w:bCs/>
                <w:color w:val="000000"/>
                <w:sz w:val="24"/>
                <w:szCs w:val="24"/>
                <w:lang w:eastAsia="ru-RU"/>
              </w:rPr>
            </w:pPr>
            <w:r w:rsidRPr="00A26530">
              <w:rPr>
                <w:rFonts w:ascii="Times New Roman" w:eastAsia="Times New Roman" w:hAnsi="Times New Roman" w:cs="Times New Roman"/>
                <w:b/>
                <w:bCs/>
                <w:color w:val="000000"/>
                <w:sz w:val="24"/>
                <w:szCs w:val="24"/>
                <w:lang w:eastAsia="ru-RU"/>
              </w:rPr>
              <w:t>Тепловая</w:t>
            </w:r>
            <w:r w:rsidRPr="00A26530">
              <w:rPr>
                <w:rFonts w:ascii="Times New Roman" w:eastAsia="Times New Roman" w:hAnsi="Times New Roman" w:cs="Times New Roman"/>
                <w:b/>
                <w:bCs/>
                <w:color w:val="000000"/>
                <w:sz w:val="24"/>
                <w:szCs w:val="24"/>
                <w:lang w:eastAsia="ru-RU"/>
              </w:rPr>
              <w:br/>
              <w:t>мощность котельной нетто</w:t>
            </w:r>
            <w:r w:rsidRPr="00A26530">
              <w:rPr>
                <w:rFonts w:ascii="Times New Roman" w:eastAsia="Times New Roman" w:hAnsi="Times New Roman" w:cs="Times New Roman"/>
                <w:sz w:val="24"/>
                <w:szCs w:val="24"/>
                <w:lang w:eastAsia="ru-RU"/>
              </w:rPr>
              <w:t xml:space="preserve"> </w:t>
            </w:r>
            <w:r w:rsidRPr="00A26530">
              <w:rPr>
                <w:rFonts w:ascii="Times New Roman" w:eastAsia="Times New Roman" w:hAnsi="Times New Roman" w:cs="Times New Roman"/>
                <w:b/>
                <w:bCs/>
                <w:color w:val="000000"/>
                <w:sz w:val="24"/>
                <w:szCs w:val="24"/>
                <w:lang w:eastAsia="ru-RU"/>
              </w:rPr>
              <w:t>Гкал/час.</w:t>
            </w:r>
          </w:p>
        </w:tc>
      </w:tr>
      <w:tr w:rsidR="00A26530" w:rsidRPr="00A26530" w14:paraId="2A5EBE02" w14:textId="77777777" w:rsidTr="00E97C7B">
        <w:trPr>
          <w:trHeight w:val="315"/>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7F90D0EF" w14:textId="77777777" w:rsidR="00A26530" w:rsidRPr="00A26530" w:rsidRDefault="00A26530" w:rsidP="00A26530">
            <w:pPr>
              <w:spacing w:after="0" w:line="240" w:lineRule="auto"/>
              <w:jc w:val="center"/>
              <w:rPr>
                <w:rFonts w:ascii="Times New Roman" w:eastAsia="Times New Roman" w:hAnsi="Times New Roman" w:cs="Times New Roman"/>
                <w:color w:val="000000"/>
                <w:sz w:val="24"/>
                <w:szCs w:val="24"/>
                <w:lang w:eastAsia="ru-RU"/>
              </w:rPr>
            </w:pPr>
            <w:r w:rsidRPr="00A26530">
              <w:rPr>
                <w:rFonts w:ascii="Times New Roman" w:eastAsia="Times New Roman" w:hAnsi="Times New Roman" w:cs="Times New Roman"/>
                <w:color w:val="000000"/>
                <w:sz w:val="24"/>
                <w:szCs w:val="24"/>
                <w:lang w:eastAsia="ru-RU"/>
              </w:rPr>
              <w:t>1</w:t>
            </w:r>
          </w:p>
        </w:tc>
        <w:tc>
          <w:tcPr>
            <w:tcW w:w="2214" w:type="dxa"/>
            <w:tcBorders>
              <w:top w:val="nil"/>
              <w:left w:val="nil"/>
              <w:bottom w:val="single" w:sz="4" w:space="0" w:color="auto"/>
              <w:right w:val="single" w:sz="4" w:space="0" w:color="auto"/>
            </w:tcBorders>
            <w:shd w:val="clear" w:color="auto" w:fill="auto"/>
            <w:noWrap/>
            <w:vAlign w:val="center"/>
            <w:hideMark/>
          </w:tcPr>
          <w:p w14:paraId="71AC5F60" w14:textId="77777777" w:rsidR="00A26530" w:rsidRPr="00A26530" w:rsidRDefault="00A26530" w:rsidP="00E30E64">
            <w:pPr>
              <w:spacing w:after="0" w:line="240" w:lineRule="auto"/>
              <w:rPr>
                <w:rFonts w:ascii="Times New Roman" w:eastAsia="Times New Roman" w:hAnsi="Times New Roman" w:cs="Times New Roman"/>
                <w:color w:val="000000"/>
                <w:sz w:val="24"/>
                <w:szCs w:val="24"/>
                <w:lang w:eastAsia="ru-RU"/>
              </w:rPr>
            </w:pPr>
            <w:r w:rsidRPr="00A26530">
              <w:rPr>
                <w:rFonts w:ascii="Times New Roman" w:eastAsia="Times New Roman" w:hAnsi="Times New Roman" w:cs="Times New Roman"/>
                <w:color w:val="000000"/>
                <w:sz w:val="24"/>
                <w:szCs w:val="24"/>
                <w:lang w:eastAsia="ru-RU"/>
              </w:rPr>
              <w:t xml:space="preserve">Котельная </w:t>
            </w:r>
            <w:r w:rsidR="00E30E64">
              <w:rPr>
                <w:rFonts w:ascii="Times New Roman" w:eastAsia="Times New Roman" w:hAnsi="Times New Roman" w:cs="Times New Roman"/>
                <w:color w:val="000000"/>
                <w:sz w:val="24"/>
                <w:szCs w:val="24"/>
                <w:lang w:eastAsia="ru-RU"/>
              </w:rPr>
              <w:t>р</w:t>
            </w:r>
            <w:r w:rsidR="000C4EED">
              <w:rPr>
                <w:rFonts w:ascii="Times New Roman" w:eastAsia="Times New Roman" w:hAnsi="Times New Roman" w:cs="Times New Roman"/>
                <w:color w:val="000000"/>
                <w:sz w:val="24"/>
                <w:szCs w:val="24"/>
                <w:lang w:eastAsia="ru-RU"/>
              </w:rPr>
              <w:t>есурсоснабжающ</w:t>
            </w:r>
            <w:r w:rsidR="00E30E64">
              <w:rPr>
                <w:rFonts w:ascii="Times New Roman" w:eastAsia="Times New Roman" w:hAnsi="Times New Roman" w:cs="Times New Roman"/>
                <w:color w:val="000000"/>
                <w:sz w:val="24"/>
                <w:szCs w:val="24"/>
                <w:lang w:eastAsia="ru-RU"/>
              </w:rPr>
              <w:t>ей</w:t>
            </w:r>
            <w:r w:rsidR="000C4EED">
              <w:rPr>
                <w:rFonts w:ascii="Times New Roman" w:eastAsia="Times New Roman" w:hAnsi="Times New Roman" w:cs="Times New Roman"/>
                <w:color w:val="000000"/>
                <w:sz w:val="24"/>
                <w:szCs w:val="24"/>
                <w:lang w:eastAsia="ru-RU"/>
              </w:rPr>
              <w:t xml:space="preserve"> организаци</w:t>
            </w:r>
            <w:r w:rsidR="00E30E64">
              <w:rPr>
                <w:rFonts w:ascii="Times New Roman" w:eastAsia="Times New Roman" w:hAnsi="Times New Roman" w:cs="Times New Roman"/>
                <w:color w:val="000000"/>
                <w:sz w:val="24"/>
                <w:szCs w:val="24"/>
                <w:lang w:eastAsia="ru-RU"/>
              </w:rPr>
              <w:t>и</w:t>
            </w:r>
          </w:p>
        </w:tc>
        <w:tc>
          <w:tcPr>
            <w:tcW w:w="1836" w:type="dxa"/>
            <w:tcBorders>
              <w:top w:val="nil"/>
              <w:left w:val="nil"/>
              <w:bottom w:val="single" w:sz="4" w:space="0" w:color="auto"/>
              <w:right w:val="single" w:sz="4" w:space="0" w:color="auto"/>
            </w:tcBorders>
            <w:shd w:val="clear" w:color="auto" w:fill="auto"/>
            <w:noWrap/>
            <w:vAlign w:val="center"/>
            <w:hideMark/>
          </w:tcPr>
          <w:p w14:paraId="7CD3DE22" w14:textId="77777777" w:rsidR="00A26530" w:rsidRPr="00A26530" w:rsidRDefault="00A26530" w:rsidP="00A26530">
            <w:pPr>
              <w:spacing w:after="0" w:line="240" w:lineRule="auto"/>
              <w:jc w:val="center"/>
              <w:rPr>
                <w:rFonts w:ascii="Times New Roman" w:eastAsia="Times New Roman" w:hAnsi="Times New Roman" w:cs="Times New Roman"/>
                <w:color w:val="000000"/>
                <w:sz w:val="24"/>
                <w:szCs w:val="24"/>
                <w:lang w:eastAsia="ru-RU"/>
              </w:rPr>
            </w:pPr>
            <w:r w:rsidRPr="00A26530">
              <w:rPr>
                <w:rFonts w:ascii="Times New Roman" w:eastAsia="Times New Roman" w:hAnsi="Times New Roman" w:cs="Times New Roman"/>
                <w:color w:val="000000"/>
                <w:sz w:val="24"/>
                <w:szCs w:val="24"/>
                <w:lang w:eastAsia="ru-RU"/>
              </w:rPr>
              <w:t>21</w:t>
            </w:r>
          </w:p>
        </w:tc>
        <w:tc>
          <w:tcPr>
            <w:tcW w:w="1838" w:type="dxa"/>
            <w:tcBorders>
              <w:top w:val="nil"/>
              <w:left w:val="nil"/>
              <w:bottom w:val="single" w:sz="4" w:space="0" w:color="auto"/>
              <w:right w:val="single" w:sz="4" w:space="0" w:color="auto"/>
            </w:tcBorders>
            <w:shd w:val="clear" w:color="auto" w:fill="auto"/>
            <w:noWrap/>
            <w:vAlign w:val="center"/>
            <w:hideMark/>
          </w:tcPr>
          <w:p w14:paraId="66FDACB8" w14:textId="77777777" w:rsidR="00A26530" w:rsidRPr="00A26530" w:rsidRDefault="00A26530" w:rsidP="00A26530">
            <w:pPr>
              <w:spacing w:after="0" w:line="240" w:lineRule="auto"/>
              <w:jc w:val="center"/>
              <w:rPr>
                <w:rFonts w:ascii="Times New Roman" w:eastAsia="Times New Roman" w:hAnsi="Times New Roman" w:cs="Times New Roman"/>
                <w:color w:val="000000"/>
                <w:sz w:val="24"/>
                <w:szCs w:val="24"/>
                <w:lang w:eastAsia="ru-RU"/>
              </w:rPr>
            </w:pPr>
            <w:r w:rsidRPr="00A26530">
              <w:rPr>
                <w:rFonts w:ascii="Times New Roman" w:eastAsia="Times New Roman" w:hAnsi="Times New Roman" w:cs="Times New Roman"/>
                <w:color w:val="000000"/>
                <w:sz w:val="24"/>
                <w:szCs w:val="24"/>
                <w:lang w:eastAsia="ru-RU"/>
              </w:rPr>
              <w:t>16,54</w:t>
            </w:r>
          </w:p>
        </w:tc>
        <w:tc>
          <w:tcPr>
            <w:tcW w:w="1594" w:type="dxa"/>
            <w:tcBorders>
              <w:top w:val="nil"/>
              <w:left w:val="nil"/>
              <w:bottom w:val="single" w:sz="4" w:space="0" w:color="auto"/>
              <w:right w:val="single" w:sz="4" w:space="0" w:color="auto"/>
            </w:tcBorders>
            <w:shd w:val="clear" w:color="auto" w:fill="auto"/>
            <w:noWrap/>
            <w:vAlign w:val="center"/>
          </w:tcPr>
          <w:p w14:paraId="2CD7FE1D" w14:textId="77777777" w:rsidR="00A26530" w:rsidRPr="00A26530" w:rsidRDefault="00A26530" w:rsidP="00A26530">
            <w:pPr>
              <w:spacing w:after="0" w:line="240" w:lineRule="auto"/>
              <w:jc w:val="center"/>
              <w:rPr>
                <w:rFonts w:ascii="Times New Roman" w:eastAsia="Times New Roman" w:hAnsi="Times New Roman" w:cs="Times New Roman"/>
                <w:color w:val="FF0000"/>
                <w:sz w:val="24"/>
                <w:szCs w:val="24"/>
                <w:lang w:eastAsia="ru-RU"/>
              </w:rPr>
            </w:pPr>
            <w:r w:rsidRPr="00A26530">
              <w:rPr>
                <w:rFonts w:ascii="Times New Roman" w:eastAsia="Times New Roman" w:hAnsi="Times New Roman" w:cs="Times New Roman"/>
                <w:color w:val="000000"/>
                <w:sz w:val="24"/>
                <w:szCs w:val="24"/>
                <w:lang w:eastAsia="ru-RU"/>
              </w:rPr>
              <w:t>0,0497</w:t>
            </w:r>
          </w:p>
        </w:tc>
        <w:tc>
          <w:tcPr>
            <w:tcW w:w="1357" w:type="dxa"/>
            <w:tcBorders>
              <w:top w:val="nil"/>
              <w:left w:val="nil"/>
              <w:bottom w:val="single" w:sz="4" w:space="0" w:color="auto"/>
              <w:right w:val="single" w:sz="4" w:space="0" w:color="auto"/>
            </w:tcBorders>
            <w:shd w:val="clear" w:color="auto" w:fill="auto"/>
            <w:noWrap/>
            <w:vAlign w:val="center"/>
          </w:tcPr>
          <w:p w14:paraId="753C6E42" w14:textId="77777777" w:rsidR="00A26530" w:rsidRPr="00A26530" w:rsidRDefault="00A26530" w:rsidP="00A26530">
            <w:pPr>
              <w:spacing w:after="0" w:line="240" w:lineRule="auto"/>
              <w:jc w:val="center"/>
              <w:rPr>
                <w:rFonts w:ascii="Times New Roman" w:eastAsia="Times New Roman" w:hAnsi="Times New Roman" w:cs="Times New Roman"/>
                <w:color w:val="000000"/>
                <w:sz w:val="24"/>
                <w:szCs w:val="24"/>
                <w:lang w:eastAsia="ru-RU"/>
              </w:rPr>
            </w:pPr>
            <w:r w:rsidRPr="00A26530">
              <w:rPr>
                <w:rFonts w:ascii="Times New Roman" w:eastAsia="Times New Roman" w:hAnsi="Times New Roman" w:cs="Times New Roman"/>
                <w:color w:val="000000"/>
                <w:sz w:val="24"/>
                <w:szCs w:val="24"/>
                <w:lang w:eastAsia="ru-RU"/>
              </w:rPr>
              <w:t>16,4903</w:t>
            </w:r>
          </w:p>
        </w:tc>
      </w:tr>
      <w:tr w:rsidR="00A26530" w:rsidRPr="00A26530" w14:paraId="4A1B0A3F" w14:textId="77777777" w:rsidTr="00E97C7B">
        <w:trPr>
          <w:trHeight w:val="315"/>
          <w:jc w:val="center"/>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AC1916" w14:textId="77777777" w:rsidR="00A26530" w:rsidRPr="00A26530" w:rsidRDefault="00A26530" w:rsidP="00A26530">
            <w:pPr>
              <w:spacing w:after="0" w:line="240" w:lineRule="auto"/>
              <w:jc w:val="center"/>
              <w:rPr>
                <w:rFonts w:ascii="Times New Roman" w:eastAsia="Times New Roman" w:hAnsi="Times New Roman" w:cs="Times New Roman"/>
                <w:color w:val="000000"/>
                <w:sz w:val="24"/>
                <w:szCs w:val="24"/>
                <w:lang w:eastAsia="ru-RU"/>
              </w:rPr>
            </w:pPr>
          </w:p>
        </w:tc>
        <w:tc>
          <w:tcPr>
            <w:tcW w:w="2214" w:type="dxa"/>
            <w:tcBorders>
              <w:top w:val="single" w:sz="4" w:space="0" w:color="auto"/>
              <w:left w:val="nil"/>
              <w:bottom w:val="single" w:sz="4" w:space="0" w:color="auto"/>
              <w:right w:val="single" w:sz="4" w:space="0" w:color="auto"/>
            </w:tcBorders>
            <w:shd w:val="clear" w:color="auto" w:fill="auto"/>
            <w:noWrap/>
            <w:vAlign w:val="center"/>
          </w:tcPr>
          <w:p w14:paraId="584B29F9" w14:textId="77777777" w:rsidR="00A26530" w:rsidRPr="00A26530" w:rsidRDefault="00A26530" w:rsidP="00A26530">
            <w:pPr>
              <w:spacing w:after="0" w:line="240" w:lineRule="auto"/>
              <w:rPr>
                <w:rFonts w:ascii="Times New Roman" w:eastAsia="Times New Roman" w:hAnsi="Times New Roman" w:cs="Times New Roman"/>
                <w:color w:val="000000"/>
                <w:sz w:val="24"/>
                <w:szCs w:val="24"/>
                <w:lang w:eastAsia="ru-RU"/>
              </w:rPr>
            </w:pPr>
            <w:r w:rsidRPr="00A26530">
              <w:rPr>
                <w:rFonts w:ascii="Times New Roman" w:eastAsia="Times New Roman" w:hAnsi="Times New Roman" w:cs="Times New Roman"/>
                <w:color w:val="000000"/>
                <w:sz w:val="24"/>
                <w:szCs w:val="24"/>
                <w:lang w:eastAsia="ru-RU"/>
              </w:rPr>
              <w:t>Итого</w:t>
            </w:r>
          </w:p>
        </w:tc>
        <w:tc>
          <w:tcPr>
            <w:tcW w:w="1836" w:type="dxa"/>
            <w:tcBorders>
              <w:top w:val="single" w:sz="4" w:space="0" w:color="auto"/>
              <w:left w:val="nil"/>
              <w:bottom w:val="single" w:sz="4" w:space="0" w:color="auto"/>
              <w:right w:val="single" w:sz="4" w:space="0" w:color="auto"/>
            </w:tcBorders>
            <w:shd w:val="clear" w:color="auto" w:fill="auto"/>
            <w:noWrap/>
            <w:vAlign w:val="center"/>
          </w:tcPr>
          <w:p w14:paraId="56960C26" w14:textId="77777777" w:rsidR="00A26530" w:rsidRPr="00A26530" w:rsidRDefault="00A26530" w:rsidP="00A26530">
            <w:pPr>
              <w:spacing w:after="0" w:line="240" w:lineRule="auto"/>
              <w:jc w:val="center"/>
              <w:rPr>
                <w:rFonts w:ascii="Times New Roman" w:eastAsia="Times New Roman" w:hAnsi="Times New Roman" w:cs="Times New Roman"/>
                <w:color w:val="000000"/>
                <w:sz w:val="24"/>
                <w:szCs w:val="24"/>
                <w:lang w:eastAsia="ru-RU"/>
              </w:rPr>
            </w:pPr>
            <w:r w:rsidRPr="00A26530">
              <w:rPr>
                <w:rFonts w:ascii="Times New Roman" w:eastAsia="Times New Roman" w:hAnsi="Times New Roman" w:cs="Times New Roman"/>
                <w:color w:val="000000"/>
                <w:sz w:val="24"/>
                <w:szCs w:val="24"/>
                <w:lang w:eastAsia="ru-RU"/>
              </w:rPr>
              <w:t>21</w:t>
            </w:r>
          </w:p>
        </w:tc>
        <w:tc>
          <w:tcPr>
            <w:tcW w:w="1838" w:type="dxa"/>
            <w:tcBorders>
              <w:top w:val="single" w:sz="4" w:space="0" w:color="auto"/>
              <w:left w:val="nil"/>
              <w:bottom w:val="single" w:sz="4" w:space="0" w:color="auto"/>
              <w:right w:val="single" w:sz="4" w:space="0" w:color="auto"/>
            </w:tcBorders>
            <w:shd w:val="clear" w:color="auto" w:fill="auto"/>
            <w:noWrap/>
            <w:vAlign w:val="center"/>
          </w:tcPr>
          <w:p w14:paraId="555CEDB6" w14:textId="77777777" w:rsidR="00A26530" w:rsidRPr="00A26530" w:rsidRDefault="00A26530" w:rsidP="00A26530">
            <w:pPr>
              <w:spacing w:after="0" w:line="240" w:lineRule="auto"/>
              <w:jc w:val="center"/>
              <w:rPr>
                <w:rFonts w:ascii="Times New Roman" w:eastAsia="Times New Roman" w:hAnsi="Times New Roman" w:cs="Times New Roman"/>
                <w:color w:val="000000"/>
                <w:sz w:val="24"/>
                <w:szCs w:val="24"/>
                <w:lang w:eastAsia="ru-RU"/>
              </w:rPr>
            </w:pPr>
            <w:r w:rsidRPr="00A26530">
              <w:rPr>
                <w:rFonts w:ascii="Times New Roman" w:eastAsia="Times New Roman" w:hAnsi="Times New Roman" w:cs="Times New Roman"/>
                <w:color w:val="000000"/>
                <w:sz w:val="24"/>
                <w:szCs w:val="24"/>
                <w:lang w:eastAsia="ru-RU"/>
              </w:rPr>
              <w:t>16,54</w:t>
            </w:r>
          </w:p>
        </w:tc>
        <w:tc>
          <w:tcPr>
            <w:tcW w:w="1594" w:type="dxa"/>
            <w:tcBorders>
              <w:top w:val="single" w:sz="4" w:space="0" w:color="auto"/>
              <w:left w:val="nil"/>
              <w:bottom w:val="single" w:sz="4" w:space="0" w:color="auto"/>
              <w:right w:val="single" w:sz="4" w:space="0" w:color="auto"/>
            </w:tcBorders>
            <w:shd w:val="clear" w:color="auto" w:fill="auto"/>
            <w:noWrap/>
            <w:vAlign w:val="center"/>
          </w:tcPr>
          <w:p w14:paraId="69184C23" w14:textId="77777777" w:rsidR="00A26530" w:rsidRPr="00A26530" w:rsidRDefault="00A26530" w:rsidP="00A26530">
            <w:pPr>
              <w:spacing w:after="0" w:line="240" w:lineRule="auto"/>
              <w:jc w:val="center"/>
              <w:rPr>
                <w:rFonts w:ascii="Times New Roman" w:eastAsia="Times New Roman" w:hAnsi="Times New Roman" w:cs="Times New Roman"/>
                <w:color w:val="000000"/>
                <w:sz w:val="24"/>
                <w:szCs w:val="24"/>
                <w:lang w:eastAsia="ru-RU"/>
              </w:rPr>
            </w:pPr>
            <w:r w:rsidRPr="00A26530">
              <w:rPr>
                <w:rFonts w:ascii="Times New Roman" w:eastAsia="Times New Roman" w:hAnsi="Times New Roman" w:cs="Times New Roman"/>
                <w:color w:val="000000"/>
                <w:sz w:val="24"/>
                <w:szCs w:val="24"/>
                <w:lang w:eastAsia="ru-RU"/>
              </w:rPr>
              <w:t>0,0497</w:t>
            </w:r>
          </w:p>
        </w:tc>
        <w:tc>
          <w:tcPr>
            <w:tcW w:w="1357" w:type="dxa"/>
            <w:tcBorders>
              <w:top w:val="single" w:sz="4" w:space="0" w:color="auto"/>
              <w:left w:val="nil"/>
              <w:bottom w:val="single" w:sz="4" w:space="0" w:color="auto"/>
              <w:right w:val="single" w:sz="4" w:space="0" w:color="auto"/>
            </w:tcBorders>
            <w:shd w:val="clear" w:color="auto" w:fill="auto"/>
            <w:noWrap/>
            <w:vAlign w:val="center"/>
          </w:tcPr>
          <w:p w14:paraId="642DBF91" w14:textId="77777777" w:rsidR="00A26530" w:rsidRPr="00A26530" w:rsidRDefault="00A26530" w:rsidP="00A26530">
            <w:pPr>
              <w:spacing w:after="0" w:line="240" w:lineRule="auto"/>
              <w:jc w:val="center"/>
              <w:rPr>
                <w:rFonts w:ascii="Times New Roman" w:eastAsia="Times New Roman" w:hAnsi="Times New Roman" w:cs="Times New Roman"/>
                <w:color w:val="000000"/>
                <w:sz w:val="24"/>
                <w:szCs w:val="24"/>
                <w:lang w:eastAsia="ru-RU"/>
              </w:rPr>
            </w:pPr>
            <w:r w:rsidRPr="00A26530">
              <w:rPr>
                <w:rFonts w:ascii="Times New Roman" w:eastAsia="Times New Roman" w:hAnsi="Times New Roman" w:cs="Times New Roman"/>
                <w:color w:val="000000"/>
                <w:sz w:val="24"/>
                <w:szCs w:val="24"/>
                <w:lang w:eastAsia="ru-RU"/>
              </w:rPr>
              <w:t>16,4903</w:t>
            </w:r>
          </w:p>
        </w:tc>
      </w:tr>
    </w:tbl>
    <w:p w14:paraId="0A64F44C" w14:textId="77777777" w:rsidR="00A26530" w:rsidRDefault="00A26530" w:rsidP="00A26530">
      <w:pPr>
        <w:spacing w:after="0" w:line="240" w:lineRule="auto"/>
        <w:jc w:val="both"/>
        <w:rPr>
          <w:rFonts w:ascii="Times New Roman" w:eastAsia="TimesNewRomanPSMT" w:hAnsi="Times New Roman" w:cs="Times New Roman"/>
          <w:sz w:val="28"/>
          <w:szCs w:val="24"/>
          <w:lang w:eastAsia="ru-RU"/>
        </w:rPr>
        <w:sectPr w:rsidR="00A26530" w:rsidSect="00A84E91">
          <w:footerReference w:type="default" r:id="rId9"/>
          <w:pgSz w:w="11906" w:h="16838"/>
          <w:pgMar w:top="1134" w:right="964" w:bottom="1021" w:left="1418" w:header="709" w:footer="709" w:gutter="0"/>
          <w:cols w:space="708"/>
          <w:docGrid w:linePitch="360"/>
        </w:sectPr>
      </w:pPr>
    </w:p>
    <w:p w14:paraId="5DFCC02E" w14:textId="77777777" w:rsidR="00A26530" w:rsidRPr="00A26530" w:rsidRDefault="00A26530" w:rsidP="00A26530">
      <w:pPr>
        <w:spacing w:after="0" w:line="240" w:lineRule="auto"/>
        <w:jc w:val="both"/>
        <w:rPr>
          <w:rFonts w:ascii="Times New Roman" w:eastAsia="Times New Roman" w:hAnsi="Times New Roman" w:cs="Times New Roman"/>
          <w:sz w:val="28"/>
          <w:szCs w:val="24"/>
        </w:rPr>
      </w:pPr>
    </w:p>
    <w:p w14:paraId="446583DF" w14:textId="77777777" w:rsidR="00A26530" w:rsidRPr="00A26530" w:rsidRDefault="00A26530" w:rsidP="00A26530">
      <w:pPr>
        <w:spacing w:after="0" w:line="240" w:lineRule="auto"/>
        <w:jc w:val="both"/>
        <w:rPr>
          <w:rFonts w:ascii="Times New Roman" w:eastAsia="Times New Roman" w:hAnsi="Times New Roman" w:cs="Times New Roman"/>
          <w:sz w:val="28"/>
          <w:szCs w:val="24"/>
        </w:rPr>
      </w:pPr>
      <w:r w:rsidRPr="00A26530">
        <w:rPr>
          <w:rFonts w:ascii="Times New Roman" w:eastAsia="Times New Roman" w:hAnsi="Times New Roman" w:cs="Times New Roman"/>
          <w:sz w:val="28"/>
          <w:szCs w:val="24"/>
        </w:rPr>
        <w:t xml:space="preserve">Основные технические характеристики котельной ЗАТО городской округ Молодежный представлены в таблицах </w:t>
      </w:r>
      <w:r>
        <w:rPr>
          <w:rFonts w:ascii="Times New Roman" w:eastAsia="Times New Roman" w:hAnsi="Times New Roman" w:cs="Times New Roman"/>
          <w:sz w:val="28"/>
          <w:szCs w:val="24"/>
        </w:rPr>
        <w:t>2</w:t>
      </w:r>
      <w:r w:rsidRPr="00A26530">
        <w:rPr>
          <w:rFonts w:ascii="Times New Roman" w:eastAsia="Times New Roman" w:hAnsi="Times New Roman" w:cs="Times New Roman"/>
          <w:sz w:val="28"/>
          <w:szCs w:val="24"/>
        </w:rPr>
        <w:t xml:space="preserve">.1.2. </w:t>
      </w:r>
    </w:p>
    <w:p w14:paraId="0580CFB7" w14:textId="77777777" w:rsidR="00A26530" w:rsidRPr="00A26530" w:rsidRDefault="00A26530" w:rsidP="00A26530">
      <w:pPr>
        <w:spacing w:after="0" w:line="240" w:lineRule="auto"/>
        <w:jc w:val="both"/>
        <w:rPr>
          <w:rFonts w:ascii="Times New Roman" w:eastAsia="Times New Roman" w:hAnsi="Times New Roman" w:cs="Times New Roman"/>
          <w:sz w:val="28"/>
          <w:szCs w:val="24"/>
        </w:rPr>
      </w:pPr>
    </w:p>
    <w:p w14:paraId="39AD60D2" w14:textId="77777777" w:rsidR="00A26530" w:rsidRPr="00A26530" w:rsidRDefault="00A26530" w:rsidP="00A26530">
      <w:pPr>
        <w:spacing w:before="120" w:after="0" w:line="240" w:lineRule="auto"/>
        <w:ind w:firstLine="680"/>
        <w:jc w:val="right"/>
        <w:rPr>
          <w:rFonts w:ascii="Times New Roman" w:eastAsia="Times New Roman" w:hAnsi="Times New Roman" w:cs="Times New Roman"/>
          <w:sz w:val="28"/>
          <w:szCs w:val="20"/>
          <w:lang w:eastAsia="ru-RU"/>
        </w:rPr>
      </w:pPr>
      <w:r w:rsidRPr="00A26530">
        <w:rPr>
          <w:rFonts w:ascii="Times New Roman" w:eastAsia="Times New Roman" w:hAnsi="Times New Roman" w:cs="Times New Roman"/>
          <w:sz w:val="28"/>
          <w:szCs w:val="20"/>
          <w:lang w:eastAsia="ru-RU"/>
        </w:rPr>
        <w:t xml:space="preserve">Таблица </w:t>
      </w:r>
      <w:r>
        <w:rPr>
          <w:rFonts w:ascii="Times New Roman" w:eastAsia="Times New Roman" w:hAnsi="Times New Roman" w:cs="Times New Roman"/>
          <w:sz w:val="28"/>
          <w:szCs w:val="20"/>
          <w:lang w:eastAsia="ru-RU"/>
        </w:rPr>
        <w:t>2</w:t>
      </w:r>
      <w:r w:rsidRPr="00A26530">
        <w:rPr>
          <w:rFonts w:ascii="Times New Roman" w:eastAsia="Times New Roman" w:hAnsi="Times New Roman" w:cs="Times New Roman"/>
          <w:sz w:val="28"/>
          <w:szCs w:val="20"/>
          <w:lang w:eastAsia="ru-RU"/>
        </w:rPr>
        <w:t>.1.2.</w:t>
      </w:r>
    </w:p>
    <w:p w14:paraId="4B681AC0" w14:textId="77777777" w:rsidR="00A26530" w:rsidRPr="00A26530" w:rsidRDefault="00A26530" w:rsidP="00A26530">
      <w:pPr>
        <w:spacing w:before="120" w:after="0" w:line="240" w:lineRule="auto"/>
        <w:ind w:firstLine="680"/>
        <w:jc w:val="both"/>
        <w:rPr>
          <w:rFonts w:ascii="Times New Roman" w:eastAsia="Times New Roman" w:hAnsi="Times New Roman" w:cs="Times New Roman"/>
          <w:sz w:val="28"/>
          <w:szCs w:val="20"/>
          <w:lang w:eastAsia="ru-RU"/>
        </w:rPr>
      </w:pPr>
      <w:r w:rsidRPr="00A26530">
        <w:rPr>
          <w:rFonts w:ascii="Times New Roman" w:eastAsia="Times New Roman" w:hAnsi="Times New Roman" w:cs="Times New Roman"/>
          <w:sz w:val="28"/>
          <w:szCs w:val="20"/>
          <w:lang w:eastAsia="ru-RU"/>
        </w:rPr>
        <w:t xml:space="preserve">Состав и технические характеристики основного оборудования котельных </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5"/>
        <w:gridCol w:w="2235"/>
        <w:gridCol w:w="2293"/>
        <w:gridCol w:w="1004"/>
        <w:gridCol w:w="1292"/>
        <w:gridCol w:w="1004"/>
        <w:gridCol w:w="1292"/>
        <w:gridCol w:w="1004"/>
        <w:gridCol w:w="751"/>
        <w:gridCol w:w="1688"/>
        <w:gridCol w:w="1490"/>
        <w:gridCol w:w="12"/>
      </w:tblGrid>
      <w:tr w:rsidR="00A26530" w:rsidRPr="00A26530" w14:paraId="5A134917" w14:textId="77777777" w:rsidTr="00E97C7B">
        <w:trPr>
          <w:gridAfter w:val="1"/>
          <w:wAfter w:w="4" w:type="pct"/>
          <w:trHeight w:val="675"/>
          <w:tblHeader/>
          <w:jc w:val="center"/>
        </w:trPr>
        <w:tc>
          <w:tcPr>
            <w:tcW w:w="167" w:type="pct"/>
            <w:shd w:val="clear" w:color="auto" w:fill="auto"/>
            <w:vAlign w:val="center"/>
            <w:hideMark/>
          </w:tcPr>
          <w:p w14:paraId="73D71602" w14:textId="77777777" w:rsidR="00A26530" w:rsidRPr="00A26530" w:rsidRDefault="00A26530" w:rsidP="00A26530">
            <w:pPr>
              <w:spacing w:after="0" w:line="240" w:lineRule="auto"/>
              <w:ind w:left="-58" w:right="-125"/>
              <w:jc w:val="center"/>
              <w:rPr>
                <w:rFonts w:ascii="Times New Roman" w:eastAsia="Times New Roman" w:hAnsi="Times New Roman" w:cs="Times New Roman"/>
                <w:b/>
                <w:bCs/>
                <w:color w:val="000000"/>
                <w:sz w:val="24"/>
                <w:szCs w:val="24"/>
                <w:lang w:eastAsia="ru-RU"/>
              </w:rPr>
            </w:pPr>
            <w:r w:rsidRPr="00A26530">
              <w:rPr>
                <w:rFonts w:ascii="Times New Roman" w:eastAsia="Times New Roman" w:hAnsi="Times New Roman" w:cs="Times New Roman"/>
                <w:b/>
                <w:bCs/>
                <w:color w:val="000000"/>
                <w:sz w:val="24"/>
                <w:szCs w:val="24"/>
                <w:lang w:eastAsia="ru-RU"/>
              </w:rPr>
              <w:t>№</w:t>
            </w:r>
            <w:r w:rsidRPr="00A26530">
              <w:rPr>
                <w:rFonts w:ascii="Times New Roman" w:eastAsia="Times New Roman" w:hAnsi="Times New Roman" w:cs="Times New Roman"/>
                <w:b/>
                <w:bCs/>
                <w:color w:val="000000"/>
                <w:sz w:val="24"/>
                <w:szCs w:val="24"/>
                <w:lang w:eastAsia="ru-RU"/>
              </w:rPr>
              <w:br/>
              <w:t>п/п</w:t>
            </w:r>
          </w:p>
          <w:p w14:paraId="1D7437E6" w14:textId="77777777" w:rsidR="00A26530" w:rsidRPr="00A26530" w:rsidRDefault="00A26530" w:rsidP="00A26530">
            <w:pPr>
              <w:spacing w:after="0" w:line="240" w:lineRule="auto"/>
              <w:ind w:right="-125"/>
              <w:jc w:val="center"/>
              <w:rPr>
                <w:rFonts w:ascii="Times New Roman" w:eastAsia="Times New Roman" w:hAnsi="Times New Roman" w:cs="Times New Roman"/>
                <w:b/>
                <w:bCs/>
                <w:color w:val="000000"/>
                <w:sz w:val="24"/>
                <w:szCs w:val="24"/>
                <w:lang w:eastAsia="ru-RU"/>
              </w:rPr>
            </w:pPr>
          </w:p>
        </w:tc>
        <w:tc>
          <w:tcPr>
            <w:tcW w:w="768" w:type="pct"/>
            <w:shd w:val="clear" w:color="auto" w:fill="auto"/>
            <w:vAlign w:val="center"/>
            <w:hideMark/>
          </w:tcPr>
          <w:p w14:paraId="0E913F0F" w14:textId="77777777" w:rsidR="00A26530" w:rsidRPr="00A26530" w:rsidRDefault="00A26530" w:rsidP="00A26530">
            <w:pPr>
              <w:spacing w:after="0" w:line="240" w:lineRule="auto"/>
              <w:jc w:val="center"/>
              <w:rPr>
                <w:rFonts w:ascii="Times New Roman" w:eastAsia="Times New Roman" w:hAnsi="Times New Roman" w:cs="Times New Roman"/>
                <w:b/>
                <w:bCs/>
                <w:color w:val="000000"/>
                <w:sz w:val="24"/>
                <w:szCs w:val="24"/>
                <w:lang w:eastAsia="ru-RU"/>
              </w:rPr>
            </w:pPr>
            <w:r w:rsidRPr="00A26530">
              <w:rPr>
                <w:rFonts w:ascii="Times New Roman" w:eastAsia="Times New Roman" w:hAnsi="Times New Roman" w:cs="Times New Roman"/>
                <w:b/>
                <w:bCs/>
                <w:color w:val="000000"/>
                <w:sz w:val="24"/>
                <w:szCs w:val="24"/>
                <w:lang w:eastAsia="ru-RU"/>
              </w:rPr>
              <w:t>Адрес котельной</w:t>
            </w:r>
          </w:p>
        </w:tc>
        <w:tc>
          <w:tcPr>
            <w:tcW w:w="788" w:type="pct"/>
            <w:shd w:val="clear" w:color="auto" w:fill="auto"/>
            <w:vAlign w:val="center"/>
            <w:hideMark/>
          </w:tcPr>
          <w:p w14:paraId="752CE761" w14:textId="77777777" w:rsidR="00A26530" w:rsidRPr="00A26530" w:rsidRDefault="00A26530" w:rsidP="00A26530">
            <w:pPr>
              <w:spacing w:after="0" w:line="240" w:lineRule="auto"/>
              <w:jc w:val="center"/>
              <w:rPr>
                <w:rFonts w:ascii="Times New Roman" w:eastAsia="Times New Roman" w:hAnsi="Times New Roman" w:cs="Times New Roman"/>
                <w:b/>
                <w:bCs/>
                <w:color w:val="000000"/>
                <w:sz w:val="24"/>
                <w:szCs w:val="24"/>
                <w:lang w:eastAsia="ru-RU"/>
              </w:rPr>
            </w:pPr>
            <w:r w:rsidRPr="00A26530">
              <w:rPr>
                <w:rFonts w:ascii="Times New Roman" w:eastAsia="Times New Roman" w:hAnsi="Times New Roman" w:cs="Times New Roman"/>
                <w:b/>
                <w:bCs/>
                <w:color w:val="000000"/>
                <w:sz w:val="24"/>
                <w:szCs w:val="24"/>
                <w:lang w:eastAsia="ru-RU"/>
              </w:rPr>
              <w:t>Тип котла</w:t>
            </w:r>
          </w:p>
        </w:tc>
        <w:tc>
          <w:tcPr>
            <w:tcW w:w="345" w:type="pct"/>
            <w:shd w:val="clear" w:color="auto" w:fill="auto"/>
            <w:vAlign w:val="center"/>
            <w:hideMark/>
          </w:tcPr>
          <w:p w14:paraId="56B578A3" w14:textId="77777777" w:rsidR="00A26530" w:rsidRPr="00A26530" w:rsidRDefault="00A26530" w:rsidP="00A26530">
            <w:pPr>
              <w:spacing w:after="0" w:line="240" w:lineRule="auto"/>
              <w:jc w:val="center"/>
              <w:rPr>
                <w:rFonts w:ascii="Times New Roman" w:eastAsia="Times New Roman" w:hAnsi="Times New Roman" w:cs="Times New Roman"/>
                <w:b/>
                <w:bCs/>
                <w:color w:val="000000"/>
                <w:sz w:val="24"/>
                <w:szCs w:val="24"/>
                <w:lang w:eastAsia="ru-RU"/>
              </w:rPr>
            </w:pPr>
            <w:r w:rsidRPr="00A26530">
              <w:rPr>
                <w:rFonts w:ascii="Times New Roman" w:eastAsia="Times New Roman" w:hAnsi="Times New Roman" w:cs="Times New Roman"/>
                <w:b/>
                <w:bCs/>
                <w:color w:val="000000"/>
                <w:sz w:val="24"/>
                <w:szCs w:val="24"/>
                <w:lang w:eastAsia="ru-RU"/>
              </w:rPr>
              <w:t>Кол-во кот лов</w:t>
            </w:r>
          </w:p>
        </w:tc>
        <w:tc>
          <w:tcPr>
            <w:tcW w:w="444" w:type="pct"/>
            <w:shd w:val="clear" w:color="auto" w:fill="auto"/>
            <w:vAlign w:val="center"/>
            <w:hideMark/>
          </w:tcPr>
          <w:p w14:paraId="0AE1DD8F" w14:textId="77777777" w:rsidR="00A26530" w:rsidRPr="00A26530" w:rsidRDefault="00A26530" w:rsidP="00A26530">
            <w:pPr>
              <w:spacing w:after="0" w:line="240" w:lineRule="auto"/>
              <w:jc w:val="center"/>
              <w:rPr>
                <w:rFonts w:ascii="Times New Roman" w:eastAsia="Times New Roman" w:hAnsi="Times New Roman" w:cs="Times New Roman"/>
                <w:b/>
                <w:bCs/>
                <w:color w:val="000000"/>
                <w:sz w:val="24"/>
                <w:szCs w:val="24"/>
                <w:lang w:eastAsia="ru-RU"/>
              </w:rPr>
            </w:pPr>
            <w:r w:rsidRPr="00A26530">
              <w:rPr>
                <w:rFonts w:ascii="Times New Roman" w:eastAsia="Times New Roman" w:hAnsi="Times New Roman" w:cs="Times New Roman"/>
                <w:b/>
                <w:bCs/>
                <w:color w:val="000000"/>
                <w:sz w:val="24"/>
                <w:szCs w:val="24"/>
                <w:lang w:eastAsia="ru-RU"/>
              </w:rPr>
              <w:t>Год установки котла</w:t>
            </w:r>
          </w:p>
        </w:tc>
        <w:tc>
          <w:tcPr>
            <w:tcW w:w="345" w:type="pct"/>
            <w:shd w:val="clear" w:color="auto" w:fill="auto"/>
            <w:vAlign w:val="center"/>
            <w:hideMark/>
          </w:tcPr>
          <w:p w14:paraId="15FD7059" w14:textId="77777777" w:rsidR="00A26530" w:rsidRPr="00A26530" w:rsidRDefault="00A26530" w:rsidP="00A26530">
            <w:pPr>
              <w:spacing w:after="0" w:line="240" w:lineRule="auto"/>
              <w:jc w:val="center"/>
              <w:rPr>
                <w:rFonts w:ascii="Times New Roman" w:eastAsia="Times New Roman" w:hAnsi="Times New Roman" w:cs="Times New Roman"/>
                <w:b/>
                <w:bCs/>
                <w:color w:val="000000"/>
                <w:sz w:val="24"/>
                <w:szCs w:val="24"/>
                <w:lang w:eastAsia="ru-RU"/>
              </w:rPr>
            </w:pPr>
            <w:r w:rsidRPr="00A26530">
              <w:rPr>
                <w:rFonts w:ascii="Times New Roman" w:eastAsia="Times New Roman" w:hAnsi="Times New Roman" w:cs="Times New Roman"/>
                <w:b/>
                <w:bCs/>
                <w:color w:val="000000"/>
                <w:sz w:val="24"/>
                <w:szCs w:val="24"/>
                <w:lang w:eastAsia="ru-RU"/>
              </w:rPr>
              <w:t>Мощность котла, Гкал/ч</w:t>
            </w:r>
          </w:p>
        </w:tc>
        <w:tc>
          <w:tcPr>
            <w:tcW w:w="444" w:type="pct"/>
            <w:shd w:val="clear" w:color="auto" w:fill="auto"/>
            <w:vAlign w:val="center"/>
            <w:hideMark/>
          </w:tcPr>
          <w:p w14:paraId="36CBBF0E" w14:textId="77777777" w:rsidR="00A26530" w:rsidRPr="00A26530" w:rsidRDefault="00A26530" w:rsidP="00A26530">
            <w:pPr>
              <w:spacing w:after="0" w:line="240" w:lineRule="auto"/>
              <w:jc w:val="center"/>
              <w:rPr>
                <w:rFonts w:ascii="Times New Roman" w:eastAsia="Times New Roman" w:hAnsi="Times New Roman" w:cs="Times New Roman"/>
                <w:b/>
                <w:bCs/>
                <w:color w:val="000000"/>
                <w:sz w:val="24"/>
                <w:szCs w:val="24"/>
                <w:lang w:eastAsia="ru-RU"/>
              </w:rPr>
            </w:pPr>
            <w:r w:rsidRPr="00A26530">
              <w:rPr>
                <w:rFonts w:ascii="Times New Roman" w:eastAsia="Times New Roman" w:hAnsi="Times New Roman" w:cs="Times New Roman"/>
                <w:b/>
                <w:bCs/>
                <w:color w:val="000000"/>
                <w:sz w:val="24"/>
                <w:szCs w:val="24"/>
                <w:lang w:eastAsia="ru-RU"/>
              </w:rPr>
              <w:t>Мощность котельной, Гкал/ч</w:t>
            </w:r>
          </w:p>
        </w:tc>
        <w:tc>
          <w:tcPr>
            <w:tcW w:w="345" w:type="pct"/>
            <w:shd w:val="clear" w:color="auto" w:fill="auto"/>
            <w:vAlign w:val="center"/>
            <w:hideMark/>
          </w:tcPr>
          <w:p w14:paraId="416D42D2" w14:textId="77777777" w:rsidR="00A26530" w:rsidRPr="00A26530" w:rsidRDefault="00A26530" w:rsidP="00A26530">
            <w:pPr>
              <w:spacing w:after="0" w:line="240" w:lineRule="auto"/>
              <w:jc w:val="center"/>
              <w:rPr>
                <w:rFonts w:ascii="Times New Roman" w:eastAsia="Times New Roman" w:hAnsi="Times New Roman" w:cs="Times New Roman"/>
                <w:b/>
                <w:bCs/>
                <w:color w:val="000000"/>
                <w:sz w:val="24"/>
                <w:szCs w:val="24"/>
                <w:lang w:eastAsia="ru-RU"/>
              </w:rPr>
            </w:pPr>
            <w:r w:rsidRPr="00A26530">
              <w:rPr>
                <w:rFonts w:ascii="Times New Roman" w:eastAsia="Times New Roman" w:hAnsi="Times New Roman" w:cs="Times New Roman"/>
                <w:b/>
                <w:bCs/>
                <w:color w:val="000000"/>
                <w:sz w:val="24"/>
                <w:szCs w:val="24"/>
                <w:lang w:eastAsia="ru-RU"/>
              </w:rPr>
              <w:t>УРУТ по котлам,</w:t>
            </w:r>
            <w:r w:rsidRPr="00A26530">
              <w:rPr>
                <w:rFonts w:ascii="Times New Roman" w:eastAsia="Times New Roman" w:hAnsi="Times New Roman" w:cs="Times New Roman"/>
                <w:b/>
                <w:bCs/>
                <w:color w:val="000000"/>
                <w:sz w:val="24"/>
                <w:szCs w:val="24"/>
                <w:lang w:eastAsia="ru-RU"/>
              </w:rPr>
              <w:br/>
              <w:t xml:space="preserve">кг </w:t>
            </w:r>
            <w:proofErr w:type="spellStart"/>
            <w:r w:rsidRPr="00A26530">
              <w:rPr>
                <w:rFonts w:ascii="Times New Roman" w:eastAsia="Times New Roman" w:hAnsi="Times New Roman" w:cs="Times New Roman"/>
                <w:b/>
                <w:bCs/>
                <w:color w:val="000000"/>
                <w:sz w:val="24"/>
                <w:szCs w:val="24"/>
                <w:lang w:eastAsia="ru-RU"/>
              </w:rPr>
              <w:t>у.т</w:t>
            </w:r>
            <w:proofErr w:type="spellEnd"/>
            <w:r w:rsidRPr="00A26530">
              <w:rPr>
                <w:rFonts w:ascii="Times New Roman" w:eastAsia="Times New Roman" w:hAnsi="Times New Roman" w:cs="Times New Roman"/>
                <w:b/>
                <w:bCs/>
                <w:color w:val="000000"/>
                <w:sz w:val="24"/>
                <w:szCs w:val="24"/>
                <w:lang w:eastAsia="ru-RU"/>
              </w:rPr>
              <w:t>./ Гкал</w:t>
            </w:r>
          </w:p>
        </w:tc>
        <w:tc>
          <w:tcPr>
            <w:tcW w:w="258" w:type="pct"/>
            <w:shd w:val="clear" w:color="auto" w:fill="auto"/>
            <w:vAlign w:val="center"/>
            <w:hideMark/>
          </w:tcPr>
          <w:p w14:paraId="17A937C0" w14:textId="77777777" w:rsidR="00A26530" w:rsidRPr="00A26530" w:rsidRDefault="00A26530" w:rsidP="00A26530">
            <w:pPr>
              <w:spacing w:after="0" w:line="240" w:lineRule="auto"/>
              <w:jc w:val="center"/>
              <w:rPr>
                <w:rFonts w:ascii="Times New Roman" w:eastAsia="Times New Roman" w:hAnsi="Times New Roman" w:cs="Times New Roman"/>
                <w:b/>
                <w:bCs/>
                <w:color w:val="000000"/>
                <w:sz w:val="24"/>
                <w:szCs w:val="24"/>
                <w:lang w:eastAsia="ru-RU"/>
              </w:rPr>
            </w:pPr>
            <w:r w:rsidRPr="00A26530">
              <w:rPr>
                <w:rFonts w:ascii="Times New Roman" w:eastAsia="Times New Roman" w:hAnsi="Times New Roman" w:cs="Times New Roman"/>
                <w:b/>
                <w:bCs/>
                <w:color w:val="000000"/>
                <w:sz w:val="24"/>
                <w:szCs w:val="24"/>
                <w:lang w:eastAsia="ru-RU"/>
              </w:rPr>
              <w:t>КПД котлов,</w:t>
            </w:r>
            <w:r w:rsidRPr="00A26530">
              <w:rPr>
                <w:rFonts w:ascii="Times New Roman" w:eastAsia="Times New Roman" w:hAnsi="Times New Roman" w:cs="Times New Roman"/>
                <w:b/>
                <w:bCs/>
                <w:color w:val="000000"/>
                <w:sz w:val="24"/>
                <w:szCs w:val="24"/>
                <w:lang w:eastAsia="ru-RU"/>
              </w:rPr>
              <w:br/>
              <w:t>%</w:t>
            </w:r>
          </w:p>
        </w:tc>
        <w:tc>
          <w:tcPr>
            <w:tcW w:w="580" w:type="pct"/>
            <w:shd w:val="clear" w:color="auto" w:fill="auto"/>
            <w:noWrap/>
            <w:vAlign w:val="center"/>
            <w:hideMark/>
          </w:tcPr>
          <w:p w14:paraId="51CC82D6" w14:textId="77777777" w:rsidR="00A26530" w:rsidRPr="00A26530" w:rsidRDefault="00A26530" w:rsidP="00A26530">
            <w:pPr>
              <w:spacing w:after="0" w:line="240" w:lineRule="auto"/>
              <w:jc w:val="center"/>
              <w:rPr>
                <w:rFonts w:ascii="Times New Roman" w:eastAsia="Times New Roman" w:hAnsi="Times New Roman" w:cs="Times New Roman"/>
                <w:b/>
                <w:bCs/>
                <w:color w:val="000000"/>
                <w:sz w:val="24"/>
                <w:szCs w:val="24"/>
                <w:lang w:eastAsia="ru-RU"/>
              </w:rPr>
            </w:pPr>
            <w:r w:rsidRPr="00A26530">
              <w:rPr>
                <w:rFonts w:ascii="Times New Roman" w:eastAsia="Times New Roman" w:hAnsi="Times New Roman" w:cs="Times New Roman"/>
                <w:b/>
                <w:bCs/>
                <w:color w:val="000000"/>
                <w:sz w:val="24"/>
                <w:szCs w:val="24"/>
                <w:lang w:eastAsia="ru-RU"/>
              </w:rPr>
              <w:t xml:space="preserve">УРУТ по котельной, кг </w:t>
            </w:r>
            <w:proofErr w:type="spellStart"/>
            <w:r w:rsidRPr="00A26530">
              <w:rPr>
                <w:rFonts w:ascii="Times New Roman" w:eastAsia="Times New Roman" w:hAnsi="Times New Roman" w:cs="Times New Roman"/>
                <w:b/>
                <w:bCs/>
                <w:color w:val="000000"/>
                <w:sz w:val="24"/>
                <w:szCs w:val="24"/>
                <w:lang w:eastAsia="ru-RU"/>
              </w:rPr>
              <w:t>у.т</w:t>
            </w:r>
            <w:proofErr w:type="spellEnd"/>
            <w:r w:rsidRPr="00A26530">
              <w:rPr>
                <w:rFonts w:ascii="Times New Roman" w:eastAsia="Times New Roman" w:hAnsi="Times New Roman" w:cs="Times New Roman"/>
                <w:b/>
                <w:bCs/>
                <w:color w:val="000000"/>
                <w:sz w:val="24"/>
                <w:szCs w:val="24"/>
                <w:lang w:eastAsia="ru-RU"/>
              </w:rPr>
              <w:t>./Гкал</w:t>
            </w:r>
          </w:p>
        </w:tc>
        <w:tc>
          <w:tcPr>
            <w:tcW w:w="512" w:type="pct"/>
            <w:shd w:val="clear" w:color="auto" w:fill="auto"/>
            <w:noWrap/>
            <w:vAlign w:val="center"/>
            <w:hideMark/>
          </w:tcPr>
          <w:p w14:paraId="2DC42D86" w14:textId="77777777" w:rsidR="00A26530" w:rsidRPr="00A26530" w:rsidRDefault="00A26530" w:rsidP="00A26530">
            <w:pPr>
              <w:spacing w:after="0" w:line="240" w:lineRule="auto"/>
              <w:jc w:val="center"/>
              <w:rPr>
                <w:rFonts w:ascii="Times New Roman" w:eastAsia="Times New Roman" w:hAnsi="Times New Roman" w:cs="Times New Roman"/>
                <w:b/>
                <w:bCs/>
                <w:color w:val="000000"/>
                <w:sz w:val="24"/>
                <w:szCs w:val="24"/>
                <w:lang w:eastAsia="ru-RU"/>
              </w:rPr>
            </w:pPr>
            <w:r w:rsidRPr="00A26530">
              <w:rPr>
                <w:rFonts w:ascii="Times New Roman" w:eastAsia="Times New Roman" w:hAnsi="Times New Roman" w:cs="Times New Roman"/>
                <w:b/>
                <w:bCs/>
                <w:color w:val="000000"/>
                <w:sz w:val="24"/>
                <w:szCs w:val="24"/>
                <w:lang w:eastAsia="ru-RU"/>
              </w:rPr>
              <w:t>Дата обследования котлов</w:t>
            </w:r>
          </w:p>
        </w:tc>
      </w:tr>
      <w:tr w:rsidR="00A26530" w:rsidRPr="00A26530" w14:paraId="1C4F1D75" w14:textId="77777777" w:rsidTr="00E97C7B">
        <w:trPr>
          <w:trHeight w:val="300"/>
          <w:jc w:val="center"/>
        </w:trPr>
        <w:tc>
          <w:tcPr>
            <w:tcW w:w="167" w:type="pct"/>
            <w:shd w:val="clear" w:color="auto" w:fill="auto"/>
            <w:noWrap/>
            <w:vAlign w:val="center"/>
            <w:hideMark/>
          </w:tcPr>
          <w:p w14:paraId="30E7E846" w14:textId="77777777" w:rsidR="00A26530" w:rsidRPr="00A26530" w:rsidRDefault="00A26530" w:rsidP="00A26530">
            <w:pPr>
              <w:spacing w:after="0" w:line="240" w:lineRule="auto"/>
              <w:jc w:val="center"/>
              <w:rPr>
                <w:rFonts w:ascii="Times New Roman" w:eastAsia="Times New Roman" w:hAnsi="Times New Roman" w:cs="Times New Roman"/>
                <w:color w:val="000000"/>
                <w:sz w:val="16"/>
                <w:szCs w:val="16"/>
                <w:lang w:eastAsia="ru-RU"/>
              </w:rPr>
            </w:pPr>
          </w:p>
        </w:tc>
        <w:tc>
          <w:tcPr>
            <w:tcW w:w="4833" w:type="pct"/>
            <w:gridSpan w:val="11"/>
            <w:shd w:val="clear" w:color="auto" w:fill="auto"/>
            <w:noWrap/>
            <w:vAlign w:val="center"/>
            <w:hideMark/>
          </w:tcPr>
          <w:p w14:paraId="4BC69501" w14:textId="77777777" w:rsidR="00A26530" w:rsidRPr="00A26530" w:rsidRDefault="00A26530" w:rsidP="00A26530">
            <w:pPr>
              <w:spacing w:after="0" w:line="240" w:lineRule="auto"/>
              <w:jc w:val="center"/>
              <w:rPr>
                <w:rFonts w:ascii="Times New Roman" w:eastAsia="Times New Roman" w:hAnsi="Times New Roman" w:cs="Times New Roman"/>
                <w:color w:val="000000"/>
                <w:sz w:val="24"/>
                <w:szCs w:val="24"/>
                <w:lang w:eastAsia="ru-RU"/>
              </w:rPr>
            </w:pPr>
            <w:r w:rsidRPr="00A26530">
              <w:rPr>
                <w:rFonts w:ascii="Times New Roman" w:eastAsia="Times New Roman" w:hAnsi="Times New Roman" w:cs="Times New Roman"/>
                <w:color w:val="000000"/>
                <w:sz w:val="24"/>
                <w:szCs w:val="24"/>
                <w:lang w:eastAsia="ru-RU"/>
              </w:rPr>
              <w:t>Основное топливо - Природный газ</w:t>
            </w:r>
          </w:p>
        </w:tc>
      </w:tr>
      <w:tr w:rsidR="00A26530" w:rsidRPr="00A26530" w14:paraId="1A5FEE5B" w14:textId="77777777" w:rsidTr="00E97C7B">
        <w:trPr>
          <w:gridAfter w:val="1"/>
          <w:wAfter w:w="4" w:type="pct"/>
          <w:trHeight w:val="583"/>
          <w:jc w:val="center"/>
        </w:trPr>
        <w:tc>
          <w:tcPr>
            <w:tcW w:w="167" w:type="pct"/>
            <w:vMerge w:val="restart"/>
            <w:shd w:val="clear" w:color="auto" w:fill="auto"/>
            <w:noWrap/>
            <w:vAlign w:val="center"/>
            <w:hideMark/>
          </w:tcPr>
          <w:p w14:paraId="2229E008" w14:textId="77777777" w:rsidR="00A26530" w:rsidRPr="00A26530" w:rsidRDefault="00A26530" w:rsidP="00A26530">
            <w:pPr>
              <w:spacing w:after="0" w:line="240" w:lineRule="auto"/>
              <w:jc w:val="center"/>
              <w:rPr>
                <w:rFonts w:ascii="Calibri" w:eastAsia="Times New Roman" w:hAnsi="Calibri" w:cs="Calibri"/>
                <w:color w:val="000000"/>
                <w:sz w:val="20"/>
                <w:szCs w:val="20"/>
                <w:lang w:eastAsia="ru-RU"/>
              </w:rPr>
            </w:pPr>
            <w:r w:rsidRPr="00A26530">
              <w:rPr>
                <w:rFonts w:ascii="Calibri" w:eastAsia="Times New Roman" w:hAnsi="Calibri" w:cs="Calibri"/>
                <w:color w:val="000000"/>
                <w:sz w:val="20"/>
                <w:szCs w:val="20"/>
                <w:lang w:eastAsia="ru-RU"/>
              </w:rPr>
              <w:t>1</w:t>
            </w:r>
          </w:p>
        </w:tc>
        <w:tc>
          <w:tcPr>
            <w:tcW w:w="768" w:type="pct"/>
            <w:vMerge w:val="restart"/>
            <w:shd w:val="clear" w:color="auto" w:fill="auto"/>
            <w:vAlign w:val="center"/>
            <w:hideMark/>
          </w:tcPr>
          <w:p w14:paraId="3B84542B" w14:textId="77777777" w:rsidR="00A26530" w:rsidRPr="00A26530" w:rsidRDefault="00A26530" w:rsidP="00A26530">
            <w:pPr>
              <w:spacing w:after="0" w:line="240" w:lineRule="auto"/>
              <w:rPr>
                <w:rFonts w:ascii="Times New Roman" w:eastAsia="Times New Roman" w:hAnsi="Times New Roman" w:cs="Times New Roman"/>
                <w:color w:val="000000"/>
                <w:sz w:val="24"/>
                <w:szCs w:val="24"/>
                <w:lang w:eastAsia="ru-RU"/>
              </w:rPr>
            </w:pPr>
            <w:r w:rsidRPr="00A26530">
              <w:rPr>
                <w:rFonts w:ascii="Times New Roman" w:eastAsia="Times New Roman" w:hAnsi="Times New Roman" w:cs="Times New Roman"/>
                <w:color w:val="000000"/>
                <w:sz w:val="24"/>
                <w:szCs w:val="24"/>
                <w:lang w:eastAsia="ru-RU"/>
              </w:rPr>
              <w:t xml:space="preserve">Котельная №1 </w:t>
            </w:r>
          </w:p>
        </w:tc>
        <w:tc>
          <w:tcPr>
            <w:tcW w:w="788" w:type="pct"/>
            <w:tcBorders>
              <w:top w:val="single" w:sz="4" w:space="0" w:color="auto"/>
              <w:left w:val="single" w:sz="4" w:space="0" w:color="auto"/>
              <w:bottom w:val="single" w:sz="4" w:space="0" w:color="auto"/>
              <w:right w:val="single" w:sz="4" w:space="0" w:color="auto"/>
            </w:tcBorders>
            <w:noWrap/>
            <w:vAlign w:val="center"/>
          </w:tcPr>
          <w:p w14:paraId="5E9DD77A" w14:textId="77777777" w:rsidR="00A26530" w:rsidRPr="00A26530" w:rsidRDefault="00A26530" w:rsidP="00A26530">
            <w:pPr>
              <w:widowControl w:val="0"/>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A26530">
              <w:rPr>
                <w:rFonts w:ascii="Times New Roman CYR" w:eastAsia="Times New Roman" w:hAnsi="Times New Roman CYR" w:cs="Times New Roman CYR"/>
                <w:sz w:val="24"/>
                <w:szCs w:val="24"/>
                <w:lang w:eastAsia="ru-RU"/>
              </w:rPr>
              <w:t>КВ-ГМ-4,65-150 № 10393</w:t>
            </w:r>
          </w:p>
        </w:tc>
        <w:tc>
          <w:tcPr>
            <w:tcW w:w="345" w:type="pct"/>
            <w:shd w:val="clear" w:color="auto" w:fill="auto"/>
            <w:noWrap/>
            <w:vAlign w:val="center"/>
          </w:tcPr>
          <w:p w14:paraId="686045B3" w14:textId="77777777" w:rsidR="00A26530" w:rsidRPr="00A26530" w:rsidRDefault="00A26530" w:rsidP="00A26530">
            <w:pPr>
              <w:spacing w:after="0" w:line="240" w:lineRule="auto"/>
              <w:jc w:val="center"/>
              <w:rPr>
                <w:rFonts w:ascii="Times New Roman" w:eastAsia="Times New Roman" w:hAnsi="Times New Roman" w:cs="Times New Roman"/>
                <w:color w:val="000000"/>
                <w:sz w:val="24"/>
                <w:szCs w:val="24"/>
                <w:lang w:eastAsia="ru-RU"/>
              </w:rPr>
            </w:pPr>
          </w:p>
          <w:p w14:paraId="505ED0D3" w14:textId="77777777" w:rsidR="00A26530" w:rsidRPr="00A26530" w:rsidRDefault="00A26530" w:rsidP="00A26530">
            <w:pPr>
              <w:spacing w:after="0" w:line="240" w:lineRule="auto"/>
              <w:jc w:val="center"/>
              <w:rPr>
                <w:rFonts w:ascii="Times New Roman" w:eastAsia="Times New Roman" w:hAnsi="Times New Roman" w:cs="Times New Roman"/>
                <w:color w:val="000000"/>
                <w:sz w:val="24"/>
                <w:szCs w:val="24"/>
                <w:lang w:eastAsia="ru-RU"/>
              </w:rPr>
            </w:pPr>
            <w:r w:rsidRPr="00A26530">
              <w:rPr>
                <w:rFonts w:ascii="Times New Roman" w:eastAsia="Times New Roman" w:hAnsi="Times New Roman" w:cs="Times New Roman"/>
                <w:color w:val="000000"/>
                <w:sz w:val="24"/>
                <w:szCs w:val="24"/>
                <w:lang w:eastAsia="ru-RU"/>
              </w:rPr>
              <w:t>1</w:t>
            </w:r>
          </w:p>
          <w:p w14:paraId="607DFE99" w14:textId="77777777" w:rsidR="00A26530" w:rsidRPr="00A26530" w:rsidRDefault="00A26530" w:rsidP="00A26530">
            <w:pPr>
              <w:spacing w:after="0" w:line="240" w:lineRule="auto"/>
              <w:jc w:val="center"/>
              <w:rPr>
                <w:rFonts w:ascii="Times New Roman" w:eastAsia="Times New Roman" w:hAnsi="Times New Roman" w:cs="Times New Roman"/>
                <w:color w:val="000000"/>
                <w:sz w:val="24"/>
                <w:szCs w:val="24"/>
                <w:lang w:eastAsia="ru-RU"/>
              </w:rPr>
            </w:pPr>
          </w:p>
        </w:tc>
        <w:tc>
          <w:tcPr>
            <w:tcW w:w="444" w:type="pct"/>
            <w:shd w:val="clear" w:color="auto" w:fill="auto"/>
            <w:noWrap/>
            <w:vAlign w:val="center"/>
          </w:tcPr>
          <w:p w14:paraId="5C9D2C84" w14:textId="77777777" w:rsidR="00A26530" w:rsidRPr="00A26530" w:rsidRDefault="00A26530" w:rsidP="00A26530">
            <w:pPr>
              <w:spacing w:after="0" w:line="240" w:lineRule="auto"/>
              <w:jc w:val="center"/>
              <w:rPr>
                <w:rFonts w:ascii="Times New Roman" w:eastAsia="Times New Roman" w:hAnsi="Times New Roman" w:cs="Times New Roman"/>
                <w:color w:val="000000"/>
                <w:sz w:val="24"/>
                <w:szCs w:val="24"/>
                <w:lang w:eastAsia="ru-RU"/>
              </w:rPr>
            </w:pPr>
            <w:r w:rsidRPr="00A26530">
              <w:rPr>
                <w:rFonts w:ascii="Times New Roman" w:eastAsia="Times New Roman" w:hAnsi="Times New Roman" w:cs="Times New Roman"/>
                <w:color w:val="000000"/>
                <w:sz w:val="24"/>
                <w:szCs w:val="24"/>
                <w:lang w:eastAsia="ru-RU"/>
              </w:rPr>
              <w:t>2009</w:t>
            </w:r>
          </w:p>
        </w:tc>
        <w:tc>
          <w:tcPr>
            <w:tcW w:w="345" w:type="pct"/>
            <w:tcBorders>
              <w:top w:val="nil"/>
              <w:left w:val="nil"/>
              <w:bottom w:val="single" w:sz="4" w:space="0" w:color="auto"/>
              <w:right w:val="single" w:sz="4" w:space="0" w:color="auto"/>
            </w:tcBorders>
            <w:shd w:val="clear" w:color="000000" w:fill="FFFFFF"/>
            <w:vAlign w:val="center"/>
          </w:tcPr>
          <w:p w14:paraId="14C1A43D" w14:textId="77777777" w:rsidR="00A26530" w:rsidRPr="00A26530" w:rsidRDefault="00A26530" w:rsidP="00A26530">
            <w:pPr>
              <w:spacing w:after="0" w:line="240" w:lineRule="auto"/>
              <w:jc w:val="center"/>
              <w:rPr>
                <w:rFonts w:ascii="Times New Roman" w:eastAsia="Times New Roman" w:hAnsi="Times New Roman" w:cs="Times New Roman"/>
                <w:color w:val="000000"/>
                <w:sz w:val="24"/>
                <w:szCs w:val="24"/>
                <w:lang w:eastAsia="ru-RU"/>
              </w:rPr>
            </w:pPr>
            <w:r w:rsidRPr="00A26530">
              <w:rPr>
                <w:rFonts w:ascii="Times New Roman" w:eastAsia="Times New Roman" w:hAnsi="Times New Roman" w:cs="Times New Roman"/>
                <w:color w:val="000000"/>
                <w:sz w:val="24"/>
                <w:szCs w:val="24"/>
                <w:lang w:eastAsia="ru-RU"/>
              </w:rPr>
              <w:t>4</w:t>
            </w:r>
          </w:p>
        </w:tc>
        <w:tc>
          <w:tcPr>
            <w:tcW w:w="444" w:type="pct"/>
            <w:vMerge w:val="restart"/>
            <w:shd w:val="clear" w:color="auto" w:fill="auto"/>
            <w:noWrap/>
            <w:vAlign w:val="center"/>
          </w:tcPr>
          <w:p w14:paraId="63C67B4B" w14:textId="77777777" w:rsidR="00A26530" w:rsidRPr="00A26530" w:rsidRDefault="00A26530" w:rsidP="00A26530">
            <w:pPr>
              <w:spacing w:after="0" w:line="240" w:lineRule="auto"/>
              <w:jc w:val="center"/>
              <w:rPr>
                <w:rFonts w:ascii="Times New Roman" w:eastAsia="Times New Roman" w:hAnsi="Times New Roman" w:cs="Times New Roman"/>
                <w:color w:val="000000"/>
                <w:sz w:val="24"/>
                <w:szCs w:val="24"/>
                <w:lang w:eastAsia="ru-RU"/>
              </w:rPr>
            </w:pPr>
            <w:r w:rsidRPr="00A26530">
              <w:rPr>
                <w:rFonts w:ascii="Times New Roman" w:eastAsia="Times New Roman" w:hAnsi="Times New Roman" w:cs="Times New Roman"/>
                <w:color w:val="000000"/>
                <w:sz w:val="24"/>
                <w:szCs w:val="24"/>
                <w:lang w:eastAsia="ru-RU"/>
              </w:rPr>
              <w:t>21</w:t>
            </w:r>
          </w:p>
        </w:tc>
        <w:tc>
          <w:tcPr>
            <w:tcW w:w="345" w:type="pct"/>
            <w:shd w:val="clear" w:color="auto" w:fill="auto"/>
            <w:vAlign w:val="center"/>
          </w:tcPr>
          <w:p w14:paraId="5074E2DB" w14:textId="77777777" w:rsidR="00A26530" w:rsidRPr="00A26530" w:rsidRDefault="00A26530" w:rsidP="00A26530">
            <w:pPr>
              <w:spacing w:after="0" w:line="240" w:lineRule="auto"/>
              <w:jc w:val="center"/>
              <w:rPr>
                <w:rFonts w:ascii="Times New Roman" w:eastAsia="Times New Roman" w:hAnsi="Times New Roman" w:cs="Times New Roman"/>
                <w:color w:val="000000"/>
                <w:sz w:val="24"/>
                <w:szCs w:val="24"/>
                <w:lang w:eastAsia="ru-RU"/>
              </w:rPr>
            </w:pPr>
            <w:r w:rsidRPr="00A26530">
              <w:rPr>
                <w:rFonts w:ascii="Times New Roman" w:eastAsia="Times New Roman" w:hAnsi="Times New Roman" w:cs="Times New Roman"/>
                <w:color w:val="000000"/>
                <w:sz w:val="24"/>
                <w:szCs w:val="24"/>
                <w:lang w:eastAsia="ru-RU"/>
              </w:rPr>
              <w:t>161,2</w:t>
            </w:r>
          </w:p>
        </w:tc>
        <w:tc>
          <w:tcPr>
            <w:tcW w:w="258" w:type="pct"/>
            <w:shd w:val="clear" w:color="auto" w:fill="auto"/>
            <w:vAlign w:val="center"/>
          </w:tcPr>
          <w:p w14:paraId="2F2FDA01" w14:textId="77777777" w:rsidR="00A26530" w:rsidRPr="00A26530" w:rsidRDefault="00A26530" w:rsidP="00A26530">
            <w:pPr>
              <w:spacing w:after="0" w:line="240" w:lineRule="auto"/>
              <w:jc w:val="center"/>
              <w:rPr>
                <w:rFonts w:ascii="Times New Roman" w:eastAsia="Times New Roman" w:hAnsi="Times New Roman" w:cs="Times New Roman"/>
                <w:color w:val="000000"/>
                <w:sz w:val="24"/>
                <w:szCs w:val="24"/>
                <w:lang w:eastAsia="ru-RU"/>
              </w:rPr>
            </w:pPr>
            <w:r w:rsidRPr="00A26530">
              <w:rPr>
                <w:rFonts w:ascii="Times New Roman" w:eastAsia="Times New Roman" w:hAnsi="Times New Roman" w:cs="Times New Roman"/>
                <w:color w:val="000000"/>
                <w:sz w:val="24"/>
                <w:szCs w:val="24"/>
                <w:lang w:eastAsia="ru-RU"/>
              </w:rPr>
              <w:t>88,6</w:t>
            </w:r>
          </w:p>
        </w:tc>
        <w:tc>
          <w:tcPr>
            <w:tcW w:w="580" w:type="pct"/>
            <w:vMerge w:val="restart"/>
            <w:shd w:val="clear" w:color="auto" w:fill="auto"/>
            <w:noWrap/>
            <w:vAlign w:val="center"/>
            <w:hideMark/>
          </w:tcPr>
          <w:p w14:paraId="59CB2829" w14:textId="77777777" w:rsidR="00A26530" w:rsidRPr="00A26530" w:rsidRDefault="00A26530" w:rsidP="00A26530">
            <w:pPr>
              <w:spacing w:after="0" w:line="240" w:lineRule="auto"/>
              <w:jc w:val="center"/>
              <w:rPr>
                <w:rFonts w:ascii="Times New Roman" w:eastAsia="Times New Roman" w:hAnsi="Times New Roman" w:cs="Times New Roman"/>
                <w:color w:val="000000"/>
                <w:sz w:val="24"/>
                <w:szCs w:val="24"/>
                <w:lang w:eastAsia="ru-RU"/>
              </w:rPr>
            </w:pPr>
            <w:r w:rsidRPr="00A26530">
              <w:rPr>
                <w:rFonts w:ascii="Times New Roman" w:eastAsia="Times New Roman" w:hAnsi="Times New Roman" w:cs="Times New Roman"/>
                <w:color w:val="000000"/>
                <w:sz w:val="24"/>
                <w:szCs w:val="24"/>
                <w:lang w:eastAsia="ru-RU"/>
              </w:rPr>
              <w:t>163,8</w:t>
            </w:r>
          </w:p>
        </w:tc>
        <w:tc>
          <w:tcPr>
            <w:tcW w:w="512" w:type="pct"/>
            <w:tcBorders>
              <w:top w:val="nil"/>
              <w:left w:val="nil"/>
              <w:bottom w:val="single" w:sz="4" w:space="0" w:color="auto"/>
              <w:right w:val="single" w:sz="4" w:space="0" w:color="auto"/>
            </w:tcBorders>
            <w:vAlign w:val="center"/>
            <w:hideMark/>
          </w:tcPr>
          <w:p w14:paraId="61D097E4" w14:textId="77777777" w:rsidR="00A26530" w:rsidRPr="00A26530" w:rsidRDefault="00A26530" w:rsidP="00A26530">
            <w:pPr>
              <w:spacing w:after="0" w:line="240" w:lineRule="auto"/>
              <w:ind w:left="-20"/>
              <w:jc w:val="center"/>
              <w:rPr>
                <w:rFonts w:ascii="Times New Roman" w:eastAsia="Times New Roman" w:hAnsi="Times New Roman" w:cs="Times New Roman"/>
                <w:color w:val="000000"/>
                <w:sz w:val="20"/>
                <w:szCs w:val="20"/>
                <w:lang w:eastAsia="ru-RU"/>
              </w:rPr>
            </w:pPr>
            <w:r w:rsidRPr="00A26530">
              <w:rPr>
                <w:rFonts w:ascii="Times New Roman" w:eastAsia="Times New Roman" w:hAnsi="Times New Roman" w:cs="Times New Roman"/>
                <w:color w:val="000000"/>
                <w:sz w:val="20"/>
                <w:szCs w:val="20"/>
                <w:lang w:eastAsia="ru-RU"/>
              </w:rPr>
              <w:t>19.03. 2018 года</w:t>
            </w:r>
          </w:p>
        </w:tc>
      </w:tr>
      <w:tr w:rsidR="00A26530" w:rsidRPr="00A26530" w14:paraId="41D26E98" w14:textId="77777777" w:rsidTr="00E97C7B">
        <w:trPr>
          <w:gridAfter w:val="1"/>
          <w:wAfter w:w="4" w:type="pct"/>
          <w:trHeight w:val="595"/>
          <w:jc w:val="center"/>
        </w:trPr>
        <w:tc>
          <w:tcPr>
            <w:tcW w:w="167" w:type="pct"/>
            <w:vMerge/>
            <w:shd w:val="clear" w:color="auto" w:fill="auto"/>
            <w:noWrap/>
            <w:vAlign w:val="center"/>
          </w:tcPr>
          <w:p w14:paraId="6D47DB71" w14:textId="77777777" w:rsidR="00A26530" w:rsidRPr="00A26530" w:rsidRDefault="00A26530" w:rsidP="00A26530">
            <w:pPr>
              <w:spacing w:after="0" w:line="240" w:lineRule="auto"/>
              <w:jc w:val="center"/>
              <w:rPr>
                <w:rFonts w:ascii="Calibri" w:eastAsia="Times New Roman" w:hAnsi="Calibri" w:cs="Calibri"/>
                <w:color w:val="000000"/>
                <w:sz w:val="20"/>
                <w:szCs w:val="20"/>
                <w:lang w:eastAsia="ru-RU"/>
              </w:rPr>
            </w:pPr>
          </w:p>
        </w:tc>
        <w:tc>
          <w:tcPr>
            <w:tcW w:w="768" w:type="pct"/>
            <w:vMerge/>
            <w:shd w:val="clear" w:color="auto" w:fill="auto"/>
            <w:vAlign w:val="center"/>
          </w:tcPr>
          <w:p w14:paraId="78BA7BB4" w14:textId="77777777" w:rsidR="00A26530" w:rsidRPr="00A26530" w:rsidRDefault="00A26530" w:rsidP="00A26530">
            <w:pPr>
              <w:spacing w:after="0" w:line="240" w:lineRule="auto"/>
              <w:rPr>
                <w:rFonts w:ascii="Times New Roman" w:eastAsia="Times New Roman" w:hAnsi="Times New Roman" w:cs="Times New Roman"/>
                <w:color w:val="000000"/>
                <w:sz w:val="24"/>
                <w:szCs w:val="24"/>
                <w:lang w:eastAsia="ru-RU"/>
              </w:rPr>
            </w:pPr>
          </w:p>
        </w:tc>
        <w:tc>
          <w:tcPr>
            <w:tcW w:w="788" w:type="pct"/>
            <w:tcBorders>
              <w:top w:val="single" w:sz="4" w:space="0" w:color="auto"/>
              <w:left w:val="single" w:sz="4" w:space="0" w:color="auto"/>
              <w:bottom w:val="single" w:sz="4" w:space="0" w:color="auto"/>
              <w:right w:val="single" w:sz="4" w:space="0" w:color="auto"/>
            </w:tcBorders>
            <w:noWrap/>
            <w:vAlign w:val="center"/>
          </w:tcPr>
          <w:p w14:paraId="252899C2" w14:textId="77777777" w:rsidR="00A26530" w:rsidRPr="00A26530" w:rsidRDefault="00A26530" w:rsidP="00A26530">
            <w:pPr>
              <w:widowControl w:val="0"/>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A26530">
              <w:rPr>
                <w:rFonts w:ascii="Times New Roman CYR" w:eastAsia="Times New Roman" w:hAnsi="Times New Roman CYR" w:cs="Times New Roman CYR"/>
                <w:sz w:val="24"/>
                <w:szCs w:val="24"/>
                <w:lang w:eastAsia="ru-RU"/>
              </w:rPr>
              <w:t>КВ-ГМ-4,65-150 № 10395</w:t>
            </w:r>
          </w:p>
        </w:tc>
        <w:tc>
          <w:tcPr>
            <w:tcW w:w="345" w:type="pct"/>
            <w:shd w:val="clear" w:color="auto" w:fill="auto"/>
            <w:noWrap/>
            <w:vAlign w:val="center"/>
          </w:tcPr>
          <w:p w14:paraId="219F7A93" w14:textId="77777777" w:rsidR="00A26530" w:rsidRPr="00A26530" w:rsidRDefault="00A26530" w:rsidP="00A26530">
            <w:pPr>
              <w:spacing w:after="0" w:line="240" w:lineRule="auto"/>
              <w:jc w:val="center"/>
              <w:rPr>
                <w:rFonts w:ascii="Times New Roman" w:eastAsia="Times New Roman" w:hAnsi="Times New Roman" w:cs="Times New Roman"/>
                <w:color w:val="000000"/>
                <w:sz w:val="24"/>
                <w:szCs w:val="24"/>
                <w:lang w:eastAsia="ru-RU"/>
              </w:rPr>
            </w:pPr>
            <w:r w:rsidRPr="00A26530">
              <w:rPr>
                <w:rFonts w:ascii="Times New Roman" w:eastAsia="Times New Roman" w:hAnsi="Times New Roman" w:cs="Times New Roman"/>
                <w:color w:val="000000"/>
                <w:sz w:val="24"/>
                <w:szCs w:val="24"/>
                <w:lang w:eastAsia="ru-RU"/>
              </w:rPr>
              <w:t>1</w:t>
            </w:r>
          </w:p>
        </w:tc>
        <w:tc>
          <w:tcPr>
            <w:tcW w:w="444" w:type="pct"/>
            <w:shd w:val="clear" w:color="auto" w:fill="auto"/>
            <w:noWrap/>
            <w:vAlign w:val="center"/>
          </w:tcPr>
          <w:p w14:paraId="7E2E1DBC" w14:textId="77777777" w:rsidR="00A26530" w:rsidRPr="00A26530" w:rsidRDefault="00A26530" w:rsidP="00A26530">
            <w:pPr>
              <w:spacing w:after="0" w:line="240" w:lineRule="auto"/>
              <w:jc w:val="center"/>
              <w:rPr>
                <w:rFonts w:ascii="Times New Roman" w:eastAsia="Times New Roman" w:hAnsi="Times New Roman" w:cs="Times New Roman"/>
                <w:color w:val="000000"/>
                <w:sz w:val="24"/>
                <w:szCs w:val="24"/>
                <w:lang w:eastAsia="ru-RU"/>
              </w:rPr>
            </w:pPr>
            <w:r w:rsidRPr="00A26530">
              <w:rPr>
                <w:rFonts w:ascii="Times New Roman" w:eastAsia="Times New Roman" w:hAnsi="Times New Roman" w:cs="Times New Roman"/>
                <w:color w:val="000000"/>
                <w:sz w:val="24"/>
                <w:szCs w:val="24"/>
                <w:lang w:eastAsia="ru-RU"/>
              </w:rPr>
              <w:t>2009</w:t>
            </w:r>
          </w:p>
        </w:tc>
        <w:tc>
          <w:tcPr>
            <w:tcW w:w="345" w:type="pct"/>
            <w:tcBorders>
              <w:top w:val="nil"/>
              <w:left w:val="nil"/>
              <w:bottom w:val="single" w:sz="4" w:space="0" w:color="auto"/>
              <w:right w:val="single" w:sz="4" w:space="0" w:color="auto"/>
            </w:tcBorders>
            <w:shd w:val="clear" w:color="000000" w:fill="FFFFFF"/>
            <w:vAlign w:val="center"/>
          </w:tcPr>
          <w:p w14:paraId="4A37A850" w14:textId="77777777" w:rsidR="00A26530" w:rsidRPr="00A26530" w:rsidRDefault="00A26530" w:rsidP="00A26530">
            <w:pPr>
              <w:spacing w:after="0" w:line="240" w:lineRule="auto"/>
              <w:jc w:val="center"/>
              <w:rPr>
                <w:rFonts w:ascii="Times New Roman" w:eastAsia="Times New Roman" w:hAnsi="Times New Roman" w:cs="Times New Roman"/>
                <w:color w:val="000000"/>
                <w:sz w:val="24"/>
                <w:szCs w:val="24"/>
                <w:lang w:eastAsia="ru-RU"/>
              </w:rPr>
            </w:pPr>
            <w:r w:rsidRPr="00A26530">
              <w:rPr>
                <w:rFonts w:ascii="Times New Roman" w:eastAsia="Times New Roman" w:hAnsi="Times New Roman" w:cs="Times New Roman"/>
                <w:color w:val="000000"/>
                <w:sz w:val="24"/>
                <w:szCs w:val="24"/>
                <w:lang w:eastAsia="ru-RU"/>
              </w:rPr>
              <w:t>4</w:t>
            </w:r>
          </w:p>
        </w:tc>
        <w:tc>
          <w:tcPr>
            <w:tcW w:w="444" w:type="pct"/>
            <w:vMerge/>
            <w:shd w:val="clear" w:color="auto" w:fill="auto"/>
            <w:noWrap/>
            <w:vAlign w:val="center"/>
          </w:tcPr>
          <w:p w14:paraId="5440D802" w14:textId="77777777" w:rsidR="00A26530" w:rsidRPr="00A26530" w:rsidRDefault="00A26530" w:rsidP="00A26530">
            <w:pPr>
              <w:spacing w:after="0" w:line="240" w:lineRule="auto"/>
              <w:jc w:val="center"/>
              <w:rPr>
                <w:rFonts w:ascii="Times New Roman" w:eastAsia="Times New Roman" w:hAnsi="Times New Roman" w:cs="Times New Roman"/>
                <w:color w:val="000000"/>
                <w:sz w:val="24"/>
                <w:szCs w:val="24"/>
                <w:lang w:eastAsia="ru-RU"/>
              </w:rPr>
            </w:pPr>
          </w:p>
        </w:tc>
        <w:tc>
          <w:tcPr>
            <w:tcW w:w="345" w:type="pct"/>
            <w:shd w:val="clear" w:color="auto" w:fill="auto"/>
            <w:vAlign w:val="center"/>
          </w:tcPr>
          <w:p w14:paraId="56ABA17D" w14:textId="77777777" w:rsidR="00A26530" w:rsidRPr="00A26530" w:rsidRDefault="00A26530" w:rsidP="00A26530">
            <w:pPr>
              <w:spacing w:after="0" w:line="240" w:lineRule="auto"/>
              <w:jc w:val="center"/>
              <w:rPr>
                <w:rFonts w:ascii="Times New Roman" w:eastAsia="Times New Roman" w:hAnsi="Times New Roman" w:cs="Times New Roman"/>
                <w:color w:val="000000"/>
                <w:sz w:val="24"/>
                <w:szCs w:val="24"/>
                <w:lang w:eastAsia="ru-RU"/>
              </w:rPr>
            </w:pPr>
            <w:r w:rsidRPr="00A26530">
              <w:rPr>
                <w:rFonts w:ascii="Times New Roman" w:eastAsia="Times New Roman" w:hAnsi="Times New Roman" w:cs="Times New Roman"/>
                <w:color w:val="000000"/>
                <w:sz w:val="24"/>
                <w:szCs w:val="24"/>
                <w:lang w:eastAsia="ru-RU"/>
              </w:rPr>
              <w:t>163,8</w:t>
            </w:r>
          </w:p>
        </w:tc>
        <w:tc>
          <w:tcPr>
            <w:tcW w:w="258" w:type="pct"/>
            <w:shd w:val="clear" w:color="auto" w:fill="auto"/>
            <w:vAlign w:val="center"/>
          </w:tcPr>
          <w:p w14:paraId="115F0D4F" w14:textId="77777777" w:rsidR="00A26530" w:rsidRPr="00A26530" w:rsidRDefault="00A26530" w:rsidP="00A26530">
            <w:pPr>
              <w:spacing w:after="0" w:line="240" w:lineRule="auto"/>
              <w:jc w:val="center"/>
              <w:rPr>
                <w:rFonts w:ascii="Times New Roman" w:eastAsia="Times New Roman" w:hAnsi="Times New Roman" w:cs="Times New Roman"/>
                <w:color w:val="000000"/>
                <w:sz w:val="24"/>
                <w:szCs w:val="24"/>
                <w:lang w:eastAsia="ru-RU"/>
              </w:rPr>
            </w:pPr>
            <w:r w:rsidRPr="00A26530">
              <w:rPr>
                <w:rFonts w:ascii="Times New Roman" w:eastAsia="Times New Roman" w:hAnsi="Times New Roman" w:cs="Times New Roman"/>
                <w:color w:val="000000"/>
                <w:sz w:val="24"/>
                <w:szCs w:val="24"/>
                <w:lang w:eastAsia="ru-RU"/>
              </w:rPr>
              <w:t>87,2</w:t>
            </w:r>
          </w:p>
        </w:tc>
        <w:tc>
          <w:tcPr>
            <w:tcW w:w="580" w:type="pct"/>
            <w:vMerge/>
            <w:shd w:val="clear" w:color="auto" w:fill="auto"/>
            <w:noWrap/>
            <w:vAlign w:val="center"/>
          </w:tcPr>
          <w:p w14:paraId="068E3B76" w14:textId="77777777" w:rsidR="00A26530" w:rsidRPr="00A26530" w:rsidRDefault="00A26530" w:rsidP="00A26530">
            <w:pPr>
              <w:spacing w:after="0" w:line="240" w:lineRule="auto"/>
              <w:jc w:val="center"/>
              <w:rPr>
                <w:rFonts w:ascii="Times New Roman" w:eastAsia="Times New Roman" w:hAnsi="Times New Roman" w:cs="Times New Roman"/>
                <w:color w:val="000000"/>
                <w:sz w:val="24"/>
                <w:szCs w:val="24"/>
                <w:lang w:eastAsia="ru-RU"/>
              </w:rPr>
            </w:pPr>
          </w:p>
        </w:tc>
        <w:tc>
          <w:tcPr>
            <w:tcW w:w="512" w:type="pct"/>
            <w:tcBorders>
              <w:top w:val="nil"/>
              <w:left w:val="nil"/>
              <w:bottom w:val="single" w:sz="4" w:space="0" w:color="auto"/>
              <w:right w:val="single" w:sz="4" w:space="0" w:color="auto"/>
            </w:tcBorders>
            <w:vAlign w:val="center"/>
          </w:tcPr>
          <w:p w14:paraId="198BD458" w14:textId="77777777" w:rsidR="00A26530" w:rsidRPr="00A26530" w:rsidRDefault="00A26530" w:rsidP="00A26530">
            <w:pPr>
              <w:spacing w:after="0" w:line="240" w:lineRule="auto"/>
              <w:ind w:hanging="111"/>
              <w:jc w:val="center"/>
              <w:rPr>
                <w:rFonts w:ascii="Times New Roman" w:eastAsia="Times New Roman" w:hAnsi="Times New Roman" w:cs="Times New Roman"/>
                <w:color w:val="000000"/>
                <w:sz w:val="20"/>
                <w:szCs w:val="20"/>
                <w:lang w:eastAsia="ru-RU"/>
              </w:rPr>
            </w:pPr>
            <w:r w:rsidRPr="00A26530">
              <w:rPr>
                <w:rFonts w:ascii="Times New Roman" w:eastAsia="Times New Roman" w:hAnsi="Times New Roman" w:cs="Times New Roman"/>
                <w:color w:val="000000"/>
                <w:sz w:val="20"/>
                <w:szCs w:val="20"/>
                <w:lang w:eastAsia="ru-RU"/>
              </w:rPr>
              <w:t>19.03. 2018</w:t>
            </w:r>
          </w:p>
          <w:p w14:paraId="245DE978" w14:textId="77777777" w:rsidR="00A26530" w:rsidRPr="00A26530" w:rsidRDefault="00A26530" w:rsidP="00A26530">
            <w:pPr>
              <w:spacing w:after="0" w:line="240" w:lineRule="auto"/>
              <w:ind w:hanging="111"/>
              <w:jc w:val="center"/>
              <w:rPr>
                <w:rFonts w:ascii="Times New Roman" w:eastAsia="Times New Roman" w:hAnsi="Times New Roman" w:cs="Times New Roman"/>
                <w:color w:val="000000"/>
                <w:sz w:val="20"/>
                <w:szCs w:val="20"/>
                <w:lang w:eastAsia="ru-RU"/>
              </w:rPr>
            </w:pPr>
            <w:r w:rsidRPr="00A26530">
              <w:rPr>
                <w:rFonts w:ascii="Times New Roman" w:eastAsia="Times New Roman" w:hAnsi="Times New Roman" w:cs="Times New Roman"/>
                <w:color w:val="000000"/>
                <w:sz w:val="20"/>
                <w:szCs w:val="20"/>
                <w:lang w:eastAsia="ru-RU"/>
              </w:rPr>
              <w:t>года</w:t>
            </w:r>
          </w:p>
        </w:tc>
      </w:tr>
      <w:tr w:rsidR="00A26530" w:rsidRPr="00A26530" w14:paraId="34CE8A66" w14:textId="77777777" w:rsidTr="00E97C7B">
        <w:trPr>
          <w:gridAfter w:val="1"/>
          <w:wAfter w:w="4" w:type="pct"/>
          <w:trHeight w:val="561"/>
          <w:jc w:val="center"/>
        </w:trPr>
        <w:tc>
          <w:tcPr>
            <w:tcW w:w="167" w:type="pct"/>
            <w:vMerge/>
            <w:shd w:val="clear" w:color="auto" w:fill="auto"/>
            <w:noWrap/>
            <w:vAlign w:val="center"/>
          </w:tcPr>
          <w:p w14:paraId="40E99A6E" w14:textId="77777777" w:rsidR="00A26530" w:rsidRPr="00A26530" w:rsidRDefault="00A26530" w:rsidP="00A26530">
            <w:pPr>
              <w:spacing w:after="0" w:line="240" w:lineRule="auto"/>
              <w:jc w:val="center"/>
              <w:rPr>
                <w:rFonts w:ascii="Calibri" w:eastAsia="Times New Roman" w:hAnsi="Calibri" w:cs="Calibri"/>
                <w:color w:val="000000"/>
                <w:sz w:val="20"/>
                <w:szCs w:val="20"/>
                <w:lang w:eastAsia="ru-RU"/>
              </w:rPr>
            </w:pPr>
          </w:p>
        </w:tc>
        <w:tc>
          <w:tcPr>
            <w:tcW w:w="768" w:type="pct"/>
            <w:vMerge/>
            <w:shd w:val="clear" w:color="auto" w:fill="auto"/>
            <w:vAlign w:val="center"/>
          </w:tcPr>
          <w:p w14:paraId="5CD6464D" w14:textId="77777777" w:rsidR="00A26530" w:rsidRPr="00A26530" w:rsidRDefault="00A26530" w:rsidP="00A26530">
            <w:pPr>
              <w:spacing w:after="0" w:line="240" w:lineRule="auto"/>
              <w:rPr>
                <w:rFonts w:ascii="Times New Roman" w:eastAsia="Times New Roman" w:hAnsi="Times New Roman" w:cs="Times New Roman"/>
                <w:color w:val="000000"/>
                <w:sz w:val="24"/>
                <w:szCs w:val="24"/>
                <w:lang w:eastAsia="ru-RU"/>
              </w:rPr>
            </w:pPr>
          </w:p>
        </w:tc>
        <w:tc>
          <w:tcPr>
            <w:tcW w:w="788" w:type="pct"/>
            <w:tcBorders>
              <w:top w:val="single" w:sz="4" w:space="0" w:color="auto"/>
              <w:left w:val="single" w:sz="4" w:space="0" w:color="auto"/>
              <w:bottom w:val="single" w:sz="4" w:space="0" w:color="auto"/>
              <w:right w:val="single" w:sz="4" w:space="0" w:color="auto"/>
            </w:tcBorders>
            <w:vAlign w:val="center"/>
            <w:hideMark/>
          </w:tcPr>
          <w:p w14:paraId="2353D7BC" w14:textId="77777777" w:rsidR="00A26530" w:rsidRPr="00A26530" w:rsidRDefault="00A26530" w:rsidP="00A26530">
            <w:pPr>
              <w:widowControl w:val="0"/>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A26530">
              <w:rPr>
                <w:rFonts w:ascii="Times New Roman CYR" w:eastAsia="Times New Roman" w:hAnsi="Times New Roman CYR" w:cs="Times New Roman CYR"/>
                <w:sz w:val="24"/>
                <w:szCs w:val="24"/>
                <w:lang w:eastAsia="ru-RU"/>
              </w:rPr>
              <w:t>КВ-ГМ-7,56-150 № 10390</w:t>
            </w:r>
          </w:p>
        </w:tc>
        <w:tc>
          <w:tcPr>
            <w:tcW w:w="345" w:type="pct"/>
            <w:shd w:val="clear" w:color="auto" w:fill="auto"/>
            <w:noWrap/>
            <w:vAlign w:val="center"/>
            <w:hideMark/>
          </w:tcPr>
          <w:p w14:paraId="62880004" w14:textId="77777777" w:rsidR="00A26530" w:rsidRPr="00A26530" w:rsidRDefault="00A26530" w:rsidP="00A26530">
            <w:pPr>
              <w:spacing w:after="0" w:line="240" w:lineRule="auto"/>
              <w:jc w:val="center"/>
              <w:rPr>
                <w:rFonts w:ascii="Times New Roman" w:eastAsia="Times New Roman" w:hAnsi="Times New Roman" w:cs="Times New Roman"/>
                <w:color w:val="000000"/>
                <w:sz w:val="24"/>
                <w:szCs w:val="24"/>
                <w:lang w:eastAsia="ru-RU"/>
              </w:rPr>
            </w:pPr>
            <w:r w:rsidRPr="00A26530">
              <w:rPr>
                <w:rFonts w:ascii="Times New Roman" w:eastAsia="Times New Roman" w:hAnsi="Times New Roman" w:cs="Times New Roman"/>
                <w:color w:val="000000"/>
                <w:sz w:val="24"/>
                <w:szCs w:val="24"/>
                <w:lang w:eastAsia="ru-RU"/>
              </w:rPr>
              <w:t>1</w:t>
            </w:r>
          </w:p>
        </w:tc>
        <w:tc>
          <w:tcPr>
            <w:tcW w:w="444" w:type="pct"/>
            <w:shd w:val="clear" w:color="auto" w:fill="auto"/>
            <w:noWrap/>
            <w:vAlign w:val="center"/>
          </w:tcPr>
          <w:p w14:paraId="1675868D" w14:textId="77777777" w:rsidR="00A26530" w:rsidRPr="00A26530" w:rsidRDefault="00A26530" w:rsidP="00A26530">
            <w:pPr>
              <w:spacing w:after="0" w:line="240" w:lineRule="auto"/>
              <w:jc w:val="center"/>
              <w:rPr>
                <w:rFonts w:ascii="Times New Roman" w:eastAsia="Times New Roman" w:hAnsi="Times New Roman" w:cs="Times New Roman"/>
                <w:color w:val="000000"/>
                <w:sz w:val="24"/>
                <w:szCs w:val="24"/>
                <w:lang w:eastAsia="ru-RU"/>
              </w:rPr>
            </w:pPr>
            <w:r w:rsidRPr="00A26530">
              <w:rPr>
                <w:rFonts w:ascii="Times New Roman" w:eastAsia="Times New Roman" w:hAnsi="Times New Roman" w:cs="Times New Roman"/>
                <w:color w:val="000000"/>
                <w:sz w:val="24"/>
                <w:szCs w:val="24"/>
                <w:lang w:eastAsia="ru-RU"/>
              </w:rPr>
              <w:t>2009</w:t>
            </w:r>
          </w:p>
        </w:tc>
        <w:tc>
          <w:tcPr>
            <w:tcW w:w="345" w:type="pct"/>
            <w:tcBorders>
              <w:top w:val="nil"/>
              <w:left w:val="nil"/>
              <w:bottom w:val="single" w:sz="4" w:space="0" w:color="auto"/>
              <w:right w:val="single" w:sz="4" w:space="0" w:color="auto"/>
            </w:tcBorders>
            <w:shd w:val="clear" w:color="000000" w:fill="FFFFFF"/>
            <w:noWrap/>
            <w:vAlign w:val="center"/>
            <w:hideMark/>
          </w:tcPr>
          <w:p w14:paraId="35B794AF" w14:textId="77777777" w:rsidR="00A26530" w:rsidRPr="00A26530" w:rsidRDefault="00A26530" w:rsidP="00A26530">
            <w:pPr>
              <w:spacing w:after="0" w:line="240" w:lineRule="auto"/>
              <w:jc w:val="center"/>
              <w:rPr>
                <w:rFonts w:ascii="Times New Roman" w:eastAsia="Times New Roman" w:hAnsi="Times New Roman" w:cs="Times New Roman"/>
                <w:color w:val="000000"/>
                <w:sz w:val="24"/>
                <w:szCs w:val="24"/>
                <w:lang w:eastAsia="ru-RU"/>
              </w:rPr>
            </w:pPr>
            <w:r w:rsidRPr="00A26530">
              <w:rPr>
                <w:rFonts w:ascii="Times New Roman" w:eastAsia="Times New Roman" w:hAnsi="Times New Roman" w:cs="Times New Roman"/>
                <w:color w:val="000000"/>
                <w:sz w:val="24"/>
                <w:szCs w:val="24"/>
                <w:lang w:eastAsia="ru-RU"/>
              </w:rPr>
              <w:t>6,5</w:t>
            </w:r>
          </w:p>
        </w:tc>
        <w:tc>
          <w:tcPr>
            <w:tcW w:w="444" w:type="pct"/>
            <w:vMerge/>
            <w:shd w:val="clear" w:color="auto" w:fill="auto"/>
            <w:noWrap/>
            <w:vAlign w:val="center"/>
          </w:tcPr>
          <w:p w14:paraId="5ECFBFA9" w14:textId="77777777" w:rsidR="00A26530" w:rsidRPr="00A26530" w:rsidRDefault="00A26530" w:rsidP="00A26530">
            <w:pPr>
              <w:spacing w:after="0" w:line="240" w:lineRule="auto"/>
              <w:jc w:val="center"/>
              <w:rPr>
                <w:rFonts w:ascii="Times New Roman" w:eastAsia="Times New Roman" w:hAnsi="Times New Roman" w:cs="Times New Roman"/>
                <w:color w:val="000000"/>
                <w:sz w:val="24"/>
                <w:szCs w:val="24"/>
                <w:lang w:eastAsia="ru-RU"/>
              </w:rPr>
            </w:pPr>
          </w:p>
        </w:tc>
        <w:tc>
          <w:tcPr>
            <w:tcW w:w="345" w:type="pct"/>
            <w:shd w:val="clear" w:color="auto" w:fill="auto"/>
            <w:vAlign w:val="center"/>
          </w:tcPr>
          <w:p w14:paraId="62F8982D" w14:textId="77777777" w:rsidR="00A26530" w:rsidRPr="00A26530" w:rsidRDefault="00A26530" w:rsidP="00A26530">
            <w:pPr>
              <w:spacing w:after="0" w:line="240" w:lineRule="auto"/>
              <w:jc w:val="center"/>
              <w:rPr>
                <w:rFonts w:ascii="Times New Roman" w:eastAsia="Times New Roman" w:hAnsi="Times New Roman" w:cs="Times New Roman"/>
                <w:color w:val="000000"/>
                <w:sz w:val="24"/>
                <w:szCs w:val="24"/>
                <w:lang w:eastAsia="ru-RU"/>
              </w:rPr>
            </w:pPr>
            <w:r w:rsidRPr="00A26530">
              <w:rPr>
                <w:rFonts w:ascii="Times New Roman" w:eastAsia="Times New Roman" w:hAnsi="Times New Roman" w:cs="Times New Roman"/>
                <w:color w:val="000000"/>
                <w:sz w:val="24"/>
                <w:szCs w:val="24"/>
                <w:lang w:eastAsia="ru-RU"/>
              </w:rPr>
              <w:t>163</w:t>
            </w:r>
          </w:p>
        </w:tc>
        <w:tc>
          <w:tcPr>
            <w:tcW w:w="258" w:type="pct"/>
            <w:shd w:val="clear" w:color="auto" w:fill="auto"/>
            <w:vAlign w:val="center"/>
          </w:tcPr>
          <w:p w14:paraId="75F2D1C2" w14:textId="77777777" w:rsidR="00A26530" w:rsidRPr="00A26530" w:rsidRDefault="00A26530" w:rsidP="00A26530">
            <w:pPr>
              <w:spacing w:after="0" w:line="240" w:lineRule="auto"/>
              <w:jc w:val="center"/>
              <w:rPr>
                <w:rFonts w:ascii="Times New Roman" w:eastAsia="Times New Roman" w:hAnsi="Times New Roman" w:cs="Times New Roman"/>
                <w:color w:val="000000"/>
                <w:sz w:val="24"/>
                <w:szCs w:val="24"/>
                <w:lang w:eastAsia="ru-RU"/>
              </w:rPr>
            </w:pPr>
            <w:r w:rsidRPr="00A26530">
              <w:rPr>
                <w:rFonts w:ascii="Times New Roman" w:eastAsia="Times New Roman" w:hAnsi="Times New Roman" w:cs="Times New Roman"/>
                <w:color w:val="000000"/>
                <w:sz w:val="24"/>
                <w:szCs w:val="24"/>
                <w:lang w:eastAsia="ru-RU"/>
              </w:rPr>
              <w:t>87,7</w:t>
            </w:r>
          </w:p>
        </w:tc>
        <w:tc>
          <w:tcPr>
            <w:tcW w:w="580" w:type="pct"/>
            <w:vMerge w:val="restart"/>
            <w:shd w:val="clear" w:color="auto" w:fill="auto"/>
            <w:noWrap/>
            <w:vAlign w:val="center"/>
            <w:hideMark/>
          </w:tcPr>
          <w:p w14:paraId="7F65F064" w14:textId="77777777" w:rsidR="00A26530" w:rsidRPr="00A26530" w:rsidRDefault="00A26530" w:rsidP="00A26530">
            <w:pPr>
              <w:spacing w:after="0" w:line="240" w:lineRule="auto"/>
              <w:jc w:val="center"/>
              <w:rPr>
                <w:rFonts w:ascii="Times New Roman" w:eastAsia="Times New Roman" w:hAnsi="Times New Roman" w:cs="Times New Roman"/>
                <w:color w:val="000000"/>
                <w:sz w:val="24"/>
                <w:szCs w:val="24"/>
                <w:lang w:eastAsia="ru-RU"/>
              </w:rPr>
            </w:pPr>
            <w:r w:rsidRPr="00A26530">
              <w:rPr>
                <w:rFonts w:ascii="Times New Roman" w:eastAsia="Times New Roman" w:hAnsi="Times New Roman" w:cs="Times New Roman"/>
                <w:color w:val="000000"/>
                <w:sz w:val="24"/>
                <w:szCs w:val="24"/>
                <w:lang w:eastAsia="ru-RU"/>
              </w:rPr>
              <w:t>163,8</w:t>
            </w:r>
          </w:p>
        </w:tc>
        <w:tc>
          <w:tcPr>
            <w:tcW w:w="512" w:type="pct"/>
            <w:tcBorders>
              <w:top w:val="nil"/>
              <w:left w:val="nil"/>
              <w:bottom w:val="single" w:sz="4" w:space="0" w:color="auto"/>
              <w:right w:val="single" w:sz="4" w:space="0" w:color="auto"/>
            </w:tcBorders>
            <w:noWrap/>
            <w:vAlign w:val="center"/>
            <w:hideMark/>
          </w:tcPr>
          <w:p w14:paraId="04C42258" w14:textId="77777777" w:rsidR="00A26530" w:rsidRPr="00A26530" w:rsidRDefault="00A26530" w:rsidP="00A26530">
            <w:pPr>
              <w:spacing w:after="0" w:line="240" w:lineRule="auto"/>
              <w:jc w:val="center"/>
              <w:rPr>
                <w:rFonts w:ascii="Times New Roman" w:eastAsia="Times New Roman" w:hAnsi="Times New Roman" w:cs="Times New Roman"/>
                <w:color w:val="000000"/>
                <w:sz w:val="20"/>
                <w:szCs w:val="20"/>
                <w:lang w:eastAsia="ru-RU"/>
              </w:rPr>
            </w:pPr>
            <w:r w:rsidRPr="00A26530">
              <w:rPr>
                <w:rFonts w:ascii="Times New Roman" w:eastAsia="Times New Roman" w:hAnsi="Times New Roman" w:cs="Times New Roman"/>
                <w:color w:val="000000"/>
                <w:sz w:val="20"/>
                <w:szCs w:val="20"/>
                <w:lang w:eastAsia="ru-RU"/>
              </w:rPr>
              <w:t>19.03.2018</w:t>
            </w:r>
          </w:p>
          <w:p w14:paraId="736640BD" w14:textId="77777777" w:rsidR="00A26530" w:rsidRPr="00A26530" w:rsidRDefault="00A26530" w:rsidP="00A26530">
            <w:pPr>
              <w:spacing w:after="0" w:line="240" w:lineRule="auto"/>
              <w:jc w:val="center"/>
              <w:rPr>
                <w:rFonts w:ascii="Times New Roman" w:eastAsia="Times New Roman" w:hAnsi="Times New Roman" w:cs="Times New Roman"/>
                <w:color w:val="000000"/>
                <w:sz w:val="20"/>
                <w:szCs w:val="20"/>
                <w:lang w:eastAsia="ru-RU"/>
              </w:rPr>
            </w:pPr>
            <w:r w:rsidRPr="00A26530">
              <w:rPr>
                <w:rFonts w:ascii="Times New Roman" w:eastAsia="Times New Roman" w:hAnsi="Times New Roman" w:cs="Times New Roman"/>
                <w:color w:val="000000"/>
                <w:sz w:val="20"/>
                <w:szCs w:val="20"/>
                <w:lang w:eastAsia="ru-RU"/>
              </w:rPr>
              <w:t>года</w:t>
            </w:r>
          </w:p>
        </w:tc>
      </w:tr>
      <w:tr w:rsidR="00A26530" w:rsidRPr="00A26530" w14:paraId="740C6142" w14:textId="77777777" w:rsidTr="00E97C7B">
        <w:trPr>
          <w:gridAfter w:val="1"/>
          <w:wAfter w:w="4" w:type="pct"/>
          <w:trHeight w:val="555"/>
          <w:jc w:val="center"/>
        </w:trPr>
        <w:tc>
          <w:tcPr>
            <w:tcW w:w="167" w:type="pct"/>
            <w:vMerge/>
            <w:vAlign w:val="center"/>
          </w:tcPr>
          <w:p w14:paraId="72A028B8" w14:textId="77777777" w:rsidR="00A26530" w:rsidRPr="00A26530" w:rsidRDefault="00A26530" w:rsidP="00A26530">
            <w:pPr>
              <w:spacing w:after="0" w:line="240" w:lineRule="auto"/>
              <w:jc w:val="center"/>
              <w:rPr>
                <w:rFonts w:ascii="Calibri" w:eastAsia="Times New Roman" w:hAnsi="Calibri" w:cs="Calibri"/>
                <w:color w:val="000000"/>
                <w:sz w:val="20"/>
                <w:szCs w:val="20"/>
                <w:lang w:eastAsia="ru-RU"/>
              </w:rPr>
            </w:pPr>
          </w:p>
        </w:tc>
        <w:tc>
          <w:tcPr>
            <w:tcW w:w="768" w:type="pct"/>
            <w:vMerge/>
            <w:vAlign w:val="center"/>
          </w:tcPr>
          <w:p w14:paraId="0547077E" w14:textId="77777777" w:rsidR="00A26530" w:rsidRPr="00A26530" w:rsidRDefault="00A26530" w:rsidP="00A26530">
            <w:pPr>
              <w:spacing w:after="0" w:line="240" w:lineRule="auto"/>
              <w:rPr>
                <w:rFonts w:ascii="Times New Roman" w:eastAsia="Times New Roman" w:hAnsi="Times New Roman" w:cs="Times New Roman"/>
                <w:color w:val="000000"/>
                <w:sz w:val="24"/>
                <w:szCs w:val="24"/>
                <w:lang w:eastAsia="ru-RU"/>
              </w:rPr>
            </w:pPr>
          </w:p>
        </w:tc>
        <w:tc>
          <w:tcPr>
            <w:tcW w:w="788" w:type="pct"/>
            <w:tcBorders>
              <w:top w:val="single" w:sz="4" w:space="0" w:color="auto"/>
              <w:left w:val="single" w:sz="4" w:space="0" w:color="auto"/>
              <w:bottom w:val="single" w:sz="4" w:space="0" w:color="auto"/>
              <w:right w:val="single" w:sz="4" w:space="0" w:color="auto"/>
            </w:tcBorders>
            <w:vAlign w:val="center"/>
            <w:hideMark/>
          </w:tcPr>
          <w:p w14:paraId="10F72EF0" w14:textId="77777777" w:rsidR="00A26530" w:rsidRPr="00A26530" w:rsidRDefault="00A26530" w:rsidP="00A26530">
            <w:pPr>
              <w:widowControl w:val="0"/>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A26530">
              <w:rPr>
                <w:rFonts w:ascii="Times New Roman CYR" w:eastAsia="Times New Roman" w:hAnsi="Times New Roman CYR" w:cs="Times New Roman CYR"/>
                <w:sz w:val="24"/>
                <w:szCs w:val="24"/>
                <w:lang w:eastAsia="ru-RU"/>
              </w:rPr>
              <w:t>КВ-ГМ-7,56-150 № 10394</w:t>
            </w:r>
          </w:p>
        </w:tc>
        <w:tc>
          <w:tcPr>
            <w:tcW w:w="345" w:type="pct"/>
            <w:shd w:val="clear" w:color="auto" w:fill="auto"/>
            <w:noWrap/>
            <w:vAlign w:val="center"/>
            <w:hideMark/>
          </w:tcPr>
          <w:p w14:paraId="75D06F92" w14:textId="77777777" w:rsidR="00A26530" w:rsidRPr="00A26530" w:rsidRDefault="00A26530" w:rsidP="00A26530">
            <w:pPr>
              <w:spacing w:after="0" w:line="240" w:lineRule="auto"/>
              <w:jc w:val="center"/>
              <w:rPr>
                <w:rFonts w:ascii="Times New Roman" w:eastAsia="Times New Roman" w:hAnsi="Times New Roman" w:cs="Times New Roman"/>
                <w:color w:val="000000"/>
                <w:sz w:val="24"/>
                <w:szCs w:val="24"/>
                <w:lang w:eastAsia="ru-RU"/>
              </w:rPr>
            </w:pPr>
            <w:r w:rsidRPr="00A26530">
              <w:rPr>
                <w:rFonts w:ascii="Times New Roman" w:eastAsia="Times New Roman" w:hAnsi="Times New Roman" w:cs="Times New Roman"/>
                <w:color w:val="000000"/>
                <w:sz w:val="24"/>
                <w:szCs w:val="24"/>
                <w:lang w:eastAsia="ru-RU"/>
              </w:rPr>
              <w:t>1</w:t>
            </w:r>
          </w:p>
        </w:tc>
        <w:tc>
          <w:tcPr>
            <w:tcW w:w="444" w:type="pct"/>
            <w:shd w:val="clear" w:color="auto" w:fill="auto"/>
            <w:noWrap/>
            <w:vAlign w:val="center"/>
          </w:tcPr>
          <w:p w14:paraId="585531B1" w14:textId="77777777" w:rsidR="00A26530" w:rsidRPr="00A26530" w:rsidRDefault="00A26530" w:rsidP="00A26530">
            <w:pPr>
              <w:spacing w:after="0" w:line="240" w:lineRule="auto"/>
              <w:jc w:val="center"/>
              <w:rPr>
                <w:rFonts w:ascii="Times New Roman" w:eastAsia="Times New Roman" w:hAnsi="Times New Roman" w:cs="Times New Roman"/>
                <w:color w:val="000000"/>
                <w:sz w:val="24"/>
                <w:szCs w:val="24"/>
                <w:lang w:eastAsia="ru-RU"/>
              </w:rPr>
            </w:pPr>
            <w:r w:rsidRPr="00A26530">
              <w:rPr>
                <w:rFonts w:ascii="Times New Roman" w:eastAsia="Times New Roman" w:hAnsi="Times New Roman" w:cs="Times New Roman"/>
                <w:color w:val="000000"/>
                <w:sz w:val="24"/>
                <w:szCs w:val="24"/>
                <w:lang w:eastAsia="ru-RU"/>
              </w:rPr>
              <w:t>2009</w:t>
            </w:r>
          </w:p>
        </w:tc>
        <w:tc>
          <w:tcPr>
            <w:tcW w:w="345" w:type="pct"/>
            <w:tcBorders>
              <w:top w:val="nil"/>
              <w:left w:val="nil"/>
              <w:bottom w:val="nil"/>
              <w:right w:val="single" w:sz="4" w:space="0" w:color="auto"/>
            </w:tcBorders>
            <w:shd w:val="clear" w:color="000000" w:fill="FFFFFF"/>
            <w:noWrap/>
            <w:vAlign w:val="center"/>
            <w:hideMark/>
          </w:tcPr>
          <w:p w14:paraId="576044AB" w14:textId="77777777" w:rsidR="00A26530" w:rsidRPr="00A26530" w:rsidRDefault="00A26530" w:rsidP="00A26530">
            <w:pPr>
              <w:spacing w:after="0" w:line="240" w:lineRule="auto"/>
              <w:jc w:val="center"/>
              <w:rPr>
                <w:rFonts w:ascii="Times New Roman" w:eastAsia="Times New Roman" w:hAnsi="Times New Roman" w:cs="Times New Roman"/>
                <w:color w:val="000000"/>
                <w:sz w:val="24"/>
                <w:szCs w:val="24"/>
                <w:lang w:eastAsia="ru-RU"/>
              </w:rPr>
            </w:pPr>
            <w:r w:rsidRPr="00A26530">
              <w:rPr>
                <w:rFonts w:ascii="Times New Roman" w:eastAsia="Times New Roman" w:hAnsi="Times New Roman" w:cs="Times New Roman"/>
                <w:color w:val="000000"/>
                <w:sz w:val="24"/>
                <w:szCs w:val="24"/>
                <w:lang w:eastAsia="ru-RU"/>
              </w:rPr>
              <w:t>6,5</w:t>
            </w:r>
          </w:p>
        </w:tc>
        <w:tc>
          <w:tcPr>
            <w:tcW w:w="444" w:type="pct"/>
            <w:vMerge/>
            <w:vAlign w:val="center"/>
          </w:tcPr>
          <w:p w14:paraId="23372725" w14:textId="77777777" w:rsidR="00A26530" w:rsidRPr="00A26530" w:rsidRDefault="00A26530" w:rsidP="00A26530">
            <w:pPr>
              <w:spacing w:after="0" w:line="240" w:lineRule="auto"/>
              <w:jc w:val="center"/>
              <w:rPr>
                <w:rFonts w:ascii="Times New Roman" w:eastAsia="Times New Roman" w:hAnsi="Times New Roman" w:cs="Times New Roman"/>
                <w:color w:val="000000"/>
                <w:sz w:val="24"/>
                <w:szCs w:val="24"/>
                <w:lang w:eastAsia="ru-RU"/>
              </w:rPr>
            </w:pPr>
          </w:p>
        </w:tc>
        <w:tc>
          <w:tcPr>
            <w:tcW w:w="345" w:type="pct"/>
            <w:shd w:val="clear" w:color="auto" w:fill="auto"/>
            <w:vAlign w:val="center"/>
            <w:hideMark/>
          </w:tcPr>
          <w:p w14:paraId="15E573D0" w14:textId="77777777" w:rsidR="00A26530" w:rsidRPr="00A26530" w:rsidRDefault="00A26530" w:rsidP="00A26530">
            <w:pPr>
              <w:spacing w:after="0" w:line="240" w:lineRule="auto"/>
              <w:jc w:val="center"/>
              <w:rPr>
                <w:rFonts w:ascii="Times New Roman" w:eastAsia="Times New Roman" w:hAnsi="Times New Roman" w:cs="Times New Roman"/>
                <w:color w:val="000000"/>
                <w:sz w:val="24"/>
                <w:szCs w:val="24"/>
                <w:lang w:eastAsia="ru-RU"/>
              </w:rPr>
            </w:pPr>
            <w:r w:rsidRPr="00A26530">
              <w:rPr>
                <w:rFonts w:ascii="Times New Roman" w:eastAsia="Times New Roman" w:hAnsi="Times New Roman" w:cs="Times New Roman"/>
                <w:color w:val="000000"/>
                <w:sz w:val="24"/>
                <w:szCs w:val="24"/>
                <w:lang w:eastAsia="ru-RU"/>
              </w:rPr>
              <w:t>163,5</w:t>
            </w:r>
          </w:p>
        </w:tc>
        <w:tc>
          <w:tcPr>
            <w:tcW w:w="258" w:type="pct"/>
            <w:shd w:val="clear" w:color="auto" w:fill="auto"/>
            <w:vAlign w:val="center"/>
          </w:tcPr>
          <w:p w14:paraId="1E989CF9" w14:textId="77777777" w:rsidR="00A26530" w:rsidRPr="00A26530" w:rsidRDefault="00A26530" w:rsidP="00A26530">
            <w:pPr>
              <w:spacing w:after="0" w:line="240" w:lineRule="auto"/>
              <w:jc w:val="center"/>
              <w:rPr>
                <w:rFonts w:ascii="Times New Roman" w:eastAsia="Times New Roman" w:hAnsi="Times New Roman" w:cs="Times New Roman"/>
                <w:color w:val="000000"/>
                <w:sz w:val="24"/>
                <w:szCs w:val="24"/>
                <w:lang w:eastAsia="ru-RU"/>
              </w:rPr>
            </w:pPr>
            <w:r w:rsidRPr="00A26530">
              <w:rPr>
                <w:rFonts w:ascii="Times New Roman" w:eastAsia="Times New Roman" w:hAnsi="Times New Roman" w:cs="Times New Roman"/>
                <w:color w:val="000000"/>
                <w:sz w:val="24"/>
                <w:szCs w:val="24"/>
                <w:lang w:eastAsia="ru-RU"/>
              </w:rPr>
              <w:t>87,4</w:t>
            </w:r>
          </w:p>
        </w:tc>
        <w:tc>
          <w:tcPr>
            <w:tcW w:w="580" w:type="pct"/>
            <w:vMerge/>
            <w:vAlign w:val="center"/>
            <w:hideMark/>
          </w:tcPr>
          <w:p w14:paraId="5FCACEF4" w14:textId="77777777" w:rsidR="00A26530" w:rsidRPr="00A26530" w:rsidRDefault="00A26530" w:rsidP="00A26530">
            <w:pPr>
              <w:spacing w:after="0" w:line="240" w:lineRule="auto"/>
              <w:jc w:val="center"/>
              <w:rPr>
                <w:rFonts w:ascii="Times New Roman" w:eastAsia="Times New Roman" w:hAnsi="Times New Roman" w:cs="Times New Roman"/>
                <w:color w:val="000000"/>
                <w:sz w:val="24"/>
                <w:szCs w:val="24"/>
                <w:lang w:eastAsia="ru-RU"/>
              </w:rPr>
            </w:pPr>
          </w:p>
        </w:tc>
        <w:tc>
          <w:tcPr>
            <w:tcW w:w="512" w:type="pct"/>
            <w:tcBorders>
              <w:top w:val="nil"/>
              <w:left w:val="nil"/>
              <w:bottom w:val="nil"/>
              <w:right w:val="single" w:sz="4" w:space="0" w:color="auto"/>
            </w:tcBorders>
            <w:noWrap/>
            <w:vAlign w:val="center"/>
            <w:hideMark/>
          </w:tcPr>
          <w:p w14:paraId="02723FF6" w14:textId="77777777" w:rsidR="00A26530" w:rsidRPr="00A26530" w:rsidRDefault="00A26530" w:rsidP="00A26530">
            <w:pPr>
              <w:spacing w:after="0" w:line="240" w:lineRule="auto"/>
              <w:jc w:val="center"/>
              <w:rPr>
                <w:rFonts w:ascii="Times New Roman" w:eastAsia="Times New Roman" w:hAnsi="Times New Roman" w:cs="Times New Roman"/>
                <w:color w:val="000000"/>
                <w:sz w:val="20"/>
                <w:szCs w:val="20"/>
                <w:lang w:eastAsia="ru-RU"/>
              </w:rPr>
            </w:pPr>
            <w:r w:rsidRPr="00A26530">
              <w:rPr>
                <w:rFonts w:ascii="Times New Roman" w:eastAsia="Times New Roman" w:hAnsi="Times New Roman" w:cs="Times New Roman"/>
                <w:color w:val="000000"/>
                <w:sz w:val="20"/>
                <w:szCs w:val="20"/>
                <w:lang w:eastAsia="ru-RU"/>
              </w:rPr>
              <w:t>19.03. 2018 года</w:t>
            </w:r>
          </w:p>
        </w:tc>
      </w:tr>
      <w:tr w:rsidR="00A26530" w:rsidRPr="00A26530" w14:paraId="43311B8F" w14:textId="77777777" w:rsidTr="00E97C7B">
        <w:trPr>
          <w:gridAfter w:val="1"/>
          <w:wAfter w:w="4" w:type="pct"/>
          <w:trHeight w:val="555"/>
          <w:jc w:val="center"/>
        </w:trPr>
        <w:tc>
          <w:tcPr>
            <w:tcW w:w="167" w:type="pct"/>
            <w:vAlign w:val="center"/>
          </w:tcPr>
          <w:p w14:paraId="19FC1738" w14:textId="77777777" w:rsidR="00A26530" w:rsidRPr="00A26530" w:rsidRDefault="00A26530" w:rsidP="00A26530">
            <w:pPr>
              <w:spacing w:after="0" w:line="240" w:lineRule="auto"/>
              <w:jc w:val="center"/>
              <w:rPr>
                <w:rFonts w:ascii="Calibri" w:eastAsia="Times New Roman" w:hAnsi="Calibri" w:cs="Calibri"/>
                <w:color w:val="000000"/>
                <w:sz w:val="20"/>
                <w:szCs w:val="20"/>
                <w:lang w:eastAsia="ru-RU"/>
              </w:rPr>
            </w:pPr>
          </w:p>
        </w:tc>
        <w:tc>
          <w:tcPr>
            <w:tcW w:w="2345" w:type="pct"/>
            <w:gridSpan w:val="4"/>
            <w:vAlign w:val="center"/>
          </w:tcPr>
          <w:p w14:paraId="77137BA8" w14:textId="77777777" w:rsidR="00A26530" w:rsidRPr="00A26530" w:rsidRDefault="00A26530" w:rsidP="00A26530">
            <w:pPr>
              <w:spacing w:after="0" w:line="240" w:lineRule="auto"/>
              <w:jc w:val="center"/>
              <w:rPr>
                <w:rFonts w:ascii="Times New Roman" w:eastAsia="Times New Roman" w:hAnsi="Times New Roman" w:cs="Times New Roman"/>
                <w:color w:val="000000"/>
                <w:sz w:val="24"/>
                <w:szCs w:val="24"/>
                <w:lang w:eastAsia="ru-RU"/>
              </w:rPr>
            </w:pPr>
            <w:r w:rsidRPr="00A26530">
              <w:rPr>
                <w:rFonts w:ascii="Times New Roman" w:eastAsia="Times New Roman" w:hAnsi="Times New Roman" w:cs="Times New Roman"/>
                <w:color w:val="000000"/>
                <w:sz w:val="24"/>
                <w:szCs w:val="24"/>
                <w:lang w:eastAsia="ru-RU"/>
              </w:rPr>
              <w:t>Итого</w:t>
            </w:r>
          </w:p>
        </w:tc>
        <w:tc>
          <w:tcPr>
            <w:tcW w:w="345" w:type="pct"/>
            <w:tcBorders>
              <w:top w:val="nil"/>
              <w:left w:val="nil"/>
              <w:bottom w:val="single" w:sz="4" w:space="0" w:color="auto"/>
              <w:right w:val="single" w:sz="4" w:space="0" w:color="auto"/>
            </w:tcBorders>
            <w:shd w:val="clear" w:color="000000" w:fill="FFFFFF"/>
            <w:noWrap/>
            <w:vAlign w:val="center"/>
          </w:tcPr>
          <w:p w14:paraId="417BE4B3" w14:textId="77777777" w:rsidR="00A26530" w:rsidRPr="00A26530" w:rsidRDefault="00A26530" w:rsidP="00A26530">
            <w:pPr>
              <w:spacing w:after="0" w:line="240" w:lineRule="auto"/>
              <w:jc w:val="center"/>
              <w:rPr>
                <w:rFonts w:ascii="Times New Roman" w:eastAsia="Times New Roman" w:hAnsi="Times New Roman" w:cs="Times New Roman"/>
                <w:color w:val="000000"/>
                <w:sz w:val="24"/>
                <w:szCs w:val="24"/>
                <w:lang w:eastAsia="ru-RU"/>
              </w:rPr>
            </w:pPr>
            <w:r w:rsidRPr="00A26530">
              <w:rPr>
                <w:rFonts w:ascii="Times New Roman" w:eastAsia="Times New Roman" w:hAnsi="Times New Roman" w:cs="Times New Roman"/>
                <w:color w:val="000000"/>
                <w:sz w:val="24"/>
                <w:szCs w:val="24"/>
                <w:lang w:eastAsia="ru-RU"/>
              </w:rPr>
              <w:t>21</w:t>
            </w:r>
          </w:p>
        </w:tc>
        <w:tc>
          <w:tcPr>
            <w:tcW w:w="444" w:type="pct"/>
            <w:vAlign w:val="center"/>
          </w:tcPr>
          <w:p w14:paraId="49018CDB" w14:textId="77777777" w:rsidR="00A26530" w:rsidRPr="00A26530" w:rsidRDefault="00A26530" w:rsidP="00A26530">
            <w:pPr>
              <w:spacing w:after="0" w:line="240" w:lineRule="auto"/>
              <w:jc w:val="center"/>
              <w:rPr>
                <w:rFonts w:ascii="Times New Roman" w:eastAsia="Times New Roman" w:hAnsi="Times New Roman" w:cs="Times New Roman"/>
                <w:color w:val="000000"/>
                <w:sz w:val="24"/>
                <w:szCs w:val="24"/>
                <w:lang w:eastAsia="ru-RU"/>
              </w:rPr>
            </w:pPr>
            <w:r w:rsidRPr="00A26530">
              <w:rPr>
                <w:rFonts w:ascii="Times New Roman" w:eastAsia="Times New Roman" w:hAnsi="Times New Roman" w:cs="Times New Roman"/>
                <w:color w:val="000000"/>
                <w:sz w:val="24"/>
                <w:szCs w:val="24"/>
                <w:lang w:eastAsia="ru-RU"/>
              </w:rPr>
              <w:t>21</w:t>
            </w:r>
          </w:p>
        </w:tc>
        <w:tc>
          <w:tcPr>
            <w:tcW w:w="345" w:type="pct"/>
            <w:shd w:val="clear" w:color="auto" w:fill="auto"/>
            <w:vAlign w:val="center"/>
          </w:tcPr>
          <w:p w14:paraId="5B8581A0" w14:textId="77777777" w:rsidR="00A26530" w:rsidRPr="00A26530" w:rsidRDefault="00A26530" w:rsidP="00A26530">
            <w:pPr>
              <w:spacing w:after="0" w:line="240" w:lineRule="auto"/>
              <w:jc w:val="center"/>
              <w:rPr>
                <w:rFonts w:ascii="Times New Roman" w:eastAsia="Times New Roman" w:hAnsi="Times New Roman" w:cs="Times New Roman"/>
                <w:color w:val="000000"/>
                <w:sz w:val="24"/>
                <w:szCs w:val="24"/>
                <w:lang w:eastAsia="ru-RU"/>
              </w:rPr>
            </w:pPr>
          </w:p>
        </w:tc>
        <w:tc>
          <w:tcPr>
            <w:tcW w:w="258" w:type="pct"/>
            <w:shd w:val="clear" w:color="auto" w:fill="auto"/>
            <w:vAlign w:val="center"/>
          </w:tcPr>
          <w:p w14:paraId="2BCACFB0" w14:textId="77777777" w:rsidR="00A26530" w:rsidRPr="00A26530" w:rsidRDefault="00A26530" w:rsidP="00A26530">
            <w:pPr>
              <w:spacing w:after="0" w:line="240" w:lineRule="auto"/>
              <w:jc w:val="center"/>
              <w:rPr>
                <w:rFonts w:ascii="Times New Roman" w:eastAsia="Times New Roman" w:hAnsi="Times New Roman" w:cs="Times New Roman"/>
                <w:color w:val="000000"/>
                <w:sz w:val="24"/>
                <w:szCs w:val="24"/>
                <w:lang w:eastAsia="ru-RU"/>
              </w:rPr>
            </w:pPr>
          </w:p>
        </w:tc>
        <w:tc>
          <w:tcPr>
            <w:tcW w:w="580" w:type="pct"/>
            <w:vAlign w:val="center"/>
          </w:tcPr>
          <w:p w14:paraId="1E8E5062" w14:textId="77777777" w:rsidR="00A26530" w:rsidRPr="00A26530" w:rsidRDefault="00A26530" w:rsidP="00A26530">
            <w:pPr>
              <w:spacing w:after="0" w:line="240" w:lineRule="auto"/>
              <w:jc w:val="center"/>
              <w:rPr>
                <w:rFonts w:ascii="Times New Roman" w:eastAsia="Times New Roman" w:hAnsi="Times New Roman" w:cs="Times New Roman"/>
                <w:color w:val="000000"/>
                <w:sz w:val="24"/>
                <w:szCs w:val="24"/>
                <w:lang w:eastAsia="ru-RU"/>
              </w:rPr>
            </w:pPr>
            <w:r w:rsidRPr="00A26530">
              <w:rPr>
                <w:rFonts w:ascii="Times New Roman" w:eastAsia="Times New Roman" w:hAnsi="Times New Roman" w:cs="Times New Roman"/>
                <w:color w:val="000000"/>
                <w:sz w:val="24"/>
                <w:szCs w:val="24"/>
                <w:lang w:eastAsia="ru-RU"/>
              </w:rPr>
              <w:t>163,8</w:t>
            </w:r>
          </w:p>
        </w:tc>
        <w:tc>
          <w:tcPr>
            <w:tcW w:w="512" w:type="pct"/>
            <w:tcBorders>
              <w:top w:val="nil"/>
              <w:left w:val="nil"/>
              <w:bottom w:val="single" w:sz="4" w:space="0" w:color="auto"/>
              <w:right w:val="single" w:sz="4" w:space="0" w:color="auto"/>
            </w:tcBorders>
            <w:noWrap/>
            <w:vAlign w:val="center"/>
          </w:tcPr>
          <w:p w14:paraId="54AE70FA" w14:textId="77777777" w:rsidR="00A26530" w:rsidRPr="00A26530" w:rsidRDefault="00A26530" w:rsidP="00A26530">
            <w:pPr>
              <w:spacing w:after="0" w:line="240" w:lineRule="auto"/>
              <w:jc w:val="center"/>
              <w:rPr>
                <w:rFonts w:ascii="Times New Roman" w:eastAsia="Times New Roman" w:hAnsi="Times New Roman" w:cs="Times New Roman"/>
                <w:color w:val="000000"/>
                <w:sz w:val="20"/>
                <w:szCs w:val="20"/>
                <w:lang w:eastAsia="ru-RU"/>
              </w:rPr>
            </w:pPr>
          </w:p>
        </w:tc>
      </w:tr>
    </w:tbl>
    <w:p w14:paraId="4DFB16A3" w14:textId="77777777" w:rsidR="00A26530" w:rsidRPr="00A26530" w:rsidRDefault="00A26530" w:rsidP="00A26530">
      <w:pPr>
        <w:spacing w:after="0" w:line="240" w:lineRule="auto"/>
        <w:jc w:val="center"/>
        <w:rPr>
          <w:rFonts w:ascii="Calibri" w:eastAsia="Times New Roman" w:hAnsi="Calibri" w:cs="Calibri"/>
          <w:color w:val="000000"/>
          <w:sz w:val="20"/>
          <w:szCs w:val="20"/>
          <w:lang w:eastAsia="ru-RU"/>
        </w:rPr>
      </w:pPr>
    </w:p>
    <w:p w14:paraId="34A05550" w14:textId="77777777" w:rsidR="00A26530" w:rsidRPr="00A26530" w:rsidRDefault="00A26530" w:rsidP="00A26530">
      <w:pPr>
        <w:spacing w:after="0" w:line="240" w:lineRule="auto"/>
        <w:jc w:val="both"/>
        <w:rPr>
          <w:rFonts w:ascii="Times New Roman" w:eastAsia="Times New Roman" w:hAnsi="Times New Roman" w:cs="Times New Roman"/>
          <w:sz w:val="28"/>
          <w:szCs w:val="24"/>
        </w:rPr>
      </w:pPr>
    </w:p>
    <w:p w14:paraId="05F5BFB3" w14:textId="77777777" w:rsidR="00A26530" w:rsidRPr="00A26530" w:rsidRDefault="00A26530" w:rsidP="00A26530">
      <w:pPr>
        <w:spacing w:after="0" w:line="240" w:lineRule="auto"/>
        <w:jc w:val="both"/>
        <w:rPr>
          <w:rFonts w:ascii="Times New Roman" w:eastAsia="Times New Roman" w:hAnsi="Times New Roman" w:cs="Times New Roman"/>
          <w:sz w:val="28"/>
          <w:szCs w:val="24"/>
        </w:rPr>
      </w:pPr>
    </w:p>
    <w:p w14:paraId="3FC7DD24" w14:textId="77777777" w:rsidR="00A26530" w:rsidRDefault="00A26530" w:rsidP="00A26530">
      <w:pPr>
        <w:spacing w:after="0" w:line="240" w:lineRule="auto"/>
        <w:jc w:val="both"/>
        <w:rPr>
          <w:rFonts w:ascii="Times New Roman" w:eastAsia="Times New Roman" w:hAnsi="Times New Roman" w:cs="Times New Roman"/>
          <w:sz w:val="28"/>
          <w:szCs w:val="24"/>
          <w:lang w:eastAsia="ru-RU"/>
        </w:rPr>
        <w:sectPr w:rsidR="00A26530" w:rsidSect="00A84E91">
          <w:pgSz w:w="16838" w:h="11906" w:orient="landscape"/>
          <w:pgMar w:top="851" w:right="964" w:bottom="1418" w:left="1418" w:header="709" w:footer="709" w:gutter="0"/>
          <w:cols w:space="708"/>
          <w:docGrid w:linePitch="381"/>
        </w:sectPr>
      </w:pPr>
      <w:r w:rsidRPr="00A26530">
        <w:rPr>
          <w:rFonts w:ascii="Times New Roman" w:eastAsia="Times New Roman" w:hAnsi="Times New Roman" w:cs="Times New Roman"/>
          <w:sz w:val="28"/>
          <w:szCs w:val="24"/>
          <w:lang w:eastAsia="ru-RU"/>
        </w:rPr>
        <w:br w:type="page"/>
      </w:r>
    </w:p>
    <w:p w14:paraId="717B80DF" w14:textId="77777777" w:rsidR="00A26530" w:rsidRPr="00A26530" w:rsidRDefault="00A26530" w:rsidP="00A26530">
      <w:pPr>
        <w:spacing w:after="0" w:line="240" w:lineRule="auto"/>
        <w:ind w:left="426"/>
        <w:jc w:val="both"/>
        <w:rPr>
          <w:rFonts w:ascii="Times New Roman" w:eastAsia="Times New Roman" w:hAnsi="Times New Roman" w:cs="Times New Roman"/>
          <w:sz w:val="28"/>
          <w:szCs w:val="24"/>
          <w:lang w:eastAsia="ru-RU"/>
        </w:rPr>
      </w:pPr>
      <w:r w:rsidRPr="00A26530">
        <w:rPr>
          <w:rFonts w:ascii="Times New Roman" w:eastAsia="Times New Roman" w:hAnsi="Times New Roman" w:cs="Times New Roman"/>
          <w:sz w:val="28"/>
          <w:szCs w:val="24"/>
          <w:lang w:eastAsia="ru-RU"/>
        </w:rPr>
        <w:lastRenderedPageBreak/>
        <w:t xml:space="preserve">В таблице </w:t>
      </w:r>
      <w:r>
        <w:rPr>
          <w:rFonts w:ascii="Times New Roman" w:eastAsia="Times New Roman" w:hAnsi="Times New Roman" w:cs="Times New Roman"/>
          <w:sz w:val="28"/>
          <w:szCs w:val="24"/>
          <w:lang w:eastAsia="ru-RU"/>
        </w:rPr>
        <w:t>2</w:t>
      </w:r>
      <w:r w:rsidRPr="00A26530">
        <w:rPr>
          <w:rFonts w:ascii="Times New Roman" w:eastAsia="Times New Roman" w:hAnsi="Times New Roman" w:cs="Times New Roman"/>
          <w:sz w:val="28"/>
          <w:szCs w:val="24"/>
          <w:lang w:eastAsia="ru-RU"/>
        </w:rPr>
        <w:t>.1.</w:t>
      </w:r>
      <w:r>
        <w:rPr>
          <w:rFonts w:ascii="Times New Roman" w:eastAsia="Times New Roman" w:hAnsi="Times New Roman" w:cs="Times New Roman"/>
          <w:sz w:val="28"/>
          <w:szCs w:val="24"/>
          <w:lang w:eastAsia="ru-RU"/>
        </w:rPr>
        <w:t>3</w:t>
      </w:r>
      <w:r w:rsidRPr="00A26530">
        <w:rPr>
          <w:rFonts w:ascii="Times New Roman" w:eastAsia="Times New Roman" w:hAnsi="Times New Roman" w:cs="Times New Roman"/>
          <w:sz w:val="28"/>
          <w:szCs w:val="24"/>
          <w:lang w:eastAsia="ru-RU"/>
        </w:rPr>
        <w:t>. приведены значения располагаемой мощности котельных ЗАТО городской округ Молодежный.</w:t>
      </w:r>
    </w:p>
    <w:p w14:paraId="2A0BE034" w14:textId="77777777" w:rsidR="00A26530" w:rsidRPr="00A26530" w:rsidRDefault="00A26530" w:rsidP="00A26530">
      <w:pPr>
        <w:spacing w:after="0" w:line="240" w:lineRule="auto"/>
        <w:ind w:left="426"/>
        <w:jc w:val="right"/>
        <w:rPr>
          <w:rFonts w:ascii="Times New Roman" w:eastAsia="Times New Roman" w:hAnsi="Times New Roman" w:cs="Times New Roman"/>
          <w:sz w:val="28"/>
          <w:szCs w:val="24"/>
          <w:lang w:eastAsia="ru-RU"/>
        </w:rPr>
      </w:pPr>
      <w:r w:rsidRPr="00A26530">
        <w:rPr>
          <w:rFonts w:ascii="Times New Roman" w:eastAsia="Times New Roman" w:hAnsi="Times New Roman" w:cs="Times New Roman"/>
          <w:sz w:val="28"/>
          <w:szCs w:val="24"/>
          <w:lang w:eastAsia="ru-RU"/>
        </w:rPr>
        <w:t>Таблица</w:t>
      </w:r>
      <w:r>
        <w:rPr>
          <w:rFonts w:ascii="Times New Roman" w:eastAsia="Times New Roman" w:hAnsi="Times New Roman" w:cs="Times New Roman"/>
          <w:sz w:val="28"/>
          <w:szCs w:val="24"/>
          <w:lang w:eastAsia="ru-RU"/>
        </w:rPr>
        <w:t>2</w:t>
      </w:r>
      <w:r w:rsidRPr="00A26530">
        <w:rPr>
          <w:rFonts w:ascii="Times New Roman" w:eastAsia="Times New Roman" w:hAnsi="Times New Roman" w:cs="Times New Roman"/>
          <w:sz w:val="28"/>
          <w:szCs w:val="24"/>
          <w:lang w:eastAsia="ru-RU"/>
        </w:rPr>
        <w:t>.1.3.</w:t>
      </w:r>
    </w:p>
    <w:p w14:paraId="24A4E1AA" w14:textId="77777777" w:rsidR="00A26530" w:rsidRPr="00A26530" w:rsidRDefault="00A26530" w:rsidP="00A26530">
      <w:pPr>
        <w:spacing w:after="0" w:line="240" w:lineRule="auto"/>
        <w:ind w:left="426"/>
        <w:jc w:val="both"/>
        <w:rPr>
          <w:rFonts w:ascii="Times New Roman" w:eastAsia="Times New Roman" w:hAnsi="Times New Roman" w:cs="Times New Roman"/>
          <w:sz w:val="28"/>
          <w:szCs w:val="24"/>
          <w:lang w:eastAsia="ru-RU"/>
        </w:rPr>
      </w:pPr>
    </w:p>
    <w:tbl>
      <w:tblPr>
        <w:tblW w:w="9406" w:type="dxa"/>
        <w:jc w:val="center"/>
        <w:tblLook w:val="04A0" w:firstRow="1" w:lastRow="0" w:firstColumn="1" w:lastColumn="0" w:noHBand="0" w:noVBand="1"/>
      </w:tblPr>
      <w:tblGrid>
        <w:gridCol w:w="1119"/>
        <w:gridCol w:w="3151"/>
        <w:gridCol w:w="2567"/>
        <w:gridCol w:w="2569"/>
      </w:tblGrid>
      <w:tr w:rsidR="00A26530" w:rsidRPr="00A26530" w14:paraId="50C259E9" w14:textId="77777777" w:rsidTr="00E97C7B">
        <w:trPr>
          <w:trHeight w:val="1170"/>
          <w:jc w:val="center"/>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720821" w14:textId="77777777" w:rsidR="00A26530" w:rsidRPr="00A26530" w:rsidRDefault="00A26530" w:rsidP="00A26530">
            <w:pPr>
              <w:spacing w:after="0" w:line="240" w:lineRule="auto"/>
              <w:ind w:left="426"/>
              <w:jc w:val="center"/>
              <w:rPr>
                <w:rFonts w:ascii="Times New Roman" w:eastAsia="Times New Roman" w:hAnsi="Times New Roman" w:cs="Times New Roman"/>
                <w:b/>
                <w:bCs/>
                <w:color w:val="000000"/>
                <w:sz w:val="24"/>
                <w:szCs w:val="24"/>
                <w:lang w:eastAsia="ru-RU"/>
              </w:rPr>
            </w:pPr>
            <w:bookmarkStart w:id="3" w:name="_Toc513671043"/>
            <w:bookmarkStart w:id="4" w:name="_Toc17710315"/>
            <w:bookmarkStart w:id="5" w:name="_Toc25695884"/>
            <w:r w:rsidRPr="00A26530">
              <w:rPr>
                <w:rFonts w:ascii="Times New Roman" w:eastAsia="Times New Roman" w:hAnsi="Times New Roman" w:cs="Times New Roman"/>
                <w:b/>
                <w:bCs/>
                <w:color w:val="000000"/>
                <w:sz w:val="24"/>
                <w:szCs w:val="24"/>
                <w:lang w:eastAsia="ru-RU"/>
              </w:rPr>
              <w:t>№</w:t>
            </w:r>
            <w:r w:rsidRPr="00A26530">
              <w:rPr>
                <w:rFonts w:ascii="Times New Roman" w:eastAsia="Times New Roman" w:hAnsi="Times New Roman" w:cs="Times New Roman"/>
                <w:b/>
                <w:bCs/>
                <w:color w:val="000000"/>
                <w:sz w:val="24"/>
                <w:szCs w:val="24"/>
                <w:lang w:eastAsia="ru-RU"/>
              </w:rPr>
              <w:br/>
              <w:t>п/п</w:t>
            </w:r>
          </w:p>
        </w:tc>
        <w:tc>
          <w:tcPr>
            <w:tcW w:w="2214" w:type="dxa"/>
            <w:tcBorders>
              <w:top w:val="single" w:sz="4" w:space="0" w:color="auto"/>
              <w:left w:val="nil"/>
              <w:bottom w:val="single" w:sz="4" w:space="0" w:color="auto"/>
              <w:right w:val="single" w:sz="4" w:space="0" w:color="auto"/>
            </w:tcBorders>
            <w:shd w:val="clear" w:color="auto" w:fill="auto"/>
            <w:vAlign w:val="center"/>
            <w:hideMark/>
          </w:tcPr>
          <w:p w14:paraId="05AEBDDF" w14:textId="77777777" w:rsidR="00A26530" w:rsidRPr="00A26530" w:rsidRDefault="00A26530" w:rsidP="00A26530">
            <w:pPr>
              <w:spacing w:after="0" w:line="240" w:lineRule="auto"/>
              <w:ind w:left="426"/>
              <w:jc w:val="center"/>
              <w:rPr>
                <w:rFonts w:ascii="Times New Roman" w:eastAsia="Times New Roman" w:hAnsi="Times New Roman" w:cs="Times New Roman"/>
                <w:b/>
                <w:bCs/>
                <w:color w:val="000000"/>
                <w:sz w:val="24"/>
                <w:szCs w:val="24"/>
                <w:lang w:eastAsia="ru-RU"/>
              </w:rPr>
            </w:pPr>
            <w:r w:rsidRPr="00A26530">
              <w:rPr>
                <w:rFonts w:ascii="Times New Roman" w:eastAsia="Times New Roman" w:hAnsi="Times New Roman" w:cs="Times New Roman"/>
                <w:b/>
                <w:bCs/>
                <w:color w:val="000000"/>
                <w:sz w:val="24"/>
                <w:szCs w:val="24"/>
                <w:lang w:eastAsia="ru-RU"/>
              </w:rPr>
              <w:t>Адрес или наименование котельной</w:t>
            </w:r>
          </w:p>
        </w:tc>
        <w:tc>
          <w:tcPr>
            <w:tcW w:w="1836" w:type="dxa"/>
            <w:tcBorders>
              <w:top w:val="single" w:sz="4" w:space="0" w:color="auto"/>
              <w:left w:val="nil"/>
              <w:bottom w:val="single" w:sz="4" w:space="0" w:color="auto"/>
              <w:right w:val="single" w:sz="4" w:space="0" w:color="auto"/>
            </w:tcBorders>
            <w:shd w:val="clear" w:color="auto" w:fill="auto"/>
            <w:vAlign w:val="center"/>
            <w:hideMark/>
          </w:tcPr>
          <w:p w14:paraId="1BB6CC5C" w14:textId="77777777" w:rsidR="00A26530" w:rsidRPr="00A26530" w:rsidRDefault="00A26530" w:rsidP="00A26530">
            <w:pPr>
              <w:spacing w:after="0" w:line="240" w:lineRule="auto"/>
              <w:ind w:left="426"/>
              <w:jc w:val="center"/>
              <w:rPr>
                <w:rFonts w:ascii="Times New Roman" w:eastAsia="Times New Roman" w:hAnsi="Times New Roman" w:cs="Times New Roman"/>
                <w:b/>
                <w:bCs/>
                <w:color w:val="000000"/>
                <w:sz w:val="24"/>
                <w:szCs w:val="24"/>
                <w:lang w:eastAsia="ru-RU"/>
              </w:rPr>
            </w:pPr>
            <w:r w:rsidRPr="00A26530">
              <w:rPr>
                <w:rFonts w:ascii="Times New Roman" w:eastAsia="Times New Roman" w:hAnsi="Times New Roman" w:cs="Times New Roman"/>
                <w:b/>
                <w:bCs/>
                <w:color w:val="000000"/>
                <w:sz w:val="24"/>
                <w:szCs w:val="24"/>
                <w:lang w:eastAsia="ru-RU"/>
              </w:rPr>
              <w:t>Тепловая мощность котлов установленная</w:t>
            </w:r>
            <w:r w:rsidRPr="00A26530">
              <w:rPr>
                <w:rFonts w:ascii="Times New Roman" w:eastAsia="Times New Roman" w:hAnsi="Times New Roman" w:cs="Times New Roman"/>
                <w:sz w:val="24"/>
                <w:szCs w:val="24"/>
                <w:lang w:eastAsia="ru-RU"/>
              </w:rPr>
              <w:t xml:space="preserve"> </w:t>
            </w:r>
            <w:r w:rsidRPr="00A26530">
              <w:rPr>
                <w:rFonts w:ascii="Times New Roman" w:eastAsia="Times New Roman" w:hAnsi="Times New Roman" w:cs="Times New Roman"/>
                <w:b/>
                <w:bCs/>
                <w:color w:val="000000"/>
                <w:sz w:val="24"/>
                <w:szCs w:val="24"/>
                <w:lang w:eastAsia="ru-RU"/>
              </w:rPr>
              <w:t>Гкал/час.</w:t>
            </w:r>
          </w:p>
        </w:tc>
        <w:tc>
          <w:tcPr>
            <w:tcW w:w="1838" w:type="dxa"/>
            <w:tcBorders>
              <w:top w:val="single" w:sz="4" w:space="0" w:color="auto"/>
              <w:left w:val="nil"/>
              <w:bottom w:val="single" w:sz="4" w:space="0" w:color="auto"/>
              <w:right w:val="single" w:sz="4" w:space="0" w:color="auto"/>
            </w:tcBorders>
            <w:shd w:val="clear" w:color="auto" w:fill="auto"/>
            <w:vAlign w:val="center"/>
            <w:hideMark/>
          </w:tcPr>
          <w:p w14:paraId="4ECAAFAD" w14:textId="77777777" w:rsidR="00A26530" w:rsidRPr="00A26530" w:rsidRDefault="00A26530" w:rsidP="00A26530">
            <w:pPr>
              <w:spacing w:after="0" w:line="240" w:lineRule="auto"/>
              <w:ind w:left="426"/>
              <w:jc w:val="center"/>
              <w:rPr>
                <w:rFonts w:ascii="Times New Roman" w:eastAsia="Times New Roman" w:hAnsi="Times New Roman" w:cs="Times New Roman"/>
                <w:b/>
                <w:bCs/>
                <w:color w:val="000000"/>
                <w:sz w:val="24"/>
                <w:szCs w:val="24"/>
                <w:lang w:eastAsia="ru-RU"/>
              </w:rPr>
            </w:pPr>
            <w:r w:rsidRPr="00A26530">
              <w:rPr>
                <w:rFonts w:ascii="Times New Roman" w:eastAsia="Times New Roman" w:hAnsi="Times New Roman" w:cs="Times New Roman"/>
                <w:b/>
                <w:bCs/>
                <w:color w:val="000000"/>
                <w:sz w:val="24"/>
                <w:szCs w:val="24"/>
                <w:lang w:eastAsia="ru-RU"/>
              </w:rPr>
              <w:t>Тепловая мощность котлов располагаемая</w:t>
            </w:r>
            <w:r w:rsidRPr="00A26530">
              <w:rPr>
                <w:rFonts w:ascii="Times New Roman" w:eastAsia="Times New Roman" w:hAnsi="Times New Roman" w:cs="Times New Roman"/>
                <w:sz w:val="24"/>
                <w:szCs w:val="24"/>
                <w:lang w:eastAsia="ru-RU"/>
              </w:rPr>
              <w:t xml:space="preserve"> </w:t>
            </w:r>
            <w:r w:rsidRPr="00A26530">
              <w:rPr>
                <w:rFonts w:ascii="Times New Roman" w:eastAsia="Times New Roman" w:hAnsi="Times New Roman" w:cs="Times New Roman"/>
                <w:b/>
                <w:bCs/>
                <w:color w:val="000000"/>
                <w:sz w:val="24"/>
                <w:szCs w:val="24"/>
                <w:lang w:eastAsia="ru-RU"/>
              </w:rPr>
              <w:t>Гкал/час.</w:t>
            </w:r>
          </w:p>
        </w:tc>
      </w:tr>
      <w:tr w:rsidR="00A26530" w:rsidRPr="00A26530" w14:paraId="59F905CF" w14:textId="77777777" w:rsidTr="00E97C7B">
        <w:trPr>
          <w:trHeight w:val="315"/>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4B002639" w14:textId="77777777" w:rsidR="00A26530" w:rsidRPr="00A26530" w:rsidRDefault="00A26530" w:rsidP="00A26530">
            <w:pPr>
              <w:spacing w:after="0" w:line="240" w:lineRule="auto"/>
              <w:ind w:left="426"/>
              <w:jc w:val="center"/>
              <w:rPr>
                <w:rFonts w:ascii="Times New Roman" w:eastAsia="Times New Roman" w:hAnsi="Times New Roman" w:cs="Times New Roman"/>
                <w:color w:val="000000"/>
                <w:sz w:val="24"/>
                <w:szCs w:val="24"/>
                <w:lang w:eastAsia="ru-RU"/>
              </w:rPr>
            </w:pPr>
            <w:r w:rsidRPr="00A26530">
              <w:rPr>
                <w:rFonts w:ascii="Times New Roman" w:eastAsia="Times New Roman" w:hAnsi="Times New Roman" w:cs="Times New Roman"/>
                <w:color w:val="000000"/>
                <w:sz w:val="24"/>
                <w:szCs w:val="24"/>
                <w:lang w:eastAsia="ru-RU"/>
              </w:rPr>
              <w:t>1</w:t>
            </w:r>
          </w:p>
        </w:tc>
        <w:tc>
          <w:tcPr>
            <w:tcW w:w="2214" w:type="dxa"/>
            <w:tcBorders>
              <w:top w:val="nil"/>
              <w:left w:val="nil"/>
              <w:bottom w:val="single" w:sz="4" w:space="0" w:color="auto"/>
              <w:right w:val="single" w:sz="4" w:space="0" w:color="auto"/>
            </w:tcBorders>
            <w:shd w:val="clear" w:color="auto" w:fill="auto"/>
            <w:noWrap/>
            <w:vAlign w:val="center"/>
            <w:hideMark/>
          </w:tcPr>
          <w:p w14:paraId="5FC725BB" w14:textId="77777777" w:rsidR="00A26530" w:rsidRPr="00A26530" w:rsidRDefault="00A26530" w:rsidP="00E30E64">
            <w:pPr>
              <w:spacing w:after="0" w:line="240" w:lineRule="auto"/>
              <w:ind w:left="426"/>
              <w:rPr>
                <w:rFonts w:ascii="Times New Roman" w:eastAsia="Times New Roman" w:hAnsi="Times New Roman" w:cs="Times New Roman"/>
                <w:color w:val="000000"/>
                <w:sz w:val="24"/>
                <w:szCs w:val="24"/>
                <w:lang w:eastAsia="ru-RU"/>
              </w:rPr>
            </w:pPr>
            <w:r w:rsidRPr="00A26530">
              <w:rPr>
                <w:rFonts w:ascii="Times New Roman" w:eastAsia="Times New Roman" w:hAnsi="Times New Roman" w:cs="Times New Roman"/>
                <w:color w:val="000000"/>
                <w:sz w:val="24"/>
                <w:szCs w:val="24"/>
                <w:lang w:eastAsia="ru-RU"/>
              </w:rPr>
              <w:t xml:space="preserve">Котельная </w:t>
            </w:r>
            <w:r w:rsidR="00E30E64">
              <w:rPr>
                <w:rFonts w:ascii="Times New Roman" w:eastAsia="Times New Roman" w:hAnsi="Times New Roman" w:cs="Times New Roman"/>
                <w:color w:val="000000"/>
                <w:sz w:val="24"/>
                <w:szCs w:val="24"/>
                <w:lang w:eastAsia="ru-RU"/>
              </w:rPr>
              <w:t>р</w:t>
            </w:r>
            <w:r w:rsidR="000C4EED">
              <w:rPr>
                <w:rFonts w:ascii="Times New Roman" w:eastAsia="Times New Roman" w:hAnsi="Times New Roman" w:cs="Times New Roman"/>
                <w:color w:val="000000"/>
                <w:sz w:val="24"/>
                <w:szCs w:val="24"/>
                <w:lang w:eastAsia="ru-RU"/>
              </w:rPr>
              <w:t>есурсоснабжающ</w:t>
            </w:r>
            <w:r w:rsidR="00E30E64">
              <w:rPr>
                <w:rFonts w:ascii="Times New Roman" w:eastAsia="Times New Roman" w:hAnsi="Times New Roman" w:cs="Times New Roman"/>
                <w:color w:val="000000"/>
                <w:sz w:val="24"/>
                <w:szCs w:val="24"/>
                <w:lang w:eastAsia="ru-RU"/>
              </w:rPr>
              <w:t>ей</w:t>
            </w:r>
            <w:r w:rsidR="000C4EED">
              <w:rPr>
                <w:rFonts w:ascii="Times New Roman" w:eastAsia="Times New Roman" w:hAnsi="Times New Roman" w:cs="Times New Roman"/>
                <w:color w:val="000000"/>
                <w:sz w:val="24"/>
                <w:szCs w:val="24"/>
                <w:lang w:eastAsia="ru-RU"/>
              </w:rPr>
              <w:t xml:space="preserve"> организаци</w:t>
            </w:r>
            <w:r w:rsidR="00E30E64">
              <w:rPr>
                <w:rFonts w:ascii="Times New Roman" w:eastAsia="Times New Roman" w:hAnsi="Times New Roman" w:cs="Times New Roman"/>
                <w:color w:val="000000"/>
                <w:sz w:val="24"/>
                <w:szCs w:val="24"/>
                <w:lang w:eastAsia="ru-RU"/>
              </w:rPr>
              <w:t>и</w:t>
            </w:r>
          </w:p>
        </w:tc>
        <w:tc>
          <w:tcPr>
            <w:tcW w:w="1836" w:type="dxa"/>
            <w:tcBorders>
              <w:top w:val="nil"/>
              <w:left w:val="nil"/>
              <w:bottom w:val="single" w:sz="4" w:space="0" w:color="auto"/>
              <w:right w:val="single" w:sz="4" w:space="0" w:color="auto"/>
            </w:tcBorders>
            <w:shd w:val="clear" w:color="auto" w:fill="auto"/>
            <w:noWrap/>
            <w:vAlign w:val="center"/>
            <w:hideMark/>
          </w:tcPr>
          <w:p w14:paraId="75FF6CA5" w14:textId="77777777" w:rsidR="00A26530" w:rsidRPr="00A26530" w:rsidRDefault="00A26530" w:rsidP="00A26530">
            <w:pPr>
              <w:spacing w:after="0" w:line="240" w:lineRule="auto"/>
              <w:ind w:left="426"/>
              <w:jc w:val="center"/>
              <w:rPr>
                <w:rFonts w:ascii="Times New Roman" w:eastAsia="Times New Roman" w:hAnsi="Times New Roman" w:cs="Times New Roman"/>
                <w:color w:val="000000"/>
                <w:sz w:val="24"/>
                <w:szCs w:val="24"/>
                <w:lang w:eastAsia="ru-RU"/>
              </w:rPr>
            </w:pPr>
            <w:r w:rsidRPr="00A26530">
              <w:rPr>
                <w:rFonts w:ascii="Times New Roman" w:eastAsia="Times New Roman" w:hAnsi="Times New Roman" w:cs="Times New Roman"/>
                <w:color w:val="000000"/>
                <w:sz w:val="24"/>
                <w:szCs w:val="24"/>
                <w:lang w:eastAsia="ru-RU"/>
              </w:rPr>
              <w:t>21</w:t>
            </w:r>
          </w:p>
        </w:tc>
        <w:tc>
          <w:tcPr>
            <w:tcW w:w="1838" w:type="dxa"/>
            <w:tcBorders>
              <w:top w:val="nil"/>
              <w:left w:val="nil"/>
              <w:bottom w:val="single" w:sz="4" w:space="0" w:color="auto"/>
              <w:right w:val="single" w:sz="4" w:space="0" w:color="auto"/>
            </w:tcBorders>
            <w:shd w:val="clear" w:color="auto" w:fill="auto"/>
            <w:noWrap/>
            <w:vAlign w:val="center"/>
            <w:hideMark/>
          </w:tcPr>
          <w:p w14:paraId="62F7DD7E" w14:textId="77777777" w:rsidR="00A26530" w:rsidRPr="00A26530" w:rsidRDefault="00A26530" w:rsidP="00A26530">
            <w:pPr>
              <w:spacing w:after="0" w:line="240" w:lineRule="auto"/>
              <w:ind w:left="426"/>
              <w:jc w:val="center"/>
              <w:rPr>
                <w:rFonts w:ascii="Times New Roman" w:eastAsia="Times New Roman" w:hAnsi="Times New Roman" w:cs="Times New Roman"/>
                <w:color w:val="000000"/>
                <w:sz w:val="24"/>
                <w:szCs w:val="24"/>
                <w:lang w:eastAsia="ru-RU"/>
              </w:rPr>
            </w:pPr>
            <w:r w:rsidRPr="00A26530">
              <w:rPr>
                <w:rFonts w:ascii="Times New Roman" w:eastAsia="Times New Roman" w:hAnsi="Times New Roman" w:cs="Times New Roman"/>
                <w:color w:val="000000"/>
                <w:sz w:val="24"/>
                <w:szCs w:val="24"/>
                <w:lang w:eastAsia="ru-RU"/>
              </w:rPr>
              <w:t>16,54</w:t>
            </w:r>
          </w:p>
        </w:tc>
      </w:tr>
      <w:tr w:rsidR="00A26530" w:rsidRPr="00A26530" w14:paraId="0E62B4DC" w14:textId="77777777" w:rsidTr="00E97C7B">
        <w:trPr>
          <w:trHeight w:val="315"/>
          <w:jc w:val="center"/>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60CAA3" w14:textId="77777777" w:rsidR="00A26530" w:rsidRPr="00A26530" w:rsidRDefault="00A26530" w:rsidP="00A26530">
            <w:pPr>
              <w:spacing w:after="0" w:line="240" w:lineRule="auto"/>
              <w:ind w:left="426"/>
              <w:jc w:val="center"/>
              <w:rPr>
                <w:rFonts w:ascii="Times New Roman" w:eastAsia="Times New Roman" w:hAnsi="Times New Roman" w:cs="Times New Roman"/>
                <w:color w:val="000000"/>
                <w:sz w:val="24"/>
                <w:szCs w:val="24"/>
                <w:lang w:eastAsia="ru-RU"/>
              </w:rPr>
            </w:pPr>
          </w:p>
        </w:tc>
        <w:tc>
          <w:tcPr>
            <w:tcW w:w="2214" w:type="dxa"/>
            <w:tcBorders>
              <w:top w:val="single" w:sz="4" w:space="0" w:color="auto"/>
              <w:left w:val="nil"/>
              <w:bottom w:val="single" w:sz="4" w:space="0" w:color="auto"/>
              <w:right w:val="single" w:sz="4" w:space="0" w:color="auto"/>
            </w:tcBorders>
            <w:shd w:val="clear" w:color="auto" w:fill="auto"/>
            <w:noWrap/>
            <w:vAlign w:val="center"/>
          </w:tcPr>
          <w:p w14:paraId="394AB365" w14:textId="77777777" w:rsidR="00A26530" w:rsidRPr="00A26530" w:rsidRDefault="00A26530" w:rsidP="00A26530">
            <w:pPr>
              <w:spacing w:after="0" w:line="240" w:lineRule="auto"/>
              <w:ind w:left="426"/>
              <w:rPr>
                <w:rFonts w:ascii="Times New Roman" w:eastAsia="Times New Roman" w:hAnsi="Times New Roman" w:cs="Times New Roman"/>
                <w:color w:val="000000"/>
                <w:sz w:val="24"/>
                <w:szCs w:val="24"/>
                <w:lang w:eastAsia="ru-RU"/>
              </w:rPr>
            </w:pPr>
            <w:r w:rsidRPr="00A26530">
              <w:rPr>
                <w:rFonts w:ascii="Times New Roman" w:eastAsia="Times New Roman" w:hAnsi="Times New Roman" w:cs="Times New Roman"/>
                <w:color w:val="000000"/>
                <w:sz w:val="24"/>
                <w:szCs w:val="24"/>
                <w:lang w:eastAsia="ru-RU"/>
              </w:rPr>
              <w:t>Итого</w:t>
            </w:r>
          </w:p>
        </w:tc>
        <w:tc>
          <w:tcPr>
            <w:tcW w:w="1836" w:type="dxa"/>
            <w:tcBorders>
              <w:top w:val="single" w:sz="4" w:space="0" w:color="auto"/>
              <w:left w:val="nil"/>
              <w:bottom w:val="single" w:sz="4" w:space="0" w:color="auto"/>
              <w:right w:val="single" w:sz="4" w:space="0" w:color="auto"/>
            </w:tcBorders>
            <w:shd w:val="clear" w:color="auto" w:fill="auto"/>
            <w:noWrap/>
            <w:vAlign w:val="center"/>
          </w:tcPr>
          <w:p w14:paraId="01D0FDEA" w14:textId="77777777" w:rsidR="00A26530" w:rsidRPr="00A26530" w:rsidRDefault="00A26530" w:rsidP="00A26530">
            <w:pPr>
              <w:spacing w:after="0" w:line="240" w:lineRule="auto"/>
              <w:ind w:left="426"/>
              <w:jc w:val="center"/>
              <w:rPr>
                <w:rFonts w:ascii="Times New Roman" w:eastAsia="Times New Roman" w:hAnsi="Times New Roman" w:cs="Times New Roman"/>
                <w:color w:val="000000"/>
                <w:sz w:val="24"/>
                <w:szCs w:val="24"/>
                <w:lang w:eastAsia="ru-RU"/>
              </w:rPr>
            </w:pPr>
            <w:r w:rsidRPr="00A26530">
              <w:rPr>
                <w:rFonts w:ascii="Times New Roman" w:eastAsia="Times New Roman" w:hAnsi="Times New Roman" w:cs="Times New Roman"/>
                <w:color w:val="000000"/>
                <w:sz w:val="24"/>
                <w:szCs w:val="24"/>
                <w:lang w:eastAsia="ru-RU"/>
              </w:rPr>
              <w:t>21</w:t>
            </w:r>
          </w:p>
        </w:tc>
        <w:tc>
          <w:tcPr>
            <w:tcW w:w="1838" w:type="dxa"/>
            <w:tcBorders>
              <w:top w:val="single" w:sz="4" w:space="0" w:color="auto"/>
              <w:left w:val="nil"/>
              <w:bottom w:val="single" w:sz="4" w:space="0" w:color="auto"/>
              <w:right w:val="single" w:sz="4" w:space="0" w:color="auto"/>
            </w:tcBorders>
            <w:shd w:val="clear" w:color="auto" w:fill="auto"/>
            <w:noWrap/>
            <w:vAlign w:val="center"/>
          </w:tcPr>
          <w:p w14:paraId="49A9B3C7" w14:textId="77777777" w:rsidR="00A26530" w:rsidRPr="00A26530" w:rsidRDefault="00A26530" w:rsidP="00A26530">
            <w:pPr>
              <w:spacing w:after="0" w:line="240" w:lineRule="auto"/>
              <w:ind w:left="426"/>
              <w:jc w:val="center"/>
              <w:rPr>
                <w:rFonts w:ascii="Times New Roman" w:eastAsia="Times New Roman" w:hAnsi="Times New Roman" w:cs="Times New Roman"/>
                <w:color w:val="000000"/>
                <w:sz w:val="24"/>
                <w:szCs w:val="24"/>
                <w:lang w:eastAsia="ru-RU"/>
              </w:rPr>
            </w:pPr>
            <w:r w:rsidRPr="00A26530">
              <w:rPr>
                <w:rFonts w:ascii="Times New Roman" w:eastAsia="Times New Roman" w:hAnsi="Times New Roman" w:cs="Times New Roman"/>
                <w:color w:val="000000"/>
                <w:sz w:val="24"/>
                <w:szCs w:val="24"/>
                <w:lang w:eastAsia="ru-RU"/>
              </w:rPr>
              <w:t>16,54</w:t>
            </w:r>
          </w:p>
        </w:tc>
      </w:tr>
    </w:tbl>
    <w:p w14:paraId="7BC1250C" w14:textId="77777777" w:rsidR="00A26530" w:rsidRPr="00A26530" w:rsidRDefault="00A26530" w:rsidP="00A26530">
      <w:pPr>
        <w:spacing w:after="0" w:line="240" w:lineRule="auto"/>
        <w:ind w:left="426"/>
        <w:jc w:val="both"/>
        <w:rPr>
          <w:rFonts w:ascii="Times New Roman" w:eastAsia="Times New Roman" w:hAnsi="Times New Roman" w:cs="Times New Roman"/>
          <w:sz w:val="28"/>
          <w:szCs w:val="24"/>
          <w:lang w:eastAsia="ru-RU"/>
        </w:rPr>
      </w:pPr>
    </w:p>
    <w:p w14:paraId="3BB7485A" w14:textId="77777777" w:rsidR="00A26530" w:rsidRPr="00A26530" w:rsidRDefault="00A26530" w:rsidP="00A26530">
      <w:pPr>
        <w:spacing w:after="0" w:line="240" w:lineRule="auto"/>
        <w:ind w:left="426"/>
        <w:jc w:val="both"/>
        <w:rPr>
          <w:rFonts w:ascii="Times New Roman" w:eastAsia="Times New Roman" w:hAnsi="Times New Roman" w:cs="Times New Roman"/>
          <w:sz w:val="28"/>
          <w:szCs w:val="24"/>
          <w:lang w:eastAsia="ru-RU"/>
        </w:rPr>
      </w:pPr>
    </w:p>
    <w:bookmarkEnd w:id="3"/>
    <w:bookmarkEnd w:id="4"/>
    <w:bookmarkEnd w:id="5"/>
    <w:p w14:paraId="015F7C71" w14:textId="77777777" w:rsidR="00A7726A" w:rsidRPr="00A26530" w:rsidRDefault="00A7726A" w:rsidP="00A7726A">
      <w:pPr>
        <w:spacing w:after="0" w:line="240" w:lineRule="auto"/>
        <w:ind w:left="284"/>
        <w:jc w:val="both"/>
        <w:rPr>
          <w:rFonts w:ascii="Times New Roman" w:eastAsia="TimesNewRomanPSMT" w:hAnsi="Times New Roman" w:cs="Times New Roman"/>
          <w:sz w:val="28"/>
          <w:szCs w:val="24"/>
          <w:lang w:eastAsia="ru-RU"/>
        </w:rPr>
      </w:pPr>
      <w:r w:rsidRPr="00A26530">
        <w:rPr>
          <w:rFonts w:ascii="Times New Roman" w:eastAsia="TimesNewRomanPSMT" w:hAnsi="Times New Roman" w:cs="Times New Roman"/>
          <w:sz w:val="28"/>
          <w:szCs w:val="24"/>
          <w:lang w:eastAsia="ru-RU"/>
        </w:rPr>
        <w:t xml:space="preserve">   Теплоснабжение ЗАТО городской округ Молодежный осуществляется по закрытой </w:t>
      </w:r>
      <w:proofErr w:type="spellStart"/>
      <w:r w:rsidRPr="00A26530">
        <w:rPr>
          <w:rFonts w:ascii="Times New Roman" w:eastAsia="TimesNewRomanPSMT" w:hAnsi="Times New Roman" w:cs="Times New Roman"/>
          <w:sz w:val="28"/>
          <w:szCs w:val="24"/>
          <w:lang w:eastAsia="ru-RU"/>
        </w:rPr>
        <w:t>четерехтрубной</w:t>
      </w:r>
      <w:proofErr w:type="spellEnd"/>
      <w:r w:rsidRPr="00A26530">
        <w:rPr>
          <w:rFonts w:ascii="Times New Roman" w:eastAsia="TimesNewRomanPSMT" w:hAnsi="Times New Roman" w:cs="Times New Roman"/>
          <w:sz w:val="28"/>
          <w:szCs w:val="24"/>
          <w:lang w:eastAsia="ru-RU"/>
        </w:rPr>
        <w:t xml:space="preserve"> системе, способ прокладки тепловых сетей надземный. </w:t>
      </w:r>
    </w:p>
    <w:p w14:paraId="4735A310" w14:textId="77777777" w:rsidR="00A7726A" w:rsidRPr="00A26530" w:rsidRDefault="00A7726A" w:rsidP="00A7726A">
      <w:pPr>
        <w:spacing w:after="0" w:line="240" w:lineRule="auto"/>
        <w:ind w:left="284"/>
        <w:jc w:val="both"/>
        <w:rPr>
          <w:rFonts w:ascii="Times New Roman" w:eastAsia="TimesNewRomanPSMT" w:hAnsi="Times New Roman" w:cs="Times New Roman"/>
          <w:sz w:val="28"/>
          <w:szCs w:val="24"/>
          <w:lang w:eastAsia="ru-RU"/>
        </w:rPr>
      </w:pPr>
      <w:r w:rsidRPr="00A26530">
        <w:rPr>
          <w:rFonts w:ascii="Times New Roman" w:eastAsia="TimesNewRomanPSMT" w:hAnsi="Times New Roman" w:cs="Times New Roman"/>
          <w:sz w:val="28"/>
          <w:szCs w:val="24"/>
          <w:lang w:eastAsia="ru-RU"/>
        </w:rPr>
        <w:t xml:space="preserve">Тепловая изоляция магистральных трубопроводов и, частично, радиальных, выполнена из </w:t>
      </w:r>
      <w:proofErr w:type="spellStart"/>
      <w:r w:rsidRPr="00A26530">
        <w:rPr>
          <w:rFonts w:ascii="Times New Roman" w:eastAsia="TimesNewRomanPSMT" w:hAnsi="Times New Roman" w:cs="Times New Roman"/>
          <w:sz w:val="28"/>
          <w:szCs w:val="24"/>
          <w:lang w:eastAsia="ru-RU"/>
        </w:rPr>
        <w:t>пенополиуритана</w:t>
      </w:r>
      <w:proofErr w:type="spellEnd"/>
      <w:r w:rsidRPr="00A26530">
        <w:rPr>
          <w:rFonts w:ascii="Times New Roman" w:eastAsia="TimesNewRomanPSMT" w:hAnsi="Times New Roman" w:cs="Times New Roman"/>
          <w:sz w:val="28"/>
          <w:szCs w:val="24"/>
          <w:lang w:eastAsia="ru-RU"/>
        </w:rPr>
        <w:t>, в качестве защитного кожуха используются металлические обечайки. Тепловые сети новой постройки.</w:t>
      </w:r>
      <w:r>
        <w:rPr>
          <w:rFonts w:ascii="Times New Roman" w:eastAsia="TimesNewRomanPSMT" w:hAnsi="Times New Roman" w:cs="Times New Roman"/>
          <w:sz w:val="28"/>
          <w:szCs w:val="24"/>
          <w:lang w:eastAsia="ru-RU"/>
        </w:rPr>
        <w:t xml:space="preserve"> </w:t>
      </w:r>
      <w:r w:rsidRPr="00A26530">
        <w:rPr>
          <w:rFonts w:ascii="Times New Roman" w:eastAsia="TimesNewRomanPSMT" w:hAnsi="Times New Roman" w:cs="Times New Roman"/>
          <w:sz w:val="28"/>
          <w:szCs w:val="24"/>
          <w:lang w:eastAsia="ru-RU"/>
        </w:rPr>
        <w:t>Частично тепловые сети выполнены с изоляцией минеральными матами. Состояние тепловых сетей удовлетворительное. Ведутся работы по замене тепловых сетей.</w:t>
      </w:r>
    </w:p>
    <w:p w14:paraId="6FBD7680" w14:textId="77777777" w:rsidR="00A7726A" w:rsidRPr="00A26530" w:rsidRDefault="00A7726A" w:rsidP="00A7726A">
      <w:pPr>
        <w:spacing w:after="0" w:line="240" w:lineRule="auto"/>
        <w:ind w:left="284"/>
        <w:jc w:val="both"/>
        <w:rPr>
          <w:rFonts w:ascii="Times New Roman" w:eastAsia="Times New Roman" w:hAnsi="Times New Roman" w:cs="Times New Roman"/>
          <w:sz w:val="28"/>
          <w:szCs w:val="24"/>
          <w:lang w:eastAsia="ru-RU"/>
        </w:rPr>
      </w:pPr>
      <w:r w:rsidRPr="00A26530">
        <w:rPr>
          <w:rFonts w:ascii="Times New Roman" w:eastAsia="Times New Roman" w:hAnsi="Times New Roman" w:cs="Times New Roman"/>
          <w:sz w:val="28"/>
          <w:szCs w:val="24"/>
          <w:lang w:eastAsia="ru-RU"/>
        </w:rPr>
        <w:t xml:space="preserve">Структура тепловых сетей от котельных ЗАТО городской округ Молодежный приведена в таблицах </w:t>
      </w:r>
      <w:r>
        <w:rPr>
          <w:rFonts w:ascii="Times New Roman" w:eastAsia="Times New Roman" w:hAnsi="Times New Roman" w:cs="Times New Roman"/>
          <w:sz w:val="28"/>
          <w:szCs w:val="24"/>
          <w:lang w:eastAsia="ru-RU"/>
        </w:rPr>
        <w:t>2</w:t>
      </w:r>
      <w:r w:rsidRPr="00A26530">
        <w:rPr>
          <w:rFonts w:ascii="Times New Roman" w:eastAsia="Times New Roman" w:hAnsi="Times New Roman" w:cs="Times New Roman"/>
          <w:sz w:val="28"/>
          <w:szCs w:val="24"/>
          <w:lang w:eastAsia="ru-RU"/>
        </w:rPr>
        <w:t>.1.</w:t>
      </w:r>
      <w:r w:rsidR="0083563E">
        <w:rPr>
          <w:rFonts w:ascii="Times New Roman" w:eastAsia="Times New Roman" w:hAnsi="Times New Roman" w:cs="Times New Roman"/>
          <w:sz w:val="28"/>
          <w:szCs w:val="24"/>
          <w:lang w:eastAsia="ru-RU"/>
        </w:rPr>
        <w:t>4</w:t>
      </w:r>
      <w:r w:rsidRPr="00A26530">
        <w:rPr>
          <w:rFonts w:ascii="Times New Roman" w:eastAsia="Times New Roman" w:hAnsi="Times New Roman" w:cs="Times New Roman"/>
          <w:sz w:val="28"/>
          <w:szCs w:val="24"/>
          <w:lang w:eastAsia="ru-RU"/>
        </w:rPr>
        <w:t xml:space="preserve">. - </w:t>
      </w:r>
      <w:r>
        <w:rPr>
          <w:rFonts w:ascii="Times New Roman" w:eastAsia="Times New Roman" w:hAnsi="Times New Roman" w:cs="Times New Roman"/>
          <w:sz w:val="28"/>
          <w:szCs w:val="24"/>
          <w:lang w:eastAsia="ru-RU"/>
        </w:rPr>
        <w:t>2</w:t>
      </w:r>
      <w:r w:rsidRPr="00A26530">
        <w:rPr>
          <w:rFonts w:ascii="Times New Roman" w:eastAsia="Times New Roman" w:hAnsi="Times New Roman" w:cs="Times New Roman"/>
          <w:sz w:val="28"/>
          <w:szCs w:val="24"/>
          <w:lang w:eastAsia="ru-RU"/>
        </w:rPr>
        <w:t>.1.</w:t>
      </w:r>
      <w:r w:rsidR="0083563E">
        <w:rPr>
          <w:rFonts w:ascii="Times New Roman" w:eastAsia="Times New Roman" w:hAnsi="Times New Roman" w:cs="Times New Roman"/>
          <w:sz w:val="28"/>
          <w:szCs w:val="24"/>
          <w:lang w:eastAsia="ru-RU"/>
        </w:rPr>
        <w:t>5</w:t>
      </w:r>
      <w:r w:rsidRPr="00A26530">
        <w:rPr>
          <w:rFonts w:ascii="Times New Roman" w:eastAsia="Times New Roman" w:hAnsi="Times New Roman" w:cs="Times New Roman"/>
          <w:sz w:val="28"/>
          <w:szCs w:val="24"/>
          <w:lang w:eastAsia="ru-RU"/>
        </w:rPr>
        <w:t>.</w:t>
      </w:r>
    </w:p>
    <w:p w14:paraId="52780210" w14:textId="77777777" w:rsidR="00A7726A" w:rsidRPr="00A26530" w:rsidRDefault="00A7726A" w:rsidP="00A7726A">
      <w:pPr>
        <w:spacing w:before="120" w:after="120" w:line="240" w:lineRule="auto"/>
        <w:ind w:left="284" w:firstLine="142"/>
        <w:rPr>
          <w:rFonts w:ascii="Times New Roman" w:eastAsia="Times New Roman" w:hAnsi="Times New Roman" w:cs="Times New Roman"/>
          <w:sz w:val="28"/>
          <w:szCs w:val="20"/>
          <w:lang w:eastAsia="ru-RU"/>
        </w:rPr>
      </w:pPr>
      <w:r w:rsidRPr="00A26530">
        <w:rPr>
          <w:rFonts w:ascii="Times New Roman" w:eastAsia="Times New Roman" w:hAnsi="Times New Roman" w:cs="Times New Roman"/>
          <w:sz w:val="28"/>
          <w:szCs w:val="20"/>
          <w:lang w:eastAsia="ru-RU"/>
        </w:rPr>
        <w:t xml:space="preserve">Характеристика тепловых сетей от </w:t>
      </w:r>
      <w:proofErr w:type="gramStart"/>
      <w:r w:rsidRPr="00A26530">
        <w:rPr>
          <w:rFonts w:ascii="Times New Roman" w:eastAsia="Times New Roman" w:hAnsi="Times New Roman" w:cs="Times New Roman"/>
          <w:sz w:val="28"/>
          <w:szCs w:val="20"/>
          <w:lang w:eastAsia="ru-RU"/>
        </w:rPr>
        <w:t xml:space="preserve">котельных  </w:t>
      </w:r>
      <w:r w:rsidRPr="00A26530">
        <w:rPr>
          <w:rFonts w:ascii="Times New Roman" w:eastAsia="Times New Roman" w:hAnsi="Times New Roman" w:cs="Times New Roman"/>
          <w:sz w:val="28"/>
          <w:szCs w:val="28"/>
          <w:lang w:val="x-none" w:eastAsia="x-none"/>
        </w:rPr>
        <w:t>З</w:t>
      </w:r>
      <w:r w:rsidRPr="00A26530">
        <w:rPr>
          <w:rFonts w:ascii="Times New Roman" w:eastAsia="Times New Roman" w:hAnsi="Times New Roman" w:cs="Times New Roman"/>
          <w:color w:val="000000"/>
          <w:sz w:val="28"/>
          <w:szCs w:val="28"/>
          <w:lang w:val="x-none" w:eastAsia="x-none"/>
        </w:rPr>
        <w:t>АТО</w:t>
      </w:r>
      <w:proofErr w:type="gramEnd"/>
      <w:r w:rsidRPr="00A26530">
        <w:rPr>
          <w:rFonts w:ascii="Times New Roman" w:eastAsia="Times New Roman" w:hAnsi="Times New Roman" w:cs="Times New Roman"/>
          <w:color w:val="000000"/>
          <w:sz w:val="28"/>
          <w:szCs w:val="28"/>
          <w:lang w:val="x-none" w:eastAsia="x-none"/>
        </w:rPr>
        <w:t xml:space="preserve"> городской округ Молодежный</w:t>
      </w:r>
      <w:r w:rsidRPr="00A26530">
        <w:rPr>
          <w:rFonts w:ascii="Times New Roman" w:eastAsia="Times New Roman" w:hAnsi="Times New Roman" w:cs="Times New Roman"/>
          <w:sz w:val="28"/>
          <w:szCs w:val="28"/>
          <w:lang w:val="x-none" w:eastAsia="x-none"/>
        </w:rPr>
        <w:t xml:space="preserve"> </w:t>
      </w:r>
      <w:r w:rsidRPr="00A26530">
        <w:rPr>
          <w:rFonts w:ascii="Times New Roman" w:eastAsia="Times New Roman" w:hAnsi="Times New Roman" w:cs="Times New Roman"/>
          <w:sz w:val="28"/>
          <w:szCs w:val="20"/>
          <w:lang w:eastAsia="ru-RU"/>
        </w:rPr>
        <w:t xml:space="preserve">представлена в таблице </w:t>
      </w:r>
      <w:r w:rsidR="0083563E">
        <w:rPr>
          <w:rFonts w:ascii="Times New Roman" w:eastAsia="Times New Roman" w:hAnsi="Times New Roman" w:cs="Times New Roman"/>
          <w:sz w:val="28"/>
          <w:szCs w:val="20"/>
          <w:lang w:eastAsia="ru-RU"/>
        </w:rPr>
        <w:t>2</w:t>
      </w:r>
      <w:r w:rsidRPr="00A26530">
        <w:rPr>
          <w:rFonts w:ascii="Times New Roman" w:eastAsia="Times New Roman" w:hAnsi="Times New Roman" w:cs="Times New Roman"/>
          <w:sz w:val="28"/>
          <w:szCs w:val="20"/>
          <w:lang w:eastAsia="ru-RU"/>
        </w:rPr>
        <w:t>.1.</w:t>
      </w:r>
      <w:r w:rsidR="0083563E">
        <w:rPr>
          <w:rFonts w:ascii="Times New Roman" w:eastAsia="Times New Roman" w:hAnsi="Times New Roman" w:cs="Times New Roman"/>
          <w:sz w:val="28"/>
          <w:szCs w:val="20"/>
          <w:lang w:eastAsia="ru-RU"/>
        </w:rPr>
        <w:t>4</w:t>
      </w:r>
      <w:r w:rsidRPr="00A26530">
        <w:rPr>
          <w:rFonts w:ascii="Times New Roman" w:eastAsia="Times New Roman" w:hAnsi="Times New Roman" w:cs="Times New Roman"/>
          <w:sz w:val="28"/>
          <w:szCs w:val="20"/>
          <w:lang w:eastAsia="ru-RU"/>
        </w:rPr>
        <w:t>.</w:t>
      </w:r>
    </w:p>
    <w:p w14:paraId="60F3F980" w14:textId="77777777" w:rsidR="00A7726A" w:rsidRPr="00A26530" w:rsidRDefault="00A7726A" w:rsidP="00A7726A">
      <w:pPr>
        <w:autoSpaceDE w:val="0"/>
        <w:autoSpaceDN w:val="0"/>
        <w:adjustRightInd w:val="0"/>
        <w:spacing w:after="0" w:line="240" w:lineRule="auto"/>
        <w:ind w:left="213" w:right="512"/>
        <w:jc w:val="right"/>
        <w:rPr>
          <w:rFonts w:ascii="Times New Roman" w:eastAsia="Times New Roman" w:hAnsi="Times New Roman" w:cs="Times New Roman"/>
          <w:sz w:val="28"/>
          <w:szCs w:val="28"/>
          <w:lang w:eastAsia="ru-RU"/>
        </w:rPr>
      </w:pPr>
      <w:r w:rsidRPr="00A26530">
        <w:rPr>
          <w:rFonts w:ascii="Times New Roman" w:eastAsia="Times New Roman" w:hAnsi="Times New Roman" w:cs="Times New Roman"/>
          <w:sz w:val="28"/>
          <w:szCs w:val="28"/>
          <w:lang w:eastAsia="ru-RU"/>
        </w:rPr>
        <w:t xml:space="preserve">Таблица   </w:t>
      </w:r>
      <w:r>
        <w:rPr>
          <w:rFonts w:ascii="Times New Roman" w:eastAsia="Times New Roman" w:hAnsi="Times New Roman" w:cs="Times New Roman"/>
          <w:sz w:val="28"/>
          <w:szCs w:val="28"/>
          <w:lang w:eastAsia="ru-RU"/>
        </w:rPr>
        <w:t>2</w:t>
      </w:r>
      <w:r w:rsidRPr="00A26530">
        <w:rPr>
          <w:rFonts w:ascii="Times New Roman" w:eastAsia="Times New Roman" w:hAnsi="Times New Roman" w:cs="Times New Roman"/>
          <w:sz w:val="28"/>
          <w:szCs w:val="28"/>
          <w:lang w:eastAsia="ru-RU"/>
        </w:rPr>
        <w:t>.1.</w:t>
      </w:r>
      <w:r w:rsidR="0083563E">
        <w:rPr>
          <w:rFonts w:ascii="Times New Roman" w:eastAsia="Times New Roman" w:hAnsi="Times New Roman" w:cs="Times New Roman"/>
          <w:sz w:val="28"/>
          <w:szCs w:val="28"/>
          <w:lang w:eastAsia="ru-RU"/>
        </w:rPr>
        <w:t>4</w:t>
      </w:r>
      <w:r w:rsidRPr="00A26530">
        <w:rPr>
          <w:rFonts w:ascii="Times New Roman" w:eastAsia="Times New Roman" w:hAnsi="Times New Roman" w:cs="Times New Roman"/>
          <w:sz w:val="28"/>
          <w:szCs w:val="28"/>
          <w:lang w:eastAsia="ru-RU"/>
        </w:rPr>
        <w:t xml:space="preserve">   </w:t>
      </w:r>
    </w:p>
    <w:tbl>
      <w:tblPr>
        <w:tblW w:w="489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9"/>
        <w:gridCol w:w="3802"/>
        <w:gridCol w:w="2770"/>
      </w:tblGrid>
      <w:tr w:rsidR="00A7726A" w:rsidRPr="00A26530" w14:paraId="504632CC" w14:textId="77777777" w:rsidTr="00154D26">
        <w:trPr>
          <w:trHeight w:val="517"/>
        </w:trPr>
        <w:tc>
          <w:tcPr>
            <w:tcW w:w="1512" w:type="pct"/>
            <w:vMerge w:val="restart"/>
            <w:shd w:val="clear" w:color="auto" w:fill="auto"/>
            <w:vAlign w:val="center"/>
            <w:hideMark/>
          </w:tcPr>
          <w:p w14:paraId="0AB78D9A" w14:textId="77777777" w:rsidR="00A7726A" w:rsidRPr="00A26530" w:rsidRDefault="00A7726A" w:rsidP="00154D26">
            <w:pPr>
              <w:spacing w:after="0" w:line="240" w:lineRule="auto"/>
              <w:jc w:val="center"/>
              <w:rPr>
                <w:rFonts w:ascii="Times New Roman" w:eastAsia="Times New Roman" w:hAnsi="Times New Roman" w:cs="Times New Roman"/>
                <w:b/>
                <w:bCs/>
                <w:color w:val="000000"/>
                <w:sz w:val="24"/>
                <w:szCs w:val="24"/>
                <w:lang w:eastAsia="ru-RU"/>
              </w:rPr>
            </w:pPr>
            <w:r w:rsidRPr="00A26530">
              <w:rPr>
                <w:rFonts w:ascii="Times New Roman" w:eastAsia="Times New Roman" w:hAnsi="Times New Roman" w:cs="Times New Roman"/>
                <w:b/>
                <w:bCs/>
                <w:color w:val="000000"/>
                <w:sz w:val="24"/>
                <w:szCs w:val="24"/>
                <w:lang w:eastAsia="ru-RU"/>
              </w:rPr>
              <w:t>Условный диаметр, мм</w:t>
            </w:r>
          </w:p>
        </w:tc>
        <w:tc>
          <w:tcPr>
            <w:tcW w:w="2018" w:type="pct"/>
            <w:vMerge w:val="restart"/>
            <w:shd w:val="clear" w:color="auto" w:fill="auto"/>
            <w:vAlign w:val="center"/>
            <w:hideMark/>
          </w:tcPr>
          <w:p w14:paraId="3EC00837" w14:textId="77777777" w:rsidR="00A7726A" w:rsidRPr="00A26530" w:rsidRDefault="00A7726A" w:rsidP="00154D26">
            <w:pPr>
              <w:spacing w:after="0" w:line="240" w:lineRule="auto"/>
              <w:jc w:val="center"/>
              <w:rPr>
                <w:rFonts w:ascii="Times New Roman" w:eastAsia="Times New Roman" w:hAnsi="Times New Roman" w:cs="Times New Roman"/>
                <w:b/>
                <w:bCs/>
                <w:color w:val="000000"/>
                <w:sz w:val="24"/>
                <w:szCs w:val="24"/>
                <w:lang w:eastAsia="ru-RU"/>
              </w:rPr>
            </w:pPr>
            <w:r w:rsidRPr="00A26530">
              <w:rPr>
                <w:rFonts w:ascii="Times New Roman" w:eastAsia="Times New Roman" w:hAnsi="Times New Roman" w:cs="Times New Roman"/>
                <w:b/>
                <w:bCs/>
                <w:color w:val="000000"/>
                <w:sz w:val="24"/>
                <w:szCs w:val="24"/>
                <w:lang w:eastAsia="ru-RU"/>
              </w:rPr>
              <w:t>Протяженность трубопроводов в однотрубном исчислении, м</w:t>
            </w:r>
          </w:p>
        </w:tc>
        <w:tc>
          <w:tcPr>
            <w:tcW w:w="1470" w:type="pct"/>
            <w:vMerge w:val="restart"/>
            <w:shd w:val="clear" w:color="auto" w:fill="auto"/>
            <w:vAlign w:val="center"/>
            <w:hideMark/>
          </w:tcPr>
          <w:p w14:paraId="6807F374" w14:textId="77777777" w:rsidR="00A7726A" w:rsidRPr="00A26530" w:rsidRDefault="00A7726A" w:rsidP="00154D26">
            <w:pPr>
              <w:spacing w:after="0" w:line="240" w:lineRule="auto"/>
              <w:jc w:val="center"/>
              <w:rPr>
                <w:rFonts w:ascii="Times New Roman" w:eastAsia="Times New Roman" w:hAnsi="Times New Roman" w:cs="Times New Roman"/>
                <w:b/>
                <w:bCs/>
                <w:color w:val="000000"/>
                <w:sz w:val="24"/>
                <w:szCs w:val="24"/>
                <w:lang w:eastAsia="ru-RU"/>
              </w:rPr>
            </w:pPr>
            <w:r w:rsidRPr="00A26530">
              <w:rPr>
                <w:rFonts w:ascii="Times New Roman" w:eastAsia="Times New Roman" w:hAnsi="Times New Roman" w:cs="Times New Roman"/>
                <w:b/>
                <w:bCs/>
                <w:color w:val="000000"/>
                <w:sz w:val="24"/>
                <w:szCs w:val="24"/>
                <w:lang w:eastAsia="ru-RU"/>
              </w:rPr>
              <w:t>Материальная характеристика, м2</w:t>
            </w:r>
          </w:p>
          <w:p w14:paraId="1413A24D" w14:textId="77777777" w:rsidR="00A7726A" w:rsidRPr="00A26530" w:rsidRDefault="00A7726A" w:rsidP="00154D26">
            <w:pPr>
              <w:spacing w:after="0" w:line="240" w:lineRule="auto"/>
              <w:jc w:val="center"/>
              <w:rPr>
                <w:rFonts w:ascii="Times New Roman" w:eastAsia="Times New Roman" w:hAnsi="Times New Roman" w:cs="Times New Roman"/>
                <w:b/>
                <w:bCs/>
                <w:color w:val="000000"/>
                <w:sz w:val="24"/>
                <w:szCs w:val="24"/>
                <w:lang w:eastAsia="ru-RU"/>
              </w:rPr>
            </w:pPr>
          </w:p>
        </w:tc>
      </w:tr>
      <w:tr w:rsidR="00A7726A" w:rsidRPr="00A26530" w14:paraId="402FCA45" w14:textId="77777777" w:rsidTr="00154D26">
        <w:trPr>
          <w:trHeight w:val="517"/>
        </w:trPr>
        <w:tc>
          <w:tcPr>
            <w:tcW w:w="1512" w:type="pct"/>
            <w:vMerge/>
            <w:vAlign w:val="center"/>
            <w:hideMark/>
          </w:tcPr>
          <w:p w14:paraId="3017993F" w14:textId="77777777" w:rsidR="00A7726A" w:rsidRPr="00A26530" w:rsidRDefault="00A7726A" w:rsidP="00154D26">
            <w:pPr>
              <w:spacing w:after="0" w:line="240" w:lineRule="auto"/>
              <w:jc w:val="center"/>
              <w:rPr>
                <w:rFonts w:ascii="Times New Roman" w:eastAsia="Times New Roman" w:hAnsi="Times New Roman" w:cs="Times New Roman"/>
                <w:b/>
                <w:bCs/>
                <w:color w:val="000000"/>
                <w:sz w:val="24"/>
                <w:szCs w:val="24"/>
                <w:lang w:eastAsia="ru-RU"/>
              </w:rPr>
            </w:pPr>
          </w:p>
        </w:tc>
        <w:tc>
          <w:tcPr>
            <w:tcW w:w="2018" w:type="pct"/>
            <w:vMerge/>
            <w:vAlign w:val="center"/>
            <w:hideMark/>
          </w:tcPr>
          <w:p w14:paraId="145ED743" w14:textId="77777777" w:rsidR="00A7726A" w:rsidRPr="00A26530" w:rsidRDefault="00A7726A" w:rsidP="00154D26">
            <w:pPr>
              <w:spacing w:after="0" w:line="240" w:lineRule="auto"/>
              <w:jc w:val="center"/>
              <w:rPr>
                <w:rFonts w:ascii="Times New Roman" w:eastAsia="Times New Roman" w:hAnsi="Times New Roman" w:cs="Times New Roman"/>
                <w:b/>
                <w:bCs/>
                <w:color w:val="000000"/>
                <w:sz w:val="24"/>
                <w:szCs w:val="24"/>
                <w:lang w:eastAsia="ru-RU"/>
              </w:rPr>
            </w:pPr>
          </w:p>
        </w:tc>
        <w:tc>
          <w:tcPr>
            <w:tcW w:w="1470" w:type="pct"/>
            <w:vMerge/>
            <w:vAlign w:val="center"/>
            <w:hideMark/>
          </w:tcPr>
          <w:p w14:paraId="1574E2DC" w14:textId="77777777" w:rsidR="00A7726A" w:rsidRPr="00A26530" w:rsidRDefault="00A7726A" w:rsidP="00154D26">
            <w:pPr>
              <w:spacing w:after="0" w:line="240" w:lineRule="auto"/>
              <w:jc w:val="center"/>
              <w:rPr>
                <w:rFonts w:ascii="Times New Roman" w:eastAsia="Times New Roman" w:hAnsi="Times New Roman" w:cs="Times New Roman"/>
                <w:b/>
                <w:bCs/>
                <w:color w:val="000000"/>
                <w:sz w:val="24"/>
                <w:szCs w:val="24"/>
                <w:lang w:eastAsia="ru-RU"/>
              </w:rPr>
            </w:pPr>
          </w:p>
        </w:tc>
      </w:tr>
      <w:tr w:rsidR="00A7726A" w:rsidRPr="00A26530" w14:paraId="5E572FF4" w14:textId="77777777" w:rsidTr="00154D26">
        <w:trPr>
          <w:trHeight w:val="185"/>
        </w:trPr>
        <w:tc>
          <w:tcPr>
            <w:tcW w:w="1512" w:type="pct"/>
            <w:vAlign w:val="center"/>
            <w:hideMark/>
          </w:tcPr>
          <w:p w14:paraId="046F8353" w14:textId="77777777" w:rsidR="00A7726A" w:rsidRPr="00A26530" w:rsidRDefault="00A7726A" w:rsidP="00154D26">
            <w:pPr>
              <w:spacing w:after="0" w:line="240" w:lineRule="auto"/>
              <w:jc w:val="center"/>
              <w:rPr>
                <w:rFonts w:ascii="Times New Roman" w:eastAsia="Times New Roman" w:hAnsi="Times New Roman" w:cs="Times New Roman"/>
                <w:b/>
                <w:bCs/>
                <w:color w:val="000000"/>
                <w:sz w:val="24"/>
                <w:szCs w:val="24"/>
                <w:lang w:eastAsia="ru-RU"/>
              </w:rPr>
            </w:pPr>
            <w:r w:rsidRPr="00A26530">
              <w:rPr>
                <w:rFonts w:ascii="Times New Roman" w:eastAsia="Times New Roman" w:hAnsi="Times New Roman" w:cs="Times New Roman"/>
                <w:b/>
                <w:bCs/>
                <w:color w:val="000000"/>
                <w:sz w:val="24"/>
                <w:szCs w:val="24"/>
                <w:lang w:eastAsia="ru-RU"/>
              </w:rPr>
              <w:t>1</w:t>
            </w:r>
          </w:p>
        </w:tc>
        <w:tc>
          <w:tcPr>
            <w:tcW w:w="2018" w:type="pct"/>
            <w:vAlign w:val="center"/>
            <w:hideMark/>
          </w:tcPr>
          <w:p w14:paraId="450DBADA" w14:textId="77777777" w:rsidR="00A7726A" w:rsidRPr="00A26530" w:rsidRDefault="00A7726A" w:rsidP="00154D26">
            <w:pPr>
              <w:spacing w:after="0" w:line="240" w:lineRule="auto"/>
              <w:jc w:val="center"/>
              <w:rPr>
                <w:rFonts w:ascii="Times New Roman" w:eastAsia="Times New Roman" w:hAnsi="Times New Roman" w:cs="Times New Roman"/>
                <w:b/>
                <w:bCs/>
                <w:color w:val="000000"/>
                <w:sz w:val="24"/>
                <w:szCs w:val="24"/>
                <w:lang w:eastAsia="ru-RU"/>
              </w:rPr>
            </w:pPr>
            <w:r w:rsidRPr="00A26530">
              <w:rPr>
                <w:rFonts w:ascii="Times New Roman" w:eastAsia="Times New Roman" w:hAnsi="Times New Roman" w:cs="Times New Roman"/>
                <w:b/>
                <w:bCs/>
                <w:color w:val="000000"/>
                <w:sz w:val="24"/>
                <w:szCs w:val="24"/>
                <w:lang w:eastAsia="ru-RU"/>
              </w:rPr>
              <w:t>2</w:t>
            </w:r>
          </w:p>
        </w:tc>
        <w:tc>
          <w:tcPr>
            <w:tcW w:w="1470" w:type="pct"/>
            <w:vAlign w:val="center"/>
            <w:hideMark/>
          </w:tcPr>
          <w:p w14:paraId="3AC623C6" w14:textId="77777777" w:rsidR="00A7726A" w:rsidRPr="00A26530" w:rsidRDefault="00A7726A" w:rsidP="00154D26">
            <w:pPr>
              <w:spacing w:after="0" w:line="240" w:lineRule="auto"/>
              <w:jc w:val="center"/>
              <w:rPr>
                <w:rFonts w:ascii="Times New Roman" w:eastAsia="Times New Roman" w:hAnsi="Times New Roman" w:cs="Times New Roman"/>
                <w:b/>
                <w:bCs/>
                <w:color w:val="000000"/>
                <w:sz w:val="24"/>
                <w:szCs w:val="24"/>
                <w:lang w:eastAsia="ru-RU"/>
              </w:rPr>
            </w:pPr>
            <w:r w:rsidRPr="00A26530">
              <w:rPr>
                <w:rFonts w:ascii="Times New Roman" w:eastAsia="Times New Roman" w:hAnsi="Times New Roman" w:cs="Times New Roman"/>
                <w:b/>
                <w:bCs/>
                <w:color w:val="000000"/>
                <w:sz w:val="24"/>
                <w:szCs w:val="24"/>
                <w:lang w:eastAsia="ru-RU"/>
              </w:rPr>
              <w:t>3</w:t>
            </w:r>
          </w:p>
        </w:tc>
      </w:tr>
      <w:tr w:rsidR="00A7726A" w:rsidRPr="00A26530" w14:paraId="44B0526E" w14:textId="77777777" w:rsidTr="00154D26">
        <w:trPr>
          <w:trHeight w:val="330"/>
        </w:trPr>
        <w:tc>
          <w:tcPr>
            <w:tcW w:w="1512" w:type="pct"/>
            <w:tcBorders>
              <w:top w:val="single" w:sz="4" w:space="0" w:color="auto"/>
              <w:bottom w:val="single" w:sz="4" w:space="0" w:color="auto"/>
              <w:right w:val="single" w:sz="4" w:space="0" w:color="auto"/>
            </w:tcBorders>
            <w:hideMark/>
          </w:tcPr>
          <w:p w14:paraId="51D7995A" w14:textId="77777777" w:rsidR="00A7726A" w:rsidRPr="00A26530" w:rsidRDefault="00A7726A" w:rsidP="00154D26">
            <w:pPr>
              <w:widowControl w:val="0"/>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A26530">
              <w:rPr>
                <w:rFonts w:ascii="Times New Roman CYR" w:eastAsia="Times New Roman" w:hAnsi="Times New Roman CYR" w:cs="Times New Roman CYR"/>
                <w:sz w:val="24"/>
                <w:szCs w:val="24"/>
                <w:lang w:eastAsia="ru-RU"/>
              </w:rPr>
              <w:t>25</w:t>
            </w:r>
          </w:p>
        </w:tc>
        <w:tc>
          <w:tcPr>
            <w:tcW w:w="2018" w:type="pct"/>
            <w:tcBorders>
              <w:top w:val="single" w:sz="4" w:space="0" w:color="auto"/>
              <w:left w:val="single" w:sz="4" w:space="0" w:color="auto"/>
              <w:bottom w:val="single" w:sz="4" w:space="0" w:color="auto"/>
              <w:right w:val="single" w:sz="4" w:space="0" w:color="auto"/>
            </w:tcBorders>
            <w:hideMark/>
          </w:tcPr>
          <w:p w14:paraId="5722F93F" w14:textId="77777777" w:rsidR="00A7726A" w:rsidRPr="00A26530" w:rsidRDefault="00A7726A" w:rsidP="00154D26">
            <w:pPr>
              <w:widowControl w:val="0"/>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A26530">
              <w:rPr>
                <w:rFonts w:ascii="Times New Roman CYR" w:eastAsia="Times New Roman" w:hAnsi="Times New Roman CYR" w:cs="Times New Roman CYR"/>
                <w:sz w:val="24"/>
                <w:szCs w:val="24"/>
                <w:lang w:eastAsia="ru-RU"/>
              </w:rPr>
              <w:t>-</w:t>
            </w:r>
          </w:p>
        </w:tc>
        <w:tc>
          <w:tcPr>
            <w:tcW w:w="1470" w:type="pct"/>
            <w:tcBorders>
              <w:top w:val="single" w:sz="4" w:space="0" w:color="auto"/>
              <w:left w:val="single" w:sz="4" w:space="0" w:color="auto"/>
              <w:bottom w:val="single" w:sz="4" w:space="0" w:color="auto"/>
            </w:tcBorders>
            <w:hideMark/>
          </w:tcPr>
          <w:p w14:paraId="73C0C0C6" w14:textId="77777777" w:rsidR="00A7726A" w:rsidRPr="00A26530" w:rsidRDefault="00A7726A" w:rsidP="00154D26">
            <w:pPr>
              <w:widowControl w:val="0"/>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A26530">
              <w:rPr>
                <w:rFonts w:ascii="Times New Roman CYR" w:eastAsia="Times New Roman" w:hAnsi="Times New Roman CYR" w:cs="Times New Roman CYR"/>
                <w:sz w:val="24"/>
                <w:szCs w:val="24"/>
                <w:lang w:eastAsia="ru-RU"/>
              </w:rPr>
              <w:t>-</w:t>
            </w:r>
          </w:p>
        </w:tc>
      </w:tr>
      <w:tr w:rsidR="00A7726A" w:rsidRPr="00A26530" w14:paraId="139DB4E5" w14:textId="77777777" w:rsidTr="00154D26">
        <w:trPr>
          <w:trHeight w:val="330"/>
        </w:trPr>
        <w:tc>
          <w:tcPr>
            <w:tcW w:w="1512" w:type="pct"/>
            <w:tcBorders>
              <w:top w:val="single" w:sz="4" w:space="0" w:color="auto"/>
              <w:bottom w:val="single" w:sz="4" w:space="0" w:color="auto"/>
              <w:right w:val="single" w:sz="4" w:space="0" w:color="auto"/>
            </w:tcBorders>
            <w:hideMark/>
          </w:tcPr>
          <w:p w14:paraId="3B573262" w14:textId="77777777" w:rsidR="00A7726A" w:rsidRPr="00A26530" w:rsidRDefault="00A7726A" w:rsidP="00154D26">
            <w:pPr>
              <w:widowControl w:val="0"/>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A26530">
              <w:rPr>
                <w:rFonts w:ascii="Times New Roman CYR" w:eastAsia="Times New Roman" w:hAnsi="Times New Roman CYR" w:cs="Times New Roman CYR"/>
                <w:sz w:val="24"/>
                <w:szCs w:val="24"/>
                <w:lang w:eastAsia="ru-RU"/>
              </w:rPr>
              <w:t>32</w:t>
            </w:r>
          </w:p>
        </w:tc>
        <w:tc>
          <w:tcPr>
            <w:tcW w:w="2018" w:type="pct"/>
            <w:tcBorders>
              <w:top w:val="single" w:sz="4" w:space="0" w:color="auto"/>
              <w:left w:val="single" w:sz="4" w:space="0" w:color="auto"/>
              <w:bottom w:val="single" w:sz="4" w:space="0" w:color="auto"/>
              <w:right w:val="single" w:sz="4" w:space="0" w:color="auto"/>
            </w:tcBorders>
            <w:hideMark/>
          </w:tcPr>
          <w:p w14:paraId="1B34AD13" w14:textId="77777777" w:rsidR="00A7726A" w:rsidRPr="00A26530" w:rsidRDefault="00A7726A" w:rsidP="00154D26">
            <w:pPr>
              <w:widowControl w:val="0"/>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A26530">
              <w:rPr>
                <w:rFonts w:ascii="Times New Roman CYR" w:eastAsia="Times New Roman" w:hAnsi="Times New Roman CYR" w:cs="Times New Roman CYR"/>
                <w:sz w:val="24"/>
                <w:szCs w:val="24"/>
                <w:lang w:eastAsia="ru-RU"/>
              </w:rPr>
              <w:t>-</w:t>
            </w:r>
          </w:p>
        </w:tc>
        <w:tc>
          <w:tcPr>
            <w:tcW w:w="1470" w:type="pct"/>
            <w:tcBorders>
              <w:top w:val="single" w:sz="4" w:space="0" w:color="auto"/>
              <w:left w:val="single" w:sz="4" w:space="0" w:color="auto"/>
              <w:bottom w:val="single" w:sz="4" w:space="0" w:color="auto"/>
            </w:tcBorders>
            <w:hideMark/>
          </w:tcPr>
          <w:p w14:paraId="4EE072B7" w14:textId="77777777" w:rsidR="00A7726A" w:rsidRPr="00A26530" w:rsidRDefault="00A7726A" w:rsidP="00154D26">
            <w:pPr>
              <w:widowControl w:val="0"/>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A26530">
              <w:rPr>
                <w:rFonts w:ascii="Times New Roman CYR" w:eastAsia="Times New Roman" w:hAnsi="Times New Roman CYR" w:cs="Times New Roman CYR"/>
                <w:sz w:val="24"/>
                <w:szCs w:val="24"/>
                <w:lang w:eastAsia="ru-RU"/>
              </w:rPr>
              <w:t>-</w:t>
            </w:r>
          </w:p>
        </w:tc>
      </w:tr>
      <w:tr w:rsidR="00A7726A" w:rsidRPr="00A26530" w14:paraId="0D959128" w14:textId="77777777" w:rsidTr="00154D26">
        <w:trPr>
          <w:trHeight w:val="330"/>
        </w:trPr>
        <w:tc>
          <w:tcPr>
            <w:tcW w:w="1512" w:type="pct"/>
            <w:tcBorders>
              <w:top w:val="single" w:sz="4" w:space="0" w:color="auto"/>
              <w:bottom w:val="single" w:sz="4" w:space="0" w:color="auto"/>
              <w:right w:val="single" w:sz="4" w:space="0" w:color="auto"/>
            </w:tcBorders>
            <w:hideMark/>
          </w:tcPr>
          <w:p w14:paraId="24316393" w14:textId="77777777" w:rsidR="00A7726A" w:rsidRPr="00A26530" w:rsidRDefault="00A7726A" w:rsidP="00154D26">
            <w:pPr>
              <w:widowControl w:val="0"/>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A26530">
              <w:rPr>
                <w:rFonts w:ascii="Times New Roman CYR" w:eastAsia="Times New Roman" w:hAnsi="Times New Roman CYR" w:cs="Times New Roman CYR"/>
                <w:sz w:val="24"/>
                <w:szCs w:val="24"/>
                <w:lang w:eastAsia="ru-RU"/>
              </w:rPr>
              <w:t>40</w:t>
            </w:r>
          </w:p>
        </w:tc>
        <w:tc>
          <w:tcPr>
            <w:tcW w:w="2018" w:type="pct"/>
            <w:tcBorders>
              <w:top w:val="single" w:sz="4" w:space="0" w:color="auto"/>
              <w:left w:val="single" w:sz="4" w:space="0" w:color="auto"/>
              <w:bottom w:val="single" w:sz="4" w:space="0" w:color="auto"/>
              <w:right w:val="single" w:sz="4" w:space="0" w:color="auto"/>
            </w:tcBorders>
            <w:hideMark/>
          </w:tcPr>
          <w:p w14:paraId="15C5C297" w14:textId="77777777" w:rsidR="00A7726A" w:rsidRPr="00A26530" w:rsidRDefault="00A7726A" w:rsidP="00154D26">
            <w:pPr>
              <w:widowControl w:val="0"/>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A26530">
              <w:rPr>
                <w:rFonts w:ascii="Times New Roman CYR" w:eastAsia="Times New Roman" w:hAnsi="Times New Roman CYR" w:cs="Times New Roman CYR"/>
                <w:sz w:val="24"/>
                <w:szCs w:val="24"/>
                <w:lang w:eastAsia="ru-RU"/>
              </w:rPr>
              <w:t>-</w:t>
            </w:r>
          </w:p>
        </w:tc>
        <w:tc>
          <w:tcPr>
            <w:tcW w:w="1470" w:type="pct"/>
            <w:tcBorders>
              <w:top w:val="single" w:sz="4" w:space="0" w:color="auto"/>
              <w:left w:val="single" w:sz="4" w:space="0" w:color="auto"/>
              <w:bottom w:val="single" w:sz="4" w:space="0" w:color="auto"/>
            </w:tcBorders>
            <w:hideMark/>
          </w:tcPr>
          <w:p w14:paraId="5EC6D992" w14:textId="77777777" w:rsidR="00A7726A" w:rsidRPr="00A26530" w:rsidRDefault="00A7726A" w:rsidP="00154D26">
            <w:pPr>
              <w:widowControl w:val="0"/>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A26530">
              <w:rPr>
                <w:rFonts w:ascii="Times New Roman CYR" w:eastAsia="Times New Roman" w:hAnsi="Times New Roman CYR" w:cs="Times New Roman CYR"/>
                <w:sz w:val="24"/>
                <w:szCs w:val="24"/>
                <w:lang w:eastAsia="ru-RU"/>
              </w:rPr>
              <w:t>-</w:t>
            </w:r>
          </w:p>
        </w:tc>
      </w:tr>
      <w:tr w:rsidR="00A7726A" w:rsidRPr="00A26530" w14:paraId="59A099BC" w14:textId="77777777" w:rsidTr="00154D26">
        <w:trPr>
          <w:trHeight w:val="330"/>
        </w:trPr>
        <w:tc>
          <w:tcPr>
            <w:tcW w:w="1512" w:type="pct"/>
            <w:tcBorders>
              <w:top w:val="single" w:sz="4" w:space="0" w:color="auto"/>
              <w:bottom w:val="single" w:sz="4" w:space="0" w:color="auto"/>
              <w:right w:val="single" w:sz="4" w:space="0" w:color="auto"/>
            </w:tcBorders>
            <w:hideMark/>
          </w:tcPr>
          <w:p w14:paraId="3DEE5A36" w14:textId="77777777" w:rsidR="00A7726A" w:rsidRPr="00A26530" w:rsidRDefault="00A7726A" w:rsidP="00154D26">
            <w:pPr>
              <w:widowControl w:val="0"/>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A26530">
              <w:rPr>
                <w:rFonts w:ascii="Times New Roman CYR" w:eastAsia="Times New Roman" w:hAnsi="Times New Roman CYR" w:cs="Times New Roman CYR"/>
                <w:sz w:val="24"/>
                <w:szCs w:val="24"/>
                <w:lang w:eastAsia="ru-RU"/>
              </w:rPr>
              <w:t>50</w:t>
            </w:r>
          </w:p>
        </w:tc>
        <w:tc>
          <w:tcPr>
            <w:tcW w:w="2018" w:type="pct"/>
            <w:tcBorders>
              <w:top w:val="single" w:sz="4" w:space="0" w:color="auto"/>
              <w:left w:val="single" w:sz="4" w:space="0" w:color="auto"/>
              <w:bottom w:val="single" w:sz="4" w:space="0" w:color="auto"/>
              <w:right w:val="single" w:sz="4" w:space="0" w:color="auto"/>
            </w:tcBorders>
            <w:hideMark/>
          </w:tcPr>
          <w:p w14:paraId="7C07A9AC" w14:textId="77777777" w:rsidR="00A7726A" w:rsidRPr="00A26530" w:rsidRDefault="00A7726A" w:rsidP="00154D26">
            <w:pPr>
              <w:widowControl w:val="0"/>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A26530">
              <w:rPr>
                <w:rFonts w:ascii="Times New Roman CYR" w:eastAsia="Times New Roman" w:hAnsi="Times New Roman CYR" w:cs="Times New Roman CYR"/>
                <w:sz w:val="24"/>
                <w:szCs w:val="24"/>
                <w:lang w:eastAsia="ru-RU"/>
              </w:rPr>
              <w:t>840</w:t>
            </w:r>
          </w:p>
        </w:tc>
        <w:tc>
          <w:tcPr>
            <w:tcW w:w="1470" w:type="pct"/>
            <w:tcBorders>
              <w:top w:val="single" w:sz="4" w:space="0" w:color="auto"/>
              <w:left w:val="single" w:sz="4" w:space="0" w:color="auto"/>
              <w:bottom w:val="single" w:sz="4" w:space="0" w:color="auto"/>
            </w:tcBorders>
            <w:hideMark/>
          </w:tcPr>
          <w:p w14:paraId="4D052671" w14:textId="77777777" w:rsidR="00A7726A" w:rsidRPr="00A26530" w:rsidRDefault="00A7726A" w:rsidP="00154D26">
            <w:pPr>
              <w:widowControl w:val="0"/>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A26530">
              <w:rPr>
                <w:rFonts w:ascii="Times New Roman CYR" w:eastAsia="Times New Roman" w:hAnsi="Times New Roman CYR" w:cs="Times New Roman CYR"/>
                <w:sz w:val="24"/>
                <w:szCs w:val="24"/>
                <w:lang w:eastAsia="ru-RU"/>
              </w:rPr>
              <w:t>42,0</w:t>
            </w:r>
          </w:p>
        </w:tc>
      </w:tr>
      <w:tr w:rsidR="00A7726A" w:rsidRPr="00A26530" w14:paraId="13853E5D" w14:textId="77777777" w:rsidTr="00154D26">
        <w:trPr>
          <w:trHeight w:val="330"/>
        </w:trPr>
        <w:tc>
          <w:tcPr>
            <w:tcW w:w="1512" w:type="pct"/>
            <w:tcBorders>
              <w:top w:val="single" w:sz="4" w:space="0" w:color="auto"/>
              <w:bottom w:val="single" w:sz="4" w:space="0" w:color="auto"/>
              <w:right w:val="single" w:sz="4" w:space="0" w:color="auto"/>
            </w:tcBorders>
            <w:hideMark/>
          </w:tcPr>
          <w:p w14:paraId="0136B597" w14:textId="77777777" w:rsidR="00A7726A" w:rsidRPr="00A26530" w:rsidRDefault="00A7726A" w:rsidP="00154D26">
            <w:pPr>
              <w:widowControl w:val="0"/>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A26530">
              <w:rPr>
                <w:rFonts w:ascii="Times New Roman CYR" w:eastAsia="Times New Roman" w:hAnsi="Times New Roman CYR" w:cs="Times New Roman CYR"/>
                <w:sz w:val="24"/>
                <w:szCs w:val="24"/>
                <w:lang w:eastAsia="ru-RU"/>
              </w:rPr>
              <w:t>65</w:t>
            </w:r>
          </w:p>
        </w:tc>
        <w:tc>
          <w:tcPr>
            <w:tcW w:w="2018" w:type="pct"/>
            <w:tcBorders>
              <w:top w:val="single" w:sz="4" w:space="0" w:color="auto"/>
              <w:left w:val="single" w:sz="4" w:space="0" w:color="auto"/>
              <w:bottom w:val="single" w:sz="4" w:space="0" w:color="auto"/>
              <w:right w:val="single" w:sz="4" w:space="0" w:color="auto"/>
            </w:tcBorders>
            <w:hideMark/>
          </w:tcPr>
          <w:p w14:paraId="2AE111BC" w14:textId="77777777" w:rsidR="00A7726A" w:rsidRPr="00A26530" w:rsidRDefault="00A7726A" w:rsidP="00154D26">
            <w:pPr>
              <w:widowControl w:val="0"/>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A26530">
              <w:rPr>
                <w:rFonts w:ascii="Times New Roman CYR" w:eastAsia="Times New Roman" w:hAnsi="Times New Roman CYR" w:cs="Times New Roman CYR"/>
                <w:sz w:val="24"/>
                <w:szCs w:val="24"/>
                <w:lang w:eastAsia="ru-RU"/>
              </w:rPr>
              <w:t>-</w:t>
            </w:r>
          </w:p>
        </w:tc>
        <w:tc>
          <w:tcPr>
            <w:tcW w:w="1470" w:type="pct"/>
            <w:tcBorders>
              <w:top w:val="single" w:sz="4" w:space="0" w:color="auto"/>
              <w:left w:val="single" w:sz="4" w:space="0" w:color="auto"/>
              <w:bottom w:val="single" w:sz="4" w:space="0" w:color="auto"/>
            </w:tcBorders>
            <w:hideMark/>
          </w:tcPr>
          <w:p w14:paraId="177235C3" w14:textId="77777777" w:rsidR="00A7726A" w:rsidRPr="00A26530" w:rsidRDefault="00A7726A" w:rsidP="00154D26">
            <w:pPr>
              <w:widowControl w:val="0"/>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A26530">
              <w:rPr>
                <w:rFonts w:ascii="Times New Roman CYR" w:eastAsia="Times New Roman" w:hAnsi="Times New Roman CYR" w:cs="Times New Roman CYR"/>
                <w:sz w:val="24"/>
                <w:szCs w:val="24"/>
                <w:lang w:eastAsia="ru-RU"/>
              </w:rPr>
              <w:t>-</w:t>
            </w:r>
          </w:p>
        </w:tc>
      </w:tr>
      <w:tr w:rsidR="00A7726A" w:rsidRPr="00A26530" w14:paraId="73DD9914" w14:textId="77777777" w:rsidTr="00154D26">
        <w:trPr>
          <w:trHeight w:val="330"/>
        </w:trPr>
        <w:tc>
          <w:tcPr>
            <w:tcW w:w="1512" w:type="pct"/>
            <w:tcBorders>
              <w:top w:val="single" w:sz="4" w:space="0" w:color="auto"/>
              <w:bottom w:val="single" w:sz="4" w:space="0" w:color="auto"/>
              <w:right w:val="single" w:sz="4" w:space="0" w:color="auto"/>
            </w:tcBorders>
            <w:hideMark/>
          </w:tcPr>
          <w:p w14:paraId="79B640AC" w14:textId="77777777" w:rsidR="00A7726A" w:rsidRPr="00A26530" w:rsidRDefault="00A7726A" w:rsidP="00154D26">
            <w:pPr>
              <w:widowControl w:val="0"/>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A26530">
              <w:rPr>
                <w:rFonts w:ascii="Times New Roman CYR" w:eastAsia="Times New Roman" w:hAnsi="Times New Roman CYR" w:cs="Times New Roman CYR"/>
                <w:sz w:val="24"/>
                <w:szCs w:val="24"/>
                <w:lang w:eastAsia="ru-RU"/>
              </w:rPr>
              <w:t>80</w:t>
            </w:r>
          </w:p>
        </w:tc>
        <w:tc>
          <w:tcPr>
            <w:tcW w:w="2018" w:type="pct"/>
            <w:tcBorders>
              <w:top w:val="single" w:sz="4" w:space="0" w:color="auto"/>
              <w:left w:val="single" w:sz="4" w:space="0" w:color="auto"/>
              <w:bottom w:val="single" w:sz="4" w:space="0" w:color="auto"/>
              <w:right w:val="single" w:sz="4" w:space="0" w:color="auto"/>
            </w:tcBorders>
            <w:hideMark/>
          </w:tcPr>
          <w:p w14:paraId="5FDC0899" w14:textId="77777777" w:rsidR="00A7726A" w:rsidRPr="00A26530" w:rsidRDefault="00A7726A" w:rsidP="00154D26">
            <w:pPr>
              <w:widowControl w:val="0"/>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A26530">
              <w:rPr>
                <w:rFonts w:ascii="Times New Roman CYR" w:eastAsia="Times New Roman" w:hAnsi="Times New Roman CYR" w:cs="Times New Roman CYR"/>
                <w:sz w:val="24"/>
                <w:szCs w:val="24"/>
                <w:lang w:eastAsia="ru-RU"/>
              </w:rPr>
              <w:t>725</w:t>
            </w:r>
          </w:p>
        </w:tc>
        <w:tc>
          <w:tcPr>
            <w:tcW w:w="1470" w:type="pct"/>
            <w:tcBorders>
              <w:top w:val="single" w:sz="4" w:space="0" w:color="auto"/>
              <w:left w:val="single" w:sz="4" w:space="0" w:color="auto"/>
              <w:bottom w:val="single" w:sz="4" w:space="0" w:color="auto"/>
            </w:tcBorders>
            <w:hideMark/>
          </w:tcPr>
          <w:p w14:paraId="1742AC6D" w14:textId="77777777" w:rsidR="00A7726A" w:rsidRPr="00A26530" w:rsidRDefault="00A7726A" w:rsidP="00154D26">
            <w:pPr>
              <w:widowControl w:val="0"/>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A26530">
              <w:rPr>
                <w:rFonts w:ascii="Times New Roman CYR" w:eastAsia="Times New Roman" w:hAnsi="Times New Roman CYR" w:cs="Times New Roman CYR"/>
                <w:sz w:val="24"/>
                <w:szCs w:val="24"/>
                <w:lang w:eastAsia="ru-RU"/>
              </w:rPr>
              <w:t>58</w:t>
            </w:r>
          </w:p>
        </w:tc>
      </w:tr>
      <w:tr w:rsidR="00A7726A" w:rsidRPr="00A26530" w14:paraId="249FA1A0" w14:textId="77777777" w:rsidTr="00154D26">
        <w:trPr>
          <w:trHeight w:val="330"/>
        </w:trPr>
        <w:tc>
          <w:tcPr>
            <w:tcW w:w="1512" w:type="pct"/>
            <w:tcBorders>
              <w:top w:val="single" w:sz="4" w:space="0" w:color="auto"/>
              <w:bottom w:val="single" w:sz="4" w:space="0" w:color="auto"/>
              <w:right w:val="single" w:sz="4" w:space="0" w:color="auto"/>
            </w:tcBorders>
            <w:hideMark/>
          </w:tcPr>
          <w:p w14:paraId="1746790C" w14:textId="77777777" w:rsidR="00A7726A" w:rsidRPr="00A26530" w:rsidRDefault="00A7726A" w:rsidP="00154D26">
            <w:pPr>
              <w:widowControl w:val="0"/>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A26530">
              <w:rPr>
                <w:rFonts w:ascii="Times New Roman CYR" w:eastAsia="Times New Roman" w:hAnsi="Times New Roman CYR" w:cs="Times New Roman CYR"/>
                <w:sz w:val="24"/>
                <w:szCs w:val="24"/>
                <w:lang w:eastAsia="ru-RU"/>
              </w:rPr>
              <w:t>100</w:t>
            </w:r>
          </w:p>
        </w:tc>
        <w:tc>
          <w:tcPr>
            <w:tcW w:w="2018" w:type="pct"/>
            <w:tcBorders>
              <w:top w:val="single" w:sz="4" w:space="0" w:color="auto"/>
              <w:left w:val="single" w:sz="4" w:space="0" w:color="auto"/>
              <w:bottom w:val="single" w:sz="4" w:space="0" w:color="auto"/>
              <w:right w:val="single" w:sz="4" w:space="0" w:color="auto"/>
            </w:tcBorders>
            <w:hideMark/>
          </w:tcPr>
          <w:p w14:paraId="059E80AD" w14:textId="77777777" w:rsidR="00A7726A" w:rsidRPr="00A26530" w:rsidRDefault="00A7726A" w:rsidP="00154D26">
            <w:pPr>
              <w:widowControl w:val="0"/>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A26530">
              <w:rPr>
                <w:rFonts w:ascii="Times New Roman CYR" w:eastAsia="Times New Roman" w:hAnsi="Times New Roman CYR" w:cs="Times New Roman CYR"/>
                <w:sz w:val="24"/>
                <w:szCs w:val="24"/>
                <w:lang w:eastAsia="ru-RU"/>
              </w:rPr>
              <w:t>350</w:t>
            </w:r>
          </w:p>
        </w:tc>
        <w:tc>
          <w:tcPr>
            <w:tcW w:w="1470" w:type="pct"/>
            <w:tcBorders>
              <w:top w:val="single" w:sz="4" w:space="0" w:color="auto"/>
              <w:left w:val="single" w:sz="4" w:space="0" w:color="auto"/>
              <w:bottom w:val="single" w:sz="4" w:space="0" w:color="auto"/>
            </w:tcBorders>
            <w:hideMark/>
          </w:tcPr>
          <w:p w14:paraId="2CBB32FB" w14:textId="77777777" w:rsidR="00A7726A" w:rsidRPr="00A26530" w:rsidRDefault="00A7726A" w:rsidP="00154D26">
            <w:pPr>
              <w:widowControl w:val="0"/>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A26530">
              <w:rPr>
                <w:rFonts w:ascii="Times New Roman CYR" w:eastAsia="Times New Roman" w:hAnsi="Times New Roman CYR" w:cs="Times New Roman CYR"/>
                <w:sz w:val="24"/>
                <w:szCs w:val="24"/>
                <w:lang w:eastAsia="ru-RU"/>
              </w:rPr>
              <w:t>35</w:t>
            </w:r>
          </w:p>
        </w:tc>
      </w:tr>
      <w:tr w:rsidR="00A7726A" w:rsidRPr="00A26530" w14:paraId="2936E98D" w14:textId="77777777" w:rsidTr="00154D26">
        <w:trPr>
          <w:trHeight w:val="330"/>
        </w:trPr>
        <w:tc>
          <w:tcPr>
            <w:tcW w:w="1512" w:type="pct"/>
            <w:tcBorders>
              <w:top w:val="single" w:sz="4" w:space="0" w:color="auto"/>
              <w:bottom w:val="single" w:sz="4" w:space="0" w:color="auto"/>
              <w:right w:val="single" w:sz="4" w:space="0" w:color="auto"/>
            </w:tcBorders>
            <w:hideMark/>
          </w:tcPr>
          <w:p w14:paraId="1B0833D2" w14:textId="77777777" w:rsidR="00A7726A" w:rsidRPr="00A26530" w:rsidRDefault="00A7726A" w:rsidP="00154D26">
            <w:pPr>
              <w:widowControl w:val="0"/>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A26530">
              <w:rPr>
                <w:rFonts w:ascii="Times New Roman CYR" w:eastAsia="Times New Roman" w:hAnsi="Times New Roman CYR" w:cs="Times New Roman CYR"/>
                <w:sz w:val="24"/>
                <w:szCs w:val="24"/>
                <w:lang w:eastAsia="ru-RU"/>
              </w:rPr>
              <w:t>125</w:t>
            </w:r>
          </w:p>
        </w:tc>
        <w:tc>
          <w:tcPr>
            <w:tcW w:w="2018" w:type="pct"/>
            <w:tcBorders>
              <w:top w:val="single" w:sz="4" w:space="0" w:color="auto"/>
              <w:left w:val="single" w:sz="4" w:space="0" w:color="auto"/>
              <w:bottom w:val="single" w:sz="4" w:space="0" w:color="auto"/>
              <w:right w:val="single" w:sz="4" w:space="0" w:color="auto"/>
            </w:tcBorders>
            <w:hideMark/>
          </w:tcPr>
          <w:p w14:paraId="24B8B7B6" w14:textId="77777777" w:rsidR="00A7726A" w:rsidRPr="00A26530" w:rsidRDefault="00A7726A" w:rsidP="00154D26">
            <w:pPr>
              <w:widowControl w:val="0"/>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A26530">
              <w:rPr>
                <w:rFonts w:ascii="Times New Roman CYR" w:eastAsia="Times New Roman" w:hAnsi="Times New Roman CYR" w:cs="Times New Roman CYR"/>
                <w:sz w:val="24"/>
                <w:szCs w:val="24"/>
                <w:lang w:eastAsia="ru-RU"/>
              </w:rPr>
              <w:t>-</w:t>
            </w:r>
          </w:p>
        </w:tc>
        <w:tc>
          <w:tcPr>
            <w:tcW w:w="1470" w:type="pct"/>
            <w:tcBorders>
              <w:top w:val="single" w:sz="4" w:space="0" w:color="auto"/>
              <w:left w:val="single" w:sz="4" w:space="0" w:color="auto"/>
              <w:bottom w:val="single" w:sz="4" w:space="0" w:color="auto"/>
            </w:tcBorders>
            <w:hideMark/>
          </w:tcPr>
          <w:p w14:paraId="5D6C9257" w14:textId="77777777" w:rsidR="00A7726A" w:rsidRPr="00A26530" w:rsidRDefault="00A7726A" w:rsidP="00154D26">
            <w:pPr>
              <w:widowControl w:val="0"/>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A26530">
              <w:rPr>
                <w:rFonts w:ascii="Times New Roman CYR" w:eastAsia="Times New Roman" w:hAnsi="Times New Roman CYR" w:cs="Times New Roman CYR"/>
                <w:sz w:val="24"/>
                <w:szCs w:val="24"/>
                <w:lang w:eastAsia="ru-RU"/>
              </w:rPr>
              <w:t>-</w:t>
            </w:r>
          </w:p>
        </w:tc>
      </w:tr>
      <w:tr w:rsidR="00A7726A" w:rsidRPr="00A26530" w14:paraId="1E494795" w14:textId="77777777" w:rsidTr="00154D26">
        <w:trPr>
          <w:trHeight w:val="330"/>
        </w:trPr>
        <w:tc>
          <w:tcPr>
            <w:tcW w:w="1512" w:type="pct"/>
            <w:tcBorders>
              <w:top w:val="single" w:sz="4" w:space="0" w:color="auto"/>
              <w:bottom w:val="single" w:sz="4" w:space="0" w:color="auto"/>
              <w:right w:val="single" w:sz="4" w:space="0" w:color="auto"/>
            </w:tcBorders>
            <w:hideMark/>
          </w:tcPr>
          <w:p w14:paraId="3AAA86D0" w14:textId="77777777" w:rsidR="00A7726A" w:rsidRPr="00A26530" w:rsidRDefault="00A7726A" w:rsidP="00154D26">
            <w:pPr>
              <w:widowControl w:val="0"/>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A26530">
              <w:rPr>
                <w:rFonts w:ascii="Times New Roman CYR" w:eastAsia="Times New Roman" w:hAnsi="Times New Roman CYR" w:cs="Times New Roman CYR"/>
                <w:sz w:val="24"/>
                <w:szCs w:val="24"/>
                <w:lang w:eastAsia="ru-RU"/>
              </w:rPr>
              <w:t>150</w:t>
            </w:r>
          </w:p>
        </w:tc>
        <w:tc>
          <w:tcPr>
            <w:tcW w:w="2018" w:type="pct"/>
            <w:tcBorders>
              <w:top w:val="single" w:sz="4" w:space="0" w:color="auto"/>
              <w:left w:val="single" w:sz="4" w:space="0" w:color="auto"/>
              <w:bottom w:val="single" w:sz="4" w:space="0" w:color="auto"/>
              <w:right w:val="single" w:sz="4" w:space="0" w:color="auto"/>
            </w:tcBorders>
            <w:hideMark/>
          </w:tcPr>
          <w:p w14:paraId="3B02A311" w14:textId="77777777" w:rsidR="00A7726A" w:rsidRPr="00A26530" w:rsidRDefault="00A7726A" w:rsidP="00154D26">
            <w:pPr>
              <w:widowControl w:val="0"/>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A26530">
              <w:rPr>
                <w:rFonts w:ascii="Times New Roman CYR" w:eastAsia="Times New Roman" w:hAnsi="Times New Roman CYR" w:cs="Times New Roman CYR"/>
                <w:sz w:val="24"/>
                <w:szCs w:val="24"/>
                <w:lang w:eastAsia="ru-RU"/>
              </w:rPr>
              <w:t>3578,5</w:t>
            </w:r>
          </w:p>
        </w:tc>
        <w:tc>
          <w:tcPr>
            <w:tcW w:w="1470" w:type="pct"/>
            <w:tcBorders>
              <w:top w:val="single" w:sz="4" w:space="0" w:color="auto"/>
              <w:left w:val="single" w:sz="4" w:space="0" w:color="auto"/>
              <w:bottom w:val="single" w:sz="4" w:space="0" w:color="auto"/>
            </w:tcBorders>
            <w:hideMark/>
          </w:tcPr>
          <w:p w14:paraId="6F36A448" w14:textId="77777777" w:rsidR="00A7726A" w:rsidRPr="00A26530" w:rsidRDefault="00A7726A" w:rsidP="00154D26">
            <w:pPr>
              <w:widowControl w:val="0"/>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A26530">
              <w:rPr>
                <w:rFonts w:ascii="Times New Roman CYR" w:eastAsia="Times New Roman" w:hAnsi="Times New Roman CYR" w:cs="Times New Roman CYR"/>
                <w:sz w:val="24"/>
                <w:szCs w:val="24"/>
                <w:lang w:eastAsia="ru-RU"/>
              </w:rPr>
              <w:t>536,8</w:t>
            </w:r>
          </w:p>
        </w:tc>
      </w:tr>
      <w:tr w:rsidR="00A7726A" w:rsidRPr="00A26530" w14:paraId="1D03AB94" w14:textId="77777777" w:rsidTr="00154D26">
        <w:trPr>
          <w:trHeight w:val="330"/>
        </w:trPr>
        <w:tc>
          <w:tcPr>
            <w:tcW w:w="1512" w:type="pct"/>
            <w:tcBorders>
              <w:top w:val="single" w:sz="4" w:space="0" w:color="auto"/>
              <w:bottom w:val="single" w:sz="4" w:space="0" w:color="auto"/>
              <w:right w:val="single" w:sz="4" w:space="0" w:color="auto"/>
            </w:tcBorders>
            <w:hideMark/>
          </w:tcPr>
          <w:p w14:paraId="7C4BE87B" w14:textId="77777777" w:rsidR="00A7726A" w:rsidRPr="00A26530" w:rsidRDefault="00A7726A" w:rsidP="00154D26">
            <w:pPr>
              <w:widowControl w:val="0"/>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A26530">
              <w:rPr>
                <w:rFonts w:ascii="Times New Roman CYR" w:eastAsia="Times New Roman" w:hAnsi="Times New Roman CYR" w:cs="Times New Roman CYR"/>
                <w:sz w:val="24"/>
                <w:szCs w:val="24"/>
                <w:lang w:eastAsia="ru-RU"/>
              </w:rPr>
              <w:t>200</w:t>
            </w:r>
          </w:p>
        </w:tc>
        <w:tc>
          <w:tcPr>
            <w:tcW w:w="2018" w:type="pct"/>
            <w:tcBorders>
              <w:top w:val="single" w:sz="4" w:space="0" w:color="auto"/>
              <w:left w:val="single" w:sz="4" w:space="0" w:color="auto"/>
              <w:bottom w:val="single" w:sz="4" w:space="0" w:color="auto"/>
              <w:right w:val="single" w:sz="4" w:space="0" w:color="auto"/>
            </w:tcBorders>
            <w:hideMark/>
          </w:tcPr>
          <w:p w14:paraId="0722B039" w14:textId="77777777" w:rsidR="00A7726A" w:rsidRPr="00A26530" w:rsidRDefault="00A7726A" w:rsidP="00154D26">
            <w:pPr>
              <w:widowControl w:val="0"/>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A26530">
              <w:rPr>
                <w:rFonts w:ascii="Times New Roman CYR" w:eastAsia="Times New Roman" w:hAnsi="Times New Roman CYR" w:cs="Times New Roman CYR"/>
                <w:sz w:val="24"/>
                <w:szCs w:val="24"/>
                <w:lang w:eastAsia="ru-RU"/>
              </w:rPr>
              <w:t>-</w:t>
            </w:r>
          </w:p>
        </w:tc>
        <w:tc>
          <w:tcPr>
            <w:tcW w:w="1470" w:type="pct"/>
            <w:tcBorders>
              <w:top w:val="single" w:sz="4" w:space="0" w:color="auto"/>
              <w:left w:val="single" w:sz="4" w:space="0" w:color="auto"/>
              <w:bottom w:val="single" w:sz="4" w:space="0" w:color="auto"/>
            </w:tcBorders>
            <w:hideMark/>
          </w:tcPr>
          <w:p w14:paraId="58CF1FCC" w14:textId="77777777" w:rsidR="00A7726A" w:rsidRPr="00A26530" w:rsidRDefault="00A7726A" w:rsidP="00154D26">
            <w:pPr>
              <w:widowControl w:val="0"/>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A26530">
              <w:rPr>
                <w:rFonts w:ascii="Times New Roman CYR" w:eastAsia="Times New Roman" w:hAnsi="Times New Roman CYR" w:cs="Times New Roman CYR"/>
                <w:sz w:val="24"/>
                <w:szCs w:val="24"/>
                <w:lang w:eastAsia="ru-RU"/>
              </w:rPr>
              <w:t>-</w:t>
            </w:r>
          </w:p>
        </w:tc>
      </w:tr>
      <w:tr w:rsidR="00A7726A" w:rsidRPr="00A26530" w14:paraId="41540C7B" w14:textId="77777777" w:rsidTr="00154D26">
        <w:trPr>
          <w:trHeight w:val="330"/>
        </w:trPr>
        <w:tc>
          <w:tcPr>
            <w:tcW w:w="1512" w:type="pct"/>
            <w:tcBorders>
              <w:top w:val="single" w:sz="4" w:space="0" w:color="auto"/>
              <w:bottom w:val="single" w:sz="4" w:space="0" w:color="auto"/>
              <w:right w:val="single" w:sz="4" w:space="0" w:color="auto"/>
            </w:tcBorders>
          </w:tcPr>
          <w:p w14:paraId="30DA17C5" w14:textId="77777777" w:rsidR="00A7726A" w:rsidRPr="00A26530" w:rsidRDefault="00A7726A" w:rsidP="00154D26">
            <w:pPr>
              <w:widowControl w:val="0"/>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A26530">
              <w:rPr>
                <w:rFonts w:ascii="Times New Roman CYR" w:eastAsia="Times New Roman" w:hAnsi="Times New Roman CYR" w:cs="Times New Roman CYR"/>
                <w:sz w:val="24"/>
                <w:szCs w:val="24"/>
                <w:lang w:eastAsia="ru-RU"/>
              </w:rPr>
              <w:t>250</w:t>
            </w:r>
          </w:p>
        </w:tc>
        <w:tc>
          <w:tcPr>
            <w:tcW w:w="2018" w:type="pct"/>
            <w:tcBorders>
              <w:top w:val="single" w:sz="4" w:space="0" w:color="auto"/>
              <w:left w:val="single" w:sz="4" w:space="0" w:color="auto"/>
              <w:bottom w:val="single" w:sz="4" w:space="0" w:color="auto"/>
              <w:right w:val="single" w:sz="4" w:space="0" w:color="auto"/>
            </w:tcBorders>
          </w:tcPr>
          <w:p w14:paraId="39CEB396" w14:textId="77777777" w:rsidR="00A7726A" w:rsidRPr="00A26530" w:rsidRDefault="00A7726A" w:rsidP="00154D26">
            <w:pPr>
              <w:widowControl w:val="0"/>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A26530">
              <w:rPr>
                <w:rFonts w:ascii="Times New Roman CYR" w:eastAsia="Times New Roman" w:hAnsi="Times New Roman CYR" w:cs="Times New Roman CYR"/>
                <w:sz w:val="24"/>
                <w:szCs w:val="24"/>
                <w:lang w:eastAsia="ru-RU"/>
              </w:rPr>
              <w:t>90</w:t>
            </w:r>
          </w:p>
        </w:tc>
        <w:tc>
          <w:tcPr>
            <w:tcW w:w="1470" w:type="pct"/>
            <w:tcBorders>
              <w:top w:val="single" w:sz="4" w:space="0" w:color="auto"/>
              <w:left w:val="single" w:sz="4" w:space="0" w:color="auto"/>
              <w:bottom w:val="single" w:sz="4" w:space="0" w:color="auto"/>
            </w:tcBorders>
          </w:tcPr>
          <w:p w14:paraId="49CC6539" w14:textId="77777777" w:rsidR="00A7726A" w:rsidRPr="00A26530" w:rsidRDefault="00A7726A" w:rsidP="00154D26">
            <w:pPr>
              <w:widowControl w:val="0"/>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A26530">
              <w:rPr>
                <w:rFonts w:ascii="Times New Roman CYR" w:eastAsia="Times New Roman" w:hAnsi="Times New Roman CYR" w:cs="Times New Roman CYR"/>
                <w:sz w:val="24"/>
                <w:szCs w:val="24"/>
                <w:lang w:eastAsia="ru-RU"/>
              </w:rPr>
              <w:t>22,5</w:t>
            </w:r>
          </w:p>
        </w:tc>
      </w:tr>
      <w:tr w:rsidR="00A7726A" w:rsidRPr="00A26530" w14:paraId="401F6E59" w14:textId="77777777" w:rsidTr="00154D26">
        <w:trPr>
          <w:trHeight w:val="330"/>
        </w:trPr>
        <w:tc>
          <w:tcPr>
            <w:tcW w:w="1512" w:type="pct"/>
            <w:tcBorders>
              <w:top w:val="single" w:sz="4" w:space="0" w:color="auto"/>
              <w:bottom w:val="single" w:sz="4" w:space="0" w:color="auto"/>
              <w:right w:val="single" w:sz="4" w:space="0" w:color="auto"/>
            </w:tcBorders>
          </w:tcPr>
          <w:p w14:paraId="506F9D2E" w14:textId="77777777" w:rsidR="00A7726A" w:rsidRPr="00A26530" w:rsidRDefault="00A7726A" w:rsidP="00154D26">
            <w:pPr>
              <w:widowControl w:val="0"/>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A26530">
              <w:rPr>
                <w:rFonts w:ascii="Times New Roman CYR" w:eastAsia="Times New Roman" w:hAnsi="Times New Roman CYR" w:cs="Times New Roman CYR"/>
                <w:sz w:val="24"/>
                <w:szCs w:val="24"/>
                <w:lang w:eastAsia="ru-RU"/>
              </w:rPr>
              <w:t>Всего</w:t>
            </w:r>
          </w:p>
        </w:tc>
        <w:tc>
          <w:tcPr>
            <w:tcW w:w="2018" w:type="pct"/>
            <w:tcBorders>
              <w:top w:val="single" w:sz="4" w:space="0" w:color="auto"/>
              <w:left w:val="single" w:sz="4" w:space="0" w:color="auto"/>
              <w:bottom w:val="single" w:sz="4" w:space="0" w:color="auto"/>
              <w:right w:val="single" w:sz="4" w:space="0" w:color="auto"/>
            </w:tcBorders>
          </w:tcPr>
          <w:p w14:paraId="64EDC706" w14:textId="77777777" w:rsidR="00A7726A" w:rsidRPr="00A26530" w:rsidRDefault="00A7726A" w:rsidP="00154D26">
            <w:pPr>
              <w:widowControl w:val="0"/>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A26530">
              <w:rPr>
                <w:rFonts w:ascii="Times New Roman CYR" w:eastAsia="Times New Roman" w:hAnsi="Times New Roman CYR" w:cs="Times New Roman CYR"/>
                <w:sz w:val="24"/>
                <w:szCs w:val="24"/>
                <w:lang w:eastAsia="ru-RU"/>
              </w:rPr>
              <w:t>5583,5</w:t>
            </w:r>
          </w:p>
        </w:tc>
        <w:tc>
          <w:tcPr>
            <w:tcW w:w="1470" w:type="pct"/>
            <w:tcBorders>
              <w:top w:val="single" w:sz="4" w:space="0" w:color="auto"/>
              <w:left w:val="single" w:sz="4" w:space="0" w:color="auto"/>
              <w:bottom w:val="single" w:sz="4" w:space="0" w:color="auto"/>
            </w:tcBorders>
          </w:tcPr>
          <w:p w14:paraId="10F91ECE" w14:textId="77777777" w:rsidR="00A7726A" w:rsidRPr="00A26530" w:rsidRDefault="00A7726A" w:rsidP="00154D26">
            <w:pPr>
              <w:widowControl w:val="0"/>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A26530">
              <w:rPr>
                <w:rFonts w:ascii="Times New Roman CYR" w:eastAsia="Times New Roman" w:hAnsi="Times New Roman CYR" w:cs="Times New Roman CYR"/>
                <w:sz w:val="24"/>
                <w:szCs w:val="24"/>
                <w:lang w:eastAsia="ru-RU"/>
              </w:rPr>
              <w:t>694,3</w:t>
            </w:r>
          </w:p>
        </w:tc>
      </w:tr>
    </w:tbl>
    <w:p w14:paraId="10D917F0" w14:textId="77777777" w:rsidR="00A7726A" w:rsidRPr="00A26530" w:rsidRDefault="00A7726A" w:rsidP="00A7726A">
      <w:pPr>
        <w:autoSpaceDE w:val="0"/>
        <w:autoSpaceDN w:val="0"/>
        <w:adjustRightInd w:val="0"/>
        <w:spacing w:before="9" w:after="0" w:line="130" w:lineRule="exact"/>
        <w:rPr>
          <w:rFonts w:ascii="Times New Roman" w:eastAsia="Times New Roman" w:hAnsi="Times New Roman" w:cs="Times New Roman"/>
          <w:sz w:val="13"/>
          <w:szCs w:val="13"/>
          <w:lang w:eastAsia="ru-RU"/>
        </w:rPr>
      </w:pPr>
    </w:p>
    <w:p w14:paraId="7378103A" w14:textId="77777777" w:rsidR="00A7726A" w:rsidRPr="00A26530" w:rsidRDefault="00A7726A" w:rsidP="00A7726A">
      <w:pPr>
        <w:spacing w:before="120" w:after="120" w:line="240" w:lineRule="auto"/>
        <w:ind w:left="284"/>
        <w:jc w:val="both"/>
        <w:rPr>
          <w:rFonts w:ascii="Times New Roman" w:eastAsia="Calibri" w:hAnsi="Times New Roman" w:cs="Times New Roman"/>
          <w:bCs/>
          <w:sz w:val="28"/>
          <w:szCs w:val="28"/>
        </w:rPr>
      </w:pPr>
    </w:p>
    <w:p w14:paraId="60136A31" w14:textId="77777777" w:rsidR="00A7726A" w:rsidRPr="00A26530" w:rsidRDefault="00A7726A" w:rsidP="00A7726A">
      <w:pPr>
        <w:spacing w:before="120" w:after="120" w:line="240" w:lineRule="auto"/>
        <w:ind w:left="284"/>
        <w:jc w:val="both"/>
        <w:rPr>
          <w:rFonts w:ascii="Times New Roman" w:eastAsia="Calibri" w:hAnsi="Times New Roman" w:cs="Times New Roman"/>
          <w:bCs/>
          <w:sz w:val="28"/>
          <w:szCs w:val="28"/>
        </w:rPr>
      </w:pPr>
    </w:p>
    <w:p w14:paraId="63DDD402" w14:textId="77777777" w:rsidR="00A7726A" w:rsidRPr="00A26530" w:rsidRDefault="00A7726A" w:rsidP="00A7726A">
      <w:pPr>
        <w:spacing w:before="120" w:after="120" w:line="240" w:lineRule="auto"/>
        <w:ind w:firstLine="284"/>
        <w:jc w:val="both"/>
        <w:rPr>
          <w:rFonts w:ascii="Times New Roman" w:eastAsia="Times New Roman" w:hAnsi="Times New Roman" w:cs="Times New Roman"/>
          <w:sz w:val="28"/>
          <w:szCs w:val="20"/>
          <w:lang w:eastAsia="ru-RU"/>
        </w:rPr>
      </w:pPr>
      <w:r w:rsidRPr="00A26530">
        <w:rPr>
          <w:rFonts w:ascii="Times New Roman" w:eastAsia="Calibri" w:hAnsi="Times New Roman" w:cs="Times New Roman"/>
          <w:bCs/>
          <w:sz w:val="28"/>
          <w:szCs w:val="28"/>
        </w:rPr>
        <w:t xml:space="preserve">Общая характеристика распределительных сетей горячего водоснабжения </w:t>
      </w:r>
      <w:r w:rsidRPr="00A26530">
        <w:rPr>
          <w:rFonts w:ascii="Times New Roman" w:eastAsia="Times New Roman" w:hAnsi="Times New Roman" w:cs="Times New Roman"/>
          <w:sz w:val="28"/>
          <w:szCs w:val="20"/>
          <w:lang w:eastAsia="ru-RU"/>
        </w:rPr>
        <w:t xml:space="preserve">от </w:t>
      </w:r>
      <w:proofErr w:type="gramStart"/>
      <w:r w:rsidRPr="00A26530">
        <w:rPr>
          <w:rFonts w:ascii="Times New Roman" w:eastAsia="Times New Roman" w:hAnsi="Times New Roman" w:cs="Times New Roman"/>
          <w:sz w:val="28"/>
          <w:szCs w:val="20"/>
          <w:lang w:eastAsia="ru-RU"/>
        </w:rPr>
        <w:t xml:space="preserve">котельных  </w:t>
      </w:r>
      <w:r w:rsidRPr="00A26530">
        <w:rPr>
          <w:rFonts w:ascii="Times New Roman" w:eastAsia="Times New Roman" w:hAnsi="Times New Roman" w:cs="Times New Roman"/>
          <w:sz w:val="28"/>
          <w:szCs w:val="28"/>
          <w:lang w:val="x-none" w:eastAsia="x-none"/>
        </w:rPr>
        <w:t>З</w:t>
      </w:r>
      <w:r w:rsidRPr="00A26530">
        <w:rPr>
          <w:rFonts w:ascii="Times New Roman" w:eastAsia="Times New Roman" w:hAnsi="Times New Roman" w:cs="Times New Roman"/>
          <w:color w:val="000000"/>
          <w:sz w:val="28"/>
          <w:szCs w:val="28"/>
          <w:lang w:val="x-none" w:eastAsia="x-none"/>
        </w:rPr>
        <w:t>АТО</w:t>
      </w:r>
      <w:proofErr w:type="gramEnd"/>
      <w:r w:rsidRPr="00A26530">
        <w:rPr>
          <w:rFonts w:ascii="Times New Roman" w:eastAsia="Times New Roman" w:hAnsi="Times New Roman" w:cs="Times New Roman"/>
          <w:color w:val="000000"/>
          <w:sz w:val="28"/>
          <w:szCs w:val="28"/>
          <w:lang w:val="x-none" w:eastAsia="x-none"/>
        </w:rPr>
        <w:t xml:space="preserve"> городской округ Молодежный</w:t>
      </w:r>
      <w:r w:rsidRPr="00A26530">
        <w:rPr>
          <w:rFonts w:ascii="Times New Roman" w:eastAsia="Times New Roman" w:hAnsi="Times New Roman" w:cs="Times New Roman"/>
          <w:sz w:val="28"/>
          <w:szCs w:val="20"/>
          <w:lang w:eastAsia="ru-RU"/>
        </w:rPr>
        <w:t xml:space="preserve"> представлена в таблице </w:t>
      </w:r>
      <w:r w:rsidR="0083563E">
        <w:rPr>
          <w:rFonts w:ascii="Times New Roman" w:eastAsia="Times New Roman" w:hAnsi="Times New Roman" w:cs="Times New Roman"/>
          <w:sz w:val="28"/>
          <w:szCs w:val="20"/>
          <w:lang w:eastAsia="ru-RU"/>
        </w:rPr>
        <w:t>2</w:t>
      </w:r>
      <w:r w:rsidRPr="00A26530">
        <w:rPr>
          <w:rFonts w:ascii="Times New Roman" w:eastAsia="Times New Roman" w:hAnsi="Times New Roman" w:cs="Times New Roman"/>
          <w:sz w:val="28"/>
          <w:szCs w:val="20"/>
          <w:lang w:eastAsia="ru-RU"/>
        </w:rPr>
        <w:t xml:space="preserve">.1. </w:t>
      </w:r>
      <w:r w:rsidR="0083563E">
        <w:rPr>
          <w:rFonts w:ascii="Times New Roman" w:eastAsia="Times New Roman" w:hAnsi="Times New Roman" w:cs="Times New Roman"/>
          <w:sz w:val="28"/>
          <w:szCs w:val="20"/>
          <w:lang w:eastAsia="ru-RU"/>
        </w:rPr>
        <w:t>5</w:t>
      </w:r>
      <w:r w:rsidRPr="00A26530">
        <w:rPr>
          <w:rFonts w:ascii="Times New Roman" w:eastAsia="Times New Roman" w:hAnsi="Times New Roman" w:cs="Times New Roman"/>
          <w:sz w:val="28"/>
          <w:szCs w:val="20"/>
          <w:lang w:eastAsia="ru-RU"/>
        </w:rPr>
        <w:t>.</w:t>
      </w:r>
    </w:p>
    <w:p w14:paraId="501B3461" w14:textId="77777777" w:rsidR="00A7726A" w:rsidRPr="00A26530" w:rsidRDefault="00A7726A" w:rsidP="00A7726A">
      <w:pPr>
        <w:autoSpaceDE w:val="0"/>
        <w:autoSpaceDN w:val="0"/>
        <w:adjustRightInd w:val="0"/>
        <w:spacing w:after="0" w:line="240" w:lineRule="auto"/>
        <w:ind w:left="213" w:right="512"/>
        <w:jc w:val="right"/>
        <w:rPr>
          <w:rFonts w:ascii="Times New Roman" w:eastAsia="Times New Roman" w:hAnsi="Times New Roman" w:cs="Times New Roman"/>
          <w:sz w:val="28"/>
          <w:szCs w:val="28"/>
          <w:lang w:eastAsia="ru-RU"/>
        </w:rPr>
      </w:pPr>
      <w:r w:rsidRPr="00A26530">
        <w:rPr>
          <w:rFonts w:ascii="Times New Roman" w:eastAsia="Times New Roman" w:hAnsi="Times New Roman" w:cs="Times New Roman"/>
          <w:sz w:val="28"/>
          <w:szCs w:val="28"/>
          <w:lang w:eastAsia="ru-RU"/>
        </w:rPr>
        <w:t xml:space="preserve">Таблица   </w:t>
      </w:r>
      <w:r>
        <w:rPr>
          <w:rFonts w:ascii="Times New Roman" w:eastAsia="Times New Roman" w:hAnsi="Times New Roman" w:cs="Times New Roman"/>
          <w:sz w:val="28"/>
          <w:szCs w:val="28"/>
          <w:lang w:eastAsia="ru-RU"/>
        </w:rPr>
        <w:t>2</w:t>
      </w:r>
      <w:r w:rsidRPr="00A26530">
        <w:rPr>
          <w:rFonts w:ascii="Times New Roman" w:eastAsia="Times New Roman" w:hAnsi="Times New Roman" w:cs="Times New Roman"/>
          <w:sz w:val="28"/>
          <w:szCs w:val="28"/>
          <w:lang w:eastAsia="ru-RU"/>
        </w:rPr>
        <w:t>.1.</w:t>
      </w:r>
      <w:r w:rsidR="0083563E">
        <w:rPr>
          <w:rFonts w:ascii="Times New Roman" w:eastAsia="Times New Roman" w:hAnsi="Times New Roman" w:cs="Times New Roman"/>
          <w:sz w:val="28"/>
          <w:szCs w:val="28"/>
          <w:lang w:eastAsia="ru-RU"/>
        </w:rPr>
        <w:t>5</w:t>
      </w:r>
      <w:r w:rsidRPr="00A26530">
        <w:rPr>
          <w:rFonts w:ascii="Times New Roman" w:eastAsia="Times New Roman" w:hAnsi="Times New Roman" w:cs="Times New Roman"/>
          <w:sz w:val="28"/>
          <w:szCs w:val="28"/>
          <w:lang w:eastAsia="ru-RU"/>
        </w:rPr>
        <w:t xml:space="preserve">.   </w:t>
      </w:r>
    </w:p>
    <w:tbl>
      <w:tblPr>
        <w:tblW w:w="9639" w:type="dxa"/>
        <w:tblInd w:w="-5"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977"/>
        <w:gridCol w:w="3827"/>
        <w:gridCol w:w="2835"/>
      </w:tblGrid>
      <w:tr w:rsidR="00A7726A" w:rsidRPr="00A26530" w14:paraId="0B909B6B" w14:textId="77777777" w:rsidTr="00154D26">
        <w:tc>
          <w:tcPr>
            <w:tcW w:w="2977" w:type="dxa"/>
            <w:tcBorders>
              <w:top w:val="single" w:sz="4" w:space="0" w:color="auto"/>
              <w:bottom w:val="single" w:sz="4" w:space="0" w:color="auto"/>
              <w:right w:val="single" w:sz="4" w:space="0" w:color="auto"/>
            </w:tcBorders>
          </w:tcPr>
          <w:p w14:paraId="3EB55D68" w14:textId="77777777" w:rsidR="00A7726A" w:rsidRPr="00A26530" w:rsidRDefault="00A7726A" w:rsidP="00154D26">
            <w:pPr>
              <w:widowControl w:val="0"/>
              <w:autoSpaceDE w:val="0"/>
              <w:autoSpaceDN w:val="0"/>
              <w:adjustRightInd w:val="0"/>
              <w:spacing w:after="0" w:line="240" w:lineRule="auto"/>
              <w:ind w:left="-78"/>
              <w:jc w:val="center"/>
              <w:rPr>
                <w:rFonts w:ascii="Times New Roman CYR" w:eastAsia="Times New Roman" w:hAnsi="Times New Roman CYR" w:cs="Times New Roman CYR"/>
                <w:b/>
                <w:sz w:val="24"/>
                <w:szCs w:val="24"/>
                <w:lang w:eastAsia="ru-RU"/>
              </w:rPr>
            </w:pPr>
            <w:r w:rsidRPr="00A26530">
              <w:rPr>
                <w:rFonts w:ascii="Times New Roman" w:eastAsia="Calibri" w:hAnsi="Times New Roman" w:cs="Times New Roman"/>
                <w:bCs/>
                <w:sz w:val="28"/>
                <w:szCs w:val="28"/>
              </w:rPr>
              <w:t xml:space="preserve"> </w:t>
            </w:r>
            <w:r w:rsidRPr="00A26530">
              <w:rPr>
                <w:rFonts w:ascii="Times New Roman CYR" w:eastAsia="Times New Roman" w:hAnsi="Times New Roman CYR" w:cs="Times New Roman CYR"/>
                <w:b/>
                <w:sz w:val="24"/>
                <w:szCs w:val="24"/>
                <w:lang w:eastAsia="ru-RU"/>
              </w:rPr>
              <w:t>Условный диаметр, мм</w:t>
            </w:r>
          </w:p>
        </w:tc>
        <w:tc>
          <w:tcPr>
            <w:tcW w:w="3827" w:type="dxa"/>
            <w:tcBorders>
              <w:top w:val="single" w:sz="4" w:space="0" w:color="auto"/>
              <w:left w:val="single" w:sz="4" w:space="0" w:color="auto"/>
              <w:bottom w:val="single" w:sz="4" w:space="0" w:color="auto"/>
              <w:right w:val="single" w:sz="4" w:space="0" w:color="auto"/>
            </w:tcBorders>
          </w:tcPr>
          <w:p w14:paraId="4ECD3566" w14:textId="77777777" w:rsidR="00A7726A" w:rsidRPr="00A26530" w:rsidRDefault="00A7726A" w:rsidP="00154D26">
            <w:pPr>
              <w:widowControl w:val="0"/>
              <w:autoSpaceDE w:val="0"/>
              <w:autoSpaceDN w:val="0"/>
              <w:adjustRightInd w:val="0"/>
              <w:spacing w:after="0" w:line="240" w:lineRule="auto"/>
              <w:ind w:left="-78"/>
              <w:jc w:val="center"/>
              <w:rPr>
                <w:rFonts w:ascii="Times New Roman CYR" w:eastAsia="Times New Roman" w:hAnsi="Times New Roman CYR" w:cs="Times New Roman CYR"/>
                <w:b/>
                <w:sz w:val="24"/>
                <w:szCs w:val="24"/>
                <w:lang w:eastAsia="ru-RU"/>
              </w:rPr>
            </w:pPr>
            <w:r w:rsidRPr="00A26530">
              <w:rPr>
                <w:rFonts w:ascii="Times New Roman CYR" w:eastAsia="Times New Roman" w:hAnsi="Times New Roman CYR" w:cs="Times New Roman CYR"/>
                <w:b/>
                <w:sz w:val="24"/>
                <w:szCs w:val="24"/>
                <w:lang w:eastAsia="ru-RU"/>
              </w:rPr>
              <w:t>Протяженность трубопроводов в однотрубном исчислении, м</w:t>
            </w:r>
          </w:p>
        </w:tc>
        <w:tc>
          <w:tcPr>
            <w:tcW w:w="2835" w:type="dxa"/>
            <w:tcBorders>
              <w:top w:val="single" w:sz="4" w:space="0" w:color="auto"/>
              <w:left w:val="single" w:sz="4" w:space="0" w:color="auto"/>
              <w:bottom w:val="single" w:sz="4" w:space="0" w:color="auto"/>
            </w:tcBorders>
          </w:tcPr>
          <w:p w14:paraId="318662FF" w14:textId="77777777" w:rsidR="00A7726A" w:rsidRPr="00A26530" w:rsidRDefault="00A7726A" w:rsidP="00154D26">
            <w:pPr>
              <w:widowControl w:val="0"/>
              <w:autoSpaceDE w:val="0"/>
              <w:autoSpaceDN w:val="0"/>
              <w:adjustRightInd w:val="0"/>
              <w:spacing w:after="0" w:line="240" w:lineRule="auto"/>
              <w:ind w:left="-78"/>
              <w:jc w:val="center"/>
              <w:rPr>
                <w:rFonts w:ascii="Times New Roman CYR" w:eastAsia="Times New Roman" w:hAnsi="Times New Roman CYR" w:cs="Times New Roman CYR"/>
                <w:b/>
                <w:sz w:val="24"/>
                <w:szCs w:val="24"/>
                <w:lang w:eastAsia="ru-RU"/>
              </w:rPr>
            </w:pPr>
            <w:r w:rsidRPr="00A26530">
              <w:rPr>
                <w:rFonts w:ascii="Times New Roman CYR" w:eastAsia="Times New Roman" w:hAnsi="Times New Roman CYR" w:cs="Times New Roman CYR"/>
                <w:b/>
                <w:sz w:val="24"/>
                <w:szCs w:val="24"/>
                <w:lang w:eastAsia="ru-RU"/>
              </w:rPr>
              <w:t xml:space="preserve">Материальная характеристика, </w:t>
            </w:r>
            <w:r w:rsidRPr="00A26530">
              <w:rPr>
                <w:rFonts w:ascii="Times New Roman" w:eastAsia="Times New Roman" w:hAnsi="Times New Roman" w:cs="Times New Roman"/>
                <w:b/>
                <w:bCs/>
                <w:color w:val="000000"/>
                <w:sz w:val="24"/>
                <w:szCs w:val="24"/>
                <w:lang w:eastAsia="ru-RU"/>
              </w:rPr>
              <w:t>м2</w:t>
            </w:r>
          </w:p>
        </w:tc>
      </w:tr>
      <w:tr w:rsidR="00A7726A" w:rsidRPr="00A26530" w14:paraId="0DFD7922" w14:textId="77777777" w:rsidTr="00154D26">
        <w:trPr>
          <w:trHeight w:val="329"/>
        </w:trPr>
        <w:tc>
          <w:tcPr>
            <w:tcW w:w="2977" w:type="dxa"/>
            <w:tcBorders>
              <w:top w:val="single" w:sz="4" w:space="0" w:color="auto"/>
              <w:bottom w:val="single" w:sz="4" w:space="0" w:color="auto"/>
              <w:right w:val="single" w:sz="4" w:space="0" w:color="auto"/>
            </w:tcBorders>
          </w:tcPr>
          <w:p w14:paraId="45A715FD" w14:textId="77777777" w:rsidR="00A7726A" w:rsidRPr="00A26530" w:rsidRDefault="00A7726A" w:rsidP="00154D26">
            <w:pPr>
              <w:widowControl w:val="0"/>
              <w:autoSpaceDE w:val="0"/>
              <w:autoSpaceDN w:val="0"/>
              <w:adjustRightInd w:val="0"/>
              <w:spacing w:after="0" w:line="240" w:lineRule="auto"/>
              <w:ind w:left="-78"/>
              <w:jc w:val="center"/>
              <w:rPr>
                <w:rFonts w:ascii="Times New Roman CYR" w:eastAsia="Times New Roman" w:hAnsi="Times New Roman CYR" w:cs="Times New Roman CYR"/>
                <w:sz w:val="24"/>
                <w:szCs w:val="24"/>
                <w:lang w:eastAsia="ru-RU"/>
              </w:rPr>
            </w:pPr>
            <w:r w:rsidRPr="00A26530">
              <w:rPr>
                <w:rFonts w:ascii="Times New Roman CYR" w:eastAsia="Times New Roman" w:hAnsi="Times New Roman CYR" w:cs="Times New Roman CYR"/>
                <w:sz w:val="24"/>
                <w:szCs w:val="24"/>
                <w:lang w:eastAsia="ru-RU"/>
              </w:rPr>
              <w:t>25</w:t>
            </w:r>
          </w:p>
        </w:tc>
        <w:tc>
          <w:tcPr>
            <w:tcW w:w="3827" w:type="dxa"/>
            <w:tcBorders>
              <w:top w:val="single" w:sz="4" w:space="0" w:color="auto"/>
              <w:left w:val="single" w:sz="4" w:space="0" w:color="auto"/>
              <w:bottom w:val="single" w:sz="4" w:space="0" w:color="auto"/>
              <w:right w:val="single" w:sz="4" w:space="0" w:color="auto"/>
            </w:tcBorders>
          </w:tcPr>
          <w:p w14:paraId="360354A4" w14:textId="77777777" w:rsidR="00A7726A" w:rsidRPr="00A26530" w:rsidRDefault="00A7726A" w:rsidP="00154D26">
            <w:pPr>
              <w:widowControl w:val="0"/>
              <w:autoSpaceDE w:val="0"/>
              <w:autoSpaceDN w:val="0"/>
              <w:adjustRightInd w:val="0"/>
              <w:spacing w:after="0" w:line="240" w:lineRule="auto"/>
              <w:ind w:left="-78"/>
              <w:jc w:val="center"/>
              <w:rPr>
                <w:rFonts w:ascii="Times New Roman CYR" w:eastAsia="Times New Roman" w:hAnsi="Times New Roman CYR" w:cs="Times New Roman CYR"/>
                <w:sz w:val="24"/>
                <w:szCs w:val="24"/>
                <w:lang w:eastAsia="ru-RU"/>
              </w:rPr>
            </w:pPr>
            <w:r w:rsidRPr="00A26530">
              <w:rPr>
                <w:rFonts w:ascii="Times New Roman CYR" w:eastAsia="Times New Roman" w:hAnsi="Times New Roman CYR" w:cs="Times New Roman CYR"/>
                <w:sz w:val="24"/>
                <w:szCs w:val="24"/>
                <w:lang w:eastAsia="ru-RU"/>
              </w:rPr>
              <w:t>-</w:t>
            </w:r>
          </w:p>
        </w:tc>
        <w:tc>
          <w:tcPr>
            <w:tcW w:w="2835" w:type="dxa"/>
            <w:tcBorders>
              <w:top w:val="single" w:sz="4" w:space="0" w:color="auto"/>
              <w:left w:val="single" w:sz="4" w:space="0" w:color="auto"/>
              <w:bottom w:val="single" w:sz="4" w:space="0" w:color="auto"/>
            </w:tcBorders>
          </w:tcPr>
          <w:p w14:paraId="38D2E73A" w14:textId="77777777" w:rsidR="00A7726A" w:rsidRPr="00A26530" w:rsidRDefault="00A7726A" w:rsidP="00154D26">
            <w:pPr>
              <w:widowControl w:val="0"/>
              <w:autoSpaceDE w:val="0"/>
              <w:autoSpaceDN w:val="0"/>
              <w:adjustRightInd w:val="0"/>
              <w:spacing w:after="0" w:line="240" w:lineRule="auto"/>
              <w:ind w:left="-78"/>
              <w:jc w:val="center"/>
              <w:rPr>
                <w:rFonts w:ascii="Times New Roman CYR" w:eastAsia="Times New Roman" w:hAnsi="Times New Roman CYR" w:cs="Times New Roman CYR"/>
                <w:sz w:val="24"/>
                <w:szCs w:val="24"/>
                <w:lang w:eastAsia="ru-RU"/>
              </w:rPr>
            </w:pPr>
            <w:r w:rsidRPr="00A26530">
              <w:rPr>
                <w:rFonts w:ascii="Times New Roman CYR" w:eastAsia="Times New Roman" w:hAnsi="Times New Roman CYR" w:cs="Times New Roman CYR"/>
                <w:sz w:val="24"/>
                <w:szCs w:val="24"/>
                <w:lang w:eastAsia="ru-RU"/>
              </w:rPr>
              <w:t>-</w:t>
            </w:r>
          </w:p>
        </w:tc>
      </w:tr>
      <w:tr w:rsidR="00A7726A" w:rsidRPr="00A26530" w14:paraId="2D567DDD" w14:textId="77777777" w:rsidTr="00154D26">
        <w:trPr>
          <w:trHeight w:val="329"/>
        </w:trPr>
        <w:tc>
          <w:tcPr>
            <w:tcW w:w="2977" w:type="dxa"/>
            <w:tcBorders>
              <w:top w:val="single" w:sz="4" w:space="0" w:color="auto"/>
              <w:bottom w:val="single" w:sz="4" w:space="0" w:color="auto"/>
              <w:right w:val="single" w:sz="4" w:space="0" w:color="auto"/>
            </w:tcBorders>
          </w:tcPr>
          <w:p w14:paraId="501CD7C1" w14:textId="77777777" w:rsidR="00A7726A" w:rsidRPr="00A26530" w:rsidRDefault="00A7726A" w:rsidP="00154D26">
            <w:pPr>
              <w:widowControl w:val="0"/>
              <w:autoSpaceDE w:val="0"/>
              <w:autoSpaceDN w:val="0"/>
              <w:adjustRightInd w:val="0"/>
              <w:spacing w:after="0" w:line="240" w:lineRule="auto"/>
              <w:ind w:left="-78"/>
              <w:jc w:val="center"/>
              <w:rPr>
                <w:rFonts w:ascii="Times New Roman CYR" w:eastAsia="Times New Roman" w:hAnsi="Times New Roman CYR" w:cs="Times New Roman CYR"/>
                <w:sz w:val="24"/>
                <w:szCs w:val="24"/>
                <w:lang w:eastAsia="ru-RU"/>
              </w:rPr>
            </w:pPr>
            <w:r w:rsidRPr="00A26530">
              <w:rPr>
                <w:rFonts w:ascii="Times New Roman CYR" w:eastAsia="Times New Roman" w:hAnsi="Times New Roman CYR" w:cs="Times New Roman CYR"/>
                <w:sz w:val="24"/>
                <w:szCs w:val="24"/>
                <w:lang w:eastAsia="ru-RU"/>
              </w:rPr>
              <w:t>32</w:t>
            </w:r>
          </w:p>
        </w:tc>
        <w:tc>
          <w:tcPr>
            <w:tcW w:w="3827" w:type="dxa"/>
            <w:tcBorders>
              <w:top w:val="single" w:sz="4" w:space="0" w:color="auto"/>
              <w:left w:val="single" w:sz="4" w:space="0" w:color="auto"/>
              <w:bottom w:val="single" w:sz="4" w:space="0" w:color="auto"/>
              <w:right w:val="single" w:sz="4" w:space="0" w:color="auto"/>
            </w:tcBorders>
          </w:tcPr>
          <w:p w14:paraId="7D8DEF1C" w14:textId="77777777" w:rsidR="00A7726A" w:rsidRPr="00A26530" w:rsidRDefault="00A7726A" w:rsidP="00154D26">
            <w:pPr>
              <w:widowControl w:val="0"/>
              <w:autoSpaceDE w:val="0"/>
              <w:autoSpaceDN w:val="0"/>
              <w:adjustRightInd w:val="0"/>
              <w:spacing w:after="0" w:line="240" w:lineRule="auto"/>
              <w:ind w:left="-78"/>
              <w:jc w:val="center"/>
              <w:rPr>
                <w:rFonts w:ascii="Times New Roman CYR" w:eastAsia="Times New Roman" w:hAnsi="Times New Roman CYR" w:cs="Times New Roman CYR"/>
                <w:sz w:val="24"/>
                <w:szCs w:val="24"/>
                <w:lang w:eastAsia="ru-RU"/>
              </w:rPr>
            </w:pPr>
            <w:r w:rsidRPr="00A26530">
              <w:rPr>
                <w:rFonts w:ascii="Times New Roman CYR" w:eastAsia="Times New Roman" w:hAnsi="Times New Roman CYR" w:cs="Times New Roman CYR"/>
                <w:sz w:val="24"/>
                <w:szCs w:val="24"/>
                <w:lang w:eastAsia="ru-RU"/>
              </w:rPr>
              <w:t>52</w:t>
            </w:r>
          </w:p>
        </w:tc>
        <w:tc>
          <w:tcPr>
            <w:tcW w:w="2835" w:type="dxa"/>
            <w:tcBorders>
              <w:top w:val="single" w:sz="4" w:space="0" w:color="auto"/>
              <w:left w:val="single" w:sz="4" w:space="0" w:color="auto"/>
              <w:bottom w:val="single" w:sz="4" w:space="0" w:color="auto"/>
            </w:tcBorders>
          </w:tcPr>
          <w:p w14:paraId="491B09DF" w14:textId="77777777" w:rsidR="00A7726A" w:rsidRPr="00A26530" w:rsidRDefault="00A7726A" w:rsidP="00154D26">
            <w:pPr>
              <w:widowControl w:val="0"/>
              <w:autoSpaceDE w:val="0"/>
              <w:autoSpaceDN w:val="0"/>
              <w:adjustRightInd w:val="0"/>
              <w:spacing w:after="0" w:line="240" w:lineRule="auto"/>
              <w:ind w:left="-78"/>
              <w:jc w:val="center"/>
              <w:rPr>
                <w:rFonts w:ascii="Times New Roman CYR" w:eastAsia="Times New Roman" w:hAnsi="Times New Roman CYR" w:cs="Times New Roman CYR"/>
                <w:sz w:val="24"/>
                <w:szCs w:val="24"/>
                <w:lang w:eastAsia="ru-RU"/>
              </w:rPr>
            </w:pPr>
            <w:r w:rsidRPr="00A26530">
              <w:rPr>
                <w:rFonts w:ascii="Times New Roman CYR" w:eastAsia="Times New Roman" w:hAnsi="Times New Roman CYR" w:cs="Times New Roman CYR"/>
                <w:sz w:val="24"/>
                <w:szCs w:val="24"/>
                <w:lang w:eastAsia="ru-RU"/>
              </w:rPr>
              <w:t>1,7</w:t>
            </w:r>
          </w:p>
        </w:tc>
      </w:tr>
      <w:tr w:rsidR="00A7726A" w:rsidRPr="00A26530" w14:paraId="692AF4A3" w14:textId="77777777" w:rsidTr="00154D26">
        <w:trPr>
          <w:trHeight w:val="329"/>
        </w:trPr>
        <w:tc>
          <w:tcPr>
            <w:tcW w:w="2977" w:type="dxa"/>
            <w:tcBorders>
              <w:top w:val="single" w:sz="4" w:space="0" w:color="auto"/>
              <w:bottom w:val="single" w:sz="4" w:space="0" w:color="auto"/>
              <w:right w:val="single" w:sz="4" w:space="0" w:color="auto"/>
            </w:tcBorders>
          </w:tcPr>
          <w:p w14:paraId="6A27568F" w14:textId="77777777" w:rsidR="00A7726A" w:rsidRPr="00A26530" w:rsidRDefault="00A7726A" w:rsidP="00154D26">
            <w:pPr>
              <w:widowControl w:val="0"/>
              <w:autoSpaceDE w:val="0"/>
              <w:autoSpaceDN w:val="0"/>
              <w:adjustRightInd w:val="0"/>
              <w:spacing w:after="0" w:line="240" w:lineRule="auto"/>
              <w:ind w:left="-78"/>
              <w:jc w:val="center"/>
              <w:rPr>
                <w:rFonts w:ascii="Times New Roman CYR" w:eastAsia="Times New Roman" w:hAnsi="Times New Roman CYR" w:cs="Times New Roman CYR"/>
                <w:sz w:val="24"/>
                <w:szCs w:val="24"/>
                <w:lang w:eastAsia="ru-RU"/>
              </w:rPr>
            </w:pPr>
            <w:r w:rsidRPr="00A26530">
              <w:rPr>
                <w:rFonts w:ascii="Times New Roman CYR" w:eastAsia="Times New Roman" w:hAnsi="Times New Roman CYR" w:cs="Times New Roman CYR"/>
                <w:sz w:val="24"/>
                <w:szCs w:val="24"/>
                <w:lang w:eastAsia="ru-RU"/>
              </w:rPr>
              <w:t>40</w:t>
            </w:r>
          </w:p>
        </w:tc>
        <w:tc>
          <w:tcPr>
            <w:tcW w:w="3827" w:type="dxa"/>
            <w:tcBorders>
              <w:top w:val="single" w:sz="4" w:space="0" w:color="auto"/>
              <w:left w:val="single" w:sz="4" w:space="0" w:color="auto"/>
              <w:bottom w:val="single" w:sz="4" w:space="0" w:color="auto"/>
              <w:right w:val="single" w:sz="4" w:space="0" w:color="auto"/>
            </w:tcBorders>
          </w:tcPr>
          <w:p w14:paraId="02308C89" w14:textId="77777777" w:rsidR="00A7726A" w:rsidRPr="00A26530" w:rsidRDefault="00A7726A" w:rsidP="00154D26">
            <w:pPr>
              <w:widowControl w:val="0"/>
              <w:autoSpaceDE w:val="0"/>
              <w:autoSpaceDN w:val="0"/>
              <w:adjustRightInd w:val="0"/>
              <w:spacing w:after="0" w:line="240" w:lineRule="auto"/>
              <w:ind w:left="-78"/>
              <w:jc w:val="center"/>
              <w:rPr>
                <w:rFonts w:ascii="Times New Roman CYR" w:eastAsia="Times New Roman" w:hAnsi="Times New Roman CYR" w:cs="Times New Roman CYR"/>
                <w:sz w:val="24"/>
                <w:szCs w:val="24"/>
                <w:lang w:eastAsia="ru-RU"/>
              </w:rPr>
            </w:pPr>
            <w:r w:rsidRPr="00A26530">
              <w:rPr>
                <w:rFonts w:ascii="Times New Roman CYR" w:eastAsia="Times New Roman" w:hAnsi="Times New Roman CYR" w:cs="Times New Roman CYR"/>
                <w:sz w:val="24"/>
                <w:szCs w:val="24"/>
                <w:lang w:eastAsia="ru-RU"/>
              </w:rPr>
              <w:t>506</w:t>
            </w:r>
          </w:p>
        </w:tc>
        <w:tc>
          <w:tcPr>
            <w:tcW w:w="2835" w:type="dxa"/>
            <w:tcBorders>
              <w:top w:val="single" w:sz="4" w:space="0" w:color="auto"/>
              <w:left w:val="single" w:sz="4" w:space="0" w:color="auto"/>
              <w:bottom w:val="single" w:sz="4" w:space="0" w:color="auto"/>
            </w:tcBorders>
          </w:tcPr>
          <w:p w14:paraId="1B8C1C6B" w14:textId="77777777" w:rsidR="00A7726A" w:rsidRPr="00A26530" w:rsidRDefault="00A7726A" w:rsidP="00154D26">
            <w:pPr>
              <w:widowControl w:val="0"/>
              <w:autoSpaceDE w:val="0"/>
              <w:autoSpaceDN w:val="0"/>
              <w:adjustRightInd w:val="0"/>
              <w:spacing w:after="0" w:line="240" w:lineRule="auto"/>
              <w:ind w:left="-78"/>
              <w:jc w:val="center"/>
              <w:rPr>
                <w:rFonts w:ascii="Times New Roman CYR" w:eastAsia="Times New Roman" w:hAnsi="Times New Roman CYR" w:cs="Times New Roman CYR"/>
                <w:sz w:val="24"/>
                <w:szCs w:val="24"/>
                <w:lang w:eastAsia="ru-RU"/>
              </w:rPr>
            </w:pPr>
            <w:r w:rsidRPr="00A26530">
              <w:rPr>
                <w:rFonts w:ascii="Times New Roman CYR" w:eastAsia="Times New Roman" w:hAnsi="Times New Roman CYR" w:cs="Times New Roman CYR"/>
                <w:sz w:val="24"/>
                <w:szCs w:val="24"/>
                <w:lang w:eastAsia="ru-RU"/>
              </w:rPr>
              <w:t>20,2</w:t>
            </w:r>
          </w:p>
        </w:tc>
      </w:tr>
      <w:tr w:rsidR="00A7726A" w:rsidRPr="00A26530" w14:paraId="0305F520" w14:textId="77777777" w:rsidTr="00154D26">
        <w:trPr>
          <w:trHeight w:val="329"/>
        </w:trPr>
        <w:tc>
          <w:tcPr>
            <w:tcW w:w="2977" w:type="dxa"/>
            <w:tcBorders>
              <w:top w:val="single" w:sz="4" w:space="0" w:color="auto"/>
              <w:bottom w:val="single" w:sz="4" w:space="0" w:color="auto"/>
              <w:right w:val="single" w:sz="4" w:space="0" w:color="auto"/>
            </w:tcBorders>
          </w:tcPr>
          <w:p w14:paraId="2FF7F1CC" w14:textId="77777777" w:rsidR="00A7726A" w:rsidRPr="00A26530" w:rsidRDefault="00A7726A" w:rsidP="00154D26">
            <w:pPr>
              <w:widowControl w:val="0"/>
              <w:autoSpaceDE w:val="0"/>
              <w:autoSpaceDN w:val="0"/>
              <w:adjustRightInd w:val="0"/>
              <w:spacing w:after="0" w:line="240" w:lineRule="auto"/>
              <w:ind w:left="-78"/>
              <w:jc w:val="center"/>
              <w:rPr>
                <w:rFonts w:ascii="Times New Roman CYR" w:eastAsia="Times New Roman" w:hAnsi="Times New Roman CYR" w:cs="Times New Roman CYR"/>
                <w:sz w:val="24"/>
                <w:szCs w:val="24"/>
                <w:lang w:eastAsia="ru-RU"/>
              </w:rPr>
            </w:pPr>
            <w:r w:rsidRPr="00A26530">
              <w:rPr>
                <w:rFonts w:ascii="Times New Roman CYR" w:eastAsia="Times New Roman" w:hAnsi="Times New Roman CYR" w:cs="Times New Roman CYR"/>
                <w:sz w:val="24"/>
                <w:szCs w:val="24"/>
                <w:lang w:eastAsia="ru-RU"/>
              </w:rPr>
              <w:t>50</w:t>
            </w:r>
          </w:p>
        </w:tc>
        <w:tc>
          <w:tcPr>
            <w:tcW w:w="3827" w:type="dxa"/>
            <w:tcBorders>
              <w:top w:val="single" w:sz="4" w:space="0" w:color="auto"/>
              <w:left w:val="single" w:sz="4" w:space="0" w:color="auto"/>
              <w:bottom w:val="single" w:sz="4" w:space="0" w:color="auto"/>
              <w:right w:val="single" w:sz="4" w:space="0" w:color="auto"/>
            </w:tcBorders>
          </w:tcPr>
          <w:p w14:paraId="5603FE1E" w14:textId="77777777" w:rsidR="00A7726A" w:rsidRPr="00A26530" w:rsidRDefault="00A7726A" w:rsidP="00154D26">
            <w:pPr>
              <w:widowControl w:val="0"/>
              <w:autoSpaceDE w:val="0"/>
              <w:autoSpaceDN w:val="0"/>
              <w:adjustRightInd w:val="0"/>
              <w:spacing w:after="0" w:line="240" w:lineRule="auto"/>
              <w:ind w:left="-78"/>
              <w:jc w:val="center"/>
              <w:rPr>
                <w:rFonts w:ascii="Times New Roman CYR" w:eastAsia="Times New Roman" w:hAnsi="Times New Roman CYR" w:cs="Times New Roman CYR"/>
                <w:sz w:val="24"/>
                <w:szCs w:val="24"/>
                <w:lang w:eastAsia="ru-RU"/>
              </w:rPr>
            </w:pPr>
            <w:r w:rsidRPr="00A26530">
              <w:rPr>
                <w:rFonts w:ascii="Times New Roman CYR" w:eastAsia="Times New Roman" w:hAnsi="Times New Roman CYR" w:cs="Times New Roman CYR"/>
                <w:sz w:val="24"/>
                <w:szCs w:val="24"/>
                <w:lang w:eastAsia="ru-RU"/>
              </w:rPr>
              <w:t>817</w:t>
            </w:r>
          </w:p>
        </w:tc>
        <w:tc>
          <w:tcPr>
            <w:tcW w:w="2835" w:type="dxa"/>
            <w:tcBorders>
              <w:top w:val="single" w:sz="4" w:space="0" w:color="auto"/>
              <w:left w:val="single" w:sz="4" w:space="0" w:color="auto"/>
              <w:bottom w:val="single" w:sz="4" w:space="0" w:color="auto"/>
            </w:tcBorders>
          </w:tcPr>
          <w:p w14:paraId="7238AB06" w14:textId="77777777" w:rsidR="00A7726A" w:rsidRPr="00A26530" w:rsidRDefault="00A7726A" w:rsidP="00154D26">
            <w:pPr>
              <w:widowControl w:val="0"/>
              <w:autoSpaceDE w:val="0"/>
              <w:autoSpaceDN w:val="0"/>
              <w:adjustRightInd w:val="0"/>
              <w:spacing w:after="0" w:line="240" w:lineRule="auto"/>
              <w:ind w:left="-78"/>
              <w:jc w:val="center"/>
              <w:rPr>
                <w:rFonts w:ascii="Times New Roman CYR" w:eastAsia="Times New Roman" w:hAnsi="Times New Roman CYR" w:cs="Times New Roman CYR"/>
                <w:sz w:val="24"/>
                <w:szCs w:val="24"/>
                <w:lang w:eastAsia="ru-RU"/>
              </w:rPr>
            </w:pPr>
            <w:r w:rsidRPr="00A26530">
              <w:rPr>
                <w:rFonts w:ascii="Times New Roman CYR" w:eastAsia="Times New Roman" w:hAnsi="Times New Roman CYR" w:cs="Times New Roman CYR"/>
                <w:sz w:val="24"/>
                <w:szCs w:val="24"/>
                <w:lang w:eastAsia="ru-RU"/>
              </w:rPr>
              <w:t>40,9</w:t>
            </w:r>
          </w:p>
        </w:tc>
      </w:tr>
      <w:tr w:rsidR="00A7726A" w:rsidRPr="00A26530" w14:paraId="7D5DAB55" w14:textId="77777777" w:rsidTr="00154D26">
        <w:trPr>
          <w:trHeight w:val="329"/>
        </w:trPr>
        <w:tc>
          <w:tcPr>
            <w:tcW w:w="2977" w:type="dxa"/>
            <w:tcBorders>
              <w:top w:val="single" w:sz="4" w:space="0" w:color="auto"/>
              <w:bottom w:val="single" w:sz="4" w:space="0" w:color="auto"/>
              <w:right w:val="single" w:sz="4" w:space="0" w:color="auto"/>
            </w:tcBorders>
          </w:tcPr>
          <w:p w14:paraId="16998E7D" w14:textId="77777777" w:rsidR="00A7726A" w:rsidRPr="00A26530" w:rsidRDefault="00A7726A" w:rsidP="00154D26">
            <w:pPr>
              <w:widowControl w:val="0"/>
              <w:autoSpaceDE w:val="0"/>
              <w:autoSpaceDN w:val="0"/>
              <w:adjustRightInd w:val="0"/>
              <w:spacing w:after="0" w:line="240" w:lineRule="auto"/>
              <w:ind w:left="-78"/>
              <w:jc w:val="center"/>
              <w:rPr>
                <w:rFonts w:ascii="Times New Roman CYR" w:eastAsia="Times New Roman" w:hAnsi="Times New Roman CYR" w:cs="Times New Roman CYR"/>
                <w:sz w:val="24"/>
                <w:szCs w:val="24"/>
                <w:lang w:eastAsia="ru-RU"/>
              </w:rPr>
            </w:pPr>
            <w:r w:rsidRPr="00A26530">
              <w:rPr>
                <w:rFonts w:ascii="Times New Roman CYR" w:eastAsia="Times New Roman" w:hAnsi="Times New Roman CYR" w:cs="Times New Roman CYR"/>
                <w:sz w:val="24"/>
                <w:szCs w:val="24"/>
                <w:lang w:eastAsia="ru-RU"/>
              </w:rPr>
              <w:t>70</w:t>
            </w:r>
          </w:p>
        </w:tc>
        <w:tc>
          <w:tcPr>
            <w:tcW w:w="3827" w:type="dxa"/>
            <w:tcBorders>
              <w:top w:val="single" w:sz="4" w:space="0" w:color="auto"/>
              <w:left w:val="single" w:sz="4" w:space="0" w:color="auto"/>
              <w:bottom w:val="single" w:sz="4" w:space="0" w:color="auto"/>
              <w:right w:val="single" w:sz="4" w:space="0" w:color="auto"/>
            </w:tcBorders>
          </w:tcPr>
          <w:p w14:paraId="1BFC1E4B" w14:textId="77777777" w:rsidR="00A7726A" w:rsidRPr="00A26530" w:rsidRDefault="00A7726A" w:rsidP="00154D26">
            <w:pPr>
              <w:widowControl w:val="0"/>
              <w:autoSpaceDE w:val="0"/>
              <w:autoSpaceDN w:val="0"/>
              <w:adjustRightInd w:val="0"/>
              <w:spacing w:after="0" w:line="240" w:lineRule="auto"/>
              <w:ind w:left="-78"/>
              <w:jc w:val="center"/>
              <w:rPr>
                <w:rFonts w:ascii="Times New Roman CYR" w:eastAsia="Times New Roman" w:hAnsi="Times New Roman CYR" w:cs="Times New Roman CYR"/>
                <w:sz w:val="24"/>
                <w:szCs w:val="24"/>
                <w:lang w:eastAsia="ru-RU"/>
              </w:rPr>
            </w:pPr>
            <w:r w:rsidRPr="00A26530">
              <w:rPr>
                <w:rFonts w:ascii="Times New Roman CYR" w:eastAsia="Times New Roman" w:hAnsi="Times New Roman CYR" w:cs="Times New Roman CYR"/>
                <w:sz w:val="24"/>
                <w:szCs w:val="24"/>
                <w:lang w:eastAsia="ru-RU"/>
              </w:rPr>
              <w:t>382,5</w:t>
            </w:r>
          </w:p>
        </w:tc>
        <w:tc>
          <w:tcPr>
            <w:tcW w:w="2835" w:type="dxa"/>
            <w:tcBorders>
              <w:top w:val="single" w:sz="4" w:space="0" w:color="auto"/>
              <w:left w:val="single" w:sz="4" w:space="0" w:color="auto"/>
              <w:bottom w:val="single" w:sz="4" w:space="0" w:color="auto"/>
            </w:tcBorders>
          </w:tcPr>
          <w:p w14:paraId="3222D54D" w14:textId="77777777" w:rsidR="00A7726A" w:rsidRPr="00A26530" w:rsidRDefault="00A7726A" w:rsidP="00154D26">
            <w:pPr>
              <w:widowControl w:val="0"/>
              <w:autoSpaceDE w:val="0"/>
              <w:autoSpaceDN w:val="0"/>
              <w:adjustRightInd w:val="0"/>
              <w:spacing w:after="0" w:line="240" w:lineRule="auto"/>
              <w:ind w:left="-78"/>
              <w:jc w:val="center"/>
              <w:rPr>
                <w:rFonts w:ascii="Times New Roman CYR" w:eastAsia="Times New Roman" w:hAnsi="Times New Roman CYR" w:cs="Times New Roman CYR"/>
                <w:sz w:val="24"/>
                <w:szCs w:val="24"/>
                <w:lang w:eastAsia="ru-RU"/>
              </w:rPr>
            </w:pPr>
            <w:r w:rsidRPr="00A26530">
              <w:rPr>
                <w:rFonts w:ascii="Times New Roman CYR" w:eastAsia="Times New Roman" w:hAnsi="Times New Roman CYR" w:cs="Times New Roman CYR"/>
                <w:sz w:val="24"/>
                <w:szCs w:val="24"/>
                <w:lang w:eastAsia="ru-RU"/>
              </w:rPr>
              <w:t>26,8</w:t>
            </w:r>
          </w:p>
        </w:tc>
      </w:tr>
      <w:tr w:rsidR="00A7726A" w:rsidRPr="00A26530" w14:paraId="450076FC" w14:textId="77777777" w:rsidTr="00154D26">
        <w:trPr>
          <w:trHeight w:val="329"/>
        </w:trPr>
        <w:tc>
          <w:tcPr>
            <w:tcW w:w="2977" w:type="dxa"/>
            <w:tcBorders>
              <w:top w:val="single" w:sz="4" w:space="0" w:color="auto"/>
              <w:bottom w:val="single" w:sz="4" w:space="0" w:color="auto"/>
              <w:right w:val="single" w:sz="4" w:space="0" w:color="auto"/>
            </w:tcBorders>
          </w:tcPr>
          <w:p w14:paraId="0D82DD35" w14:textId="77777777" w:rsidR="00A7726A" w:rsidRPr="00A26530" w:rsidRDefault="00A7726A" w:rsidP="00154D26">
            <w:pPr>
              <w:widowControl w:val="0"/>
              <w:autoSpaceDE w:val="0"/>
              <w:autoSpaceDN w:val="0"/>
              <w:adjustRightInd w:val="0"/>
              <w:spacing w:after="0" w:line="240" w:lineRule="auto"/>
              <w:ind w:left="-78"/>
              <w:jc w:val="center"/>
              <w:rPr>
                <w:rFonts w:ascii="Times New Roman CYR" w:eastAsia="Times New Roman" w:hAnsi="Times New Roman CYR" w:cs="Times New Roman CYR"/>
                <w:sz w:val="24"/>
                <w:szCs w:val="24"/>
                <w:lang w:eastAsia="ru-RU"/>
              </w:rPr>
            </w:pPr>
            <w:r w:rsidRPr="00A26530">
              <w:rPr>
                <w:rFonts w:ascii="Times New Roman CYR" w:eastAsia="Times New Roman" w:hAnsi="Times New Roman CYR" w:cs="Times New Roman CYR"/>
                <w:sz w:val="24"/>
                <w:szCs w:val="24"/>
                <w:lang w:eastAsia="ru-RU"/>
              </w:rPr>
              <w:t>80</w:t>
            </w:r>
          </w:p>
        </w:tc>
        <w:tc>
          <w:tcPr>
            <w:tcW w:w="3827" w:type="dxa"/>
            <w:tcBorders>
              <w:top w:val="single" w:sz="4" w:space="0" w:color="auto"/>
              <w:left w:val="single" w:sz="4" w:space="0" w:color="auto"/>
              <w:bottom w:val="single" w:sz="4" w:space="0" w:color="auto"/>
              <w:right w:val="single" w:sz="4" w:space="0" w:color="auto"/>
            </w:tcBorders>
          </w:tcPr>
          <w:p w14:paraId="706D0182" w14:textId="77777777" w:rsidR="00A7726A" w:rsidRPr="00A26530" w:rsidRDefault="00A7726A" w:rsidP="00154D26">
            <w:pPr>
              <w:widowControl w:val="0"/>
              <w:autoSpaceDE w:val="0"/>
              <w:autoSpaceDN w:val="0"/>
              <w:adjustRightInd w:val="0"/>
              <w:spacing w:after="0" w:line="240" w:lineRule="auto"/>
              <w:ind w:left="-78"/>
              <w:jc w:val="center"/>
              <w:rPr>
                <w:rFonts w:ascii="Times New Roman CYR" w:eastAsia="Times New Roman" w:hAnsi="Times New Roman CYR" w:cs="Times New Roman CYR"/>
                <w:sz w:val="24"/>
                <w:szCs w:val="24"/>
                <w:lang w:eastAsia="ru-RU"/>
              </w:rPr>
            </w:pPr>
            <w:r w:rsidRPr="00A26530">
              <w:rPr>
                <w:rFonts w:ascii="Times New Roman CYR" w:eastAsia="Times New Roman" w:hAnsi="Times New Roman CYR" w:cs="Times New Roman CYR"/>
                <w:sz w:val="24"/>
                <w:szCs w:val="24"/>
                <w:lang w:eastAsia="ru-RU"/>
              </w:rPr>
              <w:t>461</w:t>
            </w:r>
          </w:p>
        </w:tc>
        <w:tc>
          <w:tcPr>
            <w:tcW w:w="2835" w:type="dxa"/>
            <w:tcBorders>
              <w:top w:val="single" w:sz="4" w:space="0" w:color="auto"/>
              <w:left w:val="single" w:sz="4" w:space="0" w:color="auto"/>
              <w:bottom w:val="single" w:sz="4" w:space="0" w:color="auto"/>
            </w:tcBorders>
          </w:tcPr>
          <w:p w14:paraId="20DFCE77" w14:textId="77777777" w:rsidR="00A7726A" w:rsidRPr="00A26530" w:rsidRDefault="00A7726A" w:rsidP="00154D26">
            <w:pPr>
              <w:widowControl w:val="0"/>
              <w:autoSpaceDE w:val="0"/>
              <w:autoSpaceDN w:val="0"/>
              <w:adjustRightInd w:val="0"/>
              <w:spacing w:after="0" w:line="240" w:lineRule="auto"/>
              <w:ind w:left="-78"/>
              <w:jc w:val="center"/>
              <w:rPr>
                <w:rFonts w:ascii="Times New Roman CYR" w:eastAsia="Times New Roman" w:hAnsi="Times New Roman CYR" w:cs="Times New Roman CYR"/>
                <w:sz w:val="24"/>
                <w:szCs w:val="24"/>
                <w:lang w:eastAsia="ru-RU"/>
              </w:rPr>
            </w:pPr>
            <w:r w:rsidRPr="00A26530">
              <w:rPr>
                <w:rFonts w:ascii="Times New Roman CYR" w:eastAsia="Times New Roman" w:hAnsi="Times New Roman CYR" w:cs="Times New Roman CYR"/>
                <w:sz w:val="24"/>
                <w:szCs w:val="24"/>
                <w:lang w:eastAsia="ru-RU"/>
              </w:rPr>
              <w:t>36,9</w:t>
            </w:r>
          </w:p>
        </w:tc>
      </w:tr>
      <w:tr w:rsidR="00A7726A" w:rsidRPr="00A26530" w14:paraId="286D0706" w14:textId="77777777" w:rsidTr="00154D26">
        <w:trPr>
          <w:trHeight w:val="329"/>
        </w:trPr>
        <w:tc>
          <w:tcPr>
            <w:tcW w:w="2977" w:type="dxa"/>
            <w:tcBorders>
              <w:top w:val="single" w:sz="4" w:space="0" w:color="auto"/>
              <w:bottom w:val="single" w:sz="4" w:space="0" w:color="auto"/>
              <w:right w:val="single" w:sz="4" w:space="0" w:color="auto"/>
            </w:tcBorders>
          </w:tcPr>
          <w:p w14:paraId="3DE16D86" w14:textId="77777777" w:rsidR="00A7726A" w:rsidRPr="00A26530" w:rsidRDefault="00A7726A" w:rsidP="00154D26">
            <w:pPr>
              <w:widowControl w:val="0"/>
              <w:autoSpaceDE w:val="0"/>
              <w:autoSpaceDN w:val="0"/>
              <w:adjustRightInd w:val="0"/>
              <w:spacing w:after="0" w:line="240" w:lineRule="auto"/>
              <w:ind w:left="-78"/>
              <w:jc w:val="center"/>
              <w:rPr>
                <w:rFonts w:ascii="Times New Roman CYR" w:eastAsia="Times New Roman" w:hAnsi="Times New Roman CYR" w:cs="Times New Roman CYR"/>
                <w:sz w:val="24"/>
                <w:szCs w:val="24"/>
                <w:lang w:eastAsia="ru-RU"/>
              </w:rPr>
            </w:pPr>
            <w:r w:rsidRPr="00A26530">
              <w:rPr>
                <w:rFonts w:ascii="Times New Roman CYR" w:eastAsia="Times New Roman" w:hAnsi="Times New Roman CYR" w:cs="Times New Roman CYR"/>
                <w:sz w:val="24"/>
                <w:szCs w:val="24"/>
                <w:lang w:eastAsia="ru-RU"/>
              </w:rPr>
              <w:t>100</w:t>
            </w:r>
          </w:p>
        </w:tc>
        <w:tc>
          <w:tcPr>
            <w:tcW w:w="3827" w:type="dxa"/>
            <w:tcBorders>
              <w:top w:val="single" w:sz="4" w:space="0" w:color="auto"/>
              <w:left w:val="single" w:sz="4" w:space="0" w:color="auto"/>
              <w:bottom w:val="single" w:sz="4" w:space="0" w:color="auto"/>
              <w:right w:val="single" w:sz="4" w:space="0" w:color="auto"/>
            </w:tcBorders>
          </w:tcPr>
          <w:p w14:paraId="0C338E91" w14:textId="77777777" w:rsidR="00A7726A" w:rsidRPr="00A26530" w:rsidRDefault="00A7726A" w:rsidP="00154D26">
            <w:pPr>
              <w:widowControl w:val="0"/>
              <w:autoSpaceDE w:val="0"/>
              <w:autoSpaceDN w:val="0"/>
              <w:adjustRightInd w:val="0"/>
              <w:spacing w:after="0" w:line="240" w:lineRule="auto"/>
              <w:ind w:left="-78"/>
              <w:jc w:val="center"/>
              <w:rPr>
                <w:rFonts w:ascii="Times New Roman CYR" w:eastAsia="Times New Roman" w:hAnsi="Times New Roman CYR" w:cs="Times New Roman CYR"/>
                <w:sz w:val="24"/>
                <w:szCs w:val="24"/>
                <w:lang w:eastAsia="ru-RU"/>
              </w:rPr>
            </w:pPr>
            <w:r w:rsidRPr="00A26530">
              <w:rPr>
                <w:rFonts w:ascii="Times New Roman CYR" w:eastAsia="Times New Roman" w:hAnsi="Times New Roman CYR" w:cs="Times New Roman CYR"/>
                <w:sz w:val="24"/>
                <w:szCs w:val="24"/>
                <w:lang w:eastAsia="ru-RU"/>
              </w:rPr>
              <w:t>519,5</w:t>
            </w:r>
          </w:p>
        </w:tc>
        <w:tc>
          <w:tcPr>
            <w:tcW w:w="2835" w:type="dxa"/>
            <w:tcBorders>
              <w:top w:val="single" w:sz="4" w:space="0" w:color="auto"/>
              <w:left w:val="single" w:sz="4" w:space="0" w:color="auto"/>
              <w:bottom w:val="single" w:sz="4" w:space="0" w:color="auto"/>
            </w:tcBorders>
          </w:tcPr>
          <w:p w14:paraId="30F0FED5" w14:textId="77777777" w:rsidR="00A7726A" w:rsidRPr="00A26530" w:rsidRDefault="00A7726A" w:rsidP="00154D26">
            <w:pPr>
              <w:widowControl w:val="0"/>
              <w:autoSpaceDE w:val="0"/>
              <w:autoSpaceDN w:val="0"/>
              <w:adjustRightInd w:val="0"/>
              <w:spacing w:after="0" w:line="240" w:lineRule="auto"/>
              <w:ind w:left="-78"/>
              <w:jc w:val="center"/>
              <w:rPr>
                <w:rFonts w:ascii="Times New Roman CYR" w:eastAsia="Times New Roman" w:hAnsi="Times New Roman CYR" w:cs="Times New Roman CYR"/>
                <w:sz w:val="24"/>
                <w:szCs w:val="24"/>
                <w:lang w:eastAsia="ru-RU"/>
              </w:rPr>
            </w:pPr>
            <w:r w:rsidRPr="00A26530">
              <w:rPr>
                <w:rFonts w:ascii="Times New Roman CYR" w:eastAsia="Times New Roman" w:hAnsi="Times New Roman CYR" w:cs="Times New Roman CYR"/>
                <w:sz w:val="24"/>
                <w:szCs w:val="24"/>
                <w:lang w:eastAsia="ru-RU"/>
              </w:rPr>
              <w:t>52</w:t>
            </w:r>
          </w:p>
        </w:tc>
      </w:tr>
      <w:tr w:rsidR="00A7726A" w:rsidRPr="00A26530" w14:paraId="50B1C2B3" w14:textId="77777777" w:rsidTr="00154D26">
        <w:trPr>
          <w:trHeight w:val="329"/>
        </w:trPr>
        <w:tc>
          <w:tcPr>
            <w:tcW w:w="2977" w:type="dxa"/>
            <w:tcBorders>
              <w:top w:val="single" w:sz="4" w:space="0" w:color="auto"/>
              <w:bottom w:val="single" w:sz="4" w:space="0" w:color="auto"/>
              <w:right w:val="single" w:sz="4" w:space="0" w:color="auto"/>
            </w:tcBorders>
          </w:tcPr>
          <w:p w14:paraId="79B33C41" w14:textId="77777777" w:rsidR="00A7726A" w:rsidRPr="00A26530" w:rsidRDefault="00A7726A" w:rsidP="00154D26">
            <w:pPr>
              <w:widowControl w:val="0"/>
              <w:autoSpaceDE w:val="0"/>
              <w:autoSpaceDN w:val="0"/>
              <w:adjustRightInd w:val="0"/>
              <w:spacing w:after="0" w:line="240" w:lineRule="auto"/>
              <w:ind w:left="-78"/>
              <w:jc w:val="center"/>
              <w:rPr>
                <w:rFonts w:ascii="Times New Roman CYR" w:eastAsia="Times New Roman" w:hAnsi="Times New Roman CYR" w:cs="Times New Roman CYR"/>
                <w:sz w:val="24"/>
                <w:szCs w:val="24"/>
                <w:lang w:eastAsia="ru-RU"/>
              </w:rPr>
            </w:pPr>
            <w:r w:rsidRPr="00A26530">
              <w:rPr>
                <w:rFonts w:ascii="Times New Roman CYR" w:eastAsia="Times New Roman" w:hAnsi="Times New Roman CYR" w:cs="Times New Roman CYR"/>
                <w:sz w:val="24"/>
                <w:szCs w:val="24"/>
                <w:lang w:eastAsia="ru-RU"/>
              </w:rPr>
              <w:t>125</w:t>
            </w:r>
          </w:p>
        </w:tc>
        <w:tc>
          <w:tcPr>
            <w:tcW w:w="3827" w:type="dxa"/>
            <w:tcBorders>
              <w:top w:val="single" w:sz="4" w:space="0" w:color="auto"/>
              <w:left w:val="single" w:sz="4" w:space="0" w:color="auto"/>
              <w:bottom w:val="single" w:sz="4" w:space="0" w:color="auto"/>
              <w:right w:val="single" w:sz="4" w:space="0" w:color="auto"/>
            </w:tcBorders>
          </w:tcPr>
          <w:p w14:paraId="6C1B89F7" w14:textId="77777777" w:rsidR="00A7726A" w:rsidRPr="00A26530" w:rsidRDefault="00A7726A" w:rsidP="00154D26">
            <w:pPr>
              <w:widowControl w:val="0"/>
              <w:autoSpaceDE w:val="0"/>
              <w:autoSpaceDN w:val="0"/>
              <w:adjustRightInd w:val="0"/>
              <w:spacing w:after="0" w:line="240" w:lineRule="auto"/>
              <w:ind w:left="-78"/>
              <w:jc w:val="center"/>
              <w:rPr>
                <w:rFonts w:ascii="Times New Roman CYR" w:eastAsia="Times New Roman" w:hAnsi="Times New Roman CYR" w:cs="Times New Roman CYR"/>
                <w:sz w:val="24"/>
                <w:szCs w:val="24"/>
                <w:lang w:eastAsia="ru-RU"/>
              </w:rPr>
            </w:pPr>
            <w:r w:rsidRPr="00A26530">
              <w:rPr>
                <w:rFonts w:ascii="Times New Roman CYR" w:eastAsia="Times New Roman" w:hAnsi="Times New Roman CYR" w:cs="Times New Roman CYR"/>
                <w:sz w:val="24"/>
                <w:szCs w:val="24"/>
                <w:lang w:eastAsia="ru-RU"/>
              </w:rPr>
              <w:t>414</w:t>
            </w:r>
          </w:p>
        </w:tc>
        <w:tc>
          <w:tcPr>
            <w:tcW w:w="2835" w:type="dxa"/>
            <w:tcBorders>
              <w:top w:val="single" w:sz="4" w:space="0" w:color="auto"/>
              <w:left w:val="single" w:sz="4" w:space="0" w:color="auto"/>
              <w:bottom w:val="single" w:sz="4" w:space="0" w:color="auto"/>
            </w:tcBorders>
          </w:tcPr>
          <w:p w14:paraId="7788A869" w14:textId="77777777" w:rsidR="00A7726A" w:rsidRPr="00A26530" w:rsidRDefault="00A7726A" w:rsidP="00154D26">
            <w:pPr>
              <w:widowControl w:val="0"/>
              <w:autoSpaceDE w:val="0"/>
              <w:autoSpaceDN w:val="0"/>
              <w:adjustRightInd w:val="0"/>
              <w:spacing w:after="0" w:line="240" w:lineRule="auto"/>
              <w:ind w:left="-78"/>
              <w:jc w:val="center"/>
              <w:rPr>
                <w:rFonts w:ascii="Times New Roman CYR" w:eastAsia="Times New Roman" w:hAnsi="Times New Roman CYR" w:cs="Times New Roman CYR"/>
                <w:sz w:val="24"/>
                <w:szCs w:val="24"/>
                <w:lang w:eastAsia="ru-RU"/>
              </w:rPr>
            </w:pPr>
            <w:r w:rsidRPr="00A26530">
              <w:rPr>
                <w:rFonts w:ascii="Times New Roman CYR" w:eastAsia="Times New Roman" w:hAnsi="Times New Roman CYR" w:cs="Times New Roman CYR"/>
                <w:sz w:val="24"/>
                <w:szCs w:val="24"/>
                <w:lang w:eastAsia="ru-RU"/>
              </w:rPr>
              <w:t>51,8</w:t>
            </w:r>
          </w:p>
        </w:tc>
      </w:tr>
      <w:tr w:rsidR="00A7726A" w:rsidRPr="00A26530" w14:paraId="088F3872" w14:textId="77777777" w:rsidTr="00154D26">
        <w:trPr>
          <w:trHeight w:val="329"/>
        </w:trPr>
        <w:tc>
          <w:tcPr>
            <w:tcW w:w="2977" w:type="dxa"/>
            <w:tcBorders>
              <w:top w:val="single" w:sz="4" w:space="0" w:color="auto"/>
              <w:bottom w:val="single" w:sz="4" w:space="0" w:color="auto"/>
              <w:right w:val="single" w:sz="4" w:space="0" w:color="auto"/>
            </w:tcBorders>
          </w:tcPr>
          <w:p w14:paraId="4E871EEC" w14:textId="77777777" w:rsidR="00A7726A" w:rsidRPr="00A26530" w:rsidRDefault="00A7726A" w:rsidP="00154D26">
            <w:pPr>
              <w:widowControl w:val="0"/>
              <w:autoSpaceDE w:val="0"/>
              <w:autoSpaceDN w:val="0"/>
              <w:adjustRightInd w:val="0"/>
              <w:spacing w:after="0" w:line="240" w:lineRule="auto"/>
              <w:ind w:left="-78"/>
              <w:jc w:val="center"/>
              <w:rPr>
                <w:rFonts w:ascii="Times New Roman CYR" w:eastAsia="Times New Roman" w:hAnsi="Times New Roman CYR" w:cs="Times New Roman CYR"/>
                <w:sz w:val="24"/>
                <w:szCs w:val="24"/>
                <w:lang w:eastAsia="ru-RU"/>
              </w:rPr>
            </w:pPr>
            <w:r w:rsidRPr="00A26530">
              <w:rPr>
                <w:rFonts w:ascii="Times New Roman CYR" w:eastAsia="Times New Roman" w:hAnsi="Times New Roman CYR" w:cs="Times New Roman CYR"/>
                <w:sz w:val="24"/>
                <w:szCs w:val="24"/>
                <w:lang w:eastAsia="ru-RU"/>
              </w:rPr>
              <w:t>150</w:t>
            </w:r>
          </w:p>
        </w:tc>
        <w:tc>
          <w:tcPr>
            <w:tcW w:w="3827" w:type="dxa"/>
            <w:tcBorders>
              <w:top w:val="single" w:sz="4" w:space="0" w:color="auto"/>
              <w:left w:val="single" w:sz="4" w:space="0" w:color="auto"/>
              <w:bottom w:val="single" w:sz="4" w:space="0" w:color="auto"/>
              <w:right w:val="single" w:sz="4" w:space="0" w:color="auto"/>
            </w:tcBorders>
          </w:tcPr>
          <w:p w14:paraId="30BA3208" w14:textId="77777777" w:rsidR="00A7726A" w:rsidRPr="00A26530" w:rsidRDefault="00A7726A" w:rsidP="00154D26">
            <w:pPr>
              <w:widowControl w:val="0"/>
              <w:autoSpaceDE w:val="0"/>
              <w:autoSpaceDN w:val="0"/>
              <w:adjustRightInd w:val="0"/>
              <w:spacing w:after="0" w:line="240" w:lineRule="auto"/>
              <w:ind w:left="-78"/>
              <w:jc w:val="center"/>
              <w:rPr>
                <w:rFonts w:ascii="Times New Roman CYR" w:eastAsia="Times New Roman" w:hAnsi="Times New Roman CYR" w:cs="Times New Roman CYR"/>
                <w:sz w:val="24"/>
                <w:szCs w:val="24"/>
                <w:lang w:eastAsia="ru-RU"/>
              </w:rPr>
            </w:pPr>
            <w:r w:rsidRPr="00A26530">
              <w:rPr>
                <w:rFonts w:ascii="Times New Roman CYR" w:eastAsia="Times New Roman" w:hAnsi="Times New Roman CYR" w:cs="Times New Roman CYR"/>
                <w:sz w:val="24"/>
                <w:szCs w:val="24"/>
                <w:lang w:eastAsia="ru-RU"/>
              </w:rPr>
              <w:t>228</w:t>
            </w:r>
          </w:p>
        </w:tc>
        <w:tc>
          <w:tcPr>
            <w:tcW w:w="2835" w:type="dxa"/>
            <w:tcBorders>
              <w:top w:val="single" w:sz="4" w:space="0" w:color="auto"/>
              <w:left w:val="single" w:sz="4" w:space="0" w:color="auto"/>
              <w:bottom w:val="single" w:sz="4" w:space="0" w:color="auto"/>
            </w:tcBorders>
          </w:tcPr>
          <w:p w14:paraId="721E1EC4" w14:textId="77777777" w:rsidR="00A7726A" w:rsidRPr="00A26530" w:rsidRDefault="00A7726A" w:rsidP="00154D26">
            <w:pPr>
              <w:widowControl w:val="0"/>
              <w:autoSpaceDE w:val="0"/>
              <w:autoSpaceDN w:val="0"/>
              <w:adjustRightInd w:val="0"/>
              <w:spacing w:after="0" w:line="240" w:lineRule="auto"/>
              <w:ind w:left="-78"/>
              <w:jc w:val="center"/>
              <w:rPr>
                <w:rFonts w:ascii="Times New Roman CYR" w:eastAsia="Times New Roman" w:hAnsi="Times New Roman CYR" w:cs="Times New Roman CYR"/>
                <w:sz w:val="24"/>
                <w:szCs w:val="24"/>
                <w:lang w:eastAsia="ru-RU"/>
              </w:rPr>
            </w:pPr>
            <w:r w:rsidRPr="00A26530">
              <w:rPr>
                <w:rFonts w:ascii="Times New Roman CYR" w:eastAsia="Times New Roman" w:hAnsi="Times New Roman CYR" w:cs="Times New Roman CYR"/>
                <w:sz w:val="24"/>
                <w:szCs w:val="24"/>
                <w:lang w:eastAsia="ru-RU"/>
              </w:rPr>
              <w:t>34,2</w:t>
            </w:r>
          </w:p>
        </w:tc>
      </w:tr>
      <w:tr w:rsidR="00A7726A" w:rsidRPr="00A26530" w14:paraId="6F25A5EA" w14:textId="77777777" w:rsidTr="00154D26">
        <w:trPr>
          <w:trHeight w:val="329"/>
        </w:trPr>
        <w:tc>
          <w:tcPr>
            <w:tcW w:w="2977" w:type="dxa"/>
            <w:tcBorders>
              <w:top w:val="single" w:sz="4" w:space="0" w:color="auto"/>
              <w:bottom w:val="single" w:sz="4" w:space="0" w:color="auto"/>
              <w:right w:val="single" w:sz="4" w:space="0" w:color="auto"/>
            </w:tcBorders>
          </w:tcPr>
          <w:p w14:paraId="79752EF9" w14:textId="77777777" w:rsidR="00A7726A" w:rsidRPr="00A26530" w:rsidRDefault="00A7726A" w:rsidP="00154D26">
            <w:pPr>
              <w:widowControl w:val="0"/>
              <w:autoSpaceDE w:val="0"/>
              <w:autoSpaceDN w:val="0"/>
              <w:adjustRightInd w:val="0"/>
              <w:spacing w:after="0" w:line="240" w:lineRule="auto"/>
              <w:ind w:left="-78"/>
              <w:jc w:val="center"/>
              <w:rPr>
                <w:rFonts w:ascii="Times New Roman CYR" w:eastAsia="Times New Roman" w:hAnsi="Times New Roman CYR" w:cs="Times New Roman CYR"/>
                <w:sz w:val="24"/>
                <w:szCs w:val="24"/>
                <w:lang w:eastAsia="ru-RU"/>
              </w:rPr>
            </w:pPr>
            <w:r w:rsidRPr="00A26530">
              <w:rPr>
                <w:rFonts w:ascii="Times New Roman CYR" w:eastAsia="Times New Roman" w:hAnsi="Times New Roman CYR" w:cs="Times New Roman CYR"/>
                <w:sz w:val="24"/>
                <w:szCs w:val="24"/>
                <w:lang w:eastAsia="ru-RU"/>
              </w:rPr>
              <w:t>200</w:t>
            </w:r>
          </w:p>
        </w:tc>
        <w:tc>
          <w:tcPr>
            <w:tcW w:w="3827" w:type="dxa"/>
            <w:tcBorders>
              <w:top w:val="single" w:sz="4" w:space="0" w:color="auto"/>
              <w:left w:val="single" w:sz="4" w:space="0" w:color="auto"/>
              <w:bottom w:val="single" w:sz="4" w:space="0" w:color="auto"/>
              <w:right w:val="single" w:sz="4" w:space="0" w:color="auto"/>
            </w:tcBorders>
          </w:tcPr>
          <w:p w14:paraId="1F980430" w14:textId="77777777" w:rsidR="00A7726A" w:rsidRPr="00A26530" w:rsidRDefault="00A7726A" w:rsidP="00154D26">
            <w:pPr>
              <w:widowControl w:val="0"/>
              <w:autoSpaceDE w:val="0"/>
              <w:autoSpaceDN w:val="0"/>
              <w:adjustRightInd w:val="0"/>
              <w:spacing w:after="0" w:line="240" w:lineRule="auto"/>
              <w:ind w:left="-78"/>
              <w:jc w:val="center"/>
              <w:rPr>
                <w:rFonts w:ascii="Times New Roman CYR" w:eastAsia="Times New Roman" w:hAnsi="Times New Roman CYR" w:cs="Times New Roman CYR"/>
                <w:sz w:val="24"/>
                <w:szCs w:val="24"/>
                <w:lang w:eastAsia="ru-RU"/>
              </w:rPr>
            </w:pPr>
            <w:r w:rsidRPr="00A26530">
              <w:rPr>
                <w:rFonts w:ascii="Times New Roman CYR" w:eastAsia="Times New Roman" w:hAnsi="Times New Roman CYR" w:cs="Times New Roman CYR"/>
                <w:sz w:val="24"/>
                <w:szCs w:val="24"/>
                <w:lang w:eastAsia="ru-RU"/>
              </w:rPr>
              <w:t>263,5</w:t>
            </w:r>
          </w:p>
        </w:tc>
        <w:tc>
          <w:tcPr>
            <w:tcW w:w="2835" w:type="dxa"/>
            <w:tcBorders>
              <w:top w:val="single" w:sz="4" w:space="0" w:color="auto"/>
              <w:left w:val="single" w:sz="4" w:space="0" w:color="auto"/>
              <w:bottom w:val="single" w:sz="4" w:space="0" w:color="auto"/>
            </w:tcBorders>
          </w:tcPr>
          <w:p w14:paraId="25E5777C" w14:textId="77777777" w:rsidR="00A7726A" w:rsidRPr="00A26530" w:rsidRDefault="00A7726A" w:rsidP="00154D26">
            <w:pPr>
              <w:widowControl w:val="0"/>
              <w:autoSpaceDE w:val="0"/>
              <w:autoSpaceDN w:val="0"/>
              <w:adjustRightInd w:val="0"/>
              <w:spacing w:after="0" w:line="240" w:lineRule="auto"/>
              <w:ind w:left="-78"/>
              <w:jc w:val="center"/>
              <w:rPr>
                <w:rFonts w:ascii="Times New Roman CYR" w:eastAsia="Times New Roman" w:hAnsi="Times New Roman CYR" w:cs="Times New Roman CYR"/>
                <w:sz w:val="24"/>
                <w:szCs w:val="24"/>
                <w:lang w:eastAsia="ru-RU"/>
              </w:rPr>
            </w:pPr>
            <w:r w:rsidRPr="00A26530">
              <w:rPr>
                <w:rFonts w:ascii="Times New Roman CYR" w:eastAsia="Times New Roman" w:hAnsi="Times New Roman CYR" w:cs="Times New Roman CYR"/>
                <w:sz w:val="24"/>
                <w:szCs w:val="24"/>
                <w:lang w:eastAsia="ru-RU"/>
              </w:rPr>
              <w:t>52,7</w:t>
            </w:r>
          </w:p>
        </w:tc>
      </w:tr>
      <w:tr w:rsidR="00A7726A" w:rsidRPr="00A26530" w14:paraId="0A48295C" w14:textId="77777777" w:rsidTr="00154D26">
        <w:trPr>
          <w:trHeight w:val="329"/>
        </w:trPr>
        <w:tc>
          <w:tcPr>
            <w:tcW w:w="2977" w:type="dxa"/>
            <w:tcBorders>
              <w:top w:val="single" w:sz="4" w:space="0" w:color="auto"/>
              <w:bottom w:val="single" w:sz="4" w:space="0" w:color="auto"/>
              <w:right w:val="single" w:sz="4" w:space="0" w:color="auto"/>
            </w:tcBorders>
          </w:tcPr>
          <w:p w14:paraId="125AE1FE" w14:textId="77777777" w:rsidR="00A7726A" w:rsidRPr="00A26530" w:rsidRDefault="00A7726A" w:rsidP="00154D26">
            <w:pPr>
              <w:widowControl w:val="0"/>
              <w:autoSpaceDE w:val="0"/>
              <w:autoSpaceDN w:val="0"/>
              <w:adjustRightInd w:val="0"/>
              <w:spacing w:after="0" w:line="240" w:lineRule="auto"/>
              <w:ind w:left="-78"/>
              <w:jc w:val="center"/>
              <w:rPr>
                <w:rFonts w:ascii="Times New Roman CYR" w:eastAsia="Times New Roman" w:hAnsi="Times New Roman CYR" w:cs="Times New Roman CYR"/>
                <w:sz w:val="24"/>
                <w:szCs w:val="24"/>
                <w:lang w:eastAsia="ru-RU"/>
              </w:rPr>
            </w:pPr>
            <w:r w:rsidRPr="00A26530">
              <w:rPr>
                <w:rFonts w:ascii="Times New Roman CYR" w:eastAsia="Times New Roman" w:hAnsi="Times New Roman CYR" w:cs="Times New Roman CYR"/>
                <w:sz w:val="24"/>
                <w:szCs w:val="24"/>
                <w:lang w:eastAsia="ru-RU"/>
              </w:rPr>
              <w:t>250</w:t>
            </w:r>
          </w:p>
        </w:tc>
        <w:tc>
          <w:tcPr>
            <w:tcW w:w="3827" w:type="dxa"/>
            <w:tcBorders>
              <w:top w:val="single" w:sz="4" w:space="0" w:color="auto"/>
              <w:left w:val="single" w:sz="4" w:space="0" w:color="auto"/>
              <w:bottom w:val="single" w:sz="4" w:space="0" w:color="auto"/>
              <w:right w:val="single" w:sz="4" w:space="0" w:color="auto"/>
            </w:tcBorders>
          </w:tcPr>
          <w:p w14:paraId="439C9AF9" w14:textId="77777777" w:rsidR="00A7726A" w:rsidRPr="00A26530" w:rsidRDefault="00A7726A" w:rsidP="00154D26">
            <w:pPr>
              <w:widowControl w:val="0"/>
              <w:autoSpaceDE w:val="0"/>
              <w:autoSpaceDN w:val="0"/>
              <w:adjustRightInd w:val="0"/>
              <w:spacing w:after="0" w:line="240" w:lineRule="auto"/>
              <w:ind w:left="-78"/>
              <w:jc w:val="center"/>
              <w:rPr>
                <w:rFonts w:ascii="Times New Roman CYR" w:eastAsia="Times New Roman" w:hAnsi="Times New Roman CYR" w:cs="Times New Roman CYR"/>
                <w:sz w:val="24"/>
                <w:szCs w:val="24"/>
                <w:lang w:eastAsia="ru-RU"/>
              </w:rPr>
            </w:pPr>
            <w:r w:rsidRPr="00A26530">
              <w:rPr>
                <w:rFonts w:ascii="Times New Roman CYR" w:eastAsia="Times New Roman" w:hAnsi="Times New Roman CYR" w:cs="Times New Roman CYR"/>
                <w:sz w:val="24"/>
                <w:szCs w:val="24"/>
                <w:lang w:eastAsia="ru-RU"/>
              </w:rPr>
              <w:t>-</w:t>
            </w:r>
          </w:p>
        </w:tc>
        <w:tc>
          <w:tcPr>
            <w:tcW w:w="2835" w:type="dxa"/>
            <w:tcBorders>
              <w:top w:val="single" w:sz="4" w:space="0" w:color="auto"/>
              <w:left w:val="single" w:sz="4" w:space="0" w:color="auto"/>
              <w:bottom w:val="single" w:sz="4" w:space="0" w:color="auto"/>
            </w:tcBorders>
          </w:tcPr>
          <w:p w14:paraId="69F22A28" w14:textId="77777777" w:rsidR="00A7726A" w:rsidRPr="00A26530" w:rsidRDefault="00A7726A" w:rsidP="00154D26">
            <w:pPr>
              <w:widowControl w:val="0"/>
              <w:autoSpaceDE w:val="0"/>
              <w:autoSpaceDN w:val="0"/>
              <w:adjustRightInd w:val="0"/>
              <w:spacing w:after="0" w:line="240" w:lineRule="auto"/>
              <w:ind w:left="-78"/>
              <w:jc w:val="center"/>
              <w:rPr>
                <w:rFonts w:ascii="Times New Roman CYR" w:eastAsia="Times New Roman" w:hAnsi="Times New Roman CYR" w:cs="Times New Roman CYR"/>
                <w:sz w:val="24"/>
                <w:szCs w:val="24"/>
                <w:lang w:eastAsia="ru-RU"/>
              </w:rPr>
            </w:pPr>
            <w:r w:rsidRPr="00A26530">
              <w:rPr>
                <w:rFonts w:ascii="Times New Roman CYR" w:eastAsia="Times New Roman" w:hAnsi="Times New Roman CYR" w:cs="Times New Roman CYR"/>
                <w:sz w:val="24"/>
                <w:szCs w:val="24"/>
                <w:lang w:eastAsia="ru-RU"/>
              </w:rPr>
              <w:t>-</w:t>
            </w:r>
          </w:p>
        </w:tc>
      </w:tr>
      <w:tr w:rsidR="00A7726A" w:rsidRPr="00A26530" w14:paraId="18D6510F" w14:textId="77777777" w:rsidTr="00154D26">
        <w:trPr>
          <w:trHeight w:val="329"/>
        </w:trPr>
        <w:tc>
          <w:tcPr>
            <w:tcW w:w="2977" w:type="dxa"/>
            <w:tcBorders>
              <w:top w:val="single" w:sz="4" w:space="0" w:color="auto"/>
              <w:bottom w:val="single" w:sz="4" w:space="0" w:color="auto"/>
              <w:right w:val="single" w:sz="4" w:space="0" w:color="auto"/>
            </w:tcBorders>
          </w:tcPr>
          <w:p w14:paraId="0D676652" w14:textId="77777777" w:rsidR="00A7726A" w:rsidRPr="00A26530" w:rsidRDefault="00A7726A" w:rsidP="00154D26">
            <w:pPr>
              <w:widowControl w:val="0"/>
              <w:autoSpaceDE w:val="0"/>
              <w:autoSpaceDN w:val="0"/>
              <w:adjustRightInd w:val="0"/>
              <w:spacing w:after="0" w:line="240" w:lineRule="auto"/>
              <w:ind w:left="-78"/>
              <w:jc w:val="center"/>
              <w:rPr>
                <w:rFonts w:ascii="Times New Roman CYR" w:eastAsia="Times New Roman" w:hAnsi="Times New Roman CYR" w:cs="Times New Roman CYR"/>
                <w:sz w:val="24"/>
                <w:szCs w:val="24"/>
                <w:lang w:eastAsia="ru-RU"/>
              </w:rPr>
            </w:pPr>
            <w:r w:rsidRPr="00A26530">
              <w:rPr>
                <w:rFonts w:ascii="Times New Roman CYR" w:eastAsia="Times New Roman" w:hAnsi="Times New Roman CYR" w:cs="Times New Roman CYR"/>
                <w:sz w:val="24"/>
                <w:szCs w:val="24"/>
                <w:lang w:eastAsia="ru-RU"/>
              </w:rPr>
              <w:t>Всего</w:t>
            </w:r>
          </w:p>
        </w:tc>
        <w:tc>
          <w:tcPr>
            <w:tcW w:w="3827" w:type="dxa"/>
            <w:tcBorders>
              <w:top w:val="single" w:sz="4" w:space="0" w:color="auto"/>
              <w:left w:val="single" w:sz="4" w:space="0" w:color="auto"/>
              <w:bottom w:val="single" w:sz="4" w:space="0" w:color="auto"/>
              <w:right w:val="single" w:sz="4" w:space="0" w:color="auto"/>
            </w:tcBorders>
          </w:tcPr>
          <w:p w14:paraId="52CD1E98" w14:textId="77777777" w:rsidR="00A7726A" w:rsidRPr="00A26530" w:rsidRDefault="00A7726A" w:rsidP="00154D26">
            <w:pPr>
              <w:widowControl w:val="0"/>
              <w:autoSpaceDE w:val="0"/>
              <w:autoSpaceDN w:val="0"/>
              <w:adjustRightInd w:val="0"/>
              <w:spacing w:after="0" w:line="240" w:lineRule="auto"/>
              <w:ind w:left="-78"/>
              <w:jc w:val="center"/>
              <w:rPr>
                <w:rFonts w:ascii="Times New Roman CYR" w:eastAsia="Times New Roman" w:hAnsi="Times New Roman CYR" w:cs="Times New Roman CYR"/>
                <w:sz w:val="24"/>
                <w:szCs w:val="24"/>
                <w:lang w:eastAsia="ru-RU"/>
              </w:rPr>
            </w:pPr>
            <w:r w:rsidRPr="00A26530">
              <w:rPr>
                <w:rFonts w:ascii="Times New Roman CYR" w:eastAsia="Times New Roman" w:hAnsi="Times New Roman CYR" w:cs="Times New Roman CYR"/>
                <w:sz w:val="24"/>
                <w:szCs w:val="24"/>
                <w:lang w:eastAsia="ru-RU"/>
              </w:rPr>
              <w:t>3643,5</w:t>
            </w:r>
          </w:p>
        </w:tc>
        <w:tc>
          <w:tcPr>
            <w:tcW w:w="2835" w:type="dxa"/>
            <w:tcBorders>
              <w:top w:val="single" w:sz="4" w:space="0" w:color="auto"/>
              <w:left w:val="single" w:sz="4" w:space="0" w:color="auto"/>
              <w:bottom w:val="single" w:sz="4" w:space="0" w:color="auto"/>
            </w:tcBorders>
          </w:tcPr>
          <w:p w14:paraId="221BA003" w14:textId="77777777" w:rsidR="00A7726A" w:rsidRPr="00A26530" w:rsidRDefault="00A7726A" w:rsidP="00154D26">
            <w:pPr>
              <w:widowControl w:val="0"/>
              <w:autoSpaceDE w:val="0"/>
              <w:autoSpaceDN w:val="0"/>
              <w:adjustRightInd w:val="0"/>
              <w:spacing w:after="0" w:line="240" w:lineRule="auto"/>
              <w:ind w:left="-78"/>
              <w:jc w:val="center"/>
              <w:rPr>
                <w:rFonts w:ascii="Times New Roman CYR" w:eastAsia="Times New Roman" w:hAnsi="Times New Roman CYR" w:cs="Times New Roman CYR"/>
                <w:sz w:val="24"/>
                <w:szCs w:val="24"/>
                <w:lang w:eastAsia="ru-RU"/>
              </w:rPr>
            </w:pPr>
            <w:r w:rsidRPr="00A26530">
              <w:rPr>
                <w:rFonts w:ascii="Times New Roman CYR" w:eastAsia="Times New Roman" w:hAnsi="Times New Roman CYR" w:cs="Times New Roman CYR"/>
                <w:sz w:val="24"/>
                <w:szCs w:val="24"/>
                <w:lang w:eastAsia="ru-RU"/>
              </w:rPr>
              <w:t>317,2</w:t>
            </w:r>
          </w:p>
        </w:tc>
      </w:tr>
    </w:tbl>
    <w:p w14:paraId="70F0683D" w14:textId="77777777" w:rsidR="00A7726A" w:rsidRDefault="00A7726A" w:rsidP="00A7726A">
      <w:pPr>
        <w:spacing w:after="0"/>
        <w:jc w:val="center"/>
        <w:rPr>
          <w:rFonts w:ascii="Times New Roman" w:eastAsia="Times New Roman" w:hAnsi="Times New Roman" w:cs="Times New Roman"/>
          <w:sz w:val="28"/>
          <w:szCs w:val="24"/>
          <w:lang w:eastAsia="ru-RU"/>
        </w:rPr>
      </w:pPr>
    </w:p>
    <w:p w14:paraId="51DBEA6A" w14:textId="77777777" w:rsidR="00A7726A" w:rsidRDefault="00A7726A" w:rsidP="00A7726A">
      <w:pPr>
        <w:spacing w:after="0"/>
        <w:jc w:val="center"/>
        <w:rPr>
          <w:rFonts w:ascii="Times New Roman" w:eastAsia="Times New Roman" w:hAnsi="Times New Roman" w:cs="Times New Roman"/>
          <w:sz w:val="28"/>
          <w:szCs w:val="24"/>
          <w:lang w:eastAsia="ru-RU"/>
        </w:rPr>
      </w:pPr>
    </w:p>
    <w:p w14:paraId="7CBCC0E4" w14:textId="77777777" w:rsidR="00A26530" w:rsidRDefault="00A26530" w:rsidP="00A26530">
      <w:pPr>
        <w:spacing w:after="0" w:line="240" w:lineRule="auto"/>
        <w:ind w:left="426"/>
        <w:jc w:val="both"/>
        <w:rPr>
          <w:rFonts w:ascii="Times New Roman" w:eastAsia="TimesNewRomanPSMT" w:hAnsi="Times New Roman" w:cs="Times New Roman"/>
          <w:sz w:val="28"/>
          <w:szCs w:val="24"/>
          <w:lang w:eastAsia="ru-RU"/>
        </w:rPr>
      </w:pPr>
    </w:p>
    <w:p w14:paraId="7040E99B" w14:textId="77777777" w:rsidR="00A7726A" w:rsidRDefault="00A7726A" w:rsidP="00A26530">
      <w:pPr>
        <w:spacing w:after="0" w:line="240" w:lineRule="auto"/>
        <w:ind w:left="426"/>
        <w:jc w:val="both"/>
        <w:rPr>
          <w:rFonts w:ascii="Times New Roman" w:eastAsia="TimesNewRomanPSMT" w:hAnsi="Times New Roman" w:cs="Times New Roman"/>
          <w:sz w:val="28"/>
          <w:szCs w:val="24"/>
          <w:lang w:eastAsia="ru-RU"/>
        </w:rPr>
      </w:pPr>
    </w:p>
    <w:p w14:paraId="054EC60A" w14:textId="77777777" w:rsidR="00A7726A" w:rsidRDefault="00A7726A" w:rsidP="00A26530">
      <w:pPr>
        <w:spacing w:after="0" w:line="240" w:lineRule="auto"/>
        <w:ind w:left="426"/>
        <w:jc w:val="both"/>
        <w:rPr>
          <w:rFonts w:ascii="Times New Roman" w:eastAsia="TimesNewRomanPSMT" w:hAnsi="Times New Roman" w:cs="Times New Roman"/>
          <w:sz w:val="28"/>
          <w:szCs w:val="24"/>
          <w:lang w:eastAsia="ru-RU"/>
        </w:rPr>
      </w:pPr>
    </w:p>
    <w:p w14:paraId="3A10224F" w14:textId="77777777" w:rsidR="00A7726A" w:rsidRDefault="00A7726A" w:rsidP="00F6277C">
      <w:pPr>
        <w:numPr>
          <w:ilvl w:val="0"/>
          <w:numId w:val="25"/>
        </w:numPr>
        <w:suppressAutoHyphens/>
        <w:autoSpaceDE w:val="0"/>
        <w:autoSpaceDN w:val="0"/>
        <w:adjustRightInd w:val="0"/>
        <w:spacing w:before="120" w:after="120" w:line="240" w:lineRule="auto"/>
        <w:contextualSpacing/>
        <w:jc w:val="both"/>
        <w:rPr>
          <w:rFonts w:ascii="Times New Roman" w:eastAsia="Calibri" w:hAnsi="Times New Roman" w:cs="Times New Roman"/>
          <w:b/>
          <w:bCs/>
          <w:sz w:val="28"/>
          <w:szCs w:val="28"/>
        </w:rPr>
      </w:pPr>
      <w:r w:rsidRPr="00A7726A">
        <w:rPr>
          <w:rFonts w:ascii="Times New Roman" w:eastAsia="Calibri" w:hAnsi="Times New Roman" w:cs="Times New Roman"/>
          <w:b/>
          <w:bCs/>
          <w:sz w:val="28"/>
          <w:szCs w:val="28"/>
        </w:rPr>
        <w:t>балансы мощности коммунального ресурса (объемы производства, потерь при передаче, потребления на собственные нужды и отпуска по группам потребителей);</w:t>
      </w:r>
    </w:p>
    <w:p w14:paraId="1800FEC7" w14:textId="77777777" w:rsidR="0090545F" w:rsidRDefault="0090545F" w:rsidP="0090545F">
      <w:pPr>
        <w:suppressAutoHyphens/>
        <w:autoSpaceDE w:val="0"/>
        <w:autoSpaceDN w:val="0"/>
        <w:adjustRightInd w:val="0"/>
        <w:spacing w:before="120" w:after="120" w:line="240" w:lineRule="auto"/>
        <w:contextualSpacing/>
        <w:jc w:val="both"/>
        <w:rPr>
          <w:rFonts w:ascii="Times New Roman" w:eastAsia="Calibri" w:hAnsi="Times New Roman" w:cs="Times New Roman"/>
          <w:b/>
          <w:bCs/>
          <w:sz w:val="28"/>
          <w:szCs w:val="28"/>
        </w:rPr>
      </w:pPr>
    </w:p>
    <w:p w14:paraId="793AD61B" w14:textId="77777777" w:rsidR="0090545F" w:rsidRDefault="0090545F" w:rsidP="0090545F">
      <w:pPr>
        <w:suppressAutoHyphens/>
        <w:autoSpaceDE w:val="0"/>
        <w:autoSpaceDN w:val="0"/>
        <w:adjustRightInd w:val="0"/>
        <w:spacing w:before="120" w:after="120" w:line="240" w:lineRule="auto"/>
        <w:contextualSpacing/>
        <w:jc w:val="both"/>
        <w:rPr>
          <w:rFonts w:ascii="Times New Roman" w:eastAsia="Calibri" w:hAnsi="Times New Roman" w:cs="Times New Roman"/>
          <w:b/>
          <w:bCs/>
          <w:sz w:val="28"/>
          <w:szCs w:val="28"/>
        </w:rPr>
      </w:pPr>
    </w:p>
    <w:p w14:paraId="6134C464" w14:textId="77777777" w:rsidR="0090545F" w:rsidRDefault="0090545F" w:rsidP="0090545F">
      <w:pPr>
        <w:suppressAutoHyphens/>
        <w:autoSpaceDE w:val="0"/>
        <w:autoSpaceDN w:val="0"/>
        <w:adjustRightInd w:val="0"/>
        <w:spacing w:before="120" w:after="120" w:line="240" w:lineRule="auto"/>
        <w:contextualSpacing/>
        <w:jc w:val="both"/>
        <w:rPr>
          <w:rFonts w:ascii="Times New Roman" w:eastAsia="Calibri" w:hAnsi="Times New Roman" w:cs="Times New Roman"/>
          <w:b/>
          <w:bCs/>
          <w:sz w:val="28"/>
          <w:szCs w:val="28"/>
        </w:rPr>
        <w:sectPr w:rsidR="0090545F" w:rsidSect="00A84E91">
          <w:pgSz w:w="11906" w:h="16838"/>
          <w:pgMar w:top="964" w:right="851" w:bottom="964" w:left="1418" w:header="709" w:footer="709" w:gutter="0"/>
          <w:cols w:space="708"/>
          <w:docGrid w:linePitch="381"/>
        </w:sectPr>
      </w:pPr>
    </w:p>
    <w:p w14:paraId="405F1076" w14:textId="77777777" w:rsidR="0090545F" w:rsidRPr="00E97C7B" w:rsidRDefault="0090545F" w:rsidP="0090545F">
      <w:pPr>
        <w:spacing w:after="0" w:line="240" w:lineRule="auto"/>
        <w:jc w:val="both"/>
        <w:rPr>
          <w:rFonts w:ascii="Times New Roman" w:eastAsia="Times New Roman" w:hAnsi="Times New Roman" w:cs="Times New Roman"/>
          <w:sz w:val="28"/>
          <w:szCs w:val="24"/>
          <w:lang w:eastAsia="ru-RU"/>
        </w:rPr>
      </w:pPr>
      <w:r w:rsidRPr="00E97C7B">
        <w:rPr>
          <w:rFonts w:ascii="Times New Roman" w:eastAsia="Times New Roman" w:hAnsi="Times New Roman" w:cs="Times New Roman"/>
          <w:sz w:val="28"/>
          <w:szCs w:val="24"/>
          <w:lang w:eastAsia="ru-RU"/>
        </w:rPr>
        <w:lastRenderedPageBreak/>
        <w:t xml:space="preserve">Таблица </w:t>
      </w:r>
      <w:r>
        <w:rPr>
          <w:rFonts w:ascii="Times New Roman" w:eastAsia="Times New Roman" w:hAnsi="Times New Roman" w:cs="Times New Roman"/>
          <w:sz w:val="28"/>
          <w:szCs w:val="24"/>
          <w:lang w:eastAsia="ru-RU"/>
        </w:rPr>
        <w:t>2</w:t>
      </w:r>
      <w:r w:rsidRPr="00E97C7B">
        <w:rPr>
          <w:rFonts w:ascii="Times New Roman" w:eastAsia="Times New Roman" w:hAnsi="Times New Roman" w:cs="Times New Roman"/>
          <w:sz w:val="28"/>
          <w:szCs w:val="24"/>
          <w:lang w:eastAsia="ru-RU"/>
        </w:rPr>
        <w:t>.1.</w:t>
      </w:r>
      <w:r w:rsidR="0083563E">
        <w:rPr>
          <w:rFonts w:ascii="Times New Roman" w:eastAsia="Times New Roman" w:hAnsi="Times New Roman" w:cs="Times New Roman"/>
          <w:sz w:val="28"/>
          <w:szCs w:val="24"/>
          <w:lang w:eastAsia="ru-RU"/>
        </w:rPr>
        <w:t>6</w:t>
      </w:r>
      <w:r>
        <w:rPr>
          <w:rFonts w:ascii="Times New Roman" w:eastAsia="Times New Roman" w:hAnsi="Times New Roman" w:cs="Times New Roman"/>
          <w:sz w:val="28"/>
          <w:szCs w:val="24"/>
          <w:lang w:eastAsia="ru-RU"/>
        </w:rPr>
        <w:t>.</w:t>
      </w:r>
      <w:r w:rsidRPr="00E97C7B">
        <w:rPr>
          <w:rFonts w:ascii="Times New Roman" w:eastAsia="Times New Roman" w:hAnsi="Times New Roman" w:cs="Times New Roman"/>
          <w:sz w:val="28"/>
          <w:szCs w:val="24"/>
          <w:lang w:eastAsia="ru-RU"/>
        </w:rPr>
        <w:t>- Балансы установленной, располагаемой тепловой мощности и тепловой мощности нетто, потерь тепловой мощности в тепловых сетях и расчетной тепловой нагрузки</w:t>
      </w:r>
    </w:p>
    <w:p w14:paraId="1A075A6F" w14:textId="77777777" w:rsidR="0090545F" w:rsidRPr="00E97C7B" w:rsidRDefault="0090545F" w:rsidP="0090545F">
      <w:pPr>
        <w:spacing w:after="0" w:line="240" w:lineRule="auto"/>
        <w:jc w:val="both"/>
        <w:rPr>
          <w:rFonts w:ascii="Times New Roman" w:eastAsia="Times New Roman" w:hAnsi="Times New Roman" w:cs="Times New Roman"/>
          <w:sz w:val="28"/>
          <w:szCs w:val="24"/>
          <w:lang w:eastAsia="ru-RU"/>
        </w:rPr>
      </w:pPr>
    </w:p>
    <w:p w14:paraId="27250674" w14:textId="77777777" w:rsidR="0090545F" w:rsidRPr="00E97C7B" w:rsidRDefault="0090545F" w:rsidP="0090545F">
      <w:pPr>
        <w:spacing w:before="120" w:after="120" w:line="240" w:lineRule="auto"/>
        <w:jc w:val="center"/>
        <w:rPr>
          <w:rFonts w:ascii="Times New Roman" w:eastAsia="Times New Roman" w:hAnsi="Times New Roman" w:cs="Times New Roman"/>
          <w:color w:val="000000"/>
          <w:sz w:val="28"/>
          <w:szCs w:val="28"/>
          <w:lang w:eastAsia="ru-RU"/>
        </w:rPr>
      </w:pPr>
      <w:r w:rsidRPr="00E97C7B">
        <w:rPr>
          <w:rFonts w:ascii="Times New Roman" w:eastAsia="Times New Roman" w:hAnsi="Times New Roman" w:cs="Times New Roman"/>
          <w:sz w:val="28"/>
          <w:szCs w:val="20"/>
          <w:lang w:eastAsia="ru-RU"/>
        </w:rPr>
        <w:t xml:space="preserve">Балансы установленной мощности источников централизованного теплоснабжения </w:t>
      </w:r>
      <w:r w:rsidRPr="00E97C7B">
        <w:rPr>
          <w:rFonts w:ascii="Times New Roman" w:eastAsia="Times New Roman" w:hAnsi="Times New Roman" w:cs="Times New Roman"/>
          <w:sz w:val="28"/>
          <w:szCs w:val="28"/>
          <w:lang w:val="x-none" w:eastAsia="x-none"/>
        </w:rPr>
        <w:t>З</w:t>
      </w:r>
      <w:r w:rsidRPr="00E97C7B">
        <w:rPr>
          <w:rFonts w:ascii="Times New Roman" w:eastAsia="Times New Roman" w:hAnsi="Times New Roman" w:cs="Times New Roman"/>
          <w:color w:val="000000"/>
          <w:sz w:val="28"/>
          <w:szCs w:val="28"/>
          <w:lang w:val="x-none" w:eastAsia="x-none"/>
        </w:rPr>
        <w:t>АТО городской округ Молодежный</w:t>
      </w:r>
      <w:r w:rsidRPr="00E97C7B">
        <w:rPr>
          <w:rFonts w:ascii="Times New Roman" w:eastAsia="Times New Roman" w:hAnsi="Times New Roman" w:cs="Times New Roman"/>
          <w:color w:val="000000"/>
          <w:sz w:val="28"/>
          <w:szCs w:val="28"/>
          <w:lang w:eastAsia="ru-RU"/>
        </w:rPr>
        <w:t>, Гкал/ч</w:t>
      </w:r>
    </w:p>
    <w:p w14:paraId="52755779" w14:textId="77777777" w:rsidR="0090545F" w:rsidRPr="00E97C7B" w:rsidRDefault="0090545F" w:rsidP="0090545F">
      <w:pPr>
        <w:spacing w:before="120" w:after="120" w:line="240" w:lineRule="auto"/>
        <w:jc w:val="center"/>
        <w:rPr>
          <w:rFonts w:ascii="Times New Roman" w:eastAsia="Times New Roman" w:hAnsi="Times New Roman" w:cs="Times New Roman"/>
          <w:color w:val="000000"/>
          <w:sz w:val="28"/>
          <w:szCs w:val="28"/>
          <w:lang w:eastAsia="ru-RU"/>
        </w:rPr>
      </w:pPr>
      <w:r w:rsidRPr="00E97C7B">
        <w:rPr>
          <w:rFonts w:ascii="Times New Roman" w:eastAsia="Times New Roman" w:hAnsi="Times New Roman" w:cs="Times New Roman"/>
          <w:color w:val="000000"/>
          <w:sz w:val="28"/>
          <w:szCs w:val="28"/>
          <w:lang w:eastAsia="ru-RU"/>
        </w:rPr>
        <w:t xml:space="preserve">                                                                                                                                                   Таблица </w:t>
      </w:r>
      <w:r>
        <w:rPr>
          <w:rFonts w:ascii="Times New Roman" w:eastAsia="Times New Roman" w:hAnsi="Times New Roman" w:cs="Times New Roman"/>
          <w:color w:val="000000"/>
          <w:sz w:val="28"/>
          <w:szCs w:val="28"/>
          <w:lang w:eastAsia="ru-RU"/>
        </w:rPr>
        <w:t>2</w:t>
      </w:r>
      <w:r w:rsidRPr="00E97C7B">
        <w:rPr>
          <w:rFonts w:ascii="Times New Roman" w:eastAsia="Times New Roman" w:hAnsi="Times New Roman" w:cs="Times New Roman"/>
          <w:color w:val="000000"/>
          <w:sz w:val="28"/>
          <w:szCs w:val="28"/>
          <w:lang w:eastAsia="ru-RU"/>
        </w:rPr>
        <w:t>.1.</w:t>
      </w:r>
      <w:r w:rsidR="0083563E">
        <w:rPr>
          <w:rFonts w:ascii="Times New Roman" w:eastAsia="Times New Roman" w:hAnsi="Times New Roman" w:cs="Times New Roman"/>
          <w:color w:val="000000"/>
          <w:sz w:val="28"/>
          <w:szCs w:val="28"/>
          <w:lang w:eastAsia="ru-RU"/>
        </w:rPr>
        <w:t>6</w:t>
      </w:r>
      <w:r w:rsidRPr="00E97C7B">
        <w:rPr>
          <w:rFonts w:ascii="Times New Roman" w:eastAsia="Times New Roman" w:hAnsi="Times New Roman" w:cs="Times New Roman"/>
          <w:color w:val="000000"/>
          <w:sz w:val="28"/>
          <w:szCs w:val="28"/>
          <w:lang w:eastAsia="ru-RU"/>
        </w:rPr>
        <w:t xml:space="preserve">.                </w:t>
      </w:r>
    </w:p>
    <w:tbl>
      <w:tblPr>
        <w:tblW w:w="12672" w:type="dxa"/>
        <w:jc w:val="center"/>
        <w:tblLook w:val="04A0" w:firstRow="1" w:lastRow="0" w:firstColumn="1" w:lastColumn="0" w:noHBand="0" w:noVBand="1"/>
      </w:tblPr>
      <w:tblGrid>
        <w:gridCol w:w="567"/>
        <w:gridCol w:w="2410"/>
        <w:gridCol w:w="1842"/>
        <w:gridCol w:w="1843"/>
        <w:gridCol w:w="1615"/>
        <w:gridCol w:w="1465"/>
        <w:gridCol w:w="2039"/>
        <w:gridCol w:w="1506"/>
      </w:tblGrid>
      <w:tr w:rsidR="0090545F" w:rsidRPr="00E97C7B" w14:paraId="2E47E702" w14:textId="77777777" w:rsidTr="00154D26">
        <w:trPr>
          <w:trHeight w:val="1170"/>
          <w:jc w:val="center"/>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A993CC" w14:textId="77777777" w:rsidR="0090545F" w:rsidRPr="00E97C7B" w:rsidRDefault="0090545F" w:rsidP="00154D26">
            <w:pPr>
              <w:spacing w:after="0" w:line="240" w:lineRule="auto"/>
              <w:jc w:val="center"/>
              <w:rPr>
                <w:rFonts w:ascii="Times New Roman" w:eastAsia="Times New Roman" w:hAnsi="Times New Roman" w:cs="Times New Roman"/>
                <w:b/>
                <w:bCs/>
                <w:color w:val="000000"/>
                <w:sz w:val="24"/>
                <w:szCs w:val="24"/>
                <w:lang w:eastAsia="ru-RU"/>
              </w:rPr>
            </w:pPr>
            <w:r w:rsidRPr="00E97C7B">
              <w:rPr>
                <w:rFonts w:ascii="Times New Roman" w:eastAsia="Times New Roman" w:hAnsi="Times New Roman" w:cs="Times New Roman"/>
                <w:b/>
                <w:bCs/>
                <w:color w:val="000000"/>
                <w:sz w:val="24"/>
                <w:szCs w:val="24"/>
                <w:lang w:eastAsia="ru-RU"/>
              </w:rPr>
              <w:t>№</w:t>
            </w:r>
            <w:r w:rsidRPr="00E97C7B">
              <w:rPr>
                <w:rFonts w:ascii="Times New Roman" w:eastAsia="Times New Roman" w:hAnsi="Times New Roman" w:cs="Times New Roman"/>
                <w:b/>
                <w:bCs/>
                <w:color w:val="000000"/>
                <w:sz w:val="24"/>
                <w:szCs w:val="24"/>
                <w:lang w:eastAsia="ru-RU"/>
              </w:rPr>
              <w:br/>
              <w:t>п/п</w:t>
            </w:r>
          </w:p>
        </w:tc>
        <w:tc>
          <w:tcPr>
            <w:tcW w:w="2410" w:type="dxa"/>
            <w:tcBorders>
              <w:top w:val="single" w:sz="4" w:space="0" w:color="auto"/>
              <w:left w:val="nil"/>
              <w:bottom w:val="single" w:sz="4" w:space="0" w:color="auto"/>
              <w:right w:val="single" w:sz="4" w:space="0" w:color="auto"/>
            </w:tcBorders>
            <w:shd w:val="clear" w:color="auto" w:fill="auto"/>
            <w:vAlign w:val="center"/>
            <w:hideMark/>
          </w:tcPr>
          <w:p w14:paraId="5697E6F4" w14:textId="77777777" w:rsidR="0090545F" w:rsidRPr="00E97C7B" w:rsidRDefault="0090545F" w:rsidP="00154D26">
            <w:pPr>
              <w:spacing w:after="0" w:line="240" w:lineRule="auto"/>
              <w:jc w:val="center"/>
              <w:rPr>
                <w:rFonts w:ascii="Times New Roman" w:eastAsia="Times New Roman" w:hAnsi="Times New Roman" w:cs="Times New Roman"/>
                <w:b/>
                <w:bCs/>
                <w:color w:val="000000"/>
                <w:sz w:val="24"/>
                <w:szCs w:val="24"/>
                <w:lang w:eastAsia="ru-RU"/>
              </w:rPr>
            </w:pPr>
            <w:r w:rsidRPr="00E97C7B">
              <w:rPr>
                <w:rFonts w:ascii="Times New Roman" w:eastAsia="Times New Roman" w:hAnsi="Times New Roman" w:cs="Times New Roman"/>
                <w:b/>
                <w:bCs/>
                <w:color w:val="000000"/>
                <w:sz w:val="24"/>
                <w:szCs w:val="24"/>
                <w:lang w:eastAsia="ru-RU"/>
              </w:rPr>
              <w:t>Адрес или наименование котельной</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1C840392" w14:textId="77777777" w:rsidR="0090545F" w:rsidRPr="00E97C7B" w:rsidRDefault="0090545F" w:rsidP="00154D26">
            <w:pPr>
              <w:spacing w:after="0" w:line="240" w:lineRule="auto"/>
              <w:jc w:val="center"/>
              <w:rPr>
                <w:rFonts w:ascii="Times New Roman" w:eastAsia="Times New Roman" w:hAnsi="Times New Roman" w:cs="Times New Roman"/>
                <w:b/>
                <w:bCs/>
                <w:color w:val="000000"/>
                <w:sz w:val="24"/>
                <w:szCs w:val="24"/>
                <w:lang w:eastAsia="ru-RU"/>
              </w:rPr>
            </w:pPr>
            <w:r w:rsidRPr="00E97C7B">
              <w:rPr>
                <w:rFonts w:ascii="Times New Roman" w:eastAsia="Times New Roman" w:hAnsi="Times New Roman" w:cs="Times New Roman"/>
                <w:b/>
                <w:bCs/>
                <w:color w:val="000000"/>
                <w:sz w:val="24"/>
                <w:szCs w:val="24"/>
                <w:lang w:eastAsia="ru-RU"/>
              </w:rPr>
              <w:t>Тепловая мощность котлов установленная</w:t>
            </w:r>
            <w:r w:rsidRPr="00E97C7B">
              <w:rPr>
                <w:rFonts w:ascii="Times New Roman" w:eastAsia="Times New Roman" w:hAnsi="Times New Roman" w:cs="Times New Roman"/>
                <w:sz w:val="24"/>
                <w:szCs w:val="24"/>
                <w:lang w:eastAsia="ru-RU"/>
              </w:rPr>
              <w:t xml:space="preserve"> </w:t>
            </w:r>
            <w:r w:rsidRPr="00E97C7B">
              <w:rPr>
                <w:rFonts w:ascii="Times New Roman" w:eastAsia="Times New Roman" w:hAnsi="Times New Roman" w:cs="Times New Roman"/>
                <w:b/>
                <w:bCs/>
                <w:color w:val="000000"/>
                <w:sz w:val="24"/>
                <w:szCs w:val="24"/>
                <w:lang w:eastAsia="ru-RU"/>
              </w:rPr>
              <w:t>Гкал/ч</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F89C538" w14:textId="77777777" w:rsidR="0090545F" w:rsidRPr="00E97C7B" w:rsidRDefault="0090545F" w:rsidP="00154D26">
            <w:pPr>
              <w:spacing w:after="0" w:line="240" w:lineRule="auto"/>
              <w:jc w:val="center"/>
              <w:rPr>
                <w:rFonts w:ascii="Times New Roman" w:eastAsia="Times New Roman" w:hAnsi="Times New Roman" w:cs="Times New Roman"/>
                <w:b/>
                <w:bCs/>
                <w:color w:val="000000"/>
                <w:sz w:val="24"/>
                <w:szCs w:val="24"/>
                <w:lang w:eastAsia="ru-RU"/>
              </w:rPr>
            </w:pPr>
            <w:r w:rsidRPr="00E97C7B">
              <w:rPr>
                <w:rFonts w:ascii="Times New Roman" w:eastAsia="Times New Roman" w:hAnsi="Times New Roman" w:cs="Times New Roman"/>
                <w:b/>
                <w:bCs/>
                <w:color w:val="000000"/>
                <w:sz w:val="24"/>
                <w:szCs w:val="24"/>
                <w:lang w:eastAsia="ru-RU"/>
              </w:rPr>
              <w:t>Тепловая мощность котлов располагаемая</w:t>
            </w:r>
            <w:r w:rsidRPr="00E97C7B">
              <w:rPr>
                <w:rFonts w:ascii="Times New Roman" w:eastAsia="Times New Roman" w:hAnsi="Times New Roman" w:cs="Times New Roman"/>
                <w:sz w:val="24"/>
                <w:szCs w:val="24"/>
                <w:lang w:eastAsia="ru-RU"/>
              </w:rPr>
              <w:t xml:space="preserve"> </w:t>
            </w:r>
            <w:r w:rsidRPr="00E97C7B">
              <w:rPr>
                <w:rFonts w:ascii="Times New Roman" w:eastAsia="Times New Roman" w:hAnsi="Times New Roman" w:cs="Times New Roman"/>
                <w:b/>
                <w:bCs/>
                <w:color w:val="000000"/>
                <w:sz w:val="24"/>
                <w:szCs w:val="24"/>
                <w:lang w:eastAsia="ru-RU"/>
              </w:rPr>
              <w:t>Гкал/ч</w:t>
            </w:r>
          </w:p>
        </w:tc>
        <w:tc>
          <w:tcPr>
            <w:tcW w:w="1615" w:type="dxa"/>
            <w:tcBorders>
              <w:top w:val="single" w:sz="4" w:space="0" w:color="auto"/>
              <w:left w:val="nil"/>
              <w:bottom w:val="single" w:sz="4" w:space="0" w:color="auto"/>
              <w:right w:val="single" w:sz="4" w:space="0" w:color="auto"/>
            </w:tcBorders>
            <w:shd w:val="clear" w:color="auto" w:fill="auto"/>
            <w:vAlign w:val="center"/>
            <w:hideMark/>
          </w:tcPr>
          <w:p w14:paraId="335FAC44" w14:textId="77777777" w:rsidR="0090545F" w:rsidRPr="00E97C7B" w:rsidRDefault="0090545F" w:rsidP="00154D26">
            <w:pPr>
              <w:spacing w:after="0" w:line="240" w:lineRule="auto"/>
              <w:jc w:val="center"/>
              <w:rPr>
                <w:rFonts w:ascii="Times New Roman" w:eastAsia="Times New Roman" w:hAnsi="Times New Roman" w:cs="Times New Roman"/>
                <w:b/>
                <w:bCs/>
                <w:color w:val="000000"/>
                <w:sz w:val="24"/>
                <w:szCs w:val="24"/>
                <w:lang w:eastAsia="ru-RU"/>
              </w:rPr>
            </w:pPr>
            <w:r w:rsidRPr="00E97C7B">
              <w:rPr>
                <w:rFonts w:ascii="Times New Roman" w:eastAsia="Times New Roman" w:hAnsi="Times New Roman" w:cs="Times New Roman"/>
                <w:b/>
                <w:bCs/>
                <w:color w:val="000000"/>
                <w:sz w:val="24"/>
                <w:szCs w:val="24"/>
                <w:lang w:eastAsia="ru-RU"/>
              </w:rPr>
              <w:t>Затраты</w:t>
            </w:r>
            <w:r w:rsidRPr="00E97C7B">
              <w:rPr>
                <w:rFonts w:ascii="Times New Roman" w:eastAsia="Times New Roman" w:hAnsi="Times New Roman" w:cs="Times New Roman"/>
                <w:b/>
                <w:bCs/>
                <w:color w:val="000000"/>
                <w:sz w:val="24"/>
                <w:szCs w:val="24"/>
                <w:lang w:eastAsia="ru-RU"/>
              </w:rPr>
              <w:br/>
              <w:t>тепловой мощности на собственные нужды</w:t>
            </w:r>
            <w:r w:rsidRPr="00E97C7B">
              <w:rPr>
                <w:rFonts w:ascii="Times New Roman" w:eastAsia="Times New Roman" w:hAnsi="Times New Roman" w:cs="Times New Roman"/>
                <w:sz w:val="24"/>
                <w:szCs w:val="24"/>
                <w:lang w:eastAsia="ru-RU"/>
              </w:rPr>
              <w:t xml:space="preserve"> </w:t>
            </w:r>
            <w:r w:rsidRPr="00E97C7B">
              <w:rPr>
                <w:rFonts w:ascii="Times New Roman" w:eastAsia="Times New Roman" w:hAnsi="Times New Roman" w:cs="Times New Roman"/>
                <w:b/>
                <w:bCs/>
                <w:color w:val="000000"/>
                <w:sz w:val="24"/>
                <w:szCs w:val="24"/>
                <w:lang w:eastAsia="ru-RU"/>
              </w:rPr>
              <w:t>Гкал/ч</w:t>
            </w:r>
          </w:p>
        </w:tc>
        <w:tc>
          <w:tcPr>
            <w:tcW w:w="1465" w:type="dxa"/>
            <w:tcBorders>
              <w:top w:val="single" w:sz="4" w:space="0" w:color="auto"/>
              <w:left w:val="nil"/>
              <w:bottom w:val="single" w:sz="4" w:space="0" w:color="auto"/>
              <w:right w:val="single" w:sz="4" w:space="0" w:color="auto"/>
            </w:tcBorders>
            <w:shd w:val="clear" w:color="auto" w:fill="auto"/>
            <w:vAlign w:val="center"/>
            <w:hideMark/>
          </w:tcPr>
          <w:p w14:paraId="78608C02" w14:textId="77777777" w:rsidR="0090545F" w:rsidRPr="00E97C7B" w:rsidRDefault="0090545F" w:rsidP="00154D26">
            <w:pPr>
              <w:spacing w:after="0" w:line="240" w:lineRule="auto"/>
              <w:jc w:val="center"/>
              <w:rPr>
                <w:rFonts w:ascii="Times New Roman" w:eastAsia="Times New Roman" w:hAnsi="Times New Roman" w:cs="Times New Roman"/>
                <w:b/>
                <w:bCs/>
                <w:color w:val="000000"/>
                <w:sz w:val="24"/>
                <w:szCs w:val="24"/>
                <w:lang w:eastAsia="ru-RU"/>
              </w:rPr>
            </w:pPr>
            <w:r w:rsidRPr="00E97C7B">
              <w:rPr>
                <w:rFonts w:ascii="Times New Roman" w:eastAsia="Times New Roman" w:hAnsi="Times New Roman" w:cs="Times New Roman"/>
                <w:b/>
                <w:bCs/>
                <w:color w:val="000000"/>
                <w:sz w:val="24"/>
                <w:szCs w:val="24"/>
                <w:lang w:eastAsia="ru-RU"/>
              </w:rPr>
              <w:t>Тепловая</w:t>
            </w:r>
            <w:r w:rsidRPr="00E97C7B">
              <w:rPr>
                <w:rFonts w:ascii="Times New Roman" w:eastAsia="Times New Roman" w:hAnsi="Times New Roman" w:cs="Times New Roman"/>
                <w:b/>
                <w:bCs/>
                <w:color w:val="000000"/>
                <w:sz w:val="24"/>
                <w:szCs w:val="24"/>
                <w:lang w:eastAsia="ru-RU"/>
              </w:rPr>
              <w:br/>
              <w:t>мощность котельной нетто</w:t>
            </w:r>
            <w:r w:rsidRPr="00E97C7B">
              <w:rPr>
                <w:rFonts w:ascii="Times New Roman" w:eastAsia="Times New Roman" w:hAnsi="Times New Roman" w:cs="Times New Roman"/>
                <w:sz w:val="24"/>
                <w:szCs w:val="24"/>
                <w:lang w:eastAsia="ru-RU"/>
              </w:rPr>
              <w:t xml:space="preserve"> </w:t>
            </w:r>
            <w:r w:rsidRPr="00E97C7B">
              <w:rPr>
                <w:rFonts w:ascii="Times New Roman" w:eastAsia="Times New Roman" w:hAnsi="Times New Roman" w:cs="Times New Roman"/>
                <w:b/>
                <w:bCs/>
                <w:color w:val="000000"/>
                <w:sz w:val="24"/>
                <w:szCs w:val="24"/>
                <w:lang w:eastAsia="ru-RU"/>
              </w:rPr>
              <w:t>Гкал/ч</w:t>
            </w:r>
          </w:p>
        </w:tc>
        <w:tc>
          <w:tcPr>
            <w:tcW w:w="1465" w:type="dxa"/>
            <w:tcBorders>
              <w:top w:val="single" w:sz="4" w:space="0" w:color="auto"/>
              <w:left w:val="nil"/>
              <w:bottom w:val="single" w:sz="4" w:space="0" w:color="auto"/>
              <w:right w:val="single" w:sz="4" w:space="0" w:color="auto"/>
            </w:tcBorders>
          </w:tcPr>
          <w:p w14:paraId="2AE82ABB" w14:textId="77777777" w:rsidR="0090545F" w:rsidRPr="00E97C7B" w:rsidRDefault="0090545F" w:rsidP="00154D26">
            <w:pPr>
              <w:spacing w:after="0" w:line="240" w:lineRule="auto"/>
              <w:jc w:val="center"/>
              <w:rPr>
                <w:rFonts w:ascii="Times New Roman" w:eastAsia="Times New Roman" w:hAnsi="Times New Roman" w:cs="Times New Roman"/>
                <w:b/>
                <w:bCs/>
                <w:color w:val="000000"/>
                <w:sz w:val="24"/>
                <w:szCs w:val="24"/>
                <w:lang w:eastAsia="ru-RU"/>
              </w:rPr>
            </w:pPr>
          </w:p>
          <w:p w14:paraId="27BC011B" w14:textId="77777777" w:rsidR="0090545F" w:rsidRPr="00E97C7B" w:rsidRDefault="0090545F" w:rsidP="00154D26">
            <w:pPr>
              <w:spacing w:after="0" w:line="240" w:lineRule="auto"/>
              <w:jc w:val="center"/>
              <w:rPr>
                <w:rFonts w:ascii="Times New Roman" w:eastAsia="Times New Roman" w:hAnsi="Times New Roman" w:cs="Times New Roman"/>
                <w:b/>
                <w:bCs/>
                <w:color w:val="000000"/>
                <w:sz w:val="24"/>
                <w:szCs w:val="24"/>
                <w:lang w:eastAsia="ru-RU"/>
              </w:rPr>
            </w:pPr>
            <w:r w:rsidRPr="00E97C7B">
              <w:rPr>
                <w:rFonts w:ascii="Times New Roman" w:eastAsia="Times New Roman" w:hAnsi="Times New Roman" w:cs="Times New Roman"/>
                <w:b/>
                <w:bCs/>
                <w:color w:val="000000"/>
                <w:sz w:val="24"/>
                <w:szCs w:val="24"/>
                <w:lang w:eastAsia="ru-RU"/>
              </w:rPr>
              <w:t>Присоединённая тепловая нагрузка, Гкал/час</w:t>
            </w:r>
          </w:p>
        </w:tc>
        <w:tc>
          <w:tcPr>
            <w:tcW w:w="1465" w:type="dxa"/>
            <w:tcBorders>
              <w:top w:val="single" w:sz="4" w:space="0" w:color="auto"/>
              <w:left w:val="nil"/>
              <w:bottom w:val="single" w:sz="4" w:space="0" w:color="auto"/>
              <w:right w:val="single" w:sz="4" w:space="0" w:color="auto"/>
            </w:tcBorders>
          </w:tcPr>
          <w:p w14:paraId="728332FC" w14:textId="77777777" w:rsidR="0090545F" w:rsidRPr="00E97C7B" w:rsidRDefault="0090545F" w:rsidP="00154D26">
            <w:pPr>
              <w:spacing w:after="0" w:line="240" w:lineRule="auto"/>
              <w:jc w:val="center"/>
              <w:rPr>
                <w:rFonts w:ascii="Times New Roman" w:eastAsia="Times New Roman" w:hAnsi="Times New Roman" w:cs="Times New Roman"/>
                <w:b/>
                <w:bCs/>
                <w:color w:val="000000"/>
                <w:sz w:val="24"/>
                <w:szCs w:val="24"/>
                <w:lang w:eastAsia="ru-RU"/>
              </w:rPr>
            </w:pPr>
            <w:r w:rsidRPr="00E97C7B">
              <w:rPr>
                <w:rFonts w:ascii="Times New Roman" w:eastAsia="Times New Roman" w:hAnsi="Times New Roman" w:cs="Times New Roman"/>
                <w:b/>
                <w:bCs/>
                <w:color w:val="000000"/>
                <w:sz w:val="24"/>
                <w:szCs w:val="24"/>
                <w:lang w:eastAsia="ru-RU"/>
              </w:rPr>
              <w:t>Резерв (+)/дефицит (-) тепловой мощности нетто, Гкал</w:t>
            </w:r>
          </w:p>
        </w:tc>
      </w:tr>
      <w:tr w:rsidR="0090545F" w:rsidRPr="00E97C7B" w14:paraId="40BE6E70" w14:textId="77777777" w:rsidTr="00154D26">
        <w:trPr>
          <w:trHeight w:val="315"/>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1775FC24" w14:textId="77777777" w:rsidR="0090545F" w:rsidRPr="00E97C7B" w:rsidRDefault="0090545F" w:rsidP="00154D26">
            <w:pPr>
              <w:spacing w:after="0" w:line="240" w:lineRule="auto"/>
              <w:jc w:val="center"/>
              <w:rPr>
                <w:rFonts w:ascii="Times New Roman" w:eastAsia="Times New Roman" w:hAnsi="Times New Roman" w:cs="Times New Roman"/>
                <w:color w:val="000000"/>
                <w:sz w:val="24"/>
                <w:szCs w:val="24"/>
                <w:lang w:eastAsia="ru-RU"/>
              </w:rPr>
            </w:pPr>
            <w:r w:rsidRPr="00E97C7B">
              <w:rPr>
                <w:rFonts w:ascii="Times New Roman" w:eastAsia="Times New Roman" w:hAnsi="Times New Roman" w:cs="Times New Roman"/>
                <w:color w:val="000000"/>
                <w:sz w:val="24"/>
                <w:szCs w:val="24"/>
                <w:lang w:eastAsia="ru-RU"/>
              </w:rPr>
              <w:t>1</w:t>
            </w:r>
          </w:p>
        </w:tc>
        <w:tc>
          <w:tcPr>
            <w:tcW w:w="2410" w:type="dxa"/>
            <w:tcBorders>
              <w:top w:val="nil"/>
              <w:left w:val="nil"/>
              <w:bottom w:val="single" w:sz="4" w:space="0" w:color="auto"/>
              <w:right w:val="single" w:sz="4" w:space="0" w:color="auto"/>
            </w:tcBorders>
            <w:shd w:val="clear" w:color="auto" w:fill="auto"/>
            <w:noWrap/>
            <w:vAlign w:val="center"/>
            <w:hideMark/>
          </w:tcPr>
          <w:p w14:paraId="24569E56" w14:textId="77777777" w:rsidR="0090545F" w:rsidRPr="00E97C7B" w:rsidRDefault="0090545F" w:rsidP="00E30E64">
            <w:pPr>
              <w:spacing w:after="0" w:line="240" w:lineRule="auto"/>
              <w:rPr>
                <w:rFonts w:ascii="Times New Roman" w:eastAsia="Times New Roman" w:hAnsi="Times New Roman" w:cs="Times New Roman"/>
                <w:color w:val="000000"/>
                <w:sz w:val="24"/>
                <w:szCs w:val="24"/>
                <w:lang w:eastAsia="ru-RU"/>
              </w:rPr>
            </w:pPr>
            <w:r w:rsidRPr="00E97C7B">
              <w:rPr>
                <w:rFonts w:ascii="Times New Roman" w:eastAsia="Times New Roman" w:hAnsi="Times New Roman" w:cs="Times New Roman"/>
                <w:sz w:val="24"/>
                <w:szCs w:val="24"/>
                <w:lang w:eastAsia="ru-RU"/>
              </w:rPr>
              <w:t xml:space="preserve">Котельная </w:t>
            </w:r>
            <w:r w:rsidR="00E30E64">
              <w:rPr>
                <w:rFonts w:ascii="Times New Roman" w:eastAsia="Times New Roman" w:hAnsi="Times New Roman" w:cs="Times New Roman"/>
                <w:sz w:val="24"/>
                <w:szCs w:val="24"/>
                <w:lang w:eastAsia="ru-RU"/>
              </w:rPr>
              <w:t>р</w:t>
            </w:r>
            <w:r w:rsidR="000C4EED">
              <w:rPr>
                <w:rFonts w:ascii="Times New Roman" w:eastAsia="Times New Roman" w:hAnsi="Times New Roman" w:cs="Times New Roman"/>
                <w:sz w:val="24"/>
                <w:szCs w:val="24"/>
                <w:lang w:eastAsia="ru-RU"/>
              </w:rPr>
              <w:t>есурсоснабжающ</w:t>
            </w:r>
            <w:r w:rsidR="00E30E64">
              <w:rPr>
                <w:rFonts w:ascii="Times New Roman" w:eastAsia="Times New Roman" w:hAnsi="Times New Roman" w:cs="Times New Roman"/>
                <w:sz w:val="24"/>
                <w:szCs w:val="24"/>
                <w:lang w:eastAsia="ru-RU"/>
              </w:rPr>
              <w:t>ей</w:t>
            </w:r>
            <w:r w:rsidR="000C4EED">
              <w:rPr>
                <w:rFonts w:ascii="Times New Roman" w:eastAsia="Times New Roman" w:hAnsi="Times New Roman" w:cs="Times New Roman"/>
                <w:sz w:val="24"/>
                <w:szCs w:val="24"/>
                <w:lang w:eastAsia="ru-RU"/>
              </w:rPr>
              <w:t xml:space="preserve"> </w:t>
            </w:r>
            <w:proofErr w:type="spellStart"/>
            <w:r w:rsidR="000C4EED">
              <w:rPr>
                <w:rFonts w:ascii="Times New Roman" w:eastAsia="Times New Roman" w:hAnsi="Times New Roman" w:cs="Times New Roman"/>
                <w:sz w:val="24"/>
                <w:szCs w:val="24"/>
                <w:lang w:eastAsia="ru-RU"/>
              </w:rPr>
              <w:t>организаци</w:t>
            </w:r>
            <w:r w:rsidR="00E30E64">
              <w:rPr>
                <w:rFonts w:ascii="Times New Roman" w:eastAsia="Times New Roman" w:hAnsi="Times New Roman" w:cs="Times New Roman"/>
                <w:sz w:val="24"/>
                <w:szCs w:val="24"/>
                <w:lang w:eastAsia="ru-RU"/>
              </w:rPr>
              <w:t>йи</w:t>
            </w:r>
            <w:proofErr w:type="spellEnd"/>
          </w:p>
        </w:tc>
        <w:tc>
          <w:tcPr>
            <w:tcW w:w="1842" w:type="dxa"/>
            <w:tcBorders>
              <w:top w:val="nil"/>
              <w:left w:val="nil"/>
              <w:bottom w:val="single" w:sz="4" w:space="0" w:color="auto"/>
              <w:right w:val="single" w:sz="4" w:space="0" w:color="auto"/>
            </w:tcBorders>
            <w:shd w:val="clear" w:color="auto" w:fill="auto"/>
            <w:noWrap/>
            <w:vAlign w:val="center"/>
            <w:hideMark/>
          </w:tcPr>
          <w:p w14:paraId="2A0517FE" w14:textId="77777777" w:rsidR="0090545F" w:rsidRPr="00E97C7B" w:rsidRDefault="0090545F" w:rsidP="00154D26">
            <w:pPr>
              <w:spacing w:after="0" w:line="240" w:lineRule="auto"/>
              <w:jc w:val="center"/>
              <w:rPr>
                <w:rFonts w:ascii="Times New Roman" w:eastAsia="Times New Roman" w:hAnsi="Times New Roman" w:cs="Times New Roman"/>
                <w:color w:val="000000"/>
                <w:sz w:val="24"/>
                <w:szCs w:val="24"/>
                <w:lang w:eastAsia="ru-RU"/>
              </w:rPr>
            </w:pPr>
            <w:r w:rsidRPr="00E97C7B">
              <w:rPr>
                <w:rFonts w:ascii="Times New Roman" w:eastAsia="Times New Roman" w:hAnsi="Times New Roman" w:cs="Times New Roman"/>
                <w:color w:val="000000"/>
                <w:sz w:val="24"/>
                <w:szCs w:val="24"/>
                <w:lang w:eastAsia="ru-RU"/>
              </w:rPr>
              <w:t>21</w:t>
            </w:r>
          </w:p>
        </w:tc>
        <w:tc>
          <w:tcPr>
            <w:tcW w:w="1843" w:type="dxa"/>
            <w:tcBorders>
              <w:top w:val="nil"/>
              <w:left w:val="nil"/>
              <w:bottom w:val="single" w:sz="4" w:space="0" w:color="auto"/>
              <w:right w:val="single" w:sz="4" w:space="0" w:color="auto"/>
            </w:tcBorders>
            <w:shd w:val="clear" w:color="auto" w:fill="auto"/>
            <w:noWrap/>
            <w:vAlign w:val="center"/>
            <w:hideMark/>
          </w:tcPr>
          <w:p w14:paraId="20764171" w14:textId="77777777" w:rsidR="0090545F" w:rsidRPr="00E97C7B" w:rsidRDefault="0090545F" w:rsidP="00154D26">
            <w:pPr>
              <w:spacing w:after="0" w:line="240" w:lineRule="auto"/>
              <w:jc w:val="center"/>
              <w:rPr>
                <w:rFonts w:ascii="Times New Roman" w:eastAsia="Times New Roman" w:hAnsi="Times New Roman" w:cs="Times New Roman"/>
                <w:color w:val="000000"/>
                <w:sz w:val="24"/>
                <w:szCs w:val="24"/>
                <w:lang w:eastAsia="ru-RU"/>
              </w:rPr>
            </w:pPr>
            <w:r w:rsidRPr="00E97C7B">
              <w:rPr>
                <w:rFonts w:ascii="Times New Roman" w:eastAsia="Times New Roman" w:hAnsi="Times New Roman" w:cs="Times New Roman"/>
                <w:color w:val="000000"/>
                <w:sz w:val="24"/>
                <w:szCs w:val="24"/>
                <w:lang w:eastAsia="ru-RU"/>
              </w:rPr>
              <w:t>16,54</w:t>
            </w:r>
          </w:p>
        </w:tc>
        <w:tc>
          <w:tcPr>
            <w:tcW w:w="1615" w:type="dxa"/>
            <w:tcBorders>
              <w:top w:val="nil"/>
              <w:left w:val="nil"/>
              <w:bottom w:val="single" w:sz="4" w:space="0" w:color="auto"/>
              <w:right w:val="single" w:sz="4" w:space="0" w:color="auto"/>
            </w:tcBorders>
            <w:shd w:val="clear" w:color="auto" w:fill="auto"/>
            <w:noWrap/>
            <w:vAlign w:val="center"/>
          </w:tcPr>
          <w:p w14:paraId="73B9618B" w14:textId="77777777" w:rsidR="0090545F" w:rsidRPr="00E97C7B" w:rsidRDefault="0090545F" w:rsidP="00154D26">
            <w:pPr>
              <w:spacing w:after="0" w:line="240" w:lineRule="auto"/>
              <w:jc w:val="center"/>
              <w:rPr>
                <w:rFonts w:ascii="Times New Roman" w:eastAsia="Times New Roman" w:hAnsi="Times New Roman" w:cs="Times New Roman"/>
                <w:color w:val="000000"/>
                <w:sz w:val="24"/>
                <w:szCs w:val="24"/>
                <w:lang w:eastAsia="ru-RU"/>
              </w:rPr>
            </w:pPr>
            <w:r w:rsidRPr="00E97C7B">
              <w:rPr>
                <w:rFonts w:ascii="Times New Roman" w:eastAsia="Times New Roman" w:hAnsi="Times New Roman" w:cs="Times New Roman"/>
                <w:color w:val="000000"/>
                <w:sz w:val="24"/>
                <w:szCs w:val="24"/>
                <w:lang w:eastAsia="ru-RU"/>
              </w:rPr>
              <w:t>0,0497</w:t>
            </w:r>
          </w:p>
        </w:tc>
        <w:tc>
          <w:tcPr>
            <w:tcW w:w="1465" w:type="dxa"/>
            <w:tcBorders>
              <w:top w:val="nil"/>
              <w:left w:val="nil"/>
              <w:bottom w:val="single" w:sz="4" w:space="0" w:color="auto"/>
              <w:right w:val="single" w:sz="4" w:space="0" w:color="auto"/>
            </w:tcBorders>
            <w:shd w:val="clear" w:color="auto" w:fill="auto"/>
            <w:noWrap/>
            <w:vAlign w:val="center"/>
          </w:tcPr>
          <w:p w14:paraId="29DFF501" w14:textId="77777777" w:rsidR="0090545F" w:rsidRPr="00E97C7B" w:rsidRDefault="0090545F" w:rsidP="00154D26">
            <w:pPr>
              <w:spacing w:after="0" w:line="240" w:lineRule="auto"/>
              <w:jc w:val="center"/>
              <w:rPr>
                <w:rFonts w:ascii="Times New Roman" w:eastAsia="Times New Roman" w:hAnsi="Times New Roman" w:cs="Times New Roman"/>
                <w:color w:val="000000"/>
                <w:sz w:val="24"/>
                <w:szCs w:val="24"/>
                <w:lang w:eastAsia="ru-RU"/>
              </w:rPr>
            </w:pPr>
            <w:r w:rsidRPr="00E97C7B">
              <w:rPr>
                <w:rFonts w:ascii="Times New Roman" w:eastAsia="Times New Roman" w:hAnsi="Times New Roman" w:cs="Times New Roman"/>
                <w:color w:val="000000"/>
                <w:sz w:val="24"/>
                <w:szCs w:val="24"/>
                <w:lang w:eastAsia="ru-RU"/>
              </w:rPr>
              <w:t>16,49</w:t>
            </w:r>
          </w:p>
        </w:tc>
        <w:tc>
          <w:tcPr>
            <w:tcW w:w="1465" w:type="dxa"/>
            <w:tcBorders>
              <w:top w:val="nil"/>
              <w:left w:val="nil"/>
              <w:bottom w:val="single" w:sz="4" w:space="0" w:color="auto"/>
              <w:right w:val="single" w:sz="4" w:space="0" w:color="auto"/>
            </w:tcBorders>
            <w:vAlign w:val="center"/>
          </w:tcPr>
          <w:p w14:paraId="0FC6E33C" w14:textId="77777777" w:rsidR="0090545F" w:rsidRPr="00E97C7B" w:rsidRDefault="0090545F" w:rsidP="00154D26">
            <w:pPr>
              <w:spacing w:after="0" w:line="240" w:lineRule="auto"/>
              <w:jc w:val="center"/>
              <w:rPr>
                <w:rFonts w:ascii="Times New Roman" w:eastAsia="Times New Roman" w:hAnsi="Times New Roman" w:cs="Times New Roman"/>
                <w:color w:val="000000"/>
                <w:sz w:val="24"/>
                <w:szCs w:val="24"/>
                <w:lang w:eastAsia="ru-RU"/>
              </w:rPr>
            </w:pPr>
            <w:r w:rsidRPr="00E97C7B">
              <w:rPr>
                <w:rFonts w:ascii="Times New Roman" w:eastAsia="Times New Roman" w:hAnsi="Times New Roman" w:cs="Times New Roman"/>
                <w:color w:val="000000"/>
                <w:sz w:val="24"/>
                <w:szCs w:val="24"/>
                <w:lang w:eastAsia="ru-RU"/>
              </w:rPr>
              <w:t>5,16</w:t>
            </w:r>
          </w:p>
        </w:tc>
        <w:tc>
          <w:tcPr>
            <w:tcW w:w="1465" w:type="dxa"/>
            <w:tcBorders>
              <w:top w:val="nil"/>
              <w:left w:val="nil"/>
              <w:bottom w:val="single" w:sz="4" w:space="0" w:color="auto"/>
              <w:right w:val="single" w:sz="4" w:space="0" w:color="auto"/>
            </w:tcBorders>
            <w:vAlign w:val="center"/>
          </w:tcPr>
          <w:p w14:paraId="5C082D4B" w14:textId="77777777" w:rsidR="0090545F" w:rsidRPr="00E97C7B" w:rsidRDefault="0090545F" w:rsidP="00154D26">
            <w:pPr>
              <w:spacing w:after="0" w:line="240" w:lineRule="auto"/>
              <w:jc w:val="center"/>
              <w:rPr>
                <w:rFonts w:ascii="Times New Roman" w:eastAsia="Times New Roman" w:hAnsi="Times New Roman" w:cs="Times New Roman"/>
                <w:color w:val="000000"/>
                <w:sz w:val="24"/>
                <w:szCs w:val="24"/>
                <w:lang w:eastAsia="ru-RU"/>
              </w:rPr>
            </w:pPr>
            <w:r w:rsidRPr="00E97C7B">
              <w:rPr>
                <w:rFonts w:ascii="Times New Roman" w:eastAsia="Times New Roman" w:hAnsi="Times New Roman" w:cs="Times New Roman"/>
                <w:color w:val="000000"/>
                <w:sz w:val="24"/>
                <w:szCs w:val="24"/>
                <w:lang w:eastAsia="ru-RU"/>
              </w:rPr>
              <w:t>11,33</w:t>
            </w:r>
          </w:p>
        </w:tc>
      </w:tr>
    </w:tbl>
    <w:p w14:paraId="649F9082" w14:textId="77777777" w:rsidR="0090545F" w:rsidRPr="00E97C7B" w:rsidRDefault="0090545F" w:rsidP="0090545F">
      <w:pPr>
        <w:spacing w:before="120" w:after="120"/>
        <w:ind w:firstLine="709"/>
        <w:jc w:val="both"/>
        <w:rPr>
          <w:rFonts w:ascii="Times New Roman" w:eastAsia="Times New Roman" w:hAnsi="Times New Roman" w:cs="Times New Roman"/>
          <w:sz w:val="28"/>
          <w:szCs w:val="20"/>
          <w:lang w:eastAsia="ru-RU"/>
        </w:rPr>
      </w:pPr>
      <w:r w:rsidRPr="00E97C7B">
        <w:rPr>
          <w:rFonts w:ascii="Times New Roman" w:eastAsia="Times New Roman" w:hAnsi="Times New Roman" w:cs="Times New Roman"/>
          <w:sz w:val="28"/>
          <w:szCs w:val="20"/>
          <w:lang w:eastAsia="ru-RU"/>
        </w:rPr>
        <w:t xml:space="preserve">В настоящее время   на котельных   системы теплоснабжения ЗАТО городской округ Молодежный </w:t>
      </w:r>
      <w:proofErr w:type="gramStart"/>
      <w:r w:rsidRPr="00E97C7B">
        <w:rPr>
          <w:rFonts w:ascii="Times New Roman" w:eastAsia="Times New Roman" w:hAnsi="Times New Roman" w:cs="Times New Roman"/>
          <w:sz w:val="28"/>
          <w:szCs w:val="20"/>
          <w:lang w:eastAsia="ru-RU"/>
        </w:rPr>
        <w:t>нет  дефицита</w:t>
      </w:r>
      <w:proofErr w:type="gramEnd"/>
      <w:r w:rsidRPr="00E97C7B">
        <w:rPr>
          <w:rFonts w:ascii="Times New Roman" w:eastAsia="Times New Roman" w:hAnsi="Times New Roman" w:cs="Times New Roman"/>
          <w:sz w:val="28"/>
          <w:szCs w:val="20"/>
          <w:lang w:eastAsia="ru-RU"/>
        </w:rPr>
        <w:t xml:space="preserve">  тепловой мощности.</w:t>
      </w:r>
    </w:p>
    <w:p w14:paraId="5877B28D" w14:textId="77777777" w:rsidR="0090545F" w:rsidRDefault="0090545F" w:rsidP="0090545F">
      <w:pPr>
        <w:suppressAutoHyphens/>
        <w:autoSpaceDE w:val="0"/>
        <w:autoSpaceDN w:val="0"/>
        <w:adjustRightInd w:val="0"/>
        <w:spacing w:before="120" w:after="120" w:line="240" w:lineRule="auto"/>
        <w:contextualSpacing/>
        <w:jc w:val="both"/>
        <w:rPr>
          <w:rFonts w:ascii="Times New Roman" w:eastAsia="Calibri" w:hAnsi="Times New Roman" w:cs="Times New Roman"/>
          <w:b/>
          <w:bCs/>
          <w:sz w:val="28"/>
          <w:szCs w:val="28"/>
        </w:rPr>
      </w:pPr>
    </w:p>
    <w:p w14:paraId="0309B793" w14:textId="77777777" w:rsidR="0090545F" w:rsidRDefault="0090545F" w:rsidP="0090545F">
      <w:pPr>
        <w:tabs>
          <w:tab w:val="left" w:pos="3119"/>
        </w:tabs>
        <w:spacing w:after="0"/>
        <w:ind w:left="284" w:right="567" w:hanging="283"/>
        <w:jc w:val="center"/>
        <w:rPr>
          <w:rFonts w:ascii="Times New Roman" w:eastAsia="Times New Roman" w:hAnsi="Times New Roman" w:cs="Times New Roman"/>
          <w:sz w:val="28"/>
          <w:szCs w:val="20"/>
          <w:lang w:eastAsia="ru-RU"/>
        </w:rPr>
      </w:pPr>
    </w:p>
    <w:p w14:paraId="26D4288B" w14:textId="77777777" w:rsidR="0090545F" w:rsidRDefault="0090545F" w:rsidP="0090545F">
      <w:pPr>
        <w:tabs>
          <w:tab w:val="left" w:pos="3119"/>
        </w:tabs>
        <w:spacing w:after="0"/>
        <w:ind w:left="284" w:right="567" w:hanging="283"/>
        <w:jc w:val="center"/>
        <w:rPr>
          <w:rFonts w:ascii="Times New Roman" w:eastAsia="Times New Roman" w:hAnsi="Times New Roman" w:cs="Times New Roman"/>
          <w:sz w:val="28"/>
          <w:szCs w:val="20"/>
          <w:lang w:eastAsia="ru-RU"/>
        </w:rPr>
      </w:pPr>
    </w:p>
    <w:p w14:paraId="3424216F" w14:textId="77777777" w:rsidR="0090545F" w:rsidRDefault="0090545F" w:rsidP="0090545F">
      <w:pPr>
        <w:tabs>
          <w:tab w:val="left" w:pos="3119"/>
        </w:tabs>
        <w:spacing w:after="0"/>
        <w:ind w:left="284" w:right="567" w:hanging="283"/>
        <w:jc w:val="center"/>
        <w:rPr>
          <w:rFonts w:ascii="Times New Roman" w:eastAsia="Times New Roman" w:hAnsi="Times New Roman" w:cs="Times New Roman"/>
          <w:sz w:val="28"/>
          <w:szCs w:val="20"/>
          <w:lang w:eastAsia="ru-RU"/>
        </w:rPr>
      </w:pPr>
    </w:p>
    <w:p w14:paraId="69236DFF" w14:textId="77777777" w:rsidR="0090545F" w:rsidRDefault="0090545F" w:rsidP="0090545F">
      <w:pPr>
        <w:tabs>
          <w:tab w:val="left" w:pos="3119"/>
        </w:tabs>
        <w:spacing w:after="0"/>
        <w:ind w:left="284" w:right="567" w:hanging="283"/>
        <w:jc w:val="center"/>
        <w:rPr>
          <w:rFonts w:ascii="Times New Roman" w:eastAsia="Times New Roman" w:hAnsi="Times New Roman" w:cs="Times New Roman"/>
          <w:sz w:val="28"/>
          <w:szCs w:val="20"/>
          <w:lang w:eastAsia="ru-RU"/>
        </w:rPr>
      </w:pPr>
    </w:p>
    <w:p w14:paraId="0F3FC534" w14:textId="77777777" w:rsidR="0090545F" w:rsidRDefault="0090545F" w:rsidP="0090545F">
      <w:pPr>
        <w:tabs>
          <w:tab w:val="left" w:pos="3119"/>
        </w:tabs>
        <w:spacing w:after="0"/>
        <w:ind w:left="284" w:right="567" w:hanging="283"/>
        <w:jc w:val="center"/>
        <w:rPr>
          <w:rFonts w:ascii="Times New Roman" w:eastAsia="Times New Roman" w:hAnsi="Times New Roman" w:cs="Times New Roman"/>
          <w:sz w:val="28"/>
          <w:szCs w:val="20"/>
          <w:lang w:eastAsia="ru-RU"/>
        </w:rPr>
      </w:pPr>
    </w:p>
    <w:p w14:paraId="1C7D0F25" w14:textId="77777777" w:rsidR="0090545F" w:rsidRDefault="0090545F" w:rsidP="0090545F">
      <w:pPr>
        <w:tabs>
          <w:tab w:val="left" w:pos="3119"/>
        </w:tabs>
        <w:spacing w:after="0"/>
        <w:ind w:left="284" w:right="567" w:hanging="283"/>
        <w:jc w:val="center"/>
        <w:rPr>
          <w:rFonts w:ascii="Times New Roman" w:eastAsia="Times New Roman" w:hAnsi="Times New Roman" w:cs="Times New Roman"/>
          <w:sz w:val="28"/>
          <w:szCs w:val="20"/>
          <w:lang w:eastAsia="ru-RU"/>
        </w:rPr>
      </w:pPr>
    </w:p>
    <w:p w14:paraId="04BABB36" w14:textId="77777777" w:rsidR="0090545F" w:rsidRDefault="0090545F" w:rsidP="0090545F">
      <w:pPr>
        <w:tabs>
          <w:tab w:val="left" w:pos="3119"/>
        </w:tabs>
        <w:spacing w:after="0"/>
        <w:ind w:left="284" w:right="567" w:hanging="283"/>
        <w:jc w:val="center"/>
        <w:rPr>
          <w:rFonts w:ascii="Times New Roman" w:eastAsia="Times New Roman" w:hAnsi="Times New Roman" w:cs="Times New Roman"/>
          <w:sz w:val="28"/>
          <w:szCs w:val="20"/>
          <w:lang w:eastAsia="ru-RU"/>
        </w:rPr>
        <w:sectPr w:rsidR="0090545F" w:rsidSect="00A84E91">
          <w:pgSz w:w="16838" w:h="11906" w:orient="landscape"/>
          <w:pgMar w:top="851" w:right="964" w:bottom="1418" w:left="1418" w:header="709" w:footer="709" w:gutter="0"/>
          <w:cols w:space="708"/>
          <w:docGrid w:linePitch="381"/>
        </w:sectPr>
      </w:pPr>
    </w:p>
    <w:p w14:paraId="0AACC603" w14:textId="77777777" w:rsidR="0090545F" w:rsidRDefault="0090545F" w:rsidP="0090545F">
      <w:pPr>
        <w:tabs>
          <w:tab w:val="left" w:pos="3119"/>
        </w:tabs>
        <w:spacing w:after="0"/>
        <w:ind w:left="284" w:right="567" w:hanging="283"/>
        <w:jc w:val="center"/>
        <w:rPr>
          <w:rFonts w:ascii="Times New Roman" w:eastAsia="Times New Roman" w:hAnsi="Times New Roman" w:cs="Times New Roman"/>
          <w:sz w:val="28"/>
          <w:szCs w:val="20"/>
          <w:lang w:eastAsia="ru-RU"/>
        </w:rPr>
      </w:pPr>
    </w:p>
    <w:p w14:paraId="213507D4" w14:textId="77777777" w:rsidR="0090545F" w:rsidRPr="0090545F" w:rsidRDefault="0090545F" w:rsidP="0090545F">
      <w:pPr>
        <w:tabs>
          <w:tab w:val="left" w:pos="3119"/>
        </w:tabs>
        <w:spacing w:after="0"/>
        <w:ind w:left="284" w:right="567" w:hanging="283"/>
        <w:jc w:val="center"/>
        <w:rPr>
          <w:rFonts w:ascii="Times New Roman" w:eastAsia="Times New Roman" w:hAnsi="Times New Roman" w:cs="Times New Roman"/>
          <w:color w:val="010302"/>
          <w:sz w:val="28"/>
          <w:szCs w:val="28"/>
          <w:lang w:eastAsia="ru-RU"/>
        </w:rPr>
      </w:pPr>
      <w:r w:rsidRPr="0090545F">
        <w:rPr>
          <w:rFonts w:ascii="Times New Roman" w:eastAsia="Times New Roman" w:hAnsi="Times New Roman" w:cs="Times New Roman"/>
          <w:sz w:val="28"/>
          <w:szCs w:val="20"/>
          <w:lang w:eastAsia="ru-RU"/>
        </w:rPr>
        <w:t>Тепловые нагрузки потребителей тепловой энергии,</w:t>
      </w:r>
      <w:r w:rsidR="00FC399A">
        <w:rPr>
          <w:rFonts w:ascii="Times New Roman" w:eastAsia="Times New Roman" w:hAnsi="Times New Roman" w:cs="Times New Roman"/>
          <w:sz w:val="28"/>
          <w:szCs w:val="20"/>
          <w:lang w:eastAsia="ru-RU"/>
        </w:rPr>
        <w:t xml:space="preserve"> </w:t>
      </w:r>
      <w:r w:rsidRPr="0090545F">
        <w:rPr>
          <w:rFonts w:ascii="Times New Roman" w:eastAsia="Times New Roman" w:hAnsi="Times New Roman" w:cs="Times New Roman"/>
          <w:sz w:val="28"/>
          <w:szCs w:val="20"/>
          <w:lang w:eastAsia="ru-RU"/>
        </w:rPr>
        <w:t xml:space="preserve">групп потребителей тепловой энергии                                                                    Таблица </w:t>
      </w:r>
      <w:r w:rsidR="0083563E">
        <w:rPr>
          <w:rFonts w:ascii="Times New Roman" w:eastAsia="Times New Roman" w:hAnsi="Times New Roman" w:cs="Times New Roman"/>
          <w:sz w:val="28"/>
          <w:szCs w:val="20"/>
          <w:lang w:eastAsia="ru-RU"/>
        </w:rPr>
        <w:t>2</w:t>
      </w:r>
      <w:r w:rsidRPr="0090545F">
        <w:rPr>
          <w:rFonts w:ascii="Times New Roman" w:eastAsia="Times New Roman" w:hAnsi="Times New Roman" w:cs="Times New Roman"/>
          <w:sz w:val="28"/>
          <w:szCs w:val="20"/>
          <w:lang w:eastAsia="ru-RU"/>
        </w:rPr>
        <w:t>.</w:t>
      </w:r>
      <w:r w:rsidR="0083563E">
        <w:rPr>
          <w:rFonts w:ascii="Times New Roman" w:eastAsia="Times New Roman" w:hAnsi="Times New Roman" w:cs="Times New Roman"/>
          <w:sz w:val="28"/>
          <w:szCs w:val="20"/>
          <w:lang w:eastAsia="ru-RU"/>
        </w:rPr>
        <w:t>1</w:t>
      </w:r>
      <w:r w:rsidRPr="0090545F">
        <w:rPr>
          <w:rFonts w:ascii="Times New Roman" w:eastAsia="Times New Roman" w:hAnsi="Times New Roman" w:cs="Times New Roman"/>
          <w:sz w:val="28"/>
          <w:szCs w:val="20"/>
          <w:lang w:eastAsia="ru-RU"/>
        </w:rPr>
        <w:t>.</w:t>
      </w:r>
      <w:r w:rsidR="0083563E">
        <w:rPr>
          <w:rFonts w:ascii="Times New Roman" w:eastAsia="Times New Roman" w:hAnsi="Times New Roman" w:cs="Times New Roman"/>
          <w:sz w:val="28"/>
          <w:szCs w:val="20"/>
          <w:lang w:eastAsia="ru-RU"/>
        </w:rPr>
        <w:t>7</w:t>
      </w:r>
      <w:r w:rsidRPr="0090545F">
        <w:rPr>
          <w:rFonts w:ascii="Times New Roman" w:eastAsia="Times New Roman" w:hAnsi="Times New Roman" w:cs="Times New Roman"/>
          <w:sz w:val="28"/>
          <w:szCs w:val="20"/>
          <w:lang w:eastAsia="ru-RU"/>
        </w:rPr>
        <w:t>.</w:t>
      </w:r>
    </w:p>
    <w:tbl>
      <w:tblPr>
        <w:tblW w:w="4782" w:type="pct"/>
        <w:jc w:val="center"/>
        <w:tblLook w:val="04A0" w:firstRow="1" w:lastRow="0" w:firstColumn="1" w:lastColumn="0" w:noHBand="0" w:noVBand="1"/>
      </w:tblPr>
      <w:tblGrid>
        <w:gridCol w:w="679"/>
        <w:gridCol w:w="3440"/>
        <w:gridCol w:w="1635"/>
        <w:gridCol w:w="1640"/>
        <w:gridCol w:w="1705"/>
      </w:tblGrid>
      <w:tr w:rsidR="0090545F" w:rsidRPr="0090545F" w14:paraId="212D3FAC" w14:textId="77777777" w:rsidTr="00154D26">
        <w:trPr>
          <w:trHeight w:val="1273"/>
          <w:jc w:val="center"/>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7A2656" w14:textId="77777777" w:rsidR="0090545F" w:rsidRPr="0090545F" w:rsidRDefault="0090545F" w:rsidP="0090545F">
            <w:pPr>
              <w:spacing w:after="0" w:line="240" w:lineRule="auto"/>
              <w:jc w:val="center"/>
              <w:rPr>
                <w:rFonts w:ascii="Times New Roman" w:eastAsia="Times New Roman" w:hAnsi="Times New Roman" w:cs="Times New Roman"/>
                <w:sz w:val="24"/>
                <w:szCs w:val="24"/>
                <w:lang w:eastAsia="ru-RU"/>
              </w:rPr>
            </w:pPr>
            <w:r w:rsidRPr="0090545F">
              <w:rPr>
                <w:rFonts w:ascii="Times New Roman" w:eastAsia="Times New Roman" w:hAnsi="Times New Roman" w:cs="Times New Roman"/>
                <w:sz w:val="24"/>
                <w:szCs w:val="24"/>
                <w:lang w:eastAsia="ru-RU"/>
              </w:rPr>
              <w:t>№</w:t>
            </w:r>
            <w:r w:rsidRPr="0090545F">
              <w:rPr>
                <w:rFonts w:ascii="Times New Roman" w:eastAsia="Times New Roman" w:hAnsi="Times New Roman" w:cs="Times New Roman"/>
                <w:sz w:val="24"/>
                <w:szCs w:val="24"/>
                <w:lang w:eastAsia="ru-RU"/>
              </w:rPr>
              <w:br/>
              <w:t>п/п</w:t>
            </w:r>
          </w:p>
        </w:tc>
        <w:tc>
          <w:tcPr>
            <w:tcW w:w="1572" w:type="pct"/>
            <w:tcBorders>
              <w:top w:val="single" w:sz="4" w:space="0" w:color="auto"/>
              <w:left w:val="nil"/>
              <w:bottom w:val="single" w:sz="4" w:space="0" w:color="auto"/>
              <w:right w:val="single" w:sz="4" w:space="0" w:color="auto"/>
            </w:tcBorders>
            <w:shd w:val="clear" w:color="auto" w:fill="auto"/>
            <w:noWrap/>
            <w:vAlign w:val="center"/>
            <w:hideMark/>
          </w:tcPr>
          <w:p w14:paraId="0B1D6E50" w14:textId="77777777" w:rsidR="0090545F" w:rsidRPr="0090545F" w:rsidRDefault="0090545F" w:rsidP="0090545F">
            <w:pPr>
              <w:spacing w:after="0" w:line="240" w:lineRule="auto"/>
              <w:jc w:val="center"/>
              <w:rPr>
                <w:rFonts w:ascii="Times New Roman" w:eastAsia="Times New Roman" w:hAnsi="Times New Roman" w:cs="Times New Roman"/>
                <w:sz w:val="24"/>
                <w:szCs w:val="24"/>
                <w:lang w:eastAsia="ru-RU"/>
              </w:rPr>
            </w:pPr>
            <w:r w:rsidRPr="0090545F">
              <w:rPr>
                <w:rFonts w:ascii="Times New Roman" w:eastAsia="Times New Roman" w:hAnsi="Times New Roman" w:cs="Times New Roman"/>
                <w:sz w:val="24"/>
                <w:szCs w:val="24"/>
                <w:lang w:eastAsia="ru-RU"/>
              </w:rPr>
              <w:t>Наименование</w:t>
            </w:r>
          </w:p>
          <w:p w14:paraId="031DA7F7" w14:textId="77777777" w:rsidR="0090545F" w:rsidRPr="0090545F" w:rsidRDefault="0090545F" w:rsidP="0090545F">
            <w:pPr>
              <w:spacing w:after="0" w:line="240" w:lineRule="auto"/>
              <w:jc w:val="center"/>
              <w:rPr>
                <w:rFonts w:ascii="Times New Roman" w:eastAsia="Times New Roman" w:hAnsi="Times New Roman" w:cs="Times New Roman"/>
                <w:sz w:val="24"/>
                <w:szCs w:val="24"/>
                <w:lang w:eastAsia="ru-RU"/>
              </w:rPr>
            </w:pPr>
            <w:r w:rsidRPr="0090545F">
              <w:rPr>
                <w:rFonts w:ascii="Times New Roman" w:eastAsia="Times New Roman" w:hAnsi="Times New Roman" w:cs="Times New Roman"/>
                <w:sz w:val="24"/>
                <w:szCs w:val="24"/>
                <w:lang w:eastAsia="ru-RU"/>
              </w:rPr>
              <w:t>потребителей</w:t>
            </w:r>
          </w:p>
        </w:tc>
        <w:tc>
          <w:tcPr>
            <w:tcW w:w="978" w:type="pct"/>
            <w:tcBorders>
              <w:top w:val="single" w:sz="4" w:space="0" w:color="auto"/>
              <w:left w:val="nil"/>
              <w:bottom w:val="single" w:sz="4" w:space="0" w:color="auto"/>
              <w:right w:val="single" w:sz="4" w:space="0" w:color="auto"/>
            </w:tcBorders>
            <w:shd w:val="clear" w:color="auto" w:fill="auto"/>
            <w:vAlign w:val="center"/>
            <w:hideMark/>
          </w:tcPr>
          <w:p w14:paraId="23C16B59" w14:textId="77777777" w:rsidR="0090545F" w:rsidRPr="0090545F" w:rsidRDefault="0090545F" w:rsidP="0090545F">
            <w:pPr>
              <w:spacing w:after="0" w:line="240" w:lineRule="auto"/>
              <w:jc w:val="center"/>
              <w:rPr>
                <w:rFonts w:ascii="Times New Roman" w:eastAsia="Times New Roman" w:hAnsi="Times New Roman" w:cs="Times New Roman"/>
                <w:sz w:val="24"/>
                <w:szCs w:val="24"/>
                <w:lang w:eastAsia="ru-RU"/>
              </w:rPr>
            </w:pPr>
            <w:r w:rsidRPr="0090545F">
              <w:rPr>
                <w:rFonts w:ascii="Times New Roman" w:eastAsia="Times New Roman" w:hAnsi="Times New Roman" w:cs="Times New Roman"/>
                <w:sz w:val="24"/>
                <w:szCs w:val="24"/>
                <w:lang w:eastAsia="ru-RU"/>
              </w:rPr>
              <w:t>Расчетная нагрузка на отопление и вентиляцию, Гкал/час</w:t>
            </w:r>
          </w:p>
        </w:tc>
        <w:tc>
          <w:tcPr>
            <w:tcW w:w="981" w:type="pct"/>
            <w:tcBorders>
              <w:top w:val="single" w:sz="4" w:space="0" w:color="auto"/>
              <w:left w:val="nil"/>
              <w:bottom w:val="single" w:sz="4" w:space="0" w:color="auto"/>
              <w:right w:val="single" w:sz="4" w:space="0" w:color="auto"/>
            </w:tcBorders>
            <w:shd w:val="clear" w:color="auto" w:fill="auto"/>
            <w:vAlign w:val="center"/>
            <w:hideMark/>
          </w:tcPr>
          <w:p w14:paraId="4E400D26" w14:textId="77777777" w:rsidR="0090545F" w:rsidRPr="0090545F" w:rsidRDefault="0090545F" w:rsidP="0090545F">
            <w:pPr>
              <w:spacing w:after="0" w:line="240" w:lineRule="auto"/>
              <w:jc w:val="center"/>
              <w:rPr>
                <w:rFonts w:ascii="Times New Roman" w:eastAsia="Times New Roman" w:hAnsi="Times New Roman" w:cs="Times New Roman"/>
                <w:sz w:val="24"/>
                <w:szCs w:val="24"/>
                <w:lang w:eastAsia="ru-RU"/>
              </w:rPr>
            </w:pPr>
            <w:r w:rsidRPr="0090545F">
              <w:rPr>
                <w:rFonts w:ascii="Times New Roman" w:eastAsia="Times New Roman" w:hAnsi="Times New Roman" w:cs="Times New Roman"/>
                <w:sz w:val="24"/>
                <w:szCs w:val="24"/>
                <w:lang w:eastAsia="ru-RU"/>
              </w:rPr>
              <w:t>Расчетная средняя нагрузка на ГВС, Гкал/час</w:t>
            </w:r>
          </w:p>
        </w:tc>
        <w:tc>
          <w:tcPr>
            <w:tcW w:w="1016" w:type="pct"/>
            <w:tcBorders>
              <w:top w:val="single" w:sz="4" w:space="0" w:color="auto"/>
              <w:left w:val="nil"/>
              <w:bottom w:val="single" w:sz="4" w:space="0" w:color="auto"/>
              <w:right w:val="single" w:sz="4" w:space="0" w:color="auto"/>
            </w:tcBorders>
            <w:shd w:val="clear" w:color="auto" w:fill="auto"/>
            <w:vAlign w:val="center"/>
            <w:hideMark/>
          </w:tcPr>
          <w:p w14:paraId="0A455728" w14:textId="77777777" w:rsidR="0090545F" w:rsidRPr="0090545F" w:rsidRDefault="0090545F" w:rsidP="0090545F">
            <w:pPr>
              <w:spacing w:after="0" w:line="240" w:lineRule="auto"/>
              <w:jc w:val="center"/>
              <w:rPr>
                <w:rFonts w:ascii="Times New Roman" w:eastAsia="Times New Roman" w:hAnsi="Times New Roman" w:cs="Times New Roman"/>
                <w:sz w:val="24"/>
                <w:szCs w:val="24"/>
                <w:lang w:eastAsia="ru-RU"/>
              </w:rPr>
            </w:pPr>
            <w:r w:rsidRPr="0090545F">
              <w:rPr>
                <w:rFonts w:ascii="Times New Roman" w:eastAsia="Times New Roman" w:hAnsi="Times New Roman" w:cs="Times New Roman"/>
                <w:sz w:val="24"/>
                <w:szCs w:val="24"/>
                <w:lang w:eastAsia="ru-RU"/>
              </w:rPr>
              <w:t>Суммарная нагрузка, Гкал/ч</w:t>
            </w:r>
          </w:p>
        </w:tc>
      </w:tr>
      <w:tr w:rsidR="0090545F" w:rsidRPr="0090545F" w14:paraId="3D6D91F3" w14:textId="77777777" w:rsidTr="00154D26">
        <w:trPr>
          <w:trHeight w:val="855"/>
          <w:jc w:val="center"/>
        </w:trPr>
        <w:tc>
          <w:tcPr>
            <w:tcW w:w="453" w:type="pct"/>
            <w:tcBorders>
              <w:top w:val="nil"/>
              <w:left w:val="single" w:sz="4" w:space="0" w:color="auto"/>
              <w:bottom w:val="single" w:sz="4" w:space="0" w:color="auto"/>
              <w:right w:val="single" w:sz="4" w:space="0" w:color="auto"/>
            </w:tcBorders>
            <w:shd w:val="clear" w:color="auto" w:fill="auto"/>
            <w:noWrap/>
            <w:vAlign w:val="center"/>
            <w:hideMark/>
          </w:tcPr>
          <w:p w14:paraId="5FF06E6B" w14:textId="77777777" w:rsidR="0090545F" w:rsidRPr="0090545F" w:rsidRDefault="0090545F" w:rsidP="0090545F">
            <w:pPr>
              <w:spacing w:after="0" w:line="240" w:lineRule="auto"/>
              <w:jc w:val="center"/>
              <w:rPr>
                <w:rFonts w:ascii="Times New Roman" w:eastAsia="Times New Roman" w:hAnsi="Times New Roman" w:cs="Times New Roman"/>
                <w:sz w:val="24"/>
                <w:szCs w:val="24"/>
                <w:lang w:eastAsia="ru-RU"/>
              </w:rPr>
            </w:pPr>
            <w:r w:rsidRPr="0090545F">
              <w:rPr>
                <w:rFonts w:ascii="Times New Roman" w:eastAsia="Times New Roman" w:hAnsi="Times New Roman" w:cs="Times New Roman"/>
                <w:sz w:val="24"/>
                <w:szCs w:val="24"/>
                <w:lang w:eastAsia="ru-RU"/>
              </w:rPr>
              <w:t>1</w:t>
            </w:r>
          </w:p>
        </w:tc>
        <w:tc>
          <w:tcPr>
            <w:tcW w:w="1572" w:type="pct"/>
            <w:tcBorders>
              <w:top w:val="nil"/>
              <w:left w:val="nil"/>
              <w:bottom w:val="single" w:sz="4" w:space="0" w:color="auto"/>
              <w:right w:val="single" w:sz="4" w:space="0" w:color="auto"/>
            </w:tcBorders>
            <w:shd w:val="clear" w:color="auto" w:fill="auto"/>
            <w:noWrap/>
            <w:vAlign w:val="center"/>
            <w:hideMark/>
          </w:tcPr>
          <w:p w14:paraId="25C8DCE8" w14:textId="77777777" w:rsidR="0090545F" w:rsidRPr="0090545F" w:rsidRDefault="0090545F" w:rsidP="0090545F">
            <w:pPr>
              <w:spacing w:after="0" w:line="240" w:lineRule="auto"/>
              <w:jc w:val="center"/>
              <w:rPr>
                <w:rFonts w:ascii="Times New Roman" w:eastAsia="Times New Roman" w:hAnsi="Times New Roman" w:cs="Times New Roman"/>
                <w:color w:val="000000"/>
                <w:sz w:val="24"/>
                <w:szCs w:val="24"/>
                <w:lang w:eastAsia="ru-RU"/>
              </w:rPr>
            </w:pPr>
            <w:r w:rsidRPr="0090545F">
              <w:rPr>
                <w:rFonts w:ascii="Times New Roman" w:eastAsia="Times New Roman" w:hAnsi="Times New Roman" w:cs="Times New Roman"/>
                <w:color w:val="000000"/>
                <w:sz w:val="24"/>
                <w:szCs w:val="24"/>
                <w:lang w:eastAsia="ru-RU"/>
              </w:rPr>
              <w:t>Жилой фонд</w:t>
            </w:r>
          </w:p>
        </w:tc>
        <w:tc>
          <w:tcPr>
            <w:tcW w:w="978" w:type="pct"/>
            <w:tcBorders>
              <w:top w:val="nil"/>
              <w:left w:val="nil"/>
              <w:bottom w:val="single" w:sz="4" w:space="0" w:color="auto"/>
              <w:right w:val="single" w:sz="4" w:space="0" w:color="auto"/>
            </w:tcBorders>
            <w:shd w:val="clear" w:color="auto" w:fill="auto"/>
            <w:noWrap/>
            <w:vAlign w:val="center"/>
          </w:tcPr>
          <w:p w14:paraId="25CF888C" w14:textId="77777777" w:rsidR="0090545F" w:rsidRPr="0090545F" w:rsidRDefault="0090545F" w:rsidP="0090545F">
            <w:pPr>
              <w:spacing w:after="0" w:line="240" w:lineRule="auto"/>
              <w:jc w:val="center"/>
              <w:rPr>
                <w:rFonts w:ascii="Times New Roman" w:eastAsia="Times New Roman" w:hAnsi="Times New Roman" w:cs="Times New Roman"/>
                <w:color w:val="000000"/>
                <w:sz w:val="24"/>
                <w:szCs w:val="24"/>
                <w:lang w:eastAsia="ru-RU"/>
              </w:rPr>
            </w:pPr>
            <w:r w:rsidRPr="0090545F">
              <w:rPr>
                <w:rFonts w:ascii="Times New Roman" w:eastAsia="Times New Roman" w:hAnsi="Times New Roman" w:cs="Times New Roman"/>
                <w:color w:val="000000"/>
                <w:sz w:val="24"/>
                <w:szCs w:val="24"/>
                <w:lang w:eastAsia="ru-RU"/>
              </w:rPr>
              <w:t>1,244</w:t>
            </w:r>
          </w:p>
        </w:tc>
        <w:tc>
          <w:tcPr>
            <w:tcW w:w="981" w:type="pct"/>
            <w:tcBorders>
              <w:top w:val="nil"/>
              <w:left w:val="nil"/>
              <w:bottom w:val="single" w:sz="4" w:space="0" w:color="auto"/>
              <w:right w:val="single" w:sz="4" w:space="0" w:color="auto"/>
            </w:tcBorders>
            <w:shd w:val="clear" w:color="auto" w:fill="auto"/>
            <w:noWrap/>
            <w:vAlign w:val="center"/>
          </w:tcPr>
          <w:p w14:paraId="25B63BA7" w14:textId="77777777" w:rsidR="0090545F" w:rsidRPr="0090545F" w:rsidRDefault="0090545F" w:rsidP="0090545F">
            <w:pPr>
              <w:spacing w:after="0" w:line="240" w:lineRule="auto"/>
              <w:jc w:val="center"/>
              <w:rPr>
                <w:rFonts w:ascii="Times New Roman" w:eastAsia="Times New Roman" w:hAnsi="Times New Roman" w:cs="Times New Roman"/>
                <w:color w:val="000000"/>
                <w:sz w:val="24"/>
                <w:szCs w:val="24"/>
                <w:lang w:eastAsia="ru-RU"/>
              </w:rPr>
            </w:pPr>
            <w:r w:rsidRPr="0090545F">
              <w:rPr>
                <w:rFonts w:ascii="Times New Roman" w:eastAsia="Times New Roman" w:hAnsi="Times New Roman" w:cs="Times New Roman"/>
                <w:color w:val="000000"/>
                <w:sz w:val="24"/>
                <w:szCs w:val="24"/>
                <w:lang w:eastAsia="ru-RU"/>
              </w:rPr>
              <w:t>0,619</w:t>
            </w:r>
          </w:p>
        </w:tc>
        <w:tc>
          <w:tcPr>
            <w:tcW w:w="1016" w:type="pct"/>
            <w:tcBorders>
              <w:top w:val="nil"/>
              <w:left w:val="nil"/>
              <w:bottom w:val="single" w:sz="4" w:space="0" w:color="auto"/>
              <w:right w:val="single" w:sz="4" w:space="0" w:color="auto"/>
            </w:tcBorders>
            <w:shd w:val="clear" w:color="auto" w:fill="auto"/>
            <w:noWrap/>
            <w:vAlign w:val="center"/>
          </w:tcPr>
          <w:p w14:paraId="5B1B3282" w14:textId="77777777" w:rsidR="0090545F" w:rsidRPr="0090545F" w:rsidRDefault="0090545F" w:rsidP="0090545F">
            <w:pPr>
              <w:spacing w:after="0" w:line="240" w:lineRule="auto"/>
              <w:jc w:val="center"/>
              <w:rPr>
                <w:rFonts w:ascii="Times New Roman" w:eastAsia="Times New Roman" w:hAnsi="Times New Roman" w:cs="Times New Roman"/>
                <w:color w:val="000000"/>
                <w:sz w:val="24"/>
                <w:szCs w:val="24"/>
                <w:lang w:eastAsia="ru-RU"/>
              </w:rPr>
            </w:pPr>
            <w:r w:rsidRPr="0090545F">
              <w:rPr>
                <w:rFonts w:ascii="Times New Roman" w:eastAsia="Times New Roman" w:hAnsi="Times New Roman" w:cs="Times New Roman"/>
                <w:color w:val="000000"/>
                <w:sz w:val="24"/>
                <w:szCs w:val="24"/>
                <w:lang w:eastAsia="ru-RU"/>
              </w:rPr>
              <w:t>1,863</w:t>
            </w:r>
          </w:p>
        </w:tc>
      </w:tr>
      <w:tr w:rsidR="0090545F" w:rsidRPr="0090545F" w14:paraId="5B0467D4" w14:textId="77777777" w:rsidTr="00154D26">
        <w:trPr>
          <w:trHeight w:val="981"/>
          <w:jc w:val="center"/>
        </w:trPr>
        <w:tc>
          <w:tcPr>
            <w:tcW w:w="453" w:type="pct"/>
            <w:tcBorders>
              <w:top w:val="nil"/>
              <w:left w:val="single" w:sz="4" w:space="0" w:color="auto"/>
              <w:bottom w:val="single" w:sz="4" w:space="0" w:color="auto"/>
              <w:right w:val="single" w:sz="4" w:space="0" w:color="auto"/>
            </w:tcBorders>
            <w:shd w:val="clear" w:color="auto" w:fill="auto"/>
            <w:noWrap/>
            <w:vAlign w:val="center"/>
            <w:hideMark/>
          </w:tcPr>
          <w:p w14:paraId="2F84E042" w14:textId="77777777" w:rsidR="0090545F" w:rsidRPr="0090545F" w:rsidRDefault="0090545F" w:rsidP="0090545F">
            <w:pPr>
              <w:spacing w:after="0" w:line="240" w:lineRule="auto"/>
              <w:jc w:val="center"/>
              <w:rPr>
                <w:rFonts w:ascii="Times New Roman" w:eastAsia="Times New Roman" w:hAnsi="Times New Roman" w:cs="Times New Roman"/>
                <w:sz w:val="24"/>
                <w:szCs w:val="24"/>
                <w:lang w:eastAsia="ru-RU"/>
              </w:rPr>
            </w:pPr>
            <w:r w:rsidRPr="0090545F">
              <w:rPr>
                <w:rFonts w:ascii="Times New Roman" w:eastAsia="Times New Roman" w:hAnsi="Times New Roman" w:cs="Times New Roman"/>
                <w:sz w:val="24"/>
                <w:szCs w:val="24"/>
                <w:lang w:eastAsia="ru-RU"/>
              </w:rPr>
              <w:t>2</w:t>
            </w:r>
          </w:p>
        </w:tc>
        <w:tc>
          <w:tcPr>
            <w:tcW w:w="1572" w:type="pct"/>
            <w:tcBorders>
              <w:top w:val="nil"/>
              <w:left w:val="nil"/>
              <w:bottom w:val="single" w:sz="4" w:space="0" w:color="auto"/>
              <w:right w:val="single" w:sz="4" w:space="0" w:color="auto"/>
            </w:tcBorders>
            <w:shd w:val="clear" w:color="auto" w:fill="auto"/>
            <w:noWrap/>
            <w:vAlign w:val="center"/>
            <w:hideMark/>
          </w:tcPr>
          <w:p w14:paraId="179C1AAC" w14:textId="77777777" w:rsidR="0090545F" w:rsidRPr="0090545F" w:rsidRDefault="0090545F" w:rsidP="0090545F">
            <w:pPr>
              <w:spacing w:after="0" w:line="240" w:lineRule="auto"/>
              <w:jc w:val="center"/>
              <w:rPr>
                <w:rFonts w:ascii="Times New Roman" w:eastAsia="Times New Roman" w:hAnsi="Times New Roman" w:cs="Times New Roman"/>
                <w:color w:val="000000"/>
                <w:sz w:val="24"/>
                <w:szCs w:val="24"/>
                <w:lang w:eastAsia="ru-RU"/>
              </w:rPr>
            </w:pPr>
            <w:r w:rsidRPr="0090545F">
              <w:rPr>
                <w:rFonts w:ascii="Times New Roman" w:eastAsia="Times New Roman" w:hAnsi="Times New Roman" w:cs="Times New Roman"/>
                <w:color w:val="000000"/>
                <w:sz w:val="24"/>
                <w:szCs w:val="24"/>
                <w:lang w:eastAsia="ru-RU"/>
              </w:rPr>
              <w:t>Бюджет</w:t>
            </w:r>
          </w:p>
        </w:tc>
        <w:tc>
          <w:tcPr>
            <w:tcW w:w="978" w:type="pct"/>
            <w:tcBorders>
              <w:top w:val="nil"/>
              <w:left w:val="nil"/>
              <w:bottom w:val="single" w:sz="4" w:space="0" w:color="auto"/>
              <w:right w:val="single" w:sz="4" w:space="0" w:color="auto"/>
            </w:tcBorders>
            <w:shd w:val="clear" w:color="auto" w:fill="auto"/>
            <w:noWrap/>
            <w:vAlign w:val="center"/>
          </w:tcPr>
          <w:p w14:paraId="5AB7F207" w14:textId="77777777" w:rsidR="0090545F" w:rsidRPr="0090545F" w:rsidRDefault="0090545F" w:rsidP="0090545F">
            <w:pPr>
              <w:spacing w:after="0" w:line="240" w:lineRule="auto"/>
              <w:jc w:val="center"/>
              <w:rPr>
                <w:rFonts w:ascii="Times New Roman" w:eastAsia="Times New Roman" w:hAnsi="Times New Roman" w:cs="Times New Roman"/>
                <w:color w:val="000000"/>
                <w:sz w:val="24"/>
                <w:szCs w:val="24"/>
                <w:lang w:eastAsia="ru-RU"/>
              </w:rPr>
            </w:pPr>
            <w:r w:rsidRPr="0090545F">
              <w:rPr>
                <w:rFonts w:ascii="Times New Roman" w:eastAsia="Times New Roman" w:hAnsi="Times New Roman" w:cs="Times New Roman"/>
                <w:color w:val="000000"/>
                <w:sz w:val="24"/>
                <w:szCs w:val="24"/>
                <w:lang w:eastAsia="ru-RU"/>
              </w:rPr>
              <w:t>0,580</w:t>
            </w:r>
          </w:p>
        </w:tc>
        <w:tc>
          <w:tcPr>
            <w:tcW w:w="981" w:type="pct"/>
            <w:tcBorders>
              <w:top w:val="nil"/>
              <w:left w:val="nil"/>
              <w:bottom w:val="single" w:sz="4" w:space="0" w:color="auto"/>
              <w:right w:val="single" w:sz="4" w:space="0" w:color="auto"/>
            </w:tcBorders>
            <w:shd w:val="clear" w:color="auto" w:fill="auto"/>
            <w:noWrap/>
            <w:vAlign w:val="center"/>
          </w:tcPr>
          <w:p w14:paraId="5DCCE390" w14:textId="77777777" w:rsidR="0090545F" w:rsidRPr="0090545F" w:rsidRDefault="0090545F" w:rsidP="0090545F">
            <w:pPr>
              <w:spacing w:after="0" w:line="240" w:lineRule="auto"/>
              <w:jc w:val="center"/>
              <w:rPr>
                <w:rFonts w:ascii="Times New Roman" w:eastAsia="Times New Roman" w:hAnsi="Times New Roman" w:cs="Times New Roman"/>
                <w:color w:val="000000"/>
                <w:sz w:val="24"/>
                <w:szCs w:val="24"/>
                <w:lang w:eastAsia="ru-RU"/>
              </w:rPr>
            </w:pPr>
            <w:r w:rsidRPr="0090545F">
              <w:rPr>
                <w:rFonts w:ascii="Times New Roman" w:eastAsia="Times New Roman" w:hAnsi="Times New Roman" w:cs="Times New Roman"/>
                <w:color w:val="000000"/>
                <w:sz w:val="24"/>
                <w:szCs w:val="24"/>
                <w:lang w:eastAsia="ru-RU"/>
              </w:rPr>
              <w:t>0,0093</w:t>
            </w:r>
          </w:p>
        </w:tc>
        <w:tc>
          <w:tcPr>
            <w:tcW w:w="1016" w:type="pct"/>
            <w:tcBorders>
              <w:top w:val="nil"/>
              <w:left w:val="nil"/>
              <w:bottom w:val="single" w:sz="4" w:space="0" w:color="auto"/>
              <w:right w:val="single" w:sz="4" w:space="0" w:color="auto"/>
            </w:tcBorders>
            <w:shd w:val="clear" w:color="auto" w:fill="auto"/>
            <w:noWrap/>
            <w:vAlign w:val="center"/>
          </w:tcPr>
          <w:p w14:paraId="1842F02B" w14:textId="77777777" w:rsidR="0090545F" w:rsidRPr="0090545F" w:rsidRDefault="0090545F" w:rsidP="0090545F">
            <w:pPr>
              <w:spacing w:after="0" w:line="240" w:lineRule="auto"/>
              <w:jc w:val="center"/>
              <w:rPr>
                <w:rFonts w:ascii="Times New Roman" w:eastAsia="Times New Roman" w:hAnsi="Times New Roman" w:cs="Times New Roman"/>
                <w:color w:val="000000"/>
                <w:sz w:val="24"/>
                <w:szCs w:val="24"/>
                <w:lang w:eastAsia="ru-RU"/>
              </w:rPr>
            </w:pPr>
            <w:r w:rsidRPr="0090545F">
              <w:rPr>
                <w:rFonts w:ascii="Times New Roman" w:eastAsia="Times New Roman" w:hAnsi="Times New Roman" w:cs="Times New Roman"/>
                <w:color w:val="000000"/>
                <w:sz w:val="24"/>
                <w:szCs w:val="24"/>
                <w:lang w:eastAsia="ru-RU"/>
              </w:rPr>
              <w:t>0,589</w:t>
            </w:r>
          </w:p>
        </w:tc>
      </w:tr>
      <w:tr w:rsidR="0090545F" w:rsidRPr="0090545F" w14:paraId="68A44E4D" w14:textId="77777777" w:rsidTr="00154D26">
        <w:trPr>
          <w:trHeight w:val="981"/>
          <w:jc w:val="center"/>
        </w:trPr>
        <w:tc>
          <w:tcPr>
            <w:tcW w:w="453" w:type="pct"/>
            <w:tcBorders>
              <w:top w:val="nil"/>
              <w:left w:val="single" w:sz="4" w:space="0" w:color="auto"/>
              <w:bottom w:val="single" w:sz="4" w:space="0" w:color="auto"/>
              <w:right w:val="single" w:sz="4" w:space="0" w:color="auto"/>
            </w:tcBorders>
            <w:shd w:val="clear" w:color="auto" w:fill="auto"/>
            <w:noWrap/>
            <w:vAlign w:val="center"/>
          </w:tcPr>
          <w:p w14:paraId="5310116C" w14:textId="77777777" w:rsidR="0090545F" w:rsidRPr="0090545F" w:rsidRDefault="0090545F" w:rsidP="0090545F">
            <w:pPr>
              <w:spacing w:after="0" w:line="240" w:lineRule="auto"/>
              <w:jc w:val="center"/>
              <w:rPr>
                <w:rFonts w:ascii="Times New Roman" w:eastAsia="Times New Roman" w:hAnsi="Times New Roman" w:cs="Times New Roman"/>
                <w:sz w:val="24"/>
                <w:szCs w:val="24"/>
                <w:lang w:eastAsia="ru-RU"/>
              </w:rPr>
            </w:pPr>
            <w:r w:rsidRPr="0090545F">
              <w:rPr>
                <w:rFonts w:ascii="Times New Roman" w:eastAsia="Times New Roman" w:hAnsi="Times New Roman" w:cs="Times New Roman"/>
                <w:sz w:val="24"/>
                <w:szCs w:val="24"/>
                <w:lang w:eastAsia="ru-RU"/>
              </w:rPr>
              <w:t>3</w:t>
            </w:r>
          </w:p>
        </w:tc>
        <w:tc>
          <w:tcPr>
            <w:tcW w:w="1572" w:type="pct"/>
            <w:tcBorders>
              <w:top w:val="nil"/>
              <w:left w:val="nil"/>
              <w:bottom w:val="single" w:sz="4" w:space="0" w:color="auto"/>
              <w:right w:val="single" w:sz="4" w:space="0" w:color="auto"/>
            </w:tcBorders>
            <w:shd w:val="clear" w:color="auto" w:fill="auto"/>
            <w:noWrap/>
            <w:vAlign w:val="center"/>
          </w:tcPr>
          <w:p w14:paraId="2A793B2C" w14:textId="77777777" w:rsidR="0090545F" w:rsidRPr="0090545F" w:rsidRDefault="0090545F" w:rsidP="0090545F">
            <w:pPr>
              <w:spacing w:after="0" w:line="240" w:lineRule="auto"/>
              <w:jc w:val="center"/>
              <w:rPr>
                <w:rFonts w:ascii="Times New Roman" w:eastAsia="Times New Roman" w:hAnsi="Times New Roman" w:cs="Times New Roman"/>
                <w:color w:val="000000"/>
                <w:sz w:val="24"/>
                <w:szCs w:val="24"/>
                <w:lang w:eastAsia="ru-RU"/>
              </w:rPr>
            </w:pPr>
            <w:r w:rsidRPr="0090545F">
              <w:rPr>
                <w:rFonts w:ascii="Times New Roman" w:eastAsia="Times New Roman" w:hAnsi="Times New Roman" w:cs="Times New Roman"/>
                <w:color w:val="000000"/>
                <w:sz w:val="24"/>
                <w:szCs w:val="24"/>
                <w:lang w:eastAsia="ru-RU"/>
              </w:rPr>
              <w:t>Прочие</w:t>
            </w:r>
          </w:p>
        </w:tc>
        <w:tc>
          <w:tcPr>
            <w:tcW w:w="978" w:type="pct"/>
            <w:tcBorders>
              <w:top w:val="nil"/>
              <w:left w:val="nil"/>
              <w:bottom w:val="single" w:sz="4" w:space="0" w:color="auto"/>
              <w:right w:val="single" w:sz="4" w:space="0" w:color="auto"/>
            </w:tcBorders>
            <w:shd w:val="clear" w:color="auto" w:fill="auto"/>
            <w:noWrap/>
            <w:vAlign w:val="center"/>
          </w:tcPr>
          <w:p w14:paraId="07DFBFC9" w14:textId="77777777" w:rsidR="0090545F" w:rsidRPr="0090545F" w:rsidRDefault="0090545F" w:rsidP="0090545F">
            <w:pPr>
              <w:spacing w:after="0" w:line="240" w:lineRule="auto"/>
              <w:jc w:val="center"/>
              <w:rPr>
                <w:rFonts w:ascii="Times New Roman" w:eastAsia="Times New Roman" w:hAnsi="Times New Roman" w:cs="Times New Roman"/>
                <w:color w:val="000000"/>
                <w:sz w:val="24"/>
                <w:szCs w:val="24"/>
                <w:lang w:eastAsia="ru-RU"/>
              </w:rPr>
            </w:pPr>
            <w:r w:rsidRPr="0090545F">
              <w:rPr>
                <w:rFonts w:ascii="Times New Roman" w:eastAsia="Times New Roman" w:hAnsi="Times New Roman" w:cs="Times New Roman"/>
                <w:color w:val="000000"/>
                <w:sz w:val="24"/>
                <w:szCs w:val="24"/>
                <w:lang w:val="en-US" w:eastAsia="ru-RU"/>
              </w:rPr>
              <w:t>0</w:t>
            </w:r>
            <w:r w:rsidRPr="0090545F">
              <w:rPr>
                <w:rFonts w:ascii="Times New Roman" w:eastAsia="Times New Roman" w:hAnsi="Times New Roman" w:cs="Times New Roman"/>
                <w:color w:val="000000"/>
                <w:sz w:val="24"/>
                <w:szCs w:val="24"/>
                <w:lang w:eastAsia="ru-RU"/>
              </w:rPr>
              <w:t>,102</w:t>
            </w:r>
          </w:p>
        </w:tc>
        <w:tc>
          <w:tcPr>
            <w:tcW w:w="981" w:type="pct"/>
            <w:tcBorders>
              <w:top w:val="nil"/>
              <w:left w:val="nil"/>
              <w:bottom w:val="single" w:sz="4" w:space="0" w:color="auto"/>
              <w:right w:val="single" w:sz="4" w:space="0" w:color="auto"/>
            </w:tcBorders>
            <w:shd w:val="clear" w:color="auto" w:fill="auto"/>
            <w:noWrap/>
            <w:vAlign w:val="center"/>
          </w:tcPr>
          <w:p w14:paraId="2DCD295C" w14:textId="77777777" w:rsidR="0090545F" w:rsidRPr="0090545F" w:rsidRDefault="0090545F" w:rsidP="0090545F">
            <w:pPr>
              <w:spacing w:after="0" w:line="240" w:lineRule="auto"/>
              <w:jc w:val="center"/>
              <w:rPr>
                <w:rFonts w:ascii="Times New Roman" w:eastAsia="Times New Roman" w:hAnsi="Times New Roman" w:cs="Times New Roman"/>
                <w:color w:val="000000"/>
                <w:sz w:val="24"/>
                <w:szCs w:val="24"/>
                <w:lang w:eastAsia="ru-RU"/>
              </w:rPr>
            </w:pPr>
            <w:r w:rsidRPr="0090545F">
              <w:rPr>
                <w:rFonts w:ascii="Times New Roman" w:eastAsia="Times New Roman" w:hAnsi="Times New Roman" w:cs="Times New Roman"/>
                <w:color w:val="000000"/>
                <w:sz w:val="24"/>
                <w:szCs w:val="24"/>
                <w:lang w:eastAsia="ru-RU"/>
              </w:rPr>
              <w:t>0</w:t>
            </w:r>
          </w:p>
        </w:tc>
        <w:tc>
          <w:tcPr>
            <w:tcW w:w="1016" w:type="pct"/>
            <w:tcBorders>
              <w:top w:val="nil"/>
              <w:left w:val="nil"/>
              <w:bottom w:val="single" w:sz="4" w:space="0" w:color="auto"/>
              <w:right w:val="single" w:sz="4" w:space="0" w:color="auto"/>
            </w:tcBorders>
            <w:shd w:val="clear" w:color="auto" w:fill="auto"/>
            <w:noWrap/>
            <w:vAlign w:val="center"/>
          </w:tcPr>
          <w:p w14:paraId="32B86FC3" w14:textId="77777777" w:rsidR="0090545F" w:rsidRPr="0090545F" w:rsidRDefault="0090545F" w:rsidP="0090545F">
            <w:pPr>
              <w:spacing w:after="0" w:line="240" w:lineRule="auto"/>
              <w:jc w:val="center"/>
              <w:rPr>
                <w:rFonts w:ascii="Times New Roman" w:eastAsia="Times New Roman" w:hAnsi="Times New Roman" w:cs="Times New Roman"/>
                <w:color w:val="000000"/>
                <w:sz w:val="24"/>
                <w:szCs w:val="24"/>
                <w:lang w:eastAsia="ru-RU"/>
              </w:rPr>
            </w:pPr>
            <w:r w:rsidRPr="0090545F">
              <w:rPr>
                <w:rFonts w:ascii="Times New Roman" w:eastAsia="Times New Roman" w:hAnsi="Times New Roman" w:cs="Times New Roman"/>
                <w:color w:val="000000"/>
                <w:sz w:val="24"/>
                <w:szCs w:val="24"/>
                <w:lang w:val="en-US" w:eastAsia="ru-RU"/>
              </w:rPr>
              <w:t>0</w:t>
            </w:r>
            <w:r w:rsidRPr="0090545F">
              <w:rPr>
                <w:rFonts w:ascii="Times New Roman" w:eastAsia="Times New Roman" w:hAnsi="Times New Roman" w:cs="Times New Roman"/>
                <w:color w:val="000000"/>
                <w:sz w:val="24"/>
                <w:szCs w:val="24"/>
                <w:lang w:eastAsia="ru-RU"/>
              </w:rPr>
              <w:t>,102</w:t>
            </w:r>
          </w:p>
        </w:tc>
      </w:tr>
      <w:tr w:rsidR="0090545F" w:rsidRPr="0090545F" w14:paraId="2F0B228F" w14:textId="77777777" w:rsidTr="00154D26">
        <w:trPr>
          <w:trHeight w:val="840"/>
          <w:jc w:val="center"/>
        </w:trPr>
        <w:tc>
          <w:tcPr>
            <w:tcW w:w="453" w:type="pct"/>
            <w:tcBorders>
              <w:top w:val="nil"/>
              <w:left w:val="single" w:sz="4" w:space="0" w:color="auto"/>
              <w:bottom w:val="single" w:sz="4" w:space="0" w:color="auto"/>
              <w:right w:val="single" w:sz="4" w:space="0" w:color="auto"/>
            </w:tcBorders>
            <w:shd w:val="clear" w:color="auto" w:fill="auto"/>
            <w:noWrap/>
            <w:vAlign w:val="center"/>
          </w:tcPr>
          <w:p w14:paraId="025CBE3D" w14:textId="77777777" w:rsidR="0090545F" w:rsidRPr="0090545F" w:rsidRDefault="0090545F" w:rsidP="0090545F">
            <w:pPr>
              <w:spacing w:after="0" w:line="240" w:lineRule="auto"/>
              <w:jc w:val="center"/>
              <w:rPr>
                <w:rFonts w:ascii="Times New Roman" w:eastAsia="Times New Roman" w:hAnsi="Times New Roman" w:cs="Times New Roman"/>
                <w:sz w:val="24"/>
                <w:szCs w:val="24"/>
                <w:lang w:eastAsia="ru-RU"/>
              </w:rPr>
            </w:pPr>
            <w:r w:rsidRPr="0090545F">
              <w:rPr>
                <w:rFonts w:ascii="Times New Roman" w:eastAsia="Times New Roman" w:hAnsi="Times New Roman" w:cs="Times New Roman"/>
                <w:sz w:val="24"/>
                <w:szCs w:val="24"/>
                <w:lang w:eastAsia="ru-RU"/>
              </w:rPr>
              <w:t>4</w:t>
            </w:r>
          </w:p>
        </w:tc>
        <w:tc>
          <w:tcPr>
            <w:tcW w:w="1572" w:type="pct"/>
            <w:tcBorders>
              <w:top w:val="nil"/>
              <w:left w:val="nil"/>
              <w:bottom w:val="single" w:sz="4" w:space="0" w:color="auto"/>
              <w:right w:val="single" w:sz="4" w:space="0" w:color="auto"/>
            </w:tcBorders>
            <w:shd w:val="clear" w:color="auto" w:fill="auto"/>
            <w:noWrap/>
            <w:vAlign w:val="center"/>
          </w:tcPr>
          <w:p w14:paraId="3AFACA9B" w14:textId="77777777" w:rsidR="0090545F" w:rsidRPr="0090545F" w:rsidRDefault="0090545F" w:rsidP="0090545F">
            <w:pPr>
              <w:spacing w:after="0" w:line="240" w:lineRule="auto"/>
              <w:jc w:val="center"/>
              <w:rPr>
                <w:rFonts w:ascii="Times New Roman" w:eastAsia="Times New Roman" w:hAnsi="Times New Roman" w:cs="Times New Roman"/>
                <w:color w:val="000000"/>
                <w:sz w:val="24"/>
                <w:szCs w:val="24"/>
                <w:lang w:eastAsia="ru-RU"/>
              </w:rPr>
            </w:pPr>
            <w:r w:rsidRPr="0090545F">
              <w:rPr>
                <w:rFonts w:ascii="Times New Roman" w:eastAsia="Times New Roman" w:hAnsi="Times New Roman" w:cs="Times New Roman"/>
                <w:color w:val="000000"/>
                <w:sz w:val="24"/>
                <w:szCs w:val="24"/>
                <w:lang w:eastAsia="ru-RU"/>
              </w:rPr>
              <w:t>Производство</w:t>
            </w:r>
          </w:p>
        </w:tc>
        <w:tc>
          <w:tcPr>
            <w:tcW w:w="978" w:type="pct"/>
            <w:tcBorders>
              <w:top w:val="nil"/>
              <w:left w:val="nil"/>
              <w:bottom w:val="single" w:sz="4" w:space="0" w:color="auto"/>
              <w:right w:val="single" w:sz="4" w:space="0" w:color="auto"/>
            </w:tcBorders>
            <w:shd w:val="clear" w:color="auto" w:fill="auto"/>
            <w:noWrap/>
            <w:vAlign w:val="center"/>
          </w:tcPr>
          <w:p w14:paraId="423B68BD" w14:textId="77777777" w:rsidR="0090545F" w:rsidRPr="0090545F" w:rsidRDefault="0090545F" w:rsidP="0090545F">
            <w:pPr>
              <w:spacing w:after="0" w:line="240" w:lineRule="auto"/>
              <w:jc w:val="center"/>
              <w:rPr>
                <w:rFonts w:ascii="Times New Roman" w:eastAsia="Times New Roman" w:hAnsi="Times New Roman" w:cs="Times New Roman"/>
                <w:color w:val="000000"/>
                <w:sz w:val="24"/>
                <w:szCs w:val="24"/>
                <w:lang w:eastAsia="ru-RU"/>
              </w:rPr>
            </w:pPr>
            <w:r w:rsidRPr="0090545F">
              <w:rPr>
                <w:rFonts w:ascii="Times New Roman" w:eastAsia="Times New Roman" w:hAnsi="Times New Roman" w:cs="Times New Roman"/>
                <w:color w:val="000000"/>
                <w:sz w:val="24"/>
                <w:szCs w:val="24"/>
                <w:lang w:eastAsia="ru-RU"/>
              </w:rPr>
              <w:t>1,200</w:t>
            </w:r>
          </w:p>
        </w:tc>
        <w:tc>
          <w:tcPr>
            <w:tcW w:w="981" w:type="pct"/>
            <w:tcBorders>
              <w:top w:val="nil"/>
              <w:left w:val="nil"/>
              <w:bottom w:val="single" w:sz="4" w:space="0" w:color="auto"/>
              <w:right w:val="single" w:sz="4" w:space="0" w:color="auto"/>
            </w:tcBorders>
            <w:shd w:val="clear" w:color="auto" w:fill="auto"/>
            <w:noWrap/>
            <w:vAlign w:val="center"/>
          </w:tcPr>
          <w:p w14:paraId="7C2DEFA0" w14:textId="77777777" w:rsidR="0090545F" w:rsidRPr="0090545F" w:rsidRDefault="0090545F" w:rsidP="0090545F">
            <w:pPr>
              <w:spacing w:after="0" w:line="240" w:lineRule="auto"/>
              <w:jc w:val="center"/>
              <w:rPr>
                <w:rFonts w:ascii="Times New Roman" w:eastAsia="Times New Roman" w:hAnsi="Times New Roman" w:cs="Times New Roman"/>
                <w:color w:val="000000"/>
                <w:sz w:val="24"/>
                <w:szCs w:val="24"/>
                <w:lang w:eastAsia="ru-RU"/>
              </w:rPr>
            </w:pPr>
            <w:r w:rsidRPr="0090545F">
              <w:rPr>
                <w:rFonts w:ascii="Times New Roman" w:eastAsia="Times New Roman" w:hAnsi="Times New Roman" w:cs="Times New Roman"/>
                <w:color w:val="000000"/>
                <w:sz w:val="24"/>
                <w:szCs w:val="24"/>
                <w:lang w:eastAsia="ru-RU"/>
              </w:rPr>
              <w:t>0</w:t>
            </w:r>
          </w:p>
        </w:tc>
        <w:tc>
          <w:tcPr>
            <w:tcW w:w="1016" w:type="pct"/>
            <w:tcBorders>
              <w:top w:val="nil"/>
              <w:left w:val="nil"/>
              <w:bottom w:val="single" w:sz="4" w:space="0" w:color="auto"/>
              <w:right w:val="single" w:sz="4" w:space="0" w:color="auto"/>
            </w:tcBorders>
            <w:shd w:val="clear" w:color="auto" w:fill="auto"/>
            <w:noWrap/>
            <w:vAlign w:val="center"/>
          </w:tcPr>
          <w:p w14:paraId="094ECC95" w14:textId="77777777" w:rsidR="0090545F" w:rsidRPr="0090545F" w:rsidRDefault="0090545F" w:rsidP="0090545F">
            <w:pPr>
              <w:spacing w:after="0" w:line="240" w:lineRule="auto"/>
              <w:jc w:val="center"/>
              <w:rPr>
                <w:rFonts w:ascii="Times New Roman" w:eastAsia="Times New Roman" w:hAnsi="Times New Roman" w:cs="Times New Roman"/>
                <w:color w:val="000000"/>
                <w:sz w:val="24"/>
                <w:szCs w:val="24"/>
                <w:lang w:eastAsia="ru-RU"/>
              </w:rPr>
            </w:pPr>
            <w:r w:rsidRPr="0090545F">
              <w:rPr>
                <w:rFonts w:ascii="Times New Roman" w:eastAsia="Times New Roman" w:hAnsi="Times New Roman" w:cs="Times New Roman"/>
                <w:color w:val="000000"/>
                <w:sz w:val="24"/>
                <w:szCs w:val="24"/>
                <w:lang w:eastAsia="ru-RU"/>
              </w:rPr>
              <w:t>1,200</w:t>
            </w:r>
          </w:p>
        </w:tc>
      </w:tr>
      <w:tr w:rsidR="0090545F" w:rsidRPr="0090545F" w14:paraId="2B7B7933" w14:textId="77777777" w:rsidTr="00154D26">
        <w:trPr>
          <w:trHeight w:val="1124"/>
          <w:jc w:val="center"/>
        </w:trPr>
        <w:tc>
          <w:tcPr>
            <w:tcW w:w="453" w:type="pct"/>
            <w:tcBorders>
              <w:top w:val="nil"/>
              <w:left w:val="single" w:sz="4" w:space="0" w:color="auto"/>
              <w:bottom w:val="single" w:sz="4" w:space="0" w:color="auto"/>
              <w:right w:val="single" w:sz="4" w:space="0" w:color="auto"/>
            </w:tcBorders>
            <w:shd w:val="clear" w:color="auto" w:fill="auto"/>
            <w:noWrap/>
            <w:vAlign w:val="center"/>
          </w:tcPr>
          <w:p w14:paraId="593984CA" w14:textId="77777777" w:rsidR="0090545F" w:rsidRPr="0090545F" w:rsidRDefault="0090545F" w:rsidP="0090545F">
            <w:pPr>
              <w:spacing w:after="0" w:line="240" w:lineRule="auto"/>
              <w:jc w:val="center"/>
              <w:rPr>
                <w:rFonts w:ascii="Times New Roman" w:eastAsia="Times New Roman" w:hAnsi="Times New Roman" w:cs="Times New Roman"/>
                <w:sz w:val="24"/>
                <w:szCs w:val="24"/>
                <w:lang w:eastAsia="ru-RU"/>
              </w:rPr>
            </w:pPr>
            <w:r w:rsidRPr="0090545F">
              <w:rPr>
                <w:rFonts w:ascii="Times New Roman" w:eastAsia="Times New Roman" w:hAnsi="Times New Roman" w:cs="Times New Roman"/>
                <w:sz w:val="24"/>
                <w:szCs w:val="24"/>
                <w:lang w:eastAsia="ru-RU"/>
              </w:rPr>
              <w:t>5</w:t>
            </w:r>
          </w:p>
        </w:tc>
        <w:tc>
          <w:tcPr>
            <w:tcW w:w="1572" w:type="pct"/>
            <w:tcBorders>
              <w:top w:val="nil"/>
              <w:left w:val="nil"/>
              <w:bottom w:val="single" w:sz="4" w:space="0" w:color="auto"/>
              <w:right w:val="single" w:sz="4" w:space="0" w:color="auto"/>
            </w:tcBorders>
            <w:shd w:val="clear" w:color="auto" w:fill="auto"/>
            <w:noWrap/>
            <w:vAlign w:val="center"/>
          </w:tcPr>
          <w:p w14:paraId="0EA8261B" w14:textId="77777777" w:rsidR="0090545F" w:rsidRPr="0090545F" w:rsidRDefault="0090545F" w:rsidP="0090545F">
            <w:pPr>
              <w:spacing w:after="0" w:line="240" w:lineRule="auto"/>
              <w:jc w:val="center"/>
              <w:rPr>
                <w:rFonts w:ascii="Times New Roman" w:eastAsia="Times New Roman" w:hAnsi="Times New Roman" w:cs="Times New Roman"/>
                <w:color w:val="000000"/>
                <w:sz w:val="24"/>
                <w:szCs w:val="24"/>
                <w:lang w:eastAsia="ru-RU"/>
              </w:rPr>
            </w:pPr>
            <w:r w:rsidRPr="0090545F">
              <w:rPr>
                <w:rFonts w:ascii="Times New Roman" w:eastAsia="Times New Roman" w:hAnsi="Times New Roman" w:cs="Times New Roman"/>
                <w:color w:val="000000"/>
                <w:sz w:val="24"/>
                <w:szCs w:val="24"/>
                <w:lang w:eastAsia="ru-RU"/>
              </w:rPr>
              <w:t>Объекты филиала ФГБУ</w:t>
            </w:r>
          </w:p>
          <w:p w14:paraId="63CAA2C9" w14:textId="77777777" w:rsidR="0090545F" w:rsidRPr="0090545F" w:rsidRDefault="0090545F" w:rsidP="0090545F">
            <w:pPr>
              <w:spacing w:after="0" w:line="240" w:lineRule="auto"/>
              <w:jc w:val="center"/>
              <w:rPr>
                <w:rFonts w:ascii="Times New Roman" w:eastAsia="Times New Roman" w:hAnsi="Times New Roman" w:cs="Times New Roman"/>
                <w:color w:val="000000"/>
                <w:sz w:val="24"/>
                <w:szCs w:val="24"/>
                <w:lang w:eastAsia="ru-RU"/>
              </w:rPr>
            </w:pPr>
            <w:r w:rsidRPr="0090545F">
              <w:rPr>
                <w:rFonts w:ascii="Times New Roman" w:eastAsia="Times New Roman" w:hAnsi="Times New Roman" w:cs="Times New Roman"/>
                <w:color w:val="000000"/>
                <w:sz w:val="24"/>
                <w:szCs w:val="24"/>
                <w:lang w:eastAsia="ru-RU"/>
              </w:rPr>
              <w:t xml:space="preserve"> «ЦЖКУ» Минобороны России</w:t>
            </w:r>
          </w:p>
        </w:tc>
        <w:tc>
          <w:tcPr>
            <w:tcW w:w="978" w:type="pct"/>
            <w:tcBorders>
              <w:top w:val="nil"/>
              <w:left w:val="nil"/>
              <w:bottom w:val="single" w:sz="4" w:space="0" w:color="auto"/>
              <w:right w:val="single" w:sz="4" w:space="0" w:color="auto"/>
            </w:tcBorders>
            <w:shd w:val="clear" w:color="auto" w:fill="auto"/>
            <w:noWrap/>
            <w:vAlign w:val="center"/>
          </w:tcPr>
          <w:p w14:paraId="6FD3F612" w14:textId="77777777" w:rsidR="0090545F" w:rsidRPr="0090545F" w:rsidRDefault="0090545F" w:rsidP="0090545F">
            <w:pPr>
              <w:spacing w:after="0" w:line="240" w:lineRule="auto"/>
              <w:jc w:val="center"/>
              <w:rPr>
                <w:rFonts w:ascii="Times New Roman" w:eastAsia="Times New Roman" w:hAnsi="Times New Roman" w:cs="Times New Roman"/>
                <w:color w:val="000000"/>
                <w:sz w:val="24"/>
                <w:szCs w:val="24"/>
                <w:lang w:eastAsia="ru-RU"/>
              </w:rPr>
            </w:pPr>
            <w:r w:rsidRPr="0090545F">
              <w:rPr>
                <w:rFonts w:ascii="Times New Roman" w:eastAsia="Times New Roman" w:hAnsi="Times New Roman" w:cs="Times New Roman"/>
                <w:color w:val="000000"/>
                <w:sz w:val="24"/>
                <w:szCs w:val="24"/>
                <w:lang w:eastAsia="ru-RU"/>
              </w:rPr>
              <w:t>1,220</w:t>
            </w:r>
          </w:p>
        </w:tc>
        <w:tc>
          <w:tcPr>
            <w:tcW w:w="981" w:type="pct"/>
            <w:tcBorders>
              <w:top w:val="nil"/>
              <w:left w:val="nil"/>
              <w:bottom w:val="single" w:sz="4" w:space="0" w:color="auto"/>
              <w:right w:val="single" w:sz="4" w:space="0" w:color="auto"/>
            </w:tcBorders>
            <w:shd w:val="clear" w:color="auto" w:fill="auto"/>
            <w:noWrap/>
            <w:vAlign w:val="center"/>
          </w:tcPr>
          <w:p w14:paraId="319416D0" w14:textId="77777777" w:rsidR="0090545F" w:rsidRPr="0090545F" w:rsidRDefault="0090545F" w:rsidP="0090545F">
            <w:pPr>
              <w:spacing w:after="0" w:line="240" w:lineRule="auto"/>
              <w:jc w:val="center"/>
              <w:rPr>
                <w:rFonts w:ascii="Times New Roman" w:eastAsia="Times New Roman" w:hAnsi="Times New Roman" w:cs="Times New Roman"/>
                <w:color w:val="000000"/>
                <w:sz w:val="24"/>
                <w:szCs w:val="24"/>
                <w:lang w:eastAsia="ru-RU"/>
              </w:rPr>
            </w:pPr>
            <w:r w:rsidRPr="0090545F">
              <w:rPr>
                <w:rFonts w:ascii="Times New Roman" w:eastAsia="Times New Roman" w:hAnsi="Times New Roman" w:cs="Times New Roman"/>
                <w:color w:val="000000"/>
                <w:sz w:val="24"/>
                <w:szCs w:val="24"/>
                <w:lang w:eastAsia="ru-RU"/>
              </w:rPr>
              <w:t>0,232</w:t>
            </w:r>
          </w:p>
        </w:tc>
        <w:tc>
          <w:tcPr>
            <w:tcW w:w="1016" w:type="pct"/>
            <w:tcBorders>
              <w:top w:val="nil"/>
              <w:left w:val="nil"/>
              <w:bottom w:val="single" w:sz="4" w:space="0" w:color="auto"/>
              <w:right w:val="single" w:sz="4" w:space="0" w:color="auto"/>
            </w:tcBorders>
            <w:shd w:val="clear" w:color="auto" w:fill="auto"/>
            <w:noWrap/>
            <w:vAlign w:val="center"/>
          </w:tcPr>
          <w:p w14:paraId="193BF039" w14:textId="77777777" w:rsidR="0090545F" w:rsidRPr="0090545F" w:rsidRDefault="0090545F" w:rsidP="0090545F">
            <w:pPr>
              <w:spacing w:after="0" w:line="240" w:lineRule="auto"/>
              <w:jc w:val="center"/>
              <w:rPr>
                <w:rFonts w:ascii="Times New Roman" w:eastAsia="Times New Roman" w:hAnsi="Times New Roman" w:cs="Times New Roman"/>
                <w:color w:val="000000"/>
                <w:sz w:val="24"/>
                <w:szCs w:val="24"/>
                <w:lang w:eastAsia="ru-RU"/>
              </w:rPr>
            </w:pPr>
            <w:r w:rsidRPr="0090545F">
              <w:rPr>
                <w:rFonts w:ascii="Times New Roman" w:eastAsia="Times New Roman" w:hAnsi="Times New Roman" w:cs="Times New Roman"/>
                <w:color w:val="000000"/>
                <w:sz w:val="24"/>
                <w:szCs w:val="24"/>
                <w:lang w:eastAsia="ru-RU"/>
              </w:rPr>
              <w:t>1,452</w:t>
            </w:r>
          </w:p>
        </w:tc>
      </w:tr>
      <w:tr w:rsidR="0090545F" w:rsidRPr="0090545F" w14:paraId="13BC518B" w14:textId="77777777" w:rsidTr="00154D26">
        <w:trPr>
          <w:trHeight w:val="780"/>
          <w:jc w:val="center"/>
        </w:trPr>
        <w:tc>
          <w:tcPr>
            <w:tcW w:w="453" w:type="pct"/>
            <w:tcBorders>
              <w:top w:val="nil"/>
              <w:left w:val="single" w:sz="4" w:space="0" w:color="auto"/>
              <w:bottom w:val="single" w:sz="4" w:space="0" w:color="auto"/>
              <w:right w:val="single" w:sz="4" w:space="0" w:color="auto"/>
            </w:tcBorders>
            <w:shd w:val="clear" w:color="auto" w:fill="auto"/>
            <w:noWrap/>
            <w:vAlign w:val="center"/>
            <w:hideMark/>
          </w:tcPr>
          <w:p w14:paraId="3AE55FBC" w14:textId="77777777" w:rsidR="0090545F" w:rsidRPr="0090545F" w:rsidRDefault="0090545F" w:rsidP="0090545F">
            <w:pPr>
              <w:spacing w:after="0" w:line="240" w:lineRule="auto"/>
              <w:jc w:val="center"/>
              <w:rPr>
                <w:rFonts w:ascii="Times New Roman" w:eastAsia="Times New Roman" w:hAnsi="Times New Roman" w:cs="Times New Roman"/>
                <w:b/>
                <w:sz w:val="24"/>
                <w:szCs w:val="24"/>
                <w:lang w:eastAsia="ru-RU"/>
              </w:rPr>
            </w:pPr>
            <w:r w:rsidRPr="0090545F">
              <w:rPr>
                <w:rFonts w:ascii="Times New Roman" w:eastAsia="Times New Roman" w:hAnsi="Times New Roman" w:cs="Times New Roman"/>
                <w:b/>
                <w:sz w:val="24"/>
                <w:szCs w:val="24"/>
                <w:lang w:eastAsia="ru-RU"/>
              </w:rPr>
              <w:t>4</w:t>
            </w:r>
          </w:p>
        </w:tc>
        <w:tc>
          <w:tcPr>
            <w:tcW w:w="1572" w:type="pct"/>
            <w:tcBorders>
              <w:top w:val="nil"/>
              <w:left w:val="nil"/>
              <w:bottom w:val="single" w:sz="4" w:space="0" w:color="auto"/>
              <w:right w:val="single" w:sz="4" w:space="0" w:color="auto"/>
            </w:tcBorders>
            <w:shd w:val="clear" w:color="auto" w:fill="auto"/>
            <w:noWrap/>
            <w:vAlign w:val="center"/>
            <w:hideMark/>
          </w:tcPr>
          <w:p w14:paraId="0C9690B5" w14:textId="77777777" w:rsidR="0090545F" w:rsidRPr="0090545F" w:rsidRDefault="0090545F" w:rsidP="0090545F">
            <w:pPr>
              <w:spacing w:after="0" w:line="240" w:lineRule="auto"/>
              <w:jc w:val="center"/>
              <w:rPr>
                <w:rFonts w:ascii="Times New Roman" w:eastAsia="Times New Roman" w:hAnsi="Times New Roman" w:cs="Times New Roman"/>
                <w:b/>
                <w:sz w:val="24"/>
                <w:szCs w:val="24"/>
                <w:lang w:eastAsia="ru-RU"/>
              </w:rPr>
            </w:pPr>
            <w:r w:rsidRPr="0090545F">
              <w:rPr>
                <w:rFonts w:ascii="Times New Roman" w:eastAsia="Times New Roman" w:hAnsi="Times New Roman" w:cs="Times New Roman"/>
                <w:b/>
                <w:sz w:val="24"/>
                <w:szCs w:val="24"/>
                <w:lang w:eastAsia="ru-RU"/>
              </w:rPr>
              <w:t>Всего</w:t>
            </w:r>
          </w:p>
        </w:tc>
        <w:tc>
          <w:tcPr>
            <w:tcW w:w="978" w:type="pct"/>
            <w:tcBorders>
              <w:top w:val="nil"/>
              <w:left w:val="nil"/>
              <w:bottom w:val="single" w:sz="4" w:space="0" w:color="auto"/>
              <w:right w:val="single" w:sz="4" w:space="0" w:color="auto"/>
            </w:tcBorders>
            <w:shd w:val="clear" w:color="auto" w:fill="auto"/>
            <w:noWrap/>
            <w:vAlign w:val="center"/>
          </w:tcPr>
          <w:p w14:paraId="073A2854" w14:textId="77777777" w:rsidR="0090545F" w:rsidRPr="0090545F" w:rsidRDefault="0090545F" w:rsidP="0090545F">
            <w:pPr>
              <w:spacing w:after="0" w:line="240" w:lineRule="auto"/>
              <w:jc w:val="center"/>
              <w:rPr>
                <w:rFonts w:ascii="Times New Roman" w:eastAsia="Times New Roman" w:hAnsi="Times New Roman" w:cs="Times New Roman"/>
                <w:b/>
                <w:color w:val="000000"/>
                <w:sz w:val="24"/>
                <w:szCs w:val="24"/>
                <w:lang w:eastAsia="ru-RU"/>
              </w:rPr>
            </w:pPr>
            <w:r w:rsidRPr="0090545F">
              <w:rPr>
                <w:rFonts w:ascii="Times New Roman" w:eastAsia="Times New Roman" w:hAnsi="Times New Roman" w:cs="Times New Roman"/>
                <w:b/>
                <w:color w:val="000000"/>
                <w:sz w:val="24"/>
                <w:szCs w:val="24"/>
                <w:lang w:val="en-US" w:eastAsia="ru-RU"/>
              </w:rPr>
              <w:t>4</w:t>
            </w:r>
            <w:r w:rsidRPr="0090545F">
              <w:rPr>
                <w:rFonts w:ascii="Times New Roman" w:eastAsia="Times New Roman" w:hAnsi="Times New Roman" w:cs="Times New Roman"/>
                <w:b/>
                <w:color w:val="000000"/>
                <w:sz w:val="24"/>
                <w:szCs w:val="24"/>
                <w:lang w:eastAsia="ru-RU"/>
              </w:rPr>
              <w:t>,346</w:t>
            </w:r>
          </w:p>
        </w:tc>
        <w:tc>
          <w:tcPr>
            <w:tcW w:w="981" w:type="pct"/>
            <w:tcBorders>
              <w:top w:val="nil"/>
              <w:left w:val="nil"/>
              <w:bottom w:val="single" w:sz="4" w:space="0" w:color="auto"/>
              <w:right w:val="single" w:sz="4" w:space="0" w:color="auto"/>
            </w:tcBorders>
            <w:shd w:val="clear" w:color="auto" w:fill="auto"/>
            <w:noWrap/>
            <w:vAlign w:val="center"/>
          </w:tcPr>
          <w:p w14:paraId="5D29D74F" w14:textId="77777777" w:rsidR="0090545F" w:rsidRPr="0090545F" w:rsidRDefault="0090545F" w:rsidP="0090545F">
            <w:pPr>
              <w:spacing w:after="0" w:line="240" w:lineRule="auto"/>
              <w:jc w:val="center"/>
              <w:rPr>
                <w:rFonts w:ascii="Times New Roman" w:eastAsia="Times New Roman" w:hAnsi="Times New Roman" w:cs="Times New Roman"/>
                <w:b/>
                <w:color w:val="000000"/>
                <w:sz w:val="24"/>
                <w:szCs w:val="24"/>
                <w:lang w:eastAsia="ru-RU"/>
              </w:rPr>
            </w:pPr>
            <w:r w:rsidRPr="0090545F">
              <w:rPr>
                <w:rFonts w:ascii="Times New Roman" w:eastAsia="Times New Roman" w:hAnsi="Times New Roman" w:cs="Times New Roman"/>
                <w:b/>
                <w:color w:val="000000"/>
                <w:sz w:val="24"/>
                <w:szCs w:val="24"/>
                <w:lang w:eastAsia="ru-RU"/>
              </w:rPr>
              <w:t>0,814</w:t>
            </w:r>
          </w:p>
        </w:tc>
        <w:tc>
          <w:tcPr>
            <w:tcW w:w="1016" w:type="pct"/>
            <w:tcBorders>
              <w:top w:val="nil"/>
              <w:left w:val="nil"/>
              <w:bottom w:val="single" w:sz="4" w:space="0" w:color="auto"/>
              <w:right w:val="single" w:sz="4" w:space="0" w:color="auto"/>
            </w:tcBorders>
            <w:shd w:val="clear" w:color="auto" w:fill="auto"/>
            <w:noWrap/>
            <w:vAlign w:val="center"/>
          </w:tcPr>
          <w:p w14:paraId="2935E5C4" w14:textId="77777777" w:rsidR="0090545F" w:rsidRPr="0090545F" w:rsidRDefault="0090545F" w:rsidP="0090545F">
            <w:pPr>
              <w:spacing w:after="0" w:line="240" w:lineRule="auto"/>
              <w:jc w:val="center"/>
              <w:rPr>
                <w:rFonts w:ascii="Times New Roman" w:eastAsia="Times New Roman" w:hAnsi="Times New Roman" w:cs="Times New Roman"/>
                <w:b/>
                <w:color w:val="000000"/>
                <w:sz w:val="24"/>
                <w:szCs w:val="24"/>
                <w:lang w:eastAsia="ru-RU"/>
              </w:rPr>
            </w:pPr>
            <w:r w:rsidRPr="0090545F">
              <w:rPr>
                <w:rFonts w:ascii="Times New Roman" w:eastAsia="Times New Roman" w:hAnsi="Times New Roman" w:cs="Times New Roman"/>
                <w:b/>
                <w:color w:val="000000"/>
                <w:sz w:val="24"/>
                <w:szCs w:val="24"/>
                <w:lang w:val="en-US" w:eastAsia="ru-RU"/>
              </w:rPr>
              <w:t>5</w:t>
            </w:r>
            <w:r w:rsidRPr="0090545F">
              <w:rPr>
                <w:rFonts w:ascii="Times New Roman" w:eastAsia="Times New Roman" w:hAnsi="Times New Roman" w:cs="Times New Roman"/>
                <w:b/>
                <w:color w:val="000000"/>
                <w:sz w:val="24"/>
                <w:szCs w:val="24"/>
                <w:lang w:eastAsia="ru-RU"/>
              </w:rPr>
              <w:t>,16</w:t>
            </w:r>
          </w:p>
        </w:tc>
      </w:tr>
    </w:tbl>
    <w:p w14:paraId="3A9103F5" w14:textId="77777777" w:rsidR="0090545F" w:rsidRDefault="0090545F" w:rsidP="0090545F">
      <w:pPr>
        <w:suppressAutoHyphens/>
        <w:autoSpaceDE w:val="0"/>
        <w:autoSpaceDN w:val="0"/>
        <w:adjustRightInd w:val="0"/>
        <w:spacing w:before="120" w:after="120" w:line="240" w:lineRule="auto"/>
        <w:contextualSpacing/>
        <w:jc w:val="both"/>
        <w:rPr>
          <w:rFonts w:ascii="Times New Roman" w:eastAsia="Calibri" w:hAnsi="Times New Roman" w:cs="Times New Roman"/>
          <w:b/>
          <w:bCs/>
          <w:sz w:val="28"/>
          <w:szCs w:val="28"/>
        </w:rPr>
      </w:pPr>
    </w:p>
    <w:p w14:paraId="6851AC43" w14:textId="77777777" w:rsidR="0090545F" w:rsidRDefault="0090545F" w:rsidP="0090545F">
      <w:pPr>
        <w:suppressAutoHyphens/>
        <w:autoSpaceDE w:val="0"/>
        <w:autoSpaceDN w:val="0"/>
        <w:adjustRightInd w:val="0"/>
        <w:spacing w:before="120" w:after="120" w:line="240" w:lineRule="auto"/>
        <w:contextualSpacing/>
        <w:jc w:val="both"/>
        <w:rPr>
          <w:rFonts w:ascii="Times New Roman" w:eastAsia="Calibri" w:hAnsi="Times New Roman" w:cs="Times New Roman"/>
          <w:b/>
          <w:bCs/>
          <w:sz w:val="28"/>
          <w:szCs w:val="28"/>
        </w:rPr>
      </w:pPr>
    </w:p>
    <w:p w14:paraId="204A7383" w14:textId="77777777" w:rsidR="0090545F" w:rsidRDefault="0090545F" w:rsidP="0090545F">
      <w:pPr>
        <w:suppressAutoHyphens/>
        <w:autoSpaceDE w:val="0"/>
        <w:autoSpaceDN w:val="0"/>
        <w:adjustRightInd w:val="0"/>
        <w:spacing w:before="120" w:after="120" w:line="240" w:lineRule="auto"/>
        <w:contextualSpacing/>
        <w:jc w:val="both"/>
        <w:rPr>
          <w:rFonts w:ascii="Times New Roman" w:eastAsia="Calibri" w:hAnsi="Times New Roman" w:cs="Times New Roman"/>
          <w:b/>
          <w:bCs/>
          <w:sz w:val="28"/>
          <w:szCs w:val="28"/>
        </w:rPr>
      </w:pPr>
    </w:p>
    <w:p w14:paraId="633E3504" w14:textId="77777777" w:rsidR="0090545F" w:rsidRPr="0090545F" w:rsidRDefault="0090545F" w:rsidP="00F6277C">
      <w:pPr>
        <w:pStyle w:val="a7"/>
        <w:numPr>
          <w:ilvl w:val="0"/>
          <w:numId w:val="24"/>
        </w:numPr>
        <w:suppressAutoHyphens/>
        <w:autoSpaceDE w:val="0"/>
        <w:autoSpaceDN w:val="0"/>
        <w:adjustRightInd w:val="0"/>
        <w:spacing w:before="120" w:after="120" w:line="240" w:lineRule="auto"/>
        <w:ind w:left="993" w:hanging="567"/>
        <w:jc w:val="both"/>
        <w:rPr>
          <w:rFonts w:ascii="Times New Roman" w:eastAsia="Calibri" w:hAnsi="Times New Roman" w:cs="Times New Roman"/>
          <w:b/>
          <w:bCs/>
          <w:sz w:val="28"/>
          <w:szCs w:val="28"/>
        </w:rPr>
      </w:pPr>
      <w:r w:rsidRPr="0090545F">
        <w:rPr>
          <w:rFonts w:ascii="Times New Roman" w:eastAsia="Calibri" w:hAnsi="Times New Roman" w:cs="Times New Roman"/>
          <w:b/>
          <w:bCs/>
          <w:sz w:val="28"/>
          <w:szCs w:val="28"/>
        </w:rPr>
        <w:tab/>
        <w:t>доля поставки коммунального ресурса по приборам учета (в натуральном и стоимостном выражении);</w:t>
      </w:r>
    </w:p>
    <w:p w14:paraId="6484BEC8" w14:textId="77777777" w:rsidR="0090545F" w:rsidRDefault="0090545F" w:rsidP="0090545F">
      <w:pPr>
        <w:suppressAutoHyphens/>
        <w:autoSpaceDE w:val="0"/>
        <w:autoSpaceDN w:val="0"/>
        <w:adjustRightInd w:val="0"/>
        <w:spacing w:before="120" w:after="120" w:line="240" w:lineRule="auto"/>
        <w:contextualSpacing/>
        <w:jc w:val="both"/>
        <w:rPr>
          <w:rFonts w:ascii="Times New Roman" w:eastAsia="Calibri" w:hAnsi="Times New Roman" w:cs="Times New Roman"/>
          <w:b/>
          <w:bCs/>
          <w:sz w:val="28"/>
          <w:szCs w:val="28"/>
        </w:rPr>
      </w:pPr>
    </w:p>
    <w:p w14:paraId="5397E0D0" w14:textId="77777777" w:rsidR="0090545F" w:rsidRDefault="0090545F" w:rsidP="0090545F">
      <w:pPr>
        <w:suppressAutoHyphens/>
        <w:autoSpaceDE w:val="0"/>
        <w:autoSpaceDN w:val="0"/>
        <w:adjustRightInd w:val="0"/>
        <w:spacing w:before="120" w:after="120" w:line="240" w:lineRule="auto"/>
        <w:contextualSpacing/>
        <w:jc w:val="both"/>
        <w:rPr>
          <w:rFonts w:ascii="Times New Roman" w:eastAsia="Calibri" w:hAnsi="Times New Roman" w:cs="Times New Roman"/>
          <w:b/>
          <w:bCs/>
          <w:sz w:val="28"/>
          <w:szCs w:val="28"/>
        </w:rPr>
      </w:pPr>
    </w:p>
    <w:p w14:paraId="04986375" w14:textId="77777777" w:rsidR="0090545F" w:rsidRPr="00A26530" w:rsidRDefault="0090545F" w:rsidP="0090545F">
      <w:pPr>
        <w:spacing w:after="0"/>
        <w:ind w:left="426"/>
        <w:jc w:val="both"/>
        <w:rPr>
          <w:rFonts w:ascii="Times New Roman" w:eastAsia="Times New Roman" w:hAnsi="Times New Roman" w:cs="Times New Roman"/>
          <w:sz w:val="28"/>
          <w:szCs w:val="24"/>
        </w:rPr>
      </w:pPr>
      <w:r w:rsidRPr="00A26530">
        <w:rPr>
          <w:rFonts w:ascii="Times New Roman" w:eastAsia="Times New Roman" w:hAnsi="Times New Roman" w:cs="Times New Roman"/>
          <w:sz w:val="28"/>
          <w:szCs w:val="24"/>
        </w:rPr>
        <w:t>Согласно ФЗ № 261 с 1 июня 2010 года все ресурсоснабжающие организации должны быть оборудованы узлами учета тепловой энергии и теплоносителя.</w:t>
      </w:r>
    </w:p>
    <w:p w14:paraId="652C3573" w14:textId="77777777" w:rsidR="0090545F" w:rsidRPr="00A26530" w:rsidRDefault="0090545F" w:rsidP="0090545F">
      <w:pPr>
        <w:spacing w:after="0"/>
        <w:ind w:left="426"/>
        <w:jc w:val="both"/>
        <w:rPr>
          <w:rFonts w:ascii="Times New Roman" w:eastAsia="Times New Roman" w:hAnsi="Times New Roman" w:cs="Times New Roman"/>
          <w:sz w:val="28"/>
          <w:szCs w:val="24"/>
          <w:lang w:eastAsia="ru-RU"/>
        </w:rPr>
      </w:pPr>
      <w:r w:rsidRPr="00A26530">
        <w:rPr>
          <w:rFonts w:ascii="Times New Roman" w:eastAsia="Times New Roman" w:hAnsi="Times New Roman" w:cs="Times New Roman"/>
          <w:sz w:val="28"/>
          <w:szCs w:val="24"/>
          <w:lang w:eastAsia="ru-RU"/>
        </w:rPr>
        <w:t xml:space="preserve">   Источники теплоснабжения ЗАТО городской округ Молодежный не оборудованы приборами учета тепловой энергии.</w:t>
      </w:r>
    </w:p>
    <w:p w14:paraId="6C0B7496" w14:textId="77777777" w:rsidR="0090545F" w:rsidRPr="00A26530" w:rsidRDefault="0090545F" w:rsidP="0090545F">
      <w:pPr>
        <w:spacing w:after="0"/>
        <w:ind w:left="426"/>
        <w:jc w:val="both"/>
        <w:rPr>
          <w:rFonts w:ascii="Times New Roman" w:eastAsia="Times New Roman" w:hAnsi="Times New Roman" w:cs="Times New Roman"/>
          <w:sz w:val="28"/>
          <w:szCs w:val="24"/>
          <w:lang w:eastAsia="ru-RU"/>
        </w:rPr>
      </w:pPr>
    </w:p>
    <w:p w14:paraId="0E848958" w14:textId="77777777" w:rsidR="0090545F" w:rsidRDefault="0090545F" w:rsidP="0090545F">
      <w:pPr>
        <w:suppressAutoHyphens/>
        <w:autoSpaceDE w:val="0"/>
        <w:autoSpaceDN w:val="0"/>
        <w:adjustRightInd w:val="0"/>
        <w:spacing w:before="120" w:after="120" w:line="240" w:lineRule="auto"/>
        <w:contextualSpacing/>
        <w:jc w:val="both"/>
        <w:rPr>
          <w:rFonts w:ascii="Times New Roman" w:eastAsia="Calibri" w:hAnsi="Times New Roman" w:cs="Times New Roman"/>
          <w:b/>
          <w:bCs/>
          <w:sz w:val="28"/>
          <w:szCs w:val="28"/>
        </w:rPr>
      </w:pPr>
    </w:p>
    <w:p w14:paraId="0D95A959" w14:textId="77777777" w:rsidR="0090545F" w:rsidRDefault="0090545F" w:rsidP="0090545F">
      <w:pPr>
        <w:suppressAutoHyphens/>
        <w:autoSpaceDE w:val="0"/>
        <w:autoSpaceDN w:val="0"/>
        <w:adjustRightInd w:val="0"/>
        <w:spacing w:before="120" w:after="120" w:line="240" w:lineRule="auto"/>
        <w:contextualSpacing/>
        <w:jc w:val="both"/>
        <w:rPr>
          <w:rFonts w:ascii="Times New Roman" w:eastAsia="Calibri" w:hAnsi="Times New Roman" w:cs="Times New Roman"/>
          <w:b/>
          <w:bCs/>
          <w:sz w:val="28"/>
          <w:szCs w:val="28"/>
        </w:rPr>
      </w:pPr>
    </w:p>
    <w:p w14:paraId="418E6D89" w14:textId="77777777" w:rsidR="0090545F" w:rsidRDefault="0090545F" w:rsidP="0090545F">
      <w:pPr>
        <w:suppressAutoHyphens/>
        <w:autoSpaceDE w:val="0"/>
        <w:autoSpaceDN w:val="0"/>
        <w:adjustRightInd w:val="0"/>
        <w:spacing w:before="120" w:after="120" w:line="240" w:lineRule="auto"/>
        <w:contextualSpacing/>
        <w:jc w:val="both"/>
        <w:rPr>
          <w:rFonts w:ascii="Times New Roman" w:eastAsia="Calibri" w:hAnsi="Times New Roman" w:cs="Times New Roman"/>
          <w:b/>
          <w:bCs/>
          <w:sz w:val="28"/>
          <w:szCs w:val="28"/>
        </w:rPr>
      </w:pPr>
    </w:p>
    <w:p w14:paraId="100CEF13" w14:textId="77777777" w:rsidR="0090545F" w:rsidRDefault="0090545F" w:rsidP="0090545F">
      <w:pPr>
        <w:suppressAutoHyphens/>
        <w:autoSpaceDE w:val="0"/>
        <w:autoSpaceDN w:val="0"/>
        <w:adjustRightInd w:val="0"/>
        <w:spacing w:before="120" w:after="120" w:line="240" w:lineRule="auto"/>
        <w:contextualSpacing/>
        <w:jc w:val="both"/>
        <w:rPr>
          <w:rFonts w:ascii="Times New Roman" w:eastAsia="Calibri" w:hAnsi="Times New Roman" w:cs="Times New Roman"/>
          <w:b/>
          <w:bCs/>
          <w:sz w:val="28"/>
          <w:szCs w:val="28"/>
        </w:rPr>
      </w:pPr>
    </w:p>
    <w:p w14:paraId="5B3C5842" w14:textId="77777777" w:rsidR="0090545F" w:rsidRPr="00A26530" w:rsidRDefault="0090545F" w:rsidP="0090545F">
      <w:pPr>
        <w:spacing w:before="120" w:after="120" w:line="240" w:lineRule="auto"/>
        <w:ind w:left="426"/>
        <w:jc w:val="center"/>
        <w:rPr>
          <w:rFonts w:ascii="Times New Roman" w:eastAsia="Times New Roman" w:hAnsi="Times New Roman" w:cs="Times New Roman"/>
          <w:sz w:val="28"/>
          <w:szCs w:val="20"/>
          <w:lang w:eastAsia="ru-RU"/>
        </w:rPr>
      </w:pPr>
      <w:r w:rsidRPr="00A26530">
        <w:rPr>
          <w:rFonts w:ascii="Times New Roman" w:eastAsia="Times New Roman" w:hAnsi="Times New Roman" w:cs="Times New Roman"/>
          <w:sz w:val="28"/>
          <w:szCs w:val="20"/>
          <w:lang w:eastAsia="ru-RU"/>
        </w:rPr>
        <w:lastRenderedPageBreak/>
        <w:t xml:space="preserve">Средства учета энергоресурсов на теплоисточниках </w:t>
      </w:r>
      <w:r w:rsidRPr="00A26530">
        <w:rPr>
          <w:rFonts w:ascii="Times New Roman" w:eastAsia="Times New Roman" w:hAnsi="Times New Roman" w:cs="Times New Roman"/>
          <w:color w:val="000000"/>
          <w:sz w:val="28"/>
          <w:szCs w:val="28"/>
          <w:lang w:eastAsia="ru-RU"/>
        </w:rPr>
        <w:t>ЗАТО городского округа Молодежный</w:t>
      </w:r>
      <w:r w:rsidRPr="00A26530">
        <w:rPr>
          <w:rFonts w:ascii="Times New Roman" w:eastAsia="Times New Roman" w:hAnsi="Times New Roman" w:cs="Times New Roman"/>
          <w:sz w:val="28"/>
          <w:szCs w:val="20"/>
          <w:lang w:eastAsia="ru-RU"/>
        </w:rPr>
        <w:t xml:space="preserve"> </w:t>
      </w:r>
    </w:p>
    <w:p w14:paraId="3512CA32" w14:textId="77777777" w:rsidR="0090545F" w:rsidRPr="00A26530" w:rsidRDefault="0090545F" w:rsidP="0090545F">
      <w:pPr>
        <w:spacing w:before="120" w:after="120" w:line="240" w:lineRule="auto"/>
        <w:ind w:left="426"/>
        <w:jc w:val="center"/>
        <w:rPr>
          <w:rFonts w:ascii="Times New Roman" w:eastAsia="Times New Roman" w:hAnsi="Times New Roman" w:cs="Times New Roman"/>
          <w:sz w:val="28"/>
          <w:szCs w:val="20"/>
          <w:lang w:eastAsia="ru-RU"/>
        </w:rPr>
      </w:pPr>
      <w:r w:rsidRPr="00A26530">
        <w:rPr>
          <w:rFonts w:ascii="Times New Roman" w:eastAsia="Times New Roman" w:hAnsi="Times New Roman" w:cs="Times New Roman"/>
          <w:sz w:val="28"/>
          <w:szCs w:val="20"/>
          <w:lang w:eastAsia="ru-RU"/>
        </w:rPr>
        <w:t xml:space="preserve">                                                                                                        Таблица </w:t>
      </w:r>
      <w:r>
        <w:rPr>
          <w:rFonts w:ascii="Times New Roman" w:eastAsia="Times New Roman" w:hAnsi="Times New Roman" w:cs="Times New Roman"/>
          <w:sz w:val="28"/>
          <w:szCs w:val="20"/>
          <w:lang w:eastAsia="ru-RU"/>
        </w:rPr>
        <w:t>2</w:t>
      </w:r>
      <w:r w:rsidRPr="00A26530">
        <w:rPr>
          <w:rFonts w:ascii="Times New Roman" w:eastAsia="Times New Roman" w:hAnsi="Times New Roman" w:cs="Times New Roman"/>
          <w:sz w:val="28"/>
          <w:szCs w:val="20"/>
          <w:lang w:eastAsia="ru-RU"/>
        </w:rPr>
        <w:t xml:space="preserve">.1. </w:t>
      </w:r>
      <w:r w:rsidR="00EA0D11">
        <w:rPr>
          <w:rFonts w:ascii="Times New Roman" w:eastAsia="Times New Roman" w:hAnsi="Times New Roman" w:cs="Times New Roman"/>
          <w:sz w:val="28"/>
          <w:szCs w:val="20"/>
          <w:lang w:eastAsia="ru-RU"/>
        </w:rPr>
        <w:t>8</w:t>
      </w:r>
      <w:r w:rsidRPr="00A26530">
        <w:rPr>
          <w:rFonts w:ascii="Times New Roman" w:eastAsia="Times New Roman" w:hAnsi="Times New Roman" w:cs="Times New Roman"/>
          <w:sz w:val="28"/>
          <w:szCs w:val="20"/>
          <w:lang w:eastAsia="ru-RU"/>
        </w:rPr>
        <w:t>.</w:t>
      </w:r>
    </w:p>
    <w:tbl>
      <w:tblPr>
        <w:tblW w:w="4746" w:type="pct"/>
        <w:tblInd w:w="274" w:type="dxa"/>
        <w:tblLayout w:type="fixed"/>
        <w:tblLook w:val="04A0" w:firstRow="1" w:lastRow="0" w:firstColumn="1" w:lastColumn="0" w:noHBand="0" w:noVBand="1"/>
      </w:tblPr>
      <w:tblGrid>
        <w:gridCol w:w="654"/>
        <w:gridCol w:w="1407"/>
        <w:gridCol w:w="128"/>
        <w:gridCol w:w="1032"/>
        <w:gridCol w:w="2091"/>
        <w:gridCol w:w="1871"/>
        <w:gridCol w:w="1838"/>
      </w:tblGrid>
      <w:tr w:rsidR="0090545F" w:rsidRPr="00A26530" w14:paraId="1CBC51A3" w14:textId="77777777" w:rsidTr="00154D26">
        <w:trPr>
          <w:cantSplit/>
          <w:trHeight w:val="1354"/>
        </w:trPr>
        <w:tc>
          <w:tcPr>
            <w:tcW w:w="362" w:type="pct"/>
            <w:tcBorders>
              <w:top w:val="single" w:sz="8" w:space="0" w:color="auto"/>
              <w:left w:val="single" w:sz="8" w:space="0" w:color="auto"/>
              <w:bottom w:val="single" w:sz="4" w:space="0" w:color="auto"/>
              <w:right w:val="single" w:sz="4" w:space="0" w:color="auto"/>
            </w:tcBorders>
            <w:shd w:val="clear" w:color="auto" w:fill="auto"/>
            <w:noWrap/>
            <w:textDirection w:val="btLr"/>
            <w:vAlign w:val="center"/>
            <w:hideMark/>
          </w:tcPr>
          <w:p w14:paraId="2CE3C16C" w14:textId="77777777" w:rsidR="0090545F" w:rsidRPr="00A26530" w:rsidRDefault="0090545F" w:rsidP="00154D26">
            <w:pPr>
              <w:spacing w:after="0" w:line="240" w:lineRule="auto"/>
              <w:jc w:val="center"/>
              <w:rPr>
                <w:rFonts w:ascii="Times New Roman" w:eastAsia="Times New Roman" w:hAnsi="Times New Roman" w:cs="Times New Roman"/>
                <w:bCs/>
                <w:color w:val="000000"/>
                <w:sz w:val="24"/>
                <w:szCs w:val="24"/>
                <w:lang w:eastAsia="ru-RU"/>
              </w:rPr>
            </w:pPr>
            <w:r w:rsidRPr="00A26530">
              <w:rPr>
                <w:rFonts w:ascii="Times New Roman" w:eastAsia="Times New Roman" w:hAnsi="Times New Roman" w:cs="Times New Roman"/>
                <w:bCs/>
                <w:color w:val="000000"/>
                <w:sz w:val="24"/>
                <w:szCs w:val="24"/>
                <w:lang w:eastAsia="ru-RU"/>
              </w:rPr>
              <w:t>Котельная</w:t>
            </w:r>
          </w:p>
        </w:tc>
        <w:tc>
          <w:tcPr>
            <w:tcW w:w="780" w:type="pct"/>
            <w:tcBorders>
              <w:top w:val="single" w:sz="8" w:space="0" w:color="auto"/>
              <w:left w:val="nil"/>
              <w:bottom w:val="single" w:sz="4" w:space="0" w:color="auto"/>
              <w:right w:val="single" w:sz="4" w:space="0" w:color="auto"/>
            </w:tcBorders>
            <w:shd w:val="clear" w:color="auto" w:fill="auto"/>
            <w:textDirection w:val="btLr"/>
            <w:vAlign w:val="center"/>
            <w:hideMark/>
          </w:tcPr>
          <w:p w14:paraId="38801D3C" w14:textId="77777777" w:rsidR="0090545F" w:rsidRPr="00A26530" w:rsidRDefault="0090545F" w:rsidP="00154D26">
            <w:pPr>
              <w:spacing w:after="0" w:line="240" w:lineRule="auto"/>
              <w:ind w:left="113" w:right="113"/>
              <w:jc w:val="center"/>
              <w:rPr>
                <w:rFonts w:ascii="Times New Roman" w:eastAsia="Times New Roman" w:hAnsi="Times New Roman" w:cs="Times New Roman"/>
                <w:bCs/>
                <w:color w:val="000000"/>
                <w:sz w:val="24"/>
                <w:szCs w:val="24"/>
                <w:lang w:eastAsia="ru-RU"/>
              </w:rPr>
            </w:pPr>
            <w:r w:rsidRPr="00A26530">
              <w:rPr>
                <w:rFonts w:ascii="Times New Roman" w:eastAsia="Times New Roman" w:hAnsi="Times New Roman" w:cs="Times New Roman"/>
                <w:bCs/>
                <w:color w:val="000000"/>
                <w:sz w:val="24"/>
                <w:szCs w:val="24"/>
                <w:lang w:eastAsia="ru-RU"/>
              </w:rPr>
              <w:t>Адрес котельной</w:t>
            </w:r>
          </w:p>
        </w:tc>
        <w:tc>
          <w:tcPr>
            <w:tcW w:w="643" w:type="pct"/>
            <w:gridSpan w:val="2"/>
            <w:tcBorders>
              <w:top w:val="single" w:sz="8" w:space="0" w:color="auto"/>
              <w:left w:val="nil"/>
              <w:bottom w:val="single" w:sz="4" w:space="0" w:color="auto"/>
              <w:right w:val="single" w:sz="4" w:space="0" w:color="auto"/>
            </w:tcBorders>
            <w:shd w:val="clear" w:color="auto" w:fill="auto"/>
            <w:textDirection w:val="btLr"/>
            <w:vAlign w:val="center"/>
            <w:hideMark/>
          </w:tcPr>
          <w:p w14:paraId="25EE47D6" w14:textId="77777777" w:rsidR="0090545F" w:rsidRPr="00A26530" w:rsidRDefault="0090545F" w:rsidP="00154D26">
            <w:pPr>
              <w:spacing w:after="0" w:line="240" w:lineRule="auto"/>
              <w:ind w:left="113" w:right="113"/>
              <w:jc w:val="center"/>
              <w:rPr>
                <w:rFonts w:ascii="Times New Roman" w:eastAsia="Times New Roman" w:hAnsi="Times New Roman" w:cs="Times New Roman"/>
                <w:bCs/>
                <w:color w:val="000000"/>
                <w:sz w:val="24"/>
                <w:szCs w:val="24"/>
                <w:lang w:eastAsia="ru-RU"/>
              </w:rPr>
            </w:pPr>
            <w:r w:rsidRPr="00A26530">
              <w:rPr>
                <w:rFonts w:ascii="Times New Roman" w:eastAsia="Times New Roman" w:hAnsi="Times New Roman" w:cs="Times New Roman"/>
                <w:bCs/>
                <w:color w:val="000000"/>
                <w:sz w:val="24"/>
                <w:szCs w:val="24"/>
                <w:lang w:eastAsia="ru-RU"/>
              </w:rPr>
              <w:t>Кол-во и тип теплосчетчиков</w:t>
            </w:r>
          </w:p>
        </w:tc>
        <w:tc>
          <w:tcPr>
            <w:tcW w:w="1159" w:type="pct"/>
            <w:tcBorders>
              <w:top w:val="single" w:sz="8" w:space="0" w:color="auto"/>
              <w:left w:val="nil"/>
              <w:bottom w:val="single" w:sz="4" w:space="0" w:color="auto"/>
              <w:right w:val="single" w:sz="4" w:space="0" w:color="auto"/>
            </w:tcBorders>
            <w:shd w:val="clear" w:color="auto" w:fill="auto"/>
            <w:textDirection w:val="btLr"/>
            <w:vAlign w:val="center"/>
            <w:hideMark/>
          </w:tcPr>
          <w:p w14:paraId="4146A9B2" w14:textId="77777777" w:rsidR="0090545F" w:rsidRPr="00A26530" w:rsidRDefault="0090545F" w:rsidP="00154D26">
            <w:pPr>
              <w:spacing w:after="0" w:line="240" w:lineRule="auto"/>
              <w:ind w:left="113" w:right="113"/>
              <w:jc w:val="center"/>
              <w:rPr>
                <w:rFonts w:ascii="Times New Roman" w:eastAsia="Times New Roman" w:hAnsi="Times New Roman" w:cs="Times New Roman"/>
                <w:bCs/>
                <w:color w:val="000000"/>
                <w:sz w:val="24"/>
                <w:szCs w:val="24"/>
                <w:lang w:eastAsia="ru-RU"/>
              </w:rPr>
            </w:pPr>
            <w:r w:rsidRPr="00A26530">
              <w:rPr>
                <w:rFonts w:ascii="Times New Roman" w:eastAsia="Times New Roman" w:hAnsi="Times New Roman" w:cs="Times New Roman"/>
                <w:bCs/>
                <w:color w:val="000000"/>
                <w:sz w:val="24"/>
                <w:szCs w:val="24"/>
                <w:lang w:eastAsia="ru-RU"/>
              </w:rPr>
              <w:t>Кол-во и тип приборов газа</w:t>
            </w:r>
          </w:p>
        </w:tc>
        <w:tc>
          <w:tcPr>
            <w:tcW w:w="1037" w:type="pct"/>
            <w:tcBorders>
              <w:top w:val="single" w:sz="8" w:space="0" w:color="auto"/>
              <w:left w:val="nil"/>
              <w:bottom w:val="single" w:sz="4" w:space="0" w:color="auto"/>
              <w:right w:val="single" w:sz="4" w:space="0" w:color="auto"/>
            </w:tcBorders>
            <w:shd w:val="clear" w:color="auto" w:fill="auto"/>
            <w:textDirection w:val="btLr"/>
            <w:vAlign w:val="center"/>
            <w:hideMark/>
          </w:tcPr>
          <w:p w14:paraId="4EE8DA0B" w14:textId="77777777" w:rsidR="0090545F" w:rsidRPr="00A26530" w:rsidRDefault="0090545F" w:rsidP="00154D26">
            <w:pPr>
              <w:spacing w:after="0" w:line="240" w:lineRule="auto"/>
              <w:ind w:left="113" w:right="113"/>
              <w:jc w:val="center"/>
              <w:rPr>
                <w:rFonts w:ascii="Times New Roman" w:eastAsia="Times New Roman" w:hAnsi="Times New Roman" w:cs="Times New Roman"/>
                <w:bCs/>
                <w:color w:val="000000"/>
                <w:sz w:val="24"/>
                <w:szCs w:val="24"/>
                <w:lang w:eastAsia="ru-RU"/>
              </w:rPr>
            </w:pPr>
            <w:r w:rsidRPr="00A26530">
              <w:rPr>
                <w:rFonts w:ascii="Times New Roman" w:eastAsia="Times New Roman" w:hAnsi="Times New Roman" w:cs="Times New Roman"/>
                <w:bCs/>
                <w:color w:val="000000"/>
                <w:sz w:val="24"/>
                <w:szCs w:val="24"/>
                <w:lang w:eastAsia="ru-RU"/>
              </w:rPr>
              <w:t>Счетчик холодной воды</w:t>
            </w:r>
          </w:p>
        </w:tc>
        <w:tc>
          <w:tcPr>
            <w:tcW w:w="1019" w:type="pct"/>
            <w:tcBorders>
              <w:top w:val="single" w:sz="8" w:space="0" w:color="auto"/>
              <w:left w:val="nil"/>
              <w:bottom w:val="single" w:sz="4" w:space="0" w:color="auto"/>
              <w:right w:val="single" w:sz="8" w:space="0" w:color="auto"/>
            </w:tcBorders>
            <w:shd w:val="clear" w:color="auto" w:fill="auto"/>
            <w:textDirection w:val="btLr"/>
            <w:vAlign w:val="center"/>
            <w:hideMark/>
          </w:tcPr>
          <w:p w14:paraId="5601C3AB" w14:textId="77777777" w:rsidR="0090545F" w:rsidRPr="00A26530" w:rsidRDefault="0090545F" w:rsidP="00154D26">
            <w:pPr>
              <w:spacing w:after="0" w:line="240" w:lineRule="auto"/>
              <w:ind w:left="113" w:right="113"/>
              <w:jc w:val="center"/>
              <w:rPr>
                <w:rFonts w:ascii="Times New Roman" w:eastAsia="Times New Roman" w:hAnsi="Times New Roman" w:cs="Times New Roman"/>
                <w:bCs/>
                <w:color w:val="000000"/>
                <w:sz w:val="24"/>
                <w:szCs w:val="24"/>
                <w:lang w:eastAsia="ru-RU"/>
              </w:rPr>
            </w:pPr>
            <w:r w:rsidRPr="00A26530">
              <w:rPr>
                <w:rFonts w:ascii="Times New Roman" w:eastAsia="Times New Roman" w:hAnsi="Times New Roman" w:cs="Times New Roman"/>
                <w:bCs/>
                <w:color w:val="000000"/>
                <w:sz w:val="24"/>
                <w:szCs w:val="24"/>
                <w:lang w:eastAsia="ru-RU"/>
              </w:rPr>
              <w:t>Счетчик горячей воды   (ГВС)</w:t>
            </w:r>
          </w:p>
        </w:tc>
      </w:tr>
      <w:tr w:rsidR="0090545F" w:rsidRPr="00A26530" w14:paraId="658BD261" w14:textId="77777777" w:rsidTr="00154D26">
        <w:trPr>
          <w:trHeight w:val="423"/>
        </w:trPr>
        <w:tc>
          <w:tcPr>
            <w:tcW w:w="5000" w:type="pct"/>
            <w:gridSpan w:val="7"/>
            <w:tcBorders>
              <w:top w:val="single" w:sz="4" w:space="0" w:color="auto"/>
              <w:left w:val="single" w:sz="8" w:space="0" w:color="auto"/>
              <w:bottom w:val="single" w:sz="4" w:space="0" w:color="auto"/>
              <w:right w:val="single" w:sz="8" w:space="0" w:color="000000"/>
            </w:tcBorders>
            <w:shd w:val="clear" w:color="auto" w:fill="auto"/>
            <w:vAlign w:val="center"/>
            <w:hideMark/>
          </w:tcPr>
          <w:p w14:paraId="7F949DDF" w14:textId="77777777" w:rsidR="0090545F" w:rsidRPr="00A26530" w:rsidRDefault="000C4EED" w:rsidP="00154D26">
            <w:pPr>
              <w:spacing w:after="0" w:line="240" w:lineRule="auto"/>
              <w:ind w:firstLine="709"/>
              <w:jc w:val="center"/>
              <w:rPr>
                <w:rFonts w:ascii="Times New Roman" w:eastAsia="Times New Roman" w:hAnsi="Times New Roman" w:cs="Times New Roman"/>
                <w:color w:val="000000"/>
                <w:sz w:val="24"/>
                <w:szCs w:val="20"/>
                <w:lang w:val="x-none" w:eastAsia="x-none"/>
              </w:rPr>
            </w:pPr>
            <w:r>
              <w:rPr>
                <w:rFonts w:ascii="Times New Roman" w:eastAsia="Times New Roman" w:hAnsi="Times New Roman" w:cs="Times New Roman"/>
                <w:color w:val="000000"/>
                <w:sz w:val="24"/>
                <w:szCs w:val="20"/>
                <w:lang w:val="x-none" w:eastAsia="x-none"/>
              </w:rPr>
              <w:t>Ресурсоснабжающая организация</w:t>
            </w:r>
          </w:p>
          <w:p w14:paraId="0379750B" w14:textId="77777777" w:rsidR="0090545F" w:rsidRPr="00A26530" w:rsidRDefault="0090545F" w:rsidP="00154D26">
            <w:pPr>
              <w:spacing w:after="0" w:line="240" w:lineRule="auto"/>
              <w:jc w:val="center"/>
              <w:rPr>
                <w:rFonts w:ascii="Times New Roman" w:eastAsia="Times New Roman" w:hAnsi="Times New Roman" w:cs="Times New Roman"/>
                <w:b/>
                <w:bCs/>
                <w:color w:val="FF0000"/>
                <w:sz w:val="24"/>
                <w:szCs w:val="24"/>
                <w:lang w:eastAsia="ru-RU"/>
              </w:rPr>
            </w:pPr>
          </w:p>
        </w:tc>
      </w:tr>
      <w:tr w:rsidR="0090545F" w:rsidRPr="00A26530" w14:paraId="38F577B6" w14:textId="77777777" w:rsidTr="00E30E64">
        <w:trPr>
          <w:trHeight w:val="270"/>
        </w:trPr>
        <w:tc>
          <w:tcPr>
            <w:tcW w:w="362" w:type="pct"/>
            <w:vMerge w:val="restart"/>
            <w:tcBorders>
              <w:top w:val="nil"/>
              <w:left w:val="single" w:sz="8" w:space="0" w:color="auto"/>
              <w:right w:val="single" w:sz="4" w:space="0" w:color="auto"/>
            </w:tcBorders>
            <w:shd w:val="clear" w:color="auto" w:fill="auto"/>
            <w:vAlign w:val="center"/>
            <w:hideMark/>
          </w:tcPr>
          <w:p w14:paraId="4012B399" w14:textId="77777777" w:rsidR="0090545F" w:rsidRPr="00A26530" w:rsidRDefault="0090545F" w:rsidP="00154D26">
            <w:pPr>
              <w:spacing w:after="0" w:line="240" w:lineRule="auto"/>
              <w:jc w:val="center"/>
              <w:rPr>
                <w:rFonts w:ascii="Times New Roman" w:eastAsia="Times New Roman" w:hAnsi="Times New Roman" w:cs="Times New Roman"/>
                <w:color w:val="000000"/>
                <w:sz w:val="24"/>
                <w:szCs w:val="24"/>
                <w:lang w:eastAsia="ru-RU"/>
              </w:rPr>
            </w:pPr>
            <w:r w:rsidRPr="00A26530">
              <w:rPr>
                <w:rFonts w:ascii="Times New Roman" w:eastAsia="Times New Roman" w:hAnsi="Times New Roman" w:cs="Times New Roman"/>
                <w:color w:val="000000"/>
                <w:sz w:val="24"/>
                <w:szCs w:val="24"/>
                <w:lang w:eastAsia="ru-RU"/>
              </w:rPr>
              <w:t>1</w:t>
            </w:r>
          </w:p>
        </w:tc>
        <w:tc>
          <w:tcPr>
            <w:tcW w:w="851" w:type="pct"/>
            <w:gridSpan w:val="2"/>
            <w:vMerge w:val="restart"/>
            <w:tcBorders>
              <w:top w:val="nil"/>
              <w:left w:val="nil"/>
              <w:right w:val="single" w:sz="4" w:space="0" w:color="auto"/>
            </w:tcBorders>
            <w:shd w:val="clear" w:color="auto" w:fill="auto"/>
            <w:noWrap/>
            <w:vAlign w:val="center"/>
            <w:hideMark/>
          </w:tcPr>
          <w:p w14:paraId="2880BEB0" w14:textId="77777777" w:rsidR="0090545F" w:rsidRPr="00A26530" w:rsidRDefault="0090545F" w:rsidP="00E30E64">
            <w:pPr>
              <w:spacing w:after="0" w:line="240" w:lineRule="auto"/>
              <w:jc w:val="both"/>
              <w:rPr>
                <w:rFonts w:ascii="Times New Roman" w:eastAsia="Times New Roman" w:hAnsi="Times New Roman" w:cs="Times New Roman"/>
                <w:color w:val="000000"/>
                <w:sz w:val="24"/>
                <w:szCs w:val="24"/>
                <w:lang w:eastAsia="ru-RU"/>
              </w:rPr>
            </w:pPr>
            <w:r w:rsidRPr="00A26530">
              <w:rPr>
                <w:rFonts w:ascii="Times New Roman" w:eastAsia="Times New Roman" w:hAnsi="Times New Roman" w:cs="Times New Roman"/>
                <w:color w:val="000000"/>
                <w:sz w:val="24"/>
                <w:szCs w:val="24"/>
                <w:lang w:eastAsia="ru-RU"/>
              </w:rPr>
              <w:t xml:space="preserve">Котельная </w:t>
            </w:r>
            <w:r w:rsidR="00E30E64">
              <w:rPr>
                <w:rFonts w:ascii="Times New Roman" w:eastAsia="Times New Roman" w:hAnsi="Times New Roman" w:cs="Times New Roman"/>
                <w:color w:val="000000"/>
                <w:sz w:val="24"/>
                <w:szCs w:val="24"/>
                <w:lang w:eastAsia="ru-RU"/>
              </w:rPr>
              <w:t>р</w:t>
            </w:r>
            <w:r w:rsidR="000C4EED">
              <w:rPr>
                <w:rFonts w:ascii="Times New Roman" w:eastAsia="Times New Roman" w:hAnsi="Times New Roman" w:cs="Times New Roman"/>
                <w:color w:val="000000"/>
                <w:sz w:val="24"/>
                <w:szCs w:val="24"/>
                <w:lang w:eastAsia="ru-RU"/>
              </w:rPr>
              <w:t>есурсоснабжающ</w:t>
            </w:r>
            <w:r w:rsidR="00E30E64">
              <w:rPr>
                <w:rFonts w:ascii="Times New Roman" w:eastAsia="Times New Roman" w:hAnsi="Times New Roman" w:cs="Times New Roman"/>
                <w:color w:val="000000"/>
                <w:sz w:val="24"/>
                <w:szCs w:val="24"/>
                <w:lang w:eastAsia="ru-RU"/>
              </w:rPr>
              <w:t>ей</w:t>
            </w:r>
            <w:r w:rsidR="000C4EED">
              <w:rPr>
                <w:rFonts w:ascii="Times New Roman" w:eastAsia="Times New Roman" w:hAnsi="Times New Roman" w:cs="Times New Roman"/>
                <w:color w:val="000000"/>
                <w:sz w:val="24"/>
                <w:szCs w:val="24"/>
                <w:lang w:eastAsia="ru-RU"/>
              </w:rPr>
              <w:t xml:space="preserve"> организаци</w:t>
            </w:r>
            <w:r w:rsidR="00E30E64">
              <w:rPr>
                <w:rFonts w:ascii="Times New Roman" w:eastAsia="Times New Roman" w:hAnsi="Times New Roman" w:cs="Times New Roman"/>
                <w:color w:val="000000"/>
                <w:sz w:val="24"/>
                <w:szCs w:val="24"/>
                <w:lang w:eastAsia="ru-RU"/>
              </w:rPr>
              <w:t>и</w:t>
            </w:r>
          </w:p>
        </w:tc>
        <w:tc>
          <w:tcPr>
            <w:tcW w:w="572" w:type="pct"/>
            <w:vMerge w:val="restart"/>
            <w:tcBorders>
              <w:top w:val="nil"/>
              <w:left w:val="nil"/>
              <w:right w:val="single" w:sz="4" w:space="0" w:color="auto"/>
            </w:tcBorders>
            <w:shd w:val="clear" w:color="auto" w:fill="auto"/>
            <w:noWrap/>
            <w:vAlign w:val="center"/>
            <w:hideMark/>
          </w:tcPr>
          <w:p w14:paraId="6E203210" w14:textId="77777777" w:rsidR="0090545F" w:rsidRPr="00A26530" w:rsidRDefault="0090545F" w:rsidP="00154D26">
            <w:pPr>
              <w:spacing w:after="0" w:line="240" w:lineRule="auto"/>
              <w:jc w:val="center"/>
              <w:rPr>
                <w:rFonts w:ascii="Times New Roman" w:eastAsia="Times New Roman" w:hAnsi="Times New Roman" w:cs="Times New Roman"/>
                <w:color w:val="000000"/>
                <w:sz w:val="24"/>
                <w:szCs w:val="24"/>
                <w:lang w:eastAsia="ru-RU"/>
              </w:rPr>
            </w:pPr>
            <w:r w:rsidRPr="00A26530">
              <w:rPr>
                <w:rFonts w:ascii="Times New Roman" w:eastAsia="Times New Roman" w:hAnsi="Times New Roman" w:cs="Times New Roman"/>
                <w:color w:val="000000"/>
                <w:sz w:val="24"/>
                <w:szCs w:val="24"/>
                <w:lang w:eastAsia="ru-RU"/>
              </w:rPr>
              <w:t>нет</w:t>
            </w:r>
          </w:p>
        </w:tc>
        <w:tc>
          <w:tcPr>
            <w:tcW w:w="1159" w:type="pct"/>
            <w:tcBorders>
              <w:top w:val="single" w:sz="8" w:space="0" w:color="auto"/>
              <w:left w:val="nil"/>
              <w:bottom w:val="single" w:sz="8" w:space="0" w:color="auto"/>
              <w:right w:val="single" w:sz="8" w:space="0" w:color="auto"/>
            </w:tcBorders>
            <w:shd w:val="clear" w:color="auto" w:fill="auto"/>
            <w:noWrap/>
            <w:vAlign w:val="center"/>
          </w:tcPr>
          <w:p w14:paraId="642D7EA1" w14:textId="77777777" w:rsidR="0090545F" w:rsidRPr="00A26530" w:rsidRDefault="0090545F" w:rsidP="00154D26">
            <w:pPr>
              <w:spacing w:after="0" w:line="240" w:lineRule="auto"/>
              <w:jc w:val="center"/>
              <w:rPr>
                <w:rFonts w:ascii="Times New Roman" w:eastAsia="Times New Roman" w:hAnsi="Times New Roman" w:cs="Times New Roman"/>
                <w:color w:val="000000"/>
                <w:lang w:eastAsia="ru-RU"/>
              </w:rPr>
            </w:pPr>
            <w:r w:rsidRPr="00A26530">
              <w:rPr>
                <w:rFonts w:ascii="Times New Roman" w:eastAsia="Times New Roman" w:hAnsi="Times New Roman" w:cs="Times New Roman"/>
                <w:color w:val="000000"/>
                <w:lang w:eastAsia="ru-RU"/>
              </w:rPr>
              <w:t xml:space="preserve">СГ-16МТ-400-30-С </w:t>
            </w:r>
          </w:p>
          <w:p w14:paraId="405FD934" w14:textId="77777777" w:rsidR="0090545F" w:rsidRPr="00A26530" w:rsidRDefault="0090545F" w:rsidP="00154D26">
            <w:pPr>
              <w:spacing w:after="0" w:line="240" w:lineRule="auto"/>
              <w:jc w:val="center"/>
              <w:rPr>
                <w:rFonts w:ascii="Times New Roman" w:eastAsia="Times New Roman" w:hAnsi="Times New Roman" w:cs="Times New Roman"/>
                <w:color w:val="FF0000"/>
                <w:lang w:eastAsia="ru-RU"/>
              </w:rPr>
            </w:pPr>
            <w:r w:rsidRPr="00A26530">
              <w:rPr>
                <w:rFonts w:ascii="Times New Roman" w:eastAsia="Times New Roman" w:hAnsi="Times New Roman" w:cs="Times New Roman"/>
                <w:color w:val="000000"/>
                <w:lang w:eastAsia="ru-RU"/>
              </w:rPr>
              <w:t xml:space="preserve">№4051419  </w:t>
            </w:r>
          </w:p>
        </w:tc>
        <w:tc>
          <w:tcPr>
            <w:tcW w:w="1037" w:type="pct"/>
            <w:tcBorders>
              <w:top w:val="single" w:sz="8" w:space="0" w:color="auto"/>
              <w:left w:val="nil"/>
              <w:bottom w:val="single" w:sz="8" w:space="0" w:color="auto"/>
              <w:right w:val="single" w:sz="4" w:space="0" w:color="auto"/>
            </w:tcBorders>
            <w:shd w:val="clear" w:color="auto" w:fill="auto"/>
            <w:noWrap/>
            <w:vAlign w:val="center"/>
          </w:tcPr>
          <w:p w14:paraId="381C7D41" w14:textId="77777777" w:rsidR="0090545F" w:rsidRPr="00A26530" w:rsidRDefault="0090545F" w:rsidP="00154D26">
            <w:pPr>
              <w:spacing w:after="0" w:line="240" w:lineRule="auto"/>
              <w:jc w:val="center"/>
              <w:rPr>
                <w:rFonts w:ascii="Times New Roman" w:eastAsia="Times New Roman" w:hAnsi="Times New Roman" w:cs="Times New Roman"/>
                <w:color w:val="000000"/>
                <w:lang w:eastAsia="ru-RU"/>
              </w:rPr>
            </w:pPr>
            <w:r w:rsidRPr="00A26530">
              <w:rPr>
                <w:rFonts w:ascii="Times New Roman" w:eastAsia="Times New Roman" w:hAnsi="Times New Roman" w:cs="Times New Roman"/>
                <w:color w:val="000000"/>
                <w:lang w:eastAsia="ru-RU"/>
              </w:rPr>
              <w:t>ВМХ-80</w:t>
            </w:r>
          </w:p>
          <w:p w14:paraId="37FDE687" w14:textId="77777777" w:rsidR="0090545F" w:rsidRPr="00A26530" w:rsidRDefault="0090545F" w:rsidP="00154D26">
            <w:pPr>
              <w:spacing w:after="0" w:line="240" w:lineRule="auto"/>
              <w:jc w:val="center"/>
              <w:rPr>
                <w:rFonts w:ascii="Times New Roman" w:eastAsia="Times New Roman" w:hAnsi="Times New Roman" w:cs="Times New Roman"/>
                <w:color w:val="FF0000"/>
                <w:lang w:eastAsia="ru-RU"/>
              </w:rPr>
            </w:pPr>
            <w:r w:rsidRPr="00A26530">
              <w:rPr>
                <w:rFonts w:ascii="Times New Roman" w:eastAsia="Times New Roman" w:hAnsi="Times New Roman" w:cs="Times New Roman"/>
                <w:color w:val="000000"/>
                <w:lang w:eastAsia="ru-RU"/>
              </w:rPr>
              <w:t>№9845889-06</w:t>
            </w:r>
          </w:p>
        </w:tc>
        <w:tc>
          <w:tcPr>
            <w:tcW w:w="101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281A090" w14:textId="77777777" w:rsidR="0090545F" w:rsidRPr="00A26530" w:rsidRDefault="0090545F" w:rsidP="00154D26">
            <w:pPr>
              <w:spacing w:after="0" w:line="240" w:lineRule="auto"/>
              <w:ind w:hanging="328"/>
              <w:jc w:val="center"/>
              <w:rPr>
                <w:rFonts w:ascii="Times New Roman" w:eastAsia="Times New Roman" w:hAnsi="Times New Roman" w:cs="Times New Roman"/>
                <w:color w:val="000000"/>
                <w:lang w:eastAsia="ru-RU"/>
              </w:rPr>
            </w:pPr>
            <w:r w:rsidRPr="00A26530">
              <w:rPr>
                <w:rFonts w:ascii="Times New Roman" w:eastAsia="Times New Roman" w:hAnsi="Times New Roman" w:cs="Times New Roman"/>
                <w:color w:val="000000"/>
                <w:lang w:eastAsia="ru-RU"/>
              </w:rPr>
              <w:t xml:space="preserve">            ВМХ-50</w:t>
            </w:r>
          </w:p>
          <w:p w14:paraId="61F96DC8" w14:textId="77777777" w:rsidR="0090545F" w:rsidRPr="00A26530" w:rsidRDefault="0090545F" w:rsidP="00154D26">
            <w:pPr>
              <w:spacing w:after="0" w:line="240" w:lineRule="auto"/>
              <w:jc w:val="center"/>
              <w:rPr>
                <w:rFonts w:ascii="Times New Roman" w:eastAsia="Times New Roman" w:hAnsi="Times New Roman" w:cs="Times New Roman"/>
                <w:color w:val="000000"/>
                <w:sz w:val="24"/>
                <w:szCs w:val="24"/>
                <w:lang w:eastAsia="ru-RU"/>
              </w:rPr>
            </w:pPr>
            <w:r w:rsidRPr="00A26530">
              <w:rPr>
                <w:rFonts w:ascii="Times New Roman" w:eastAsia="Times New Roman" w:hAnsi="Times New Roman" w:cs="Times New Roman"/>
                <w:color w:val="000000"/>
                <w:lang w:eastAsia="ru-RU"/>
              </w:rPr>
              <w:t>№417500593</w:t>
            </w:r>
          </w:p>
        </w:tc>
      </w:tr>
      <w:tr w:rsidR="0090545F" w:rsidRPr="00A26530" w14:paraId="23B94A4B" w14:textId="77777777" w:rsidTr="00E30E64">
        <w:trPr>
          <w:trHeight w:val="270"/>
        </w:trPr>
        <w:tc>
          <w:tcPr>
            <w:tcW w:w="362" w:type="pct"/>
            <w:vMerge/>
            <w:tcBorders>
              <w:left w:val="single" w:sz="8" w:space="0" w:color="auto"/>
              <w:right w:val="single" w:sz="4" w:space="0" w:color="auto"/>
            </w:tcBorders>
            <w:shd w:val="clear" w:color="auto" w:fill="auto"/>
            <w:vAlign w:val="center"/>
          </w:tcPr>
          <w:p w14:paraId="3BFE43BB" w14:textId="77777777" w:rsidR="0090545F" w:rsidRPr="00A26530" w:rsidRDefault="0090545F" w:rsidP="00154D26">
            <w:pPr>
              <w:spacing w:after="0" w:line="240" w:lineRule="auto"/>
              <w:jc w:val="center"/>
              <w:rPr>
                <w:rFonts w:ascii="Times New Roman" w:eastAsia="Times New Roman" w:hAnsi="Times New Roman" w:cs="Times New Roman"/>
                <w:color w:val="000000"/>
                <w:sz w:val="24"/>
                <w:szCs w:val="24"/>
                <w:lang w:eastAsia="ru-RU"/>
              </w:rPr>
            </w:pPr>
          </w:p>
        </w:tc>
        <w:tc>
          <w:tcPr>
            <w:tcW w:w="851" w:type="pct"/>
            <w:gridSpan w:val="2"/>
            <w:vMerge/>
            <w:tcBorders>
              <w:left w:val="nil"/>
              <w:right w:val="single" w:sz="4" w:space="0" w:color="auto"/>
            </w:tcBorders>
            <w:shd w:val="clear" w:color="auto" w:fill="auto"/>
            <w:noWrap/>
            <w:vAlign w:val="center"/>
          </w:tcPr>
          <w:p w14:paraId="247922C5" w14:textId="77777777" w:rsidR="0090545F" w:rsidRPr="00A26530" w:rsidRDefault="0090545F" w:rsidP="00154D26">
            <w:pPr>
              <w:spacing w:after="0" w:line="240" w:lineRule="auto"/>
              <w:jc w:val="both"/>
              <w:rPr>
                <w:rFonts w:ascii="Times New Roman" w:eastAsia="Times New Roman" w:hAnsi="Times New Roman" w:cs="Times New Roman"/>
                <w:color w:val="000000"/>
                <w:sz w:val="24"/>
                <w:szCs w:val="24"/>
                <w:lang w:eastAsia="ru-RU"/>
              </w:rPr>
            </w:pPr>
          </w:p>
        </w:tc>
        <w:tc>
          <w:tcPr>
            <w:tcW w:w="572" w:type="pct"/>
            <w:vMerge/>
            <w:tcBorders>
              <w:left w:val="nil"/>
              <w:right w:val="single" w:sz="4" w:space="0" w:color="auto"/>
            </w:tcBorders>
            <w:shd w:val="clear" w:color="auto" w:fill="auto"/>
            <w:noWrap/>
            <w:vAlign w:val="center"/>
          </w:tcPr>
          <w:p w14:paraId="56379E21" w14:textId="77777777" w:rsidR="0090545F" w:rsidRPr="00A26530" w:rsidRDefault="0090545F" w:rsidP="00154D26">
            <w:pPr>
              <w:spacing w:after="0" w:line="240" w:lineRule="auto"/>
              <w:jc w:val="center"/>
              <w:rPr>
                <w:rFonts w:ascii="Times New Roman" w:eastAsia="Times New Roman" w:hAnsi="Times New Roman" w:cs="Times New Roman"/>
                <w:color w:val="000000"/>
                <w:sz w:val="24"/>
                <w:szCs w:val="24"/>
                <w:lang w:eastAsia="ru-RU"/>
              </w:rPr>
            </w:pPr>
          </w:p>
        </w:tc>
        <w:tc>
          <w:tcPr>
            <w:tcW w:w="1159" w:type="pct"/>
            <w:tcBorders>
              <w:top w:val="single" w:sz="8" w:space="0" w:color="auto"/>
              <w:left w:val="nil"/>
              <w:bottom w:val="single" w:sz="8" w:space="0" w:color="auto"/>
              <w:right w:val="single" w:sz="8" w:space="0" w:color="auto"/>
            </w:tcBorders>
            <w:shd w:val="clear" w:color="auto" w:fill="auto"/>
            <w:noWrap/>
            <w:vAlign w:val="center"/>
          </w:tcPr>
          <w:p w14:paraId="2EBA4B87" w14:textId="77777777" w:rsidR="0090545F" w:rsidRPr="00A26530" w:rsidRDefault="0090545F" w:rsidP="00154D26">
            <w:pPr>
              <w:spacing w:after="0" w:line="240" w:lineRule="auto"/>
              <w:jc w:val="center"/>
              <w:rPr>
                <w:rFonts w:ascii="Times New Roman" w:eastAsia="Times New Roman" w:hAnsi="Times New Roman" w:cs="Times New Roman"/>
                <w:color w:val="000000"/>
                <w:lang w:eastAsia="ru-RU"/>
              </w:rPr>
            </w:pPr>
            <w:r w:rsidRPr="00A26530">
              <w:rPr>
                <w:rFonts w:ascii="Times New Roman" w:eastAsia="Times New Roman" w:hAnsi="Times New Roman" w:cs="Times New Roman"/>
                <w:color w:val="000000"/>
                <w:lang w:eastAsia="ru-RU"/>
              </w:rPr>
              <w:t xml:space="preserve">СГ-16МТ-400-30-С №4081932  </w:t>
            </w:r>
          </w:p>
        </w:tc>
        <w:tc>
          <w:tcPr>
            <w:tcW w:w="1037" w:type="pct"/>
            <w:tcBorders>
              <w:top w:val="single" w:sz="8" w:space="0" w:color="auto"/>
              <w:left w:val="nil"/>
              <w:bottom w:val="single" w:sz="8" w:space="0" w:color="auto"/>
              <w:right w:val="single" w:sz="4" w:space="0" w:color="auto"/>
            </w:tcBorders>
            <w:shd w:val="clear" w:color="auto" w:fill="auto"/>
            <w:noWrap/>
            <w:vAlign w:val="center"/>
          </w:tcPr>
          <w:p w14:paraId="3BF05754" w14:textId="77777777" w:rsidR="0090545F" w:rsidRPr="00A26530" w:rsidRDefault="0090545F" w:rsidP="00154D26">
            <w:pPr>
              <w:spacing w:after="0" w:line="240" w:lineRule="auto"/>
              <w:jc w:val="center"/>
              <w:rPr>
                <w:rFonts w:ascii="Times New Roman" w:eastAsia="Times New Roman" w:hAnsi="Times New Roman" w:cs="Times New Roman"/>
                <w:color w:val="000000"/>
                <w:lang w:eastAsia="ru-RU"/>
              </w:rPr>
            </w:pPr>
            <w:r w:rsidRPr="00A26530">
              <w:rPr>
                <w:rFonts w:ascii="Times New Roman" w:eastAsia="Times New Roman" w:hAnsi="Times New Roman" w:cs="Times New Roman"/>
                <w:color w:val="000000"/>
                <w:lang w:eastAsia="ru-RU"/>
              </w:rPr>
              <w:t>ВМХ-65№9806536-06</w:t>
            </w:r>
          </w:p>
        </w:tc>
        <w:tc>
          <w:tcPr>
            <w:tcW w:w="101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E5310D4" w14:textId="77777777" w:rsidR="0090545F" w:rsidRPr="00A26530" w:rsidRDefault="0090545F" w:rsidP="00154D26">
            <w:pPr>
              <w:spacing w:after="0" w:line="240" w:lineRule="auto"/>
              <w:jc w:val="center"/>
              <w:rPr>
                <w:rFonts w:ascii="Times New Roman" w:eastAsia="Times New Roman" w:hAnsi="Times New Roman" w:cs="Times New Roman"/>
                <w:color w:val="000000"/>
                <w:sz w:val="24"/>
                <w:szCs w:val="24"/>
                <w:lang w:eastAsia="ru-RU"/>
              </w:rPr>
            </w:pPr>
            <w:r w:rsidRPr="00A26530">
              <w:rPr>
                <w:rFonts w:ascii="Times New Roman" w:eastAsia="Times New Roman" w:hAnsi="Times New Roman" w:cs="Times New Roman"/>
                <w:color w:val="000000"/>
                <w:lang w:eastAsia="ru-RU"/>
              </w:rPr>
              <w:t>-</w:t>
            </w:r>
          </w:p>
        </w:tc>
      </w:tr>
      <w:tr w:rsidR="0090545F" w:rsidRPr="00A26530" w14:paraId="6BFA37E5" w14:textId="77777777" w:rsidTr="00E30E64">
        <w:trPr>
          <w:trHeight w:val="270"/>
        </w:trPr>
        <w:tc>
          <w:tcPr>
            <w:tcW w:w="362" w:type="pct"/>
            <w:vMerge/>
            <w:tcBorders>
              <w:left w:val="single" w:sz="8" w:space="0" w:color="auto"/>
              <w:right w:val="single" w:sz="4" w:space="0" w:color="auto"/>
            </w:tcBorders>
            <w:shd w:val="clear" w:color="auto" w:fill="auto"/>
            <w:vAlign w:val="center"/>
          </w:tcPr>
          <w:p w14:paraId="1663D858" w14:textId="77777777" w:rsidR="0090545F" w:rsidRPr="00A26530" w:rsidRDefault="0090545F" w:rsidP="00154D26">
            <w:pPr>
              <w:spacing w:after="0" w:line="240" w:lineRule="auto"/>
              <w:jc w:val="center"/>
              <w:rPr>
                <w:rFonts w:ascii="Times New Roman" w:eastAsia="Times New Roman" w:hAnsi="Times New Roman" w:cs="Times New Roman"/>
                <w:color w:val="000000"/>
                <w:sz w:val="24"/>
                <w:szCs w:val="24"/>
                <w:lang w:eastAsia="ru-RU"/>
              </w:rPr>
            </w:pPr>
          </w:p>
        </w:tc>
        <w:tc>
          <w:tcPr>
            <w:tcW w:w="851" w:type="pct"/>
            <w:gridSpan w:val="2"/>
            <w:vMerge/>
            <w:tcBorders>
              <w:left w:val="nil"/>
              <w:right w:val="single" w:sz="4" w:space="0" w:color="auto"/>
            </w:tcBorders>
            <w:shd w:val="clear" w:color="auto" w:fill="auto"/>
            <w:noWrap/>
            <w:vAlign w:val="center"/>
          </w:tcPr>
          <w:p w14:paraId="0F6F6B2F" w14:textId="77777777" w:rsidR="0090545F" w:rsidRPr="00A26530" w:rsidRDefault="0090545F" w:rsidP="00154D26">
            <w:pPr>
              <w:spacing w:after="0" w:line="240" w:lineRule="auto"/>
              <w:jc w:val="both"/>
              <w:rPr>
                <w:rFonts w:ascii="Times New Roman" w:eastAsia="Times New Roman" w:hAnsi="Times New Roman" w:cs="Times New Roman"/>
                <w:color w:val="000000"/>
                <w:sz w:val="24"/>
                <w:szCs w:val="24"/>
                <w:lang w:eastAsia="ru-RU"/>
              </w:rPr>
            </w:pPr>
          </w:p>
        </w:tc>
        <w:tc>
          <w:tcPr>
            <w:tcW w:w="572" w:type="pct"/>
            <w:vMerge/>
            <w:tcBorders>
              <w:left w:val="nil"/>
              <w:right w:val="single" w:sz="4" w:space="0" w:color="auto"/>
            </w:tcBorders>
            <w:shd w:val="clear" w:color="auto" w:fill="auto"/>
            <w:noWrap/>
            <w:vAlign w:val="center"/>
          </w:tcPr>
          <w:p w14:paraId="406F9AEE" w14:textId="77777777" w:rsidR="0090545F" w:rsidRPr="00A26530" w:rsidRDefault="0090545F" w:rsidP="00154D26">
            <w:pPr>
              <w:spacing w:after="0" w:line="240" w:lineRule="auto"/>
              <w:jc w:val="center"/>
              <w:rPr>
                <w:rFonts w:ascii="Times New Roman" w:eastAsia="Times New Roman" w:hAnsi="Times New Roman" w:cs="Times New Roman"/>
                <w:color w:val="000000"/>
                <w:sz w:val="24"/>
                <w:szCs w:val="24"/>
                <w:lang w:eastAsia="ru-RU"/>
              </w:rPr>
            </w:pPr>
          </w:p>
        </w:tc>
        <w:tc>
          <w:tcPr>
            <w:tcW w:w="1159" w:type="pct"/>
            <w:tcBorders>
              <w:top w:val="single" w:sz="8" w:space="0" w:color="auto"/>
              <w:left w:val="nil"/>
              <w:bottom w:val="single" w:sz="8" w:space="0" w:color="auto"/>
              <w:right w:val="single" w:sz="8" w:space="0" w:color="auto"/>
            </w:tcBorders>
            <w:shd w:val="clear" w:color="auto" w:fill="auto"/>
            <w:noWrap/>
            <w:vAlign w:val="center"/>
          </w:tcPr>
          <w:p w14:paraId="1497606D" w14:textId="77777777" w:rsidR="0090545F" w:rsidRPr="00A26530" w:rsidRDefault="0090545F" w:rsidP="00154D26">
            <w:pPr>
              <w:spacing w:after="0" w:line="240" w:lineRule="auto"/>
              <w:jc w:val="center"/>
              <w:rPr>
                <w:rFonts w:ascii="Times New Roman" w:eastAsia="Times New Roman" w:hAnsi="Times New Roman" w:cs="Times New Roman"/>
                <w:color w:val="000000"/>
                <w:lang w:eastAsia="ru-RU"/>
              </w:rPr>
            </w:pPr>
            <w:r w:rsidRPr="00A26530">
              <w:rPr>
                <w:rFonts w:ascii="Times New Roman" w:eastAsia="Times New Roman" w:hAnsi="Times New Roman" w:cs="Times New Roman"/>
                <w:color w:val="000000"/>
                <w:lang w:eastAsia="ru-RU"/>
              </w:rPr>
              <w:t xml:space="preserve">СГ-16МТ-800-30-С   №5104224 </w:t>
            </w:r>
          </w:p>
        </w:tc>
        <w:tc>
          <w:tcPr>
            <w:tcW w:w="1037" w:type="pct"/>
            <w:tcBorders>
              <w:top w:val="single" w:sz="8" w:space="0" w:color="auto"/>
              <w:left w:val="nil"/>
              <w:bottom w:val="single" w:sz="8" w:space="0" w:color="auto"/>
              <w:right w:val="single" w:sz="4" w:space="0" w:color="auto"/>
            </w:tcBorders>
            <w:shd w:val="clear" w:color="auto" w:fill="auto"/>
            <w:noWrap/>
            <w:vAlign w:val="center"/>
          </w:tcPr>
          <w:p w14:paraId="0E5ADF69" w14:textId="77777777" w:rsidR="0090545F" w:rsidRPr="00A26530" w:rsidRDefault="0090545F" w:rsidP="00154D26">
            <w:pPr>
              <w:spacing w:after="0" w:line="240" w:lineRule="auto"/>
              <w:jc w:val="center"/>
              <w:rPr>
                <w:rFonts w:ascii="Times New Roman" w:eastAsia="Times New Roman" w:hAnsi="Times New Roman" w:cs="Times New Roman"/>
                <w:color w:val="000000"/>
                <w:lang w:eastAsia="ru-RU"/>
              </w:rPr>
            </w:pPr>
            <w:r w:rsidRPr="00A26530">
              <w:rPr>
                <w:rFonts w:ascii="Times New Roman" w:eastAsia="Times New Roman" w:hAnsi="Times New Roman" w:cs="Times New Roman"/>
                <w:color w:val="000000"/>
                <w:lang w:eastAsia="ru-RU"/>
              </w:rPr>
              <w:t xml:space="preserve">ВМХ-50 №9816461-06 </w:t>
            </w:r>
          </w:p>
        </w:tc>
        <w:tc>
          <w:tcPr>
            <w:tcW w:w="101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F398042" w14:textId="77777777" w:rsidR="0090545F" w:rsidRPr="00A26530" w:rsidRDefault="0090545F" w:rsidP="00154D26">
            <w:pPr>
              <w:spacing w:after="0" w:line="240" w:lineRule="auto"/>
              <w:jc w:val="center"/>
              <w:rPr>
                <w:rFonts w:ascii="Times New Roman" w:eastAsia="Times New Roman" w:hAnsi="Times New Roman" w:cs="Times New Roman"/>
                <w:color w:val="000000"/>
                <w:sz w:val="24"/>
                <w:szCs w:val="24"/>
                <w:lang w:eastAsia="ru-RU"/>
              </w:rPr>
            </w:pPr>
            <w:r w:rsidRPr="00A26530">
              <w:rPr>
                <w:rFonts w:ascii="Times New Roman" w:eastAsia="Times New Roman" w:hAnsi="Times New Roman" w:cs="Times New Roman"/>
                <w:color w:val="000000"/>
                <w:lang w:eastAsia="ru-RU"/>
              </w:rPr>
              <w:t>-</w:t>
            </w:r>
          </w:p>
        </w:tc>
      </w:tr>
      <w:tr w:rsidR="0090545F" w:rsidRPr="00A26530" w14:paraId="060D15E7" w14:textId="77777777" w:rsidTr="00E30E64">
        <w:trPr>
          <w:trHeight w:val="270"/>
        </w:trPr>
        <w:tc>
          <w:tcPr>
            <w:tcW w:w="362" w:type="pct"/>
            <w:vMerge/>
            <w:tcBorders>
              <w:left w:val="single" w:sz="8" w:space="0" w:color="auto"/>
              <w:right w:val="single" w:sz="4" w:space="0" w:color="auto"/>
            </w:tcBorders>
            <w:shd w:val="clear" w:color="auto" w:fill="auto"/>
            <w:vAlign w:val="center"/>
          </w:tcPr>
          <w:p w14:paraId="793F36D0" w14:textId="77777777" w:rsidR="0090545F" w:rsidRPr="00A26530" w:rsidRDefault="0090545F" w:rsidP="00154D26">
            <w:pPr>
              <w:spacing w:after="0" w:line="240" w:lineRule="auto"/>
              <w:jc w:val="center"/>
              <w:rPr>
                <w:rFonts w:ascii="Times New Roman" w:eastAsia="Times New Roman" w:hAnsi="Times New Roman" w:cs="Times New Roman"/>
                <w:color w:val="000000"/>
                <w:sz w:val="24"/>
                <w:szCs w:val="24"/>
                <w:lang w:eastAsia="ru-RU"/>
              </w:rPr>
            </w:pPr>
          </w:p>
        </w:tc>
        <w:tc>
          <w:tcPr>
            <w:tcW w:w="851" w:type="pct"/>
            <w:gridSpan w:val="2"/>
            <w:vMerge/>
            <w:tcBorders>
              <w:left w:val="nil"/>
              <w:right w:val="single" w:sz="4" w:space="0" w:color="auto"/>
            </w:tcBorders>
            <w:shd w:val="clear" w:color="auto" w:fill="auto"/>
            <w:noWrap/>
            <w:vAlign w:val="center"/>
          </w:tcPr>
          <w:p w14:paraId="0926B5B0" w14:textId="77777777" w:rsidR="0090545F" w:rsidRPr="00A26530" w:rsidRDefault="0090545F" w:rsidP="00154D26">
            <w:pPr>
              <w:spacing w:after="0" w:line="240" w:lineRule="auto"/>
              <w:jc w:val="both"/>
              <w:rPr>
                <w:rFonts w:ascii="Times New Roman" w:eastAsia="Times New Roman" w:hAnsi="Times New Roman" w:cs="Times New Roman"/>
                <w:color w:val="000000"/>
                <w:sz w:val="24"/>
                <w:szCs w:val="24"/>
                <w:lang w:eastAsia="ru-RU"/>
              </w:rPr>
            </w:pPr>
          </w:p>
        </w:tc>
        <w:tc>
          <w:tcPr>
            <w:tcW w:w="572" w:type="pct"/>
            <w:vMerge/>
            <w:tcBorders>
              <w:left w:val="nil"/>
              <w:right w:val="single" w:sz="4" w:space="0" w:color="auto"/>
            </w:tcBorders>
            <w:shd w:val="clear" w:color="auto" w:fill="auto"/>
            <w:noWrap/>
            <w:vAlign w:val="center"/>
          </w:tcPr>
          <w:p w14:paraId="2D14D89C" w14:textId="77777777" w:rsidR="0090545F" w:rsidRPr="00A26530" w:rsidRDefault="0090545F" w:rsidP="00154D26">
            <w:pPr>
              <w:spacing w:after="0" w:line="240" w:lineRule="auto"/>
              <w:jc w:val="center"/>
              <w:rPr>
                <w:rFonts w:ascii="Times New Roman" w:eastAsia="Times New Roman" w:hAnsi="Times New Roman" w:cs="Times New Roman"/>
                <w:color w:val="000000"/>
                <w:sz w:val="24"/>
                <w:szCs w:val="24"/>
                <w:lang w:eastAsia="ru-RU"/>
              </w:rPr>
            </w:pPr>
          </w:p>
        </w:tc>
        <w:tc>
          <w:tcPr>
            <w:tcW w:w="1159" w:type="pct"/>
            <w:tcBorders>
              <w:top w:val="single" w:sz="8" w:space="0" w:color="auto"/>
              <w:left w:val="nil"/>
              <w:bottom w:val="single" w:sz="8" w:space="0" w:color="auto"/>
              <w:right w:val="single" w:sz="8" w:space="0" w:color="auto"/>
            </w:tcBorders>
            <w:shd w:val="clear" w:color="auto" w:fill="auto"/>
            <w:noWrap/>
            <w:vAlign w:val="center"/>
          </w:tcPr>
          <w:p w14:paraId="13C6B0F1" w14:textId="77777777" w:rsidR="0090545F" w:rsidRPr="00A26530" w:rsidRDefault="0090545F" w:rsidP="00154D26">
            <w:pPr>
              <w:spacing w:after="0" w:line="240" w:lineRule="auto"/>
              <w:jc w:val="center"/>
              <w:rPr>
                <w:rFonts w:ascii="Times New Roman" w:eastAsia="Times New Roman" w:hAnsi="Times New Roman" w:cs="Times New Roman"/>
                <w:color w:val="000000"/>
                <w:lang w:eastAsia="ru-RU"/>
              </w:rPr>
            </w:pPr>
            <w:r w:rsidRPr="00A26530">
              <w:rPr>
                <w:rFonts w:ascii="Times New Roman" w:eastAsia="Times New Roman" w:hAnsi="Times New Roman" w:cs="Times New Roman"/>
                <w:color w:val="000000"/>
                <w:lang w:eastAsia="ru-RU"/>
              </w:rPr>
              <w:t xml:space="preserve">СГ-16МТ-800-30-С </w:t>
            </w:r>
          </w:p>
          <w:p w14:paraId="487EBFFA" w14:textId="77777777" w:rsidR="0090545F" w:rsidRPr="00A26530" w:rsidRDefault="0090545F" w:rsidP="00154D26">
            <w:pPr>
              <w:spacing w:after="0" w:line="240" w:lineRule="auto"/>
              <w:jc w:val="center"/>
              <w:rPr>
                <w:rFonts w:ascii="Times New Roman" w:eastAsia="Times New Roman" w:hAnsi="Times New Roman" w:cs="Times New Roman"/>
                <w:color w:val="000000"/>
                <w:lang w:eastAsia="ru-RU"/>
              </w:rPr>
            </w:pPr>
            <w:r w:rsidRPr="00A26530">
              <w:rPr>
                <w:rFonts w:ascii="Times New Roman" w:eastAsia="Times New Roman" w:hAnsi="Times New Roman" w:cs="Times New Roman"/>
                <w:color w:val="000000"/>
                <w:lang w:eastAsia="ru-RU"/>
              </w:rPr>
              <w:t xml:space="preserve"> №5104891 </w:t>
            </w:r>
          </w:p>
        </w:tc>
        <w:tc>
          <w:tcPr>
            <w:tcW w:w="1037" w:type="pct"/>
            <w:tcBorders>
              <w:top w:val="single" w:sz="8" w:space="0" w:color="auto"/>
              <w:left w:val="nil"/>
              <w:bottom w:val="single" w:sz="8" w:space="0" w:color="auto"/>
              <w:right w:val="single" w:sz="4" w:space="0" w:color="auto"/>
            </w:tcBorders>
            <w:shd w:val="clear" w:color="auto" w:fill="auto"/>
            <w:noWrap/>
            <w:vAlign w:val="center"/>
          </w:tcPr>
          <w:p w14:paraId="4197BD07" w14:textId="77777777" w:rsidR="0090545F" w:rsidRPr="00A26530" w:rsidRDefault="0090545F" w:rsidP="00154D26">
            <w:pPr>
              <w:spacing w:after="0" w:line="240" w:lineRule="auto"/>
              <w:jc w:val="center"/>
              <w:rPr>
                <w:rFonts w:ascii="Times New Roman" w:eastAsia="Times New Roman" w:hAnsi="Times New Roman" w:cs="Times New Roman"/>
                <w:color w:val="000000"/>
                <w:lang w:eastAsia="ru-RU"/>
              </w:rPr>
            </w:pPr>
            <w:r w:rsidRPr="00A26530">
              <w:rPr>
                <w:rFonts w:ascii="Times New Roman" w:eastAsia="Times New Roman" w:hAnsi="Times New Roman" w:cs="Times New Roman"/>
                <w:color w:val="000000"/>
                <w:lang w:eastAsia="ru-RU"/>
              </w:rPr>
              <w:t>-</w:t>
            </w:r>
          </w:p>
        </w:tc>
        <w:tc>
          <w:tcPr>
            <w:tcW w:w="101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53B7BE6" w14:textId="77777777" w:rsidR="0090545F" w:rsidRPr="00A26530" w:rsidRDefault="0090545F" w:rsidP="00154D26">
            <w:pPr>
              <w:spacing w:after="0" w:line="240" w:lineRule="auto"/>
              <w:jc w:val="center"/>
              <w:rPr>
                <w:rFonts w:ascii="Times New Roman" w:eastAsia="Times New Roman" w:hAnsi="Times New Roman" w:cs="Times New Roman"/>
                <w:color w:val="000000"/>
                <w:sz w:val="24"/>
                <w:szCs w:val="24"/>
                <w:lang w:eastAsia="ru-RU"/>
              </w:rPr>
            </w:pPr>
            <w:r w:rsidRPr="00A26530">
              <w:rPr>
                <w:rFonts w:ascii="Times New Roman" w:eastAsia="Times New Roman" w:hAnsi="Times New Roman" w:cs="Times New Roman"/>
                <w:color w:val="000000"/>
                <w:lang w:eastAsia="ru-RU"/>
              </w:rPr>
              <w:t>-</w:t>
            </w:r>
          </w:p>
        </w:tc>
      </w:tr>
      <w:tr w:rsidR="0090545F" w:rsidRPr="00A26530" w14:paraId="585F9DCD" w14:textId="77777777" w:rsidTr="00E30E64">
        <w:trPr>
          <w:trHeight w:val="783"/>
        </w:trPr>
        <w:tc>
          <w:tcPr>
            <w:tcW w:w="362" w:type="pct"/>
            <w:vMerge/>
            <w:tcBorders>
              <w:left w:val="single" w:sz="8" w:space="0" w:color="auto"/>
              <w:bottom w:val="single" w:sz="4" w:space="0" w:color="auto"/>
              <w:right w:val="single" w:sz="4" w:space="0" w:color="auto"/>
            </w:tcBorders>
            <w:shd w:val="clear" w:color="auto" w:fill="auto"/>
            <w:vAlign w:val="center"/>
          </w:tcPr>
          <w:p w14:paraId="3F0DEF66" w14:textId="77777777" w:rsidR="0090545F" w:rsidRPr="00A26530" w:rsidRDefault="0090545F" w:rsidP="00154D26">
            <w:pPr>
              <w:spacing w:after="0" w:line="240" w:lineRule="auto"/>
              <w:jc w:val="center"/>
              <w:rPr>
                <w:rFonts w:ascii="Times New Roman" w:eastAsia="Times New Roman" w:hAnsi="Times New Roman" w:cs="Times New Roman"/>
                <w:color w:val="000000"/>
                <w:sz w:val="24"/>
                <w:szCs w:val="24"/>
                <w:lang w:eastAsia="ru-RU"/>
              </w:rPr>
            </w:pPr>
          </w:p>
        </w:tc>
        <w:tc>
          <w:tcPr>
            <w:tcW w:w="851" w:type="pct"/>
            <w:gridSpan w:val="2"/>
            <w:vMerge/>
            <w:tcBorders>
              <w:left w:val="nil"/>
              <w:bottom w:val="single" w:sz="4" w:space="0" w:color="auto"/>
              <w:right w:val="single" w:sz="4" w:space="0" w:color="auto"/>
            </w:tcBorders>
            <w:shd w:val="clear" w:color="auto" w:fill="auto"/>
            <w:noWrap/>
            <w:vAlign w:val="center"/>
          </w:tcPr>
          <w:p w14:paraId="14A5E38A" w14:textId="77777777" w:rsidR="0090545F" w:rsidRPr="00A26530" w:rsidRDefault="0090545F" w:rsidP="00154D26">
            <w:pPr>
              <w:spacing w:after="0" w:line="240" w:lineRule="auto"/>
              <w:jc w:val="both"/>
              <w:rPr>
                <w:rFonts w:ascii="Times New Roman" w:eastAsia="Times New Roman" w:hAnsi="Times New Roman" w:cs="Times New Roman"/>
                <w:color w:val="000000"/>
                <w:sz w:val="24"/>
                <w:szCs w:val="24"/>
                <w:lang w:eastAsia="ru-RU"/>
              </w:rPr>
            </w:pPr>
          </w:p>
        </w:tc>
        <w:tc>
          <w:tcPr>
            <w:tcW w:w="572" w:type="pct"/>
            <w:vMerge/>
            <w:tcBorders>
              <w:left w:val="nil"/>
              <w:bottom w:val="single" w:sz="4" w:space="0" w:color="auto"/>
              <w:right w:val="single" w:sz="4" w:space="0" w:color="auto"/>
            </w:tcBorders>
            <w:shd w:val="clear" w:color="auto" w:fill="auto"/>
            <w:noWrap/>
            <w:vAlign w:val="center"/>
          </w:tcPr>
          <w:p w14:paraId="3B16E38C" w14:textId="77777777" w:rsidR="0090545F" w:rsidRPr="00A26530" w:rsidRDefault="0090545F" w:rsidP="00154D26">
            <w:pPr>
              <w:spacing w:after="0" w:line="240" w:lineRule="auto"/>
              <w:jc w:val="center"/>
              <w:rPr>
                <w:rFonts w:ascii="Times New Roman" w:eastAsia="Times New Roman" w:hAnsi="Times New Roman" w:cs="Times New Roman"/>
                <w:color w:val="000000"/>
                <w:sz w:val="24"/>
                <w:szCs w:val="24"/>
                <w:lang w:eastAsia="ru-RU"/>
              </w:rPr>
            </w:pPr>
          </w:p>
        </w:tc>
        <w:tc>
          <w:tcPr>
            <w:tcW w:w="1159" w:type="pct"/>
            <w:tcBorders>
              <w:top w:val="single" w:sz="8" w:space="0" w:color="auto"/>
              <w:left w:val="nil"/>
              <w:bottom w:val="single" w:sz="8" w:space="0" w:color="auto"/>
              <w:right w:val="single" w:sz="8" w:space="0" w:color="auto"/>
            </w:tcBorders>
            <w:shd w:val="clear" w:color="auto" w:fill="auto"/>
            <w:noWrap/>
            <w:vAlign w:val="center"/>
          </w:tcPr>
          <w:p w14:paraId="78245776" w14:textId="77777777" w:rsidR="0090545F" w:rsidRPr="00A26530" w:rsidRDefault="0090545F" w:rsidP="00154D26">
            <w:pPr>
              <w:spacing w:after="0" w:line="240" w:lineRule="auto"/>
              <w:jc w:val="center"/>
              <w:rPr>
                <w:rFonts w:ascii="Times New Roman" w:eastAsia="Times New Roman" w:hAnsi="Times New Roman" w:cs="Times New Roman"/>
                <w:color w:val="000000"/>
                <w:lang w:eastAsia="ru-RU"/>
              </w:rPr>
            </w:pPr>
            <w:r w:rsidRPr="00A26530">
              <w:rPr>
                <w:rFonts w:ascii="Times New Roman" w:eastAsia="Times New Roman" w:hAnsi="Times New Roman" w:cs="Times New Roman"/>
                <w:color w:val="000000"/>
                <w:lang w:eastAsia="ru-RU"/>
              </w:rPr>
              <w:t xml:space="preserve">СГ-16М-800-40-С   №4040695    </w:t>
            </w:r>
          </w:p>
        </w:tc>
        <w:tc>
          <w:tcPr>
            <w:tcW w:w="1037" w:type="pct"/>
            <w:tcBorders>
              <w:top w:val="single" w:sz="8" w:space="0" w:color="auto"/>
              <w:left w:val="nil"/>
              <w:bottom w:val="single" w:sz="8" w:space="0" w:color="auto"/>
              <w:right w:val="single" w:sz="4" w:space="0" w:color="auto"/>
            </w:tcBorders>
            <w:shd w:val="clear" w:color="auto" w:fill="auto"/>
            <w:noWrap/>
            <w:vAlign w:val="center"/>
          </w:tcPr>
          <w:p w14:paraId="253C2F66" w14:textId="77777777" w:rsidR="0090545F" w:rsidRPr="00A26530" w:rsidRDefault="0090545F" w:rsidP="00154D26">
            <w:pPr>
              <w:spacing w:after="0" w:line="240" w:lineRule="auto"/>
              <w:jc w:val="center"/>
              <w:rPr>
                <w:rFonts w:ascii="Times New Roman" w:eastAsia="Times New Roman" w:hAnsi="Times New Roman" w:cs="Times New Roman"/>
                <w:color w:val="000000"/>
                <w:lang w:eastAsia="ru-RU"/>
              </w:rPr>
            </w:pPr>
            <w:r w:rsidRPr="00A26530">
              <w:rPr>
                <w:rFonts w:ascii="Times New Roman" w:eastAsia="Times New Roman" w:hAnsi="Times New Roman" w:cs="Times New Roman"/>
                <w:color w:val="000000"/>
                <w:lang w:eastAsia="ru-RU"/>
              </w:rPr>
              <w:t>-</w:t>
            </w:r>
          </w:p>
        </w:tc>
        <w:tc>
          <w:tcPr>
            <w:tcW w:w="101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0F31454" w14:textId="77777777" w:rsidR="0090545F" w:rsidRPr="00A26530" w:rsidRDefault="0090545F" w:rsidP="00154D26">
            <w:pPr>
              <w:spacing w:after="0" w:line="240" w:lineRule="auto"/>
              <w:jc w:val="center"/>
              <w:rPr>
                <w:rFonts w:ascii="Times New Roman" w:eastAsia="Times New Roman" w:hAnsi="Times New Roman" w:cs="Times New Roman"/>
                <w:color w:val="000000"/>
                <w:sz w:val="24"/>
                <w:szCs w:val="24"/>
                <w:lang w:eastAsia="ru-RU"/>
              </w:rPr>
            </w:pPr>
            <w:r w:rsidRPr="00A26530">
              <w:rPr>
                <w:rFonts w:ascii="Times New Roman" w:eastAsia="Times New Roman" w:hAnsi="Times New Roman" w:cs="Times New Roman"/>
                <w:color w:val="000000"/>
                <w:lang w:eastAsia="ru-RU"/>
              </w:rPr>
              <w:t>-</w:t>
            </w:r>
          </w:p>
        </w:tc>
      </w:tr>
    </w:tbl>
    <w:p w14:paraId="67359FA8" w14:textId="77777777" w:rsidR="0090545F" w:rsidRPr="00A26530" w:rsidRDefault="0090545F" w:rsidP="0090545F">
      <w:pPr>
        <w:spacing w:after="0" w:line="240" w:lineRule="auto"/>
        <w:jc w:val="both"/>
        <w:rPr>
          <w:rFonts w:ascii="Times New Roman" w:eastAsia="Times New Roman" w:hAnsi="Times New Roman" w:cs="Times New Roman"/>
          <w:sz w:val="28"/>
          <w:szCs w:val="24"/>
          <w:lang w:eastAsia="ru-RU"/>
        </w:rPr>
      </w:pPr>
    </w:p>
    <w:p w14:paraId="0F3AD63D" w14:textId="77777777" w:rsidR="0090545F" w:rsidRDefault="0090545F" w:rsidP="0090545F">
      <w:pPr>
        <w:suppressAutoHyphens/>
        <w:autoSpaceDE w:val="0"/>
        <w:autoSpaceDN w:val="0"/>
        <w:adjustRightInd w:val="0"/>
        <w:spacing w:before="120" w:after="120" w:line="240" w:lineRule="auto"/>
        <w:contextualSpacing/>
        <w:jc w:val="both"/>
        <w:rPr>
          <w:rFonts w:ascii="Times New Roman" w:eastAsia="Calibri" w:hAnsi="Times New Roman" w:cs="Times New Roman"/>
          <w:b/>
          <w:bCs/>
          <w:sz w:val="28"/>
          <w:szCs w:val="28"/>
        </w:rPr>
      </w:pPr>
    </w:p>
    <w:p w14:paraId="5F398C58" w14:textId="77777777" w:rsidR="00532240" w:rsidRPr="00532240" w:rsidRDefault="00532240" w:rsidP="00532240">
      <w:pPr>
        <w:spacing w:after="0" w:line="240" w:lineRule="auto"/>
        <w:rPr>
          <w:rFonts w:ascii="Times New Roman" w:eastAsia="Times New Roman" w:hAnsi="Times New Roman" w:cs="Times New Roman"/>
          <w:bCs/>
          <w:noProof/>
          <w:sz w:val="28"/>
          <w:szCs w:val="36"/>
          <w:lang w:eastAsia="ru-RU"/>
        </w:rPr>
      </w:pPr>
      <w:r w:rsidRPr="00532240">
        <w:rPr>
          <w:rFonts w:ascii="Times New Roman" w:eastAsia="Times New Roman" w:hAnsi="Times New Roman" w:cs="Times New Roman"/>
          <w:bCs/>
          <w:noProof/>
          <w:sz w:val="28"/>
          <w:szCs w:val="36"/>
          <w:lang w:eastAsia="ru-RU"/>
        </w:rPr>
        <w:t>Доля отпуска тепловой энергии, осуществляемого потребителям по  приборам, в общем объеме отпущенной тепловой энергии</w:t>
      </w:r>
    </w:p>
    <w:p w14:paraId="3DC9EFEC" w14:textId="77777777" w:rsidR="00532240" w:rsidRPr="00532240" w:rsidRDefault="00532240" w:rsidP="00532240">
      <w:pPr>
        <w:spacing w:after="0" w:line="240" w:lineRule="auto"/>
        <w:jc w:val="right"/>
        <w:rPr>
          <w:rFonts w:ascii="Times New Roman" w:eastAsia="Times New Roman" w:hAnsi="Times New Roman" w:cs="Times New Roman"/>
          <w:bCs/>
          <w:noProof/>
          <w:sz w:val="28"/>
          <w:szCs w:val="36"/>
          <w:lang w:eastAsia="ru-RU"/>
        </w:rPr>
      </w:pPr>
      <w:r w:rsidRPr="00532240">
        <w:rPr>
          <w:rFonts w:ascii="Times New Roman" w:eastAsia="Times New Roman" w:hAnsi="Times New Roman" w:cs="Times New Roman"/>
          <w:bCs/>
          <w:noProof/>
          <w:sz w:val="28"/>
          <w:szCs w:val="36"/>
          <w:lang w:eastAsia="ru-RU"/>
        </w:rPr>
        <w:t>Табл.</w:t>
      </w:r>
      <w:r w:rsidR="00EA0D11">
        <w:rPr>
          <w:rFonts w:ascii="Times New Roman" w:eastAsia="Times New Roman" w:hAnsi="Times New Roman" w:cs="Times New Roman"/>
          <w:bCs/>
          <w:noProof/>
          <w:sz w:val="28"/>
          <w:szCs w:val="36"/>
          <w:lang w:eastAsia="ru-RU"/>
        </w:rPr>
        <w:t>2</w:t>
      </w:r>
      <w:r w:rsidRPr="00532240">
        <w:rPr>
          <w:rFonts w:ascii="Times New Roman" w:eastAsia="Times New Roman" w:hAnsi="Times New Roman" w:cs="Times New Roman"/>
          <w:bCs/>
          <w:noProof/>
          <w:sz w:val="28"/>
          <w:szCs w:val="36"/>
          <w:lang w:eastAsia="ru-RU"/>
        </w:rPr>
        <w:t>.1</w:t>
      </w:r>
      <w:r w:rsidR="00EA0D11">
        <w:rPr>
          <w:rFonts w:ascii="Times New Roman" w:eastAsia="Times New Roman" w:hAnsi="Times New Roman" w:cs="Times New Roman"/>
          <w:bCs/>
          <w:noProof/>
          <w:sz w:val="28"/>
          <w:szCs w:val="36"/>
          <w:lang w:eastAsia="ru-RU"/>
        </w:rPr>
        <w:t>.</w:t>
      </w:r>
      <w:r w:rsidR="008F7340">
        <w:rPr>
          <w:rFonts w:ascii="Times New Roman" w:eastAsia="Times New Roman" w:hAnsi="Times New Roman" w:cs="Times New Roman"/>
          <w:bCs/>
          <w:noProof/>
          <w:sz w:val="28"/>
          <w:szCs w:val="36"/>
          <w:lang w:eastAsia="ru-RU"/>
        </w:rPr>
        <w:t>9</w:t>
      </w:r>
      <w:r w:rsidRPr="00532240">
        <w:rPr>
          <w:rFonts w:ascii="Times New Roman" w:eastAsia="Times New Roman" w:hAnsi="Times New Roman" w:cs="Times New Roman"/>
          <w:bCs/>
          <w:noProof/>
          <w:sz w:val="28"/>
          <w:szCs w:val="36"/>
          <w:lang w:eastAsia="ru-RU"/>
        </w:rPr>
        <w:t>.</w:t>
      </w:r>
    </w:p>
    <w:p w14:paraId="0706166A" w14:textId="77777777" w:rsidR="00532240" w:rsidRPr="00532240" w:rsidRDefault="00532240" w:rsidP="00532240">
      <w:pPr>
        <w:spacing w:after="0" w:line="240" w:lineRule="auto"/>
        <w:jc w:val="center"/>
        <w:rPr>
          <w:rFonts w:ascii="Times New Roman" w:eastAsia="Times New Roman" w:hAnsi="Times New Roman" w:cs="Times New Roman"/>
          <w:bCs/>
          <w:noProof/>
          <w:sz w:val="28"/>
          <w:szCs w:val="36"/>
          <w:lang w:eastAsia="ru-RU"/>
        </w:rPr>
      </w:pPr>
    </w:p>
    <w:tbl>
      <w:tblPr>
        <w:tblStyle w:val="416"/>
        <w:tblW w:w="0" w:type="auto"/>
        <w:tblLook w:val="04A0" w:firstRow="1" w:lastRow="0" w:firstColumn="1" w:lastColumn="0" w:noHBand="0" w:noVBand="1"/>
      </w:tblPr>
      <w:tblGrid>
        <w:gridCol w:w="3677"/>
        <w:gridCol w:w="1710"/>
        <w:gridCol w:w="1809"/>
        <w:gridCol w:w="2318"/>
      </w:tblGrid>
      <w:tr w:rsidR="00532240" w:rsidRPr="00532240" w14:paraId="7FBEFE4F" w14:textId="77777777" w:rsidTr="00154D26">
        <w:trPr>
          <w:trHeight w:val="1500"/>
        </w:trPr>
        <w:tc>
          <w:tcPr>
            <w:tcW w:w="0" w:type="auto"/>
            <w:vAlign w:val="center"/>
            <w:hideMark/>
          </w:tcPr>
          <w:p w14:paraId="0F96A6A5" w14:textId="77777777" w:rsidR="00532240" w:rsidRPr="00532240" w:rsidRDefault="00532240" w:rsidP="00532240">
            <w:pPr>
              <w:spacing w:after="0" w:line="240" w:lineRule="auto"/>
              <w:jc w:val="center"/>
              <w:rPr>
                <w:rFonts w:ascii="Times New Roman" w:hAnsi="Times New Roman" w:cs="Times New Roman"/>
                <w:bCs/>
                <w:sz w:val="24"/>
                <w:szCs w:val="24"/>
                <w:lang w:eastAsia="ru-RU"/>
              </w:rPr>
            </w:pPr>
            <w:r w:rsidRPr="00532240">
              <w:rPr>
                <w:rFonts w:ascii="Times New Roman" w:hAnsi="Times New Roman" w:cs="Times New Roman"/>
                <w:bCs/>
                <w:sz w:val="24"/>
                <w:szCs w:val="24"/>
                <w:lang w:eastAsia="ru-RU"/>
              </w:rPr>
              <w:t>Наименование ЕТО</w:t>
            </w:r>
          </w:p>
        </w:tc>
        <w:tc>
          <w:tcPr>
            <w:tcW w:w="0" w:type="auto"/>
            <w:vAlign w:val="center"/>
            <w:hideMark/>
          </w:tcPr>
          <w:p w14:paraId="2183BC05" w14:textId="77777777" w:rsidR="00532240" w:rsidRPr="00532240" w:rsidRDefault="00532240" w:rsidP="00532240">
            <w:pPr>
              <w:spacing w:after="0" w:line="240" w:lineRule="auto"/>
              <w:jc w:val="center"/>
              <w:rPr>
                <w:rFonts w:ascii="Times New Roman" w:hAnsi="Times New Roman" w:cs="Times New Roman"/>
                <w:lang w:eastAsia="ru-RU"/>
              </w:rPr>
            </w:pPr>
            <w:r w:rsidRPr="00532240">
              <w:rPr>
                <w:rFonts w:ascii="Times New Roman" w:hAnsi="Times New Roman" w:cs="Times New Roman"/>
                <w:lang w:eastAsia="ru-RU"/>
              </w:rPr>
              <w:t>Отпуск тепловой энергии потребителям, Гкал</w:t>
            </w:r>
          </w:p>
        </w:tc>
        <w:tc>
          <w:tcPr>
            <w:tcW w:w="0" w:type="auto"/>
            <w:vAlign w:val="center"/>
            <w:hideMark/>
          </w:tcPr>
          <w:p w14:paraId="55D0C882" w14:textId="77777777" w:rsidR="00532240" w:rsidRPr="00532240" w:rsidRDefault="00532240" w:rsidP="00532240">
            <w:pPr>
              <w:spacing w:after="0" w:line="240" w:lineRule="auto"/>
              <w:jc w:val="center"/>
              <w:rPr>
                <w:rFonts w:ascii="Times New Roman" w:hAnsi="Times New Roman" w:cs="Times New Roman"/>
                <w:lang w:eastAsia="ru-RU"/>
              </w:rPr>
            </w:pPr>
            <w:proofErr w:type="gramStart"/>
            <w:r w:rsidRPr="00532240">
              <w:rPr>
                <w:rFonts w:ascii="Times New Roman" w:hAnsi="Times New Roman" w:cs="Times New Roman"/>
                <w:lang w:eastAsia="ru-RU"/>
              </w:rPr>
              <w:t>Объем тепловой энергии</w:t>
            </w:r>
            <w:proofErr w:type="gramEnd"/>
            <w:r w:rsidRPr="00532240">
              <w:rPr>
                <w:rFonts w:ascii="Times New Roman" w:hAnsi="Times New Roman" w:cs="Times New Roman"/>
                <w:lang w:eastAsia="ru-RU"/>
              </w:rPr>
              <w:t xml:space="preserve"> отпускаемой потребителям без учета по приборам, Гкал</w:t>
            </w:r>
          </w:p>
        </w:tc>
        <w:tc>
          <w:tcPr>
            <w:tcW w:w="0" w:type="auto"/>
            <w:vAlign w:val="center"/>
            <w:hideMark/>
          </w:tcPr>
          <w:p w14:paraId="45A90203" w14:textId="77777777" w:rsidR="00532240" w:rsidRPr="00532240" w:rsidRDefault="00532240" w:rsidP="00532240">
            <w:pPr>
              <w:spacing w:after="0" w:line="240" w:lineRule="auto"/>
              <w:jc w:val="center"/>
              <w:rPr>
                <w:rFonts w:ascii="Times New Roman" w:hAnsi="Times New Roman" w:cs="Times New Roman"/>
                <w:lang w:eastAsia="ru-RU"/>
              </w:rPr>
            </w:pPr>
            <w:r w:rsidRPr="00532240">
              <w:rPr>
                <w:rFonts w:ascii="Times New Roman" w:hAnsi="Times New Roman" w:cs="Times New Roman"/>
                <w:lang w:eastAsia="ru-RU"/>
              </w:rPr>
              <w:t>Доля отпуска тепловой энергии, осуществляемого потребителям по, приборам в общем объеме отпущенной тепловой энергии</w:t>
            </w:r>
          </w:p>
        </w:tc>
      </w:tr>
      <w:tr w:rsidR="00532240" w:rsidRPr="00532240" w14:paraId="47AC7473" w14:textId="77777777" w:rsidTr="00154D26">
        <w:trPr>
          <w:trHeight w:val="605"/>
        </w:trPr>
        <w:tc>
          <w:tcPr>
            <w:tcW w:w="0" w:type="auto"/>
            <w:noWrap/>
            <w:vAlign w:val="center"/>
            <w:hideMark/>
          </w:tcPr>
          <w:p w14:paraId="5D2F1901" w14:textId="77777777" w:rsidR="00532240" w:rsidRPr="00532240" w:rsidRDefault="000C4EED" w:rsidP="00532240">
            <w:pPr>
              <w:spacing w:after="0" w:line="240" w:lineRule="auto"/>
              <w:jc w:val="center"/>
              <w:rPr>
                <w:rFonts w:ascii="Times New Roman" w:hAnsi="Times New Roman" w:cs="Times New Roman"/>
                <w:lang w:eastAsia="ru-RU"/>
              </w:rPr>
            </w:pPr>
            <w:r>
              <w:rPr>
                <w:rFonts w:ascii="Times New Roman" w:hAnsi="Times New Roman" w:cs="Times New Roman"/>
                <w:color w:val="000000"/>
                <w:sz w:val="24"/>
                <w:szCs w:val="24"/>
                <w:lang w:eastAsia="ru-RU"/>
              </w:rPr>
              <w:t>Ресурсоснабжающая организация</w:t>
            </w:r>
          </w:p>
        </w:tc>
        <w:tc>
          <w:tcPr>
            <w:tcW w:w="0" w:type="auto"/>
            <w:noWrap/>
            <w:hideMark/>
          </w:tcPr>
          <w:p w14:paraId="72DF2263" w14:textId="77777777" w:rsidR="00532240" w:rsidRPr="00532240" w:rsidRDefault="00532240" w:rsidP="00532240">
            <w:pPr>
              <w:spacing w:after="0" w:line="240" w:lineRule="auto"/>
              <w:jc w:val="center"/>
              <w:rPr>
                <w:rFonts w:ascii="Times New Roman" w:hAnsi="Times New Roman" w:cs="Times New Roman"/>
                <w:lang w:eastAsia="ru-RU"/>
              </w:rPr>
            </w:pPr>
          </w:p>
          <w:p w14:paraId="753726CC" w14:textId="77777777" w:rsidR="00532240" w:rsidRPr="00532240" w:rsidRDefault="00532240" w:rsidP="00532240">
            <w:pPr>
              <w:spacing w:after="0" w:line="240" w:lineRule="auto"/>
              <w:jc w:val="center"/>
              <w:rPr>
                <w:rFonts w:ascii="Times New Roman" w:hAnsi="Times New Roman" w:cs="Times New Roman"/>
                <w:lang w:eastAsia="ru-RU"/>
              </w:rPr>
            </w:pPr>
            <w:r w:rsidRPr="00532240">
              <w:rPr>
                <w:rFonts w:ascii="Times New Roman" w:hAnsi="Times New Roman" w:cs="Times New Roman"/>
                <w:lang w:eastAsia="ru-RU"/>
              </w:rPr>
              <w:t>2174</w:t>
            </w:r>
          </w:p>
        </w:tc>
        <w:tc>
          <w:tcPr>
            <w:tcW w:w="0" w:type="auto"/>
            <w:noWrap/>
            <w:hideMark/>
          </w:tcPr>
          <w:p w14:paraId="5FD8639B" w14:textId="77777777" w:rsidR="00532240" w:rsidRPr="00532240" w:rsidRDefault="00532240" w:rsidP="00532240">
            <w:pPr>
              <w:spacing w:after="0" w:line="240" w:lineRule="auto"/>
              <w:jc w:val="center"/>
              <w:rPr>
                <w:rFonts w:ascii="Times New Roman" w:hAnsi="Times New Roman" w:cs="Times New Roman"/>
                <w:lang w:eastAsia="ru-RU"/>
              </w:rPr>
            </w:pPr>
          </w:p>
          <w:p w14:paraId="0B72291F" w14:textId="77777777" w:rsidR="00532240" w:rsidRPr="00532240" w:rsidRDefault="00532240" w:rsidP="00532240">
            <w:pPr>
              <w:spacing w:after="0" w:line="240" w:lineRule="auto"/>
              <w:jc w:val="center"/>
              <w:rPr>
                <w:rFonts w:ascii="Times New Roman" w:hAnsi="Times New Roman" w:cs="Times New Roman"/>
                <w:lang w:eastAsia="ru-RU"/>
              </w:rPr>
            </w:pPr>
            <w:r w:rsidRPr="00532240">
              <w:rPr>
                <w:rFonts w:ascii="Times New Roman" w:hAnsi="Times New Roman" w:cs="Times New Roman"/>
                <w:lang w:eastAsia="ru-RU"/>
              </w:rPr>
              <w:t>2174</w:t>
            </w:r>
          </w:p>
        </w:tc>
        <w:tc>
          <w:tcPr>
            <w:tcW w:w="0" w:type="auto"/>
            <w:noWrap/>
          </w:tcPr>
          <w:p w14:paraId="35A04EBF" w14:textId="77777777" w:rsidR="00532240" w:rsidRPr="00532240" w:rsidRDefault="00532240" w:rsidP="00532240">
            <w:pPr>
              <w:spacing w:after="0" w:line="240" w:lineRule="auto"/>
              <w:jc w:val="center"/>
              <w:rPr>
                <w:rFonts w:ascii="Times New Roman" w:hAnsi="Times New Roman" w:cs="Times New Roman"/>
                <w:lang w:eastAsia="ru-RU"/>
              </w:rPr>
            </w:pPr>
          </w:p>
          <w:p w14:paraId="61F9CFF9" w14:textId="77777777" w:rsidR="00532240" w:rsidRPr="00532240" w:rsidRDefault="00532240" w:rsidP="00532240">
            <w:pPr>
              <w:spacing w:after="0" w:line="240" w:lineRule="auto"/>
              <w:jc w:val="center"/>
              <w:rPr>
                <w:rFonts w:ascii="Times New Roman" w:hAnsi="Times New Roman" w:cs="Times New Roman"/>
                <w:lang w:eastAsia="ru-RU"/>
              </w:rPr>
            </w:pPr>
            <w:r w:rsidRPr="00532240">
              <w:rPr>
                <w:rFonts w:ascii="Times New Roman" w:hAnsi="Times New Roman" w:cs="Times New Roman"/>
                <w:lang w:eastAsia="ru-RU"/>
              </w:rPr>
              <w:t>1</w:t>
            </w:r>
          </w:p>
        </w:tc>
      </w:tr>
    </w:tbl>
    <w:p w14:paraId="3DFC3652" w14:textId="77777777" w:rsidR="0090545F" w:rsidRDefault="0090545F" w:rsidP="0090545F">
      <w:pPr>
        <w:suppressAutoHyphens/>
        <w:autoSpaceDE w:val="0"/>
        <w:autoSpaceDN w:val="0"/>
        <w:adjustRightInd w:val="0"/>
        <w:spacing w:before="120" w:after="120" w:line="240" w:lineRule="auto"/>
        <w:contextualSpacing/>
        <w:jc w:val="both"/>
        <w:rPr>
          <w:rFonts w:ascii="Times New Roman" w:eastAsia="Calibri" w:hAnsi="Times New Roman" w:cs="Times New Roman"/>
          <w:b/>
          <w:bCs/>
          <w:sz w:val="28"/>
          <w:szCs w:val="28"/>
        </w:rPr>
      </w:pPr>
    </w:p>
    <w:p w14:paraId="0FBCB9C4" w14:textId="77777777" w:rsidR="00532240" w:rsidRPr="00532240" w:rsidRDefault="00532240" w:rsidP="00F6277C">
      <w:pPr>
        <w:pStyle w:val="a7"/>
        <w:numPr>
          <w:ilvl w:val="0"/>
          <w:numId w:val="26"/>
        </w:numPr>
        <w:suppressAutoHyphens/>
        <w:autoSpaceDE w:val="0"/>
        <w:autoSpaceDN w:val="0"/>
        <w:adjustRightInd w:val="0"/>
        <w:spacing w:before="120" w:after="120" w:line="240" w:lineRule="auto"/>
        <w:jc w:val="both"/>
        <w:rPr>
          <w:rFonts w:ascii="Times New Roman" w:eastAsia="Calibri" w:hAnsi="Times New Roman" w:cs="Times New Roman"/>
          <w:b/>
          <w:bCs/>
          <w:sz w:val="28"/>
          <w:szCs w:val="28"/>
        </w:rPr>
      </w:pPr>
      <w:r w:rsidRPr="00532240">
        <w:rPr>
          <w:rFonts w:ascii="Times New Roman" w:eastAsia="Calibri" w:hAnsi="Times New Roman" w:cs="Times New Roman"/>
          <w:b/>
          <w:bCs/>
          <w:sz w:val="28"/>
          <w:szCs w:val="28"/>
        </w:rPr>
        <w:t xml:space="preserve">зоны действия источников коммунальных ресурсов с указанием радиус эффективного </w:t>
      </w:r>
      <w:proofErr w:type="spellStart"/>
      <w:r w:rsidRPr="00532240">
        <w:rPr>
          <w:rFonts w:ascii="Times New Roman" w:eastAsia="Calibri" w:hAnsi="Times New Roman" w:cs="Times New Roman"/>
          <w:b/>
          <w:bCs/>
          <w:sz w:val="28"/>
          <w:szCs w:val="28"/>
        </w:rPr>
        <w:t>ресурсоснабжения</w:t>
      </w:r>
      <w:proofErr w:type="spellEnd"/>
      <w:r w:rsidRPr="00532240">
        <w:rPr>
          <w:rFonts w:ascii="Times New Roman" w:eastAsia="Calibri" w:hAnsi="Times New Roman" w:cs="Times New Roman"/>
          <w:b/>
          <w:bCs/>
          <w:sz w:val="28"/>
          <w:szCs w:val="28"/>
        </w:rPr>
        <w:t>;</w:t>
      </w:r>
    </w:p>
    <w:p w14:paraId="562F3CBD" w14:textId="77777777" w:rsidR="0090545F" w:rsidRPr="00A7726A" w:rsidRDefault="0090545F" w:rsidP="0090545F">
      <w:pPr>
        <w:suppressAutoHyphens/>
        <w:autoSpaceDE w:val="0"/>
        <w:autoSpaceDN w:val="0"/>
        <w:adjustRightInd w:val="0"/>
        <w:spacing w:before="120" w:after="120" w:line="240" w:lineRule="auto"/>
        <w:contextualSpacing/>
        <w:jc w:val="both"/>
        <w:rPr>
          <w:rFonts w:ascii="Times New Roman" w:eastAsia="Calibri" w:hAnsi="Times New Roman" w:cs="Times New Roman"/>
          <w:b/>
          <w:bCs/>
          <w:sz w:val="28"/>
          <w:szCs w:val="28"/>
        </w:rPr>
      </w:pPr>
    </w:p>
    <w:p w14:paraId="6D3A02C3" w14:textId="77777777" w:rsidR="00532240" w:rsidRPr="00532240" w:rsidRDefault="00532240" w:rsidP="00532240">
      <w:pPr>
        <w:spacing w:after="0"/>
        <w:jc w:val="both"/>
        <w:rPr>
          <w:rFonts w:ascii="Times New Roman" w:eastAsia="Times New Roman" w:hAnsi="Times New Roman" w:cs="Times New Roman"/>
          <w:sz w:val="28"/>
          <w:szCs w:val="24"/>
          <w:lang w:eastAsia="ru-RU"/>
        </w:rPr>
      </w:pPr>
      <w:r w:rsidRPr="00532240">
        <w:rPr>
          <w:rFonts w:ascii="Times New Roman" w:eastAsia="Times New Roman" w:hAnsi="Times New Roman" w:cs="Times New Roman"/>
          <w:sz w:val="28"/>
          <w:szCs w:val="24"/>
          <w:lang w:eastAsia="ru-RU"/>
        </w:rPr>
        <w:t>Зоны действия существующих систем теплоснабжения ЗАТО городской округ Молодежный различаются по плотности тепловой нагрузки.</w:t>
      </w:r>
    </w:p>
    <w:p w14:paraId="6588E674" w14:textId="77777777" w:rsidR="00532240" w:rsidRPr="00532240" w:rsidRDefault="00532240" w:rsidP="00532240">
      <w:pPr>
        <w:spacing w:after="0"/>
        <w:jc w:val="both"/>
        <w:rPr>
          <w:rFonts w:ascii="Times New Roman" w:eastAsia="Times New Roman" w:hAnsi="Times New Roman" w:cs="Times New Roman"/>
          <w:sz w:val="28"/>
          <w:szCs w:val="24"/>
          <w:lang w:eastAsia="ru-RU"/>
        </w:rPr>
      </w:pPr>
      <w:r w:rsidRPr="00532240">
        <w:rPr>
          <w:rFonts w:ascii="Times New Roman" w:eastAsia="Times New Roman" w:hAnsi="Times New Roman" w:cs="Times New Roman"/>
          <w:sz w:val="28"/>
          <w:szCs w:val="24"/>
          <w:lang w:eastAsia="ru-RU"/>
        </w:rPr>
        <w:t>В зоне застройки с высокой плотностью тепловой нагрузки рекомендуется шире использовать индивидуальные источники теплоснабжения (встроенно-пристроенные котельные, крышные котельные или теплоснабжение от квартирных теплогенераторов).</w:t>
      </w:r>
    </w:p>
    <w:p w14:paraId="4FFDD478" w14:textId="77777777" w:rsidR="00532240" w:rsidRPr="00532240" w:rsidRDefault="00532240" w:rsidP="00532240">
      <w:pPr>
        <w:spacing w:after="0"/>
        <w:jc w:val="both"/>
        <w:rPr>
          <w:rFonts w:ascii="Times New Roman" w:eastAsia="Times New Roman" w:hAnsi="Times New Roman" w:cs="Times New Roman"/>
          <w:sz w:val="28"/>
          <w:szCs w:val="24"/>
          <w:lang w:eastAsia="ru-RU"/>
        </w:rPr>
      </w:pPr>
      <w:r w:rsidRPr="00532240">
        <w:rPr>
          <w:rFonts w:ascii="Times New Roman" w:eastAsia="Times New Roman" w:hAnsi="Times New Roman" w:cs="Times New Roman"/>
          <w:sz w:val="28"/>
          <w:szCs w:val="24"/>
          <w:lang w:eastAsia="ru-RU"/>
        </w:rPr>
        <w:lastRenderedPageBreak/>
        <w:t>Зоны действия источников тепловой энергии ЗАТО городской округ Молодежный представлены на рис.</w:t>
      </w:r>
      <w:r w:rsidR="00EA0D11">
        <w:rPr>
          <w:rFonts w:ascii="Times New Roman" w:eastAsia="Times New Roman" w:hAnsi="Times New Roman" w:cs="Times New Roman"/>
          <w:sz w:val="28"/>
          <w:szCs w:val="24"/>
          <w:lang w:eastAsia="ru-RU"/>
        </w:rPr>
        <w:t>2</w:t>
      </w:r>
      <w:r w:rsidRPr="00532240">
        <w:rPr>
          <w:rFonts w:ascii="Times New Roman" w:eastAsia="Times New Roman" w:hAnsi="Times New Roman" w:cs="Times New Roman"/>
          <w:sz w:val="28"/>
          <w:szCs w:val="24"/>
          <w:lang w:eastAsia="ru-RU"/>
        </w:rPr>
        <w:t>.1.</w:t>
      </w:r>
      <w:r w:rsidR="00EA0D11">
        <w:rPr>
          <w:rFonts w:ascii="Times New Roman" w:eastAsia="Times New Roman" w:hAnsi="Times New Roman" w:cs="Times New Roman"/>
          <w:sz w:val="28"/>
          <w:szCs w:val="24"/>
          <w:lang w:eastAsia="ru-RU"/>
        </w:rPr>
        <w:t>10</w:t>
      </w:r>
      <w:r w:rsidRPr="00532240">
        <w:rPr>
          <w:rFonts w:ascii="Times New Roman" w:eastAsia="Times New Roman" w:hAnsi="Times New Roman" w:cs="Times New Roman"/>
          <w:sz w:val="28"/>
          <w:szCs w:val="24"/>
          <w:lang w:eastAsia="ru-RU"/>
        </w:rPr>
        <w:t xml:space="preserve">. </w:t>
      </w:r>
    </w:p>
    <w:p w14:paraId="57CCE1C0" w14:textId="77777777" w:rsidR="00532240" w:rsidRPr="00532240" w:rsidRDefault="00532240" w:rsidP="00532240">
      <w:pPr>
        <w:spacing w:after="0" w:line="240" w:lineRule="auto"/>
        <w:jc w:val="both"/>
        <w:rPr>
          <w:rFonts w:ascii="Times New Roman" w:eastAsia="Times New Roman" w:hAnsi="Times New Roman" w:cs="Times New Roman"/>
          <w:sz w:val="28"/>
          <w:szCs w:val="24"/>
          <w:lang w:eastAsia="ru-RU"/>
        </w:rPr>
      </w:pPr>
    </w:p>
    <w:p w14:paraId="69FD5AA3" w14:textId="77777777" w:rsidR="00532240" w:rsidRPr="00532240" w:rsidRDefault="00532240" w:rsidP="00532240">
      <w:pPr>
        <w:spacing w:after="0" w:line="240" w:lineRule="auto"/>
        <w:jc w:val="both"/>
        <w:rPr>
          <w:rFonts w:ascii="Times New Roman" w:eastAsia="Times New Roman" w:hAnsi="Times New Roman" w:cs="Times New Roman"/>
          <w:sz w:val="28"/>
          <w:szCs w:val="24"/>
          <w:lang w:eastAsia="ru-RU"/>
        </w:rPr>
      </w:pPr>
      <w:r w:rsidRPr="00532240">
        <w:rPr>
          <w:rFonts w:ascii="Times New Roman" w:eastAsia="Times New Roman" w:hAnsi="Times New Roman" w:cs="Times New Roman"/>
          <w:noProof/>
          <w:sz w:val="28"/>
          <w:szCs w:val="24"/>
          <w:lang w:eastAsia="ru-RU"/>
        </w:rPr>
        <w:drawing>
          <wp:inline distT="0" distB="0" distL="0" distR="0" wp14:anchorId="47814DF5" wp14:editId="46989203">
            <wp:extent cx="5584128" cy="2584174"/>
            <wp:effectExtent l="0" t="0" r="0" b="698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a:extLst>
                        <a:ext uri="{BEBA8EAE-BF5A-486C-A8C5-ECC9F3942E4B}">
                          <a14:imgProps xmlns:a14="http://schemas.microsoft.com/office/drawing/2010/main">
                            <a14:imgLayer r:embed="rId11">
                              <a14:imgEffect>
                                <a14:sharpenSoften amount="50000"/>
                              </a14:imgEffect>
                              <a14:imgEffect>
                                <a14:brightnessContrast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5593291" cy="2588415"/>
                    </a:xfrm>
                    <a:prstGeom prst="rect">
                      <a:avLst/>
                    </a:prstGeom>
                    <a:noFill/>
                  </pic:spPr>
                </pic:pic>
              </a:graphicData>
            </a:graphic>
          </wp:inline>
        </w:drawing>
      </w:r>
    </w:p>
    <w:p w14:paraId="378B21E4" w14:textId="77777777" w:rsidR="00532240" w:rsidRPr="00532240" w:rsidRDefault="00532240" w:rsidP="00532240">
      <w:pPr>
        <w:spacing w:after="0" w:line="240" w:lineRule="auto"/>
        <w:jc w:val="both"/>
        <w:rPr>
          <w:rFonts w:ascii="Times New Roman" w:eastAsia="Times New Roman" w:hAnsi="Times New Roman" w:cs="Times New Roman"/>
          <w:sz w:val="28"/>
          <w:szCs w:val="24"/>
          <w:lang w:eastAsia="ru-RU"/>
        </w:rPr>
      </w:pPr>
      <w:r w:rsidRPr="00532240">
        <w:rPr>
          <w:rFonts w:ascii="Times New Roman" w:eastAsia="Times New Roman" w:hAnsi="Times New Roman" w:cs="Times New Roman"/>
          <w:sz w:val="28"/>
          <w:szCs w:val="24"/>
          <w:lang w:eastAsia="ru-RU"/>
        </w:rPr>
        <w:t xml:space="preserve">Рисунок </w:t>
      </w:r>
      <w:r w:rsidR="00EA0D11">
        <w:rPr>
          <w:rFonts w:ascii="Times New Roman" w:eastAsia="Times New Roman" w:hAnsi="Times New Roman" w:cs="Times New Roman"/>
          <w:sz w:val="28"/>
          <w:szCs w:val="24"/>
          <w:lang w:eastAsia="ru-RU"/>
        </w:rPr>
        <w:t>2</w:t>
      </w:r>
      <w:r w:rsidRPr="00532240">
        <w:rPr>
          <w:rFonts w:ascii="Times New Roman" w:eastAsia="Times New Roman" w:hAnsi="Times New Roman" w:cs="Times New Roman"/>
          <w:sz w:val="28"/>
          <w:szCs w:val="24"/>
          <w:lang w:eastAsia="ru-RU"/>
        </w:rPr>
        <w:t>.1.</w:t>
      </w:r>
      <w:r w:rsidR="00EA0D11">
        <w:rPr>
          <w:rFonts w:ascii="Times New Roman" w:eastAsia="Times New Roman" w:hAnsi="Times New Roman" w:cs="Times New Roman"/>
          <w:sz w:val="28"/>
          <w:szCs w:val="24"/>
          <w:lang w:eastAsia="ru-RU"/>
        </w:rPr>
        <w:t>10</w:t>
      </w:r>
      <w:r w:rsidRPr="00532240">
        <w:rPr>
          <w:rFonts w:ascii="Times New Roman" w:eastAsia="Times New Roman" w:hAnsi="Times New Roman" w:cs="Times New Roman"/>
          <w:sz w:val="28"/>
          <w:szCs w:val="24"/>
          <w:lang w:eastAsia="ru-RU"/>
        </w:rPr>
        <w:t>. Зона действия системы теплоснабжения ЗАТО городской округ Молодежный.</w:t>
      </w:r>
    </w:p>
    <w:p w14:paraId="6F9FF946" w14:textId="77777777" w:rsidR="00A7726A" w:rsidRDefault="00A7726A" w:rsidP="00A26530">
      <w:pPr>
        <w:spacing w:after="0" w:line="240" w:lineRule="auto"/>
        <w:ind w:left="426"/>
        <w:jc w:val="both"/>
        <w:rPr>
          <w:rFonts w:ascii="Times New Roman" w:eastAsia="TimesNewRomanPSMT" w:hAnsi="Times New Roman" w:cs="Times New Roman"/>
          <w:sz w:val="28"/>
          <w:szCs w:val="24"/>
          <w:lang w:eastAsia="ru-RU"/>
        </w:rPr>
      </w:pPr>
    </w:p>
    <w:p w14:paraId="672ADD46" w14:textId="77777777" w:rsidR="00532240" w:rsidRDefault="00532240" w:rsidP="00A26530">
      <w:pPr>
        <w:spacing w:after="0" w:line="240" w:lineRule="auto"/>
        <w:ind w:left="426"/>
        <w:jc w:val="both"/>
        <w:rPr>
          <w:rFonts w:ascii="Times New Roman" w:eastAsia="TimesNewRomanPSMT" w:hAnsi="Times New Roman" w:cs="Times New Roman"/>
          <w:sz w:val="28"/>
          <w:szCs w:val="24"/>
          <w:lang w:eastAsia="ru-RU"/>
        </w:rPr>
      </w:pPr>
    </w:p>
    <w:p w14:paraId="7277C787" w14:textId="77777777" w:rsidR="00532240" w:rsidRPr="00532240" w:rsidRDefault="00532240" w:rsidP="00532240">
      <w:pPr>
        <w:spacing w:before="120" w:after="0" w:line="240" w:lineRule="auto"/>
        <w:ind w:firstLine="709"/>
        <w:jc w:val="both"/>
        <w:rPr>
          <w:rFonts w:ascii="Times New Roman" w:eastAsia="Times New Roman" w:hAnsi="Times New Roman" w:cs="Times New Roman"/>
          <w:sz w:val="28"/>
          <w:szCs w:val="28"/>
          <w:lang w:eastAsia="ru-RU"/>
        </w:rPr>
      </w:pPr>
      <w:r w:rsidRPr="00532240">
        <w:rPr>
          <w:rFonts w:ascii="Times New Roman" w:eastAsia="Times New Roman" w:hAnsi="Times New Roman" w:cs="Times New Roman"/>
          <w:sz w:val="28"/>
          <w:szCs w:val="28"/>
          <w:lang w:eastAsia="ru-RU"/>
        </w:rPr>
        <w:t xml:space="preserve">Применительно к существующим сетям теплоснабжения результаты представлены в таблице </w:t>
      </w:r>
      <w:r w:rsidR="00EA0D11">
        <w:rPr>
          <w:rFonts w:ascii="Times New Roman" w:eastAsia="Times New Roman" w:hAnsi="Times New Roman" w:cs="Times New Roman"/>
          <w:sz w:val="28"/>
          <w:szCs w:val="28"/>
          <w:lang w:eastAsia="ru-RU"/>
        </w:rPr>
        <w:t>2</w:t>
      </w:r>
      <w:r w:rsidRPr="00532240">
        <w:rPr>
          <w:rFonts w:ascii="Times New Roman" w:eastAsia="Times New Roman" w:hAnsi="Times New Roman" w:cs="Times New Roman"/>
          <w:sz w:val="28"/>
          <w:szCs w:val="28"/>
          <w:lang w:eastAsia="ru-RU"/>
        </w:rPr>
        <w:t>.1.</w:t>
      </w:r>
      <w:r w:rsidR="00EA0D11">
        <w:rPr>
          <w:rFonts w:ascii="Times New Roman" w:eastAsia="Times New Roman" w:hAnsi="Times New Roman" w:cs="Times New Roman"/>
          <w:sz w:val="28"/>
          <w:szCs w:val="28"/>
          <w:lang w:eastAsia="ru-RU"/>
        </w:rPr>
        <w:t>1</w:t>
      </w:r>
      <w:r w:rsidR="008F7340">
        <w:rPr>
          <w:rFonts w:ascii="Times New Roman" w:eastAsia="Times New Roman" w:hAnsi="Times New Roman" w:cs="Times New Roman"/>
          <w:sz w:val="28"/>
          <w:szCs w:val="28"/>
          <w:lang w:eastAsia="ru-RU"/>
        </w:rPr>
        <w:t>0</w:t>
      </w:r>
      <w:r w:rsidRPr="00532240">
        <w:rPr>
          <w:rFonts w:ascii="Times New Roman" w:eastAsia="Times New Roman" w:hAnsi="Times New Roman" w:cs="Times New Roman"/>
          <w:sz w:val="28"/>
          <w:szCs w:val="28"/>
          <w:lang w:eastAsia="ru-RU"/>
        </w:rPr>
        <w:t>.</w:t>
      </w:r>
    </w:p>
    <w:p w14:paraId="782E84F8" w14:textId="77777777" w:rsidR="00532240" w:rsidRPr="00532240" w:rsidRDefault="00532240" w:rsidP="00532240">
      <w:pPr>
        <w:spacing w:before="120" w:after="0" w:line="240" w:lineRule="auto"/>
        <w:ind w:firstLine="709"/>
        <w:jc w:val="right"/>
        <w:rPr>
          <w:rFonts w:ascii="Times New Roman" w:eastAsia="Times New Roman" w:hAnsi="Times New Roman" w:cs="Times New Roman"/>
          <w:sz w:val="28"/>
          <w:szCs w:val="28"/>
          <w:lang w:eastAsia="ru-RU"/>
        </w:rPr>
      </w:pPr>
      <w:r w:rsidRPr="00532240">
        <w:rPr>
          <w:rFonts w:ascii="Times New Roman" w:eastAsia="Times New Roman" w:hAnsi="Times New Roman" w:cs="Times New Roman"/>
          <w:sz w:val="28"/>
          <w:szCs w:val="28"/>
          <w:lang w:eastAsia="ru-RU"/>
        </w:rPr>
        <w:t xml:space="preserve">Таблица </w:t>
      </w:r>
      <w:r w:rsidR="00EA0D11">
        <w:rPr>
          <w:rFonts w:ascii="Times New Roman" w:eastAsia="Times New Roman" w:hAnsi="Times New Roman" w:cs="Times New Roman"/>
          <w:sz w:val="28"/>
          <w:szCs w:val="28"/>
          <w:lang w:eastAsia="ru-RU"/>
        </w:rPr>
        <w:t>2</w:t>
      </w:r>
      <w:r w:rsidRPr="00532240">
        <w:rPr>
          <w:rFonts w:ascii="Times New Roman" w:eastAsia="Times New Roman" w:hAnsi="Times New Roman" w:cs="Times New Roman"/>
          <w:sz w:val="28"/>
          <w:szCs w:val="28"/>
          <w:lang w:eastAsia="ru-RU"/>
        </w:rPr>
        <w:t>.1.</w:t>
      </w:r>
      <w:r w:rsidR="00EA0D11">
        <w:rPr>
          <w:rFonts w:ascii="Times New Roman" w:eastAsia="Times New Roman" w:hAnsi="Times New Roman" w:cs="Times New Roman"/>
          <w:sz w:val="28"/>
          <w:szCs w:val="28"/>
          <w:lang w:eastAsia="ru-RU"/>
        </w:rPr>
        <w:t>1</w:t>
      </w:r>
      <w:r w:rsidR="008F7340">
        <w:rPr>
          <w:rFonts w:ascii="Times New Roman" w:eastAsia="Times New Roman" w:hAnsi="Times New Roman" w:cs="Times New Roman"/>
          <w:sz w:val="28"/>
          <w:szCs w:val="28"/>
          <w:lang w:eastAsia="ru-RU"/>
        </w:rPr>
        <w:t>0</w:t>
      </w:r>
      <w:r w:rsidRPr="00532240">
        <w:rPr>
          <w:rFonts w:ascii="Times New Roman" w:eastAsia="Times New Roman" w:hAnsi="Times New Roman" w:cs="Times New Roman"/>
          <w:sz w:val="28"/>
          <w:szCs w:val="28"/>
          <w:lang w:eastAsia="ru-RU"/>
        </w:rPr>
        <w:t>.</w:t>
      </w:r>
    </w:p>
    <w:tbl>
      <w:tblPr>
        <w:tblW w:w="5000" w:type="pct"/>
        <w:tblLook w:val="04A0" w:firstRow="1" w:lastRow="0" w:firstColumn="1" w:lastColumn="0" w:noHBand="0" w:noVBand="1"/>
      </w:tblPr>
      <w:tblGrid>
        <w:gridCol w:w="459"/>
        <w:gridCol w:w="3607"/>
        <w:gridCol w:w="1548"/>
        <w:gridCol w:w="1931"/>
        <w:gridCol w:w="1959"/>
      </w:tblGrid>
      <w:tr w:rsidR="00532240" w:rsidRPr="00532240" w14:paraId="0482317D" w14:textId="77777777" w:rsidTr="00154D26">
        <w:trPr>
          <w:trHeight w:val="912"/>
        </w:trPr>
        <w:tc>
          <w:tcPr>
            <w:tcW w:w="242" w:type="pct"/>
            <w:tcBorders>
              <w:top w:val="single" w:sz="8" w:space="0" w:color="auto"/>
              <w:left w:val="single" w:sz="8" w:space="0" w:color="auto"/>
              <w:bottom w:val="single" w:sz="4" w:space="0" w:color="auto"/>
              <w:right w:val="single" w:sz="4" w:space="0" w:color="auto"/>
            </w:tcBorders>
            <w:shd w:val="clear" w:color="auto" w:fill="auto"/>
            <w:noWrap/>
            <w:textDirection w:val="btLr"/>
            <w:vAlign w:val="center"/>
            <w:hideMark/>
          </w:tcPr>
          <w:p w14:paraId="2BB012E9" w14:textId="77777777" w:rsidR="00532240" w:rsidRPr="00532240" w:rsidRDefault="00532240" w:rsidP="00532240">
            <w:pPr>
              <w:spacing w:after="0" w:line="240" w:lineRule="auto"/>
              <w:jc w:val="center"/>
              <w:rPr>
                <w:rFonts w:ascii="Times New Roman" w:eastAsia="Times New Roman" w:hAnsi="Times New Roman" w:cs="Times New Roman"/>
                <w:b/>
                <w:bCs/>
                <w:sz w:val="20"/>
                <w:szCs w:val="20"/>
                <w:lang w:eastAsia="ru-RU"/>
              </w:rPr>
            </w:pPr>
            <w:r w:rsidRPr="00532240">
              <w:rPr>
                <w:rFonts w:ascii="Times New Roman" w:eastAsia="Times New Roman" w:hAnsi="Times New Roman" w:cs="Times New Roman"/>
                <w:b/>
                <w:bCs/>
                <w:sz w:val="20"/>
                <w:szCs w:val="20"/>
                <w:lang w:eastAsia="ru-RU"/>
              </w:rPr>
              <w:t>Котельная</w:t>
            </w:r>
          </w:p>
        </w:tc>
        <w:tc>
          <w:tcPr>
            <w:tcW w:w="2486" w:type="pct"/>
            <w:tcBorders>
              <w:top w:val="single" w:sz="8" w:space="0" w:color="auto"/>
              <w:left w:val="nil"/>
              <w:bottom w:val="single" w:sz="4" w:space="0" w:color="auto"/>
              <w:right w:val="single" w:sz="4" w:space="0" w:color="auto"/>
            </w:tcBorders>
            <w:shd w:val="clear" w:color="auto" w:fill="auto"/>
            <w:vAlign w:val="center"/>
            <w:hideMark/>
          </w:tcPr>
          <w:p w14:paraId="1CD22F04" w14:textId="77777777" w:rsidR="00532240" w:rsidRPr="00532240" w:rsidRDefault="00532240" w:rsidP="00532240">
            <w:pPr>
              <w:spacing w:after="0" w:line="240" w:lineRule="auto"/>
              <w:jc w:val="center"/>
              <w:rPr>
                <w:rFonts w:ascii="Times New Roman" w:eastAsia="Times New Roman" w:hAnsi="Times New Roman" w:cs="Times New Roman"/>
                <w:b/>
                <w:bCs/>
                <w:sz w:val="20"/>
                <w:szCs w:val="20"/>
                <w:lang w:eastAsia="ru-RU"/>
              </w:rPr>
            </w:pPr>
            <w:r w:rsidRPr="00532240">
              <w:rPr>
                <w:rFonts w:ascii="Times New Roman" w:eastAsia="Times New Roman" w:hAnsi="Times New Roman" w:cs="Times New Roman"/>
                <w:b/>
                <w:bCs/>
                <w:sz w:val="20"/>
                <w:szCs w:val="20"/>
                <w:lang w:eastAsia="ru-RU"/>
              </w:rPr>
              <w:t>Адрес котельной</w:t>
            </w:r>
          </w:p>
        </w:tc>
        <w:tc>
          <w:tcPr>
            <w:tcW w:w="765" w:type="pct"/>
            <w:tcBorders>
              <w:top w:val="single" w:sz="8" w:space="0" w:color="auto"/>
              <w:left w:val="nil"/>
              <w:bottom w:val="single" w:sz="4" w:space="0" w:color="auto"/>
              <w:right w:val="single" w:sz="4" w:space="0" w:color="auto"/>
            </w:tcBorders>
            <w:shd w:val="clear" w:color="auto" w:fill="auto"/>
            <w:vAlign w:val="center"/>
            <w:hideMark/>
          </w:tcPr>
          <w:p w14:paraId="46627309" w14:textId="77777777" w:rsidR="00532240" w:rsidRPr="00532240" w:rsidRDefault="00532240" w:rsidP="00532240">
            <w:pPr>
              <w:spacing w:after="0" w:line="240" w:lineRule="auto"/>
              <w:jc w:val="center"/>
              <w:rPr>
                <w:rFonts w:ascii="Times New Roman" w:eastAsia="Times New Roman" w:hAnsi="Times New Roman" w:cs="Times New Roman"/>
                <w:bCs/>
                <w:sz w:val="24"/>
                <w:szCs w:val="24"/>
                <w:lang w:eastAsia="ru-RU"/>
              </w:rPr>
            </w:pPr>
            <w:r w:rsidRPr="00532240">
              <w:rPr>
                <w:rFonts w:ascii="Times New Roman" w:eastAsia="Times New Roman" w:hAnsi="Times New Roman" w:cs="Times New Roman"/>
                <w:bCs/>
                <w:sz w:val="24"/>
                <w:szCs w:val="24"/>
                <w:lang w:eastAsia="ru-RU"/>
              </w:rPr>
              <w:t>Расстояние источника до наиболее удаленного потребителя, км</w:t>
            </w:r>
          </w:p>
        </w:tc>
        <w:tc>
          <w:tcPr>
            <w:tcW w:w="767" w:type="pct"/>
            <w:tcBorders>
              <w:top w:val="single" w:sz="4" w:space="0" w:color="auto"/>
              <w:left w:val="nil"/>
              <w:bottom w:val="single" w:sz="4" w:space="0" w:color="auto"/>
              <w:right w:val="single" w:sz="4" w:space="0" w:color="auto"/>
            </w:tcBorders>
          </w:tcPr>
          <w:p w14:paraId="49E3FE28" w14:textId="77777777" w:rsidR="00532240" w:rsidRPr="00532240" w:rsidRDefault="00532240" w:rsidP="0053224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532240">
              <w:rPr>
                <w:rFonts w:ascii="Times New Roman" w:eastAsia="Times New Roman" w:hAnsi="Times New Roman" w:cs="Times New Roman"/>
                <w:sz w:val="24"/>
                <w:szCs w:val="24"/>
                <w:lang w:eastAsia="ru-RU"/>
              </w:rPr>
              <w:t>Присоединенная тепловая нагрузка</w:t>
            </w:r>
          </w:p>
          <w:p w14:paraId="4A9A0EDC" w14:textId="77777777" w:rsidR="00532240" w:rsidRPr="00532240" w:rsidRDefault="00532240" w:rsidP="00532240">
            <w:pPr>
              <w:spacing w:after="0" w:line="360" w:lineRule="auto"/>
              <w:contextualSpacing/>
              <w:jc w:val="center"/>
              <w:rPr>
                <w:rFonts w:ascii="Times New Roman" w:eastAsia="Times New Roman" w:hAnsi="Times New Roman" w:cs="Times New Roman"/>
                <w:sz w:val="24"/>
                <w:szCs w:val="24"/>
                <w:lang w:eastAsia="ru-RU"/>
              </w:rPr>
            </w:pPr>
            <w:r w:rsidRPr="00532240">
              <w:rPr>
                <w:rFonts w:ascii="Times New Roman" w:eastAsia="Times New Roman" w:hAnsi="Times New Roman" w:cs="Times New Roman"/>
                <w:sz w:val="24"/>
                <w:szCs w:val="24"/>
                <w:lang w:eastAsia="ru-RU"/>
              </w:rPr>
              <w:t>Гкал/час</w:t>
            </w:r>
          </w:p>
          <w:p w14:paraId="1338EEF5" w14:textId="77777777" w:rsidR="00532240" w:rsidRPr="00532240" w:rsidRDefault="00532240" w:rsidP="00532240">
            <w:pPr>
              <w:spacing w:after="0" w:line="240" w:lineRule="auto"/>
              <w:jc w:val="center"/>
              <w:rPr>
                <w:rFonts w:ascii="Times New Roman" w:eastAsia="Times New Roman" w:hAnsi="Times New Roman" w:cs="Times New Roman"/>
                <w:b/>
                <w:bCs/>
                <w:sz w:val="18"/>
                <w:szCs w:val="18"/>
                <w:lang w:eastAsia="ru-RU"/>
              </w:rPr>
            </w:pPr>
          </w:p>
        </w:tc>
        <w:tc>
          <w:tcPr>
            <w:tcW w:w="740" w:type="pct"/>
            <w:tcBorders>
              <w:top w:val="single" w:sz="8" w:space="0" w:color="auto"/>
              <w:left w:val="single" w:sz="4" w:space="0" w:color="auto"/>
              <w:bottom w:val="single" w:sz="4" w:space="0" w:color="auto"/>
              <w:right w:val="single" w:sz="8" w:space="0" w:color="auto"/>
            </w:tcBorders>
            <w:shd w:val="clear" w:color="auto" w:fill="auto"/>
            <w:vAlign w:val="center"/>
            <w:hideMark/>
          </w:tcPr>
          <w:p w14:paraId="0A33E91A" w14:textId="77777777" w:rsidR="00532240" w:rsidRPr="00532240" w:rsidRDefault="00532240" w:rsidP="00532240">
            <w:pPr>
              <w:spacing w:after="0" w:line="240" w:lineRule="auto"/>
              <w:jc w:val="center"/>
              <w:rPr>
                <w:rFonts w:ascii="Times New Roman" w:eastAsia="Times New Roman" w:hAnsi="Times New Roman" w:cs="Times New Roman"/>
                <w:bCs/>
                <w:sz w:val="24"/>
                <w:szCs w:val="24"/>
                <w:lang w:eastAsia="ru-RU"/>
              </w:rPr>
            </w:pPr>
            <w:r w:rsidRPr="00532240">
              <w:rPr>
                <w:rFonts w:ascii="Times New Roman" w:eastAsia="Times New Roman" w:hAnsi="Times New Roman" w:cs="Times New Roman"/>
                <w:bCs/>
                <w:sz w:val="24"/>
                <w:szCs w:val="24"/>
                <w:lang w:eastAsia="ru-RU"/>
              </w:rPr>
              <w:t>Эффективный радиус теплоснабжения, км</w:t>
            </w:r>
          </w:p>
        </w:tc>
      </w:tr>
      <w:tr w:rsidR="00532240" w:rsidRPr="00532240" w14:paraId="5539BD52" w14:textId="77777777" w:rsidTr="00154D26">
        <w:trPr>
          <w:trHeight w:val="360"/>
        </w:trPr>
        <w:tc>
          <w:tcPr>
            <w:tcW w:w="5000" w:type="pct"/>
            <w:gridSpan w:val="5"/>
            <w:tcBorders>
              <w:top w:val="single" w:sz="4" w:space="0" w:color="auto"/>
              <w:left w:val="single" w:sz="8" w:space="0" w:color="auto"/>
              <w:bottom w:val="single" w:sz="4" w:space="0" w:color="auto"/>
              <w:right w:val="single" w:sz="4" w:space="0" w:color="auto"/>
            </w:tcBorders>
          </w:tcPr>
          <w:p w14:paraId="11B12DE1" w14:textId="77777777" w:rsidR="00532240" w:rsidRPr="00532240" w:rsidRDefault="00532240" w:rsidP="00532240">
            <w:pPr>
              <w:spacing w:after="0" w:line="240" w:lineRule="auto"/>
              <w:jc w:val="center"/>
              <w:rPr>
                <w:rFonts w:ascii="Times New Roman" w:eastAsia="Times New Roman" w:hAnsi="Times New Roman" w:cs="Times New Roman"/>
                <w:b/>
                <w:bCs/>
                <w:sz w:val="20"/>
                <w:szCs w:val="20"/>
                <w:lang w:eastAsia="ru-RU"/>
              </w:rPr>
            </w:pPr>
            <w:r w:rsidRPr="00532240">
              <w:rPr>
                <w:rFonts w:ascii="Times New Roman" w:eastAsia="Times New Roman" w:hAnsi="Times New Roman" w:cs="Times New Roman"/>
                <w:b/>
                <w:color w:val="000000"/>
                <w:sz w:val="24"/>
                <w:szCs w:val="24"/>
                <w:lang w:eastAsia="ru-RU"/>
              </w:rPr>
              <w:t>ЗАТО городской округ Молодежный</w:t>
            </w:r>
          </w:p>
        </w:tc>
      </w:tr>
      <w:tr w:rsidR="00532240" w:rsidRPr="00532240" w14:paraId="7701D367" w14:textId="77777777" w:rsidTr="00154D26">
        <w:trPr>
          <w:trHeight w:val="330"/>
        </w:trPr>
        <w:tc>
          <w:tcPr>
            <w:tcW w:w="242" w:type="pct"/>
            <w:tcBorders>
              <w:top w:val="nil"/>
              <w:left w:val="single" w:sz="8" w:space="0" w:color="auto"/>
              <w:bottom w:val="single" w:sz="4" w:space="0" w:color="auto"/>
              <w:right w:val="single" w:sz="4" w:space="0" w:color="auto"/>
            </w:tcBorders>
            <w:shd w:val="clear" w:color="auto" w:fill="auto"/>
            <w:vAlign w:val="center"/>
            <w:hideMark/>
          </w:tcPr>
          <w:p w14:paraId="2320CF8D" w14:textId="77777777" w:rsidR="00532240" w:rsidRPr="00532240" w:rsidRDefault="00532240" w:rsidP="00532240">
            <w:pPr>
              <w:spacing w:after="0" w:line="240" w:lineRule="auto"/>
              <w:jc w:val="center"/>
              <w:rPr>
                <w:rFonts w:ascii="Times New Roman" w:eastAsia="Times New Roman" w:hAnsi="Times New Roman" w:cs="Times New Roman"/>
                <w:sz w:val="20"/>
                <w:szCs w:val="20"/>
                <w:lang w:eastAsia="ru-RU"/>
              </w:rPr>
            </w:pPr>
            <w:r w:rsidRPr="00532240">
              <w:rPr>
                <w:rFonts w:ascii="Times New Roman" w:eastAsia="Times New Roman" w:hAnsi="Times New Roman" w:cs="Times New Roman"/>
                <w:sz w:val="20"/>
                <w:szCs w:val="20"/>
                <w:lang w:eastAsia="ru-RU"/>
              </w:rPr>
              <w:t>1</w:t>
            </w:r>
          </w:p>
        </w:tc>
        <w:tc>
          <w:tcPr>
            <w:tcW w:w="2486" w:type="pct"/>
            <w:tcBorders>
              <w:top w:val="nil"/>
              <w:left w:val="nil"/>
              <w:bottom w:val="single" w:sz="4" w:space="0" w:color="auto"/>
              <w:right w:val="single" w:sz="4" w:space="0" w:color="auto"/>
            </w:tcBorders>
            <w:shd w:val="clear" w:color="auto" w:fill="auto"/>
            <w:noWrap/>
            <w:vAlign w:val="center"/>
          </w:tcPr>
          <w:p w14:paraId="3CC7291E" w14:textId="77777777" w:rsidR="00532240" w:rsidRPr="00532240" w:rsidRDefault="00532240" w:rsidP="00532240">
            <w:pPr>
              <w:spacing w:after="0" w:line="240" w:lineRule="auto"/>
              <w:jc w:val="both"/>
              <w:rPr>
                <w:rFonts w:ascii="Times New Roman" w:eastAsia="Times New Roman" w:hAnsi="Times New Roman" w:cs="Times New Roman"/>
                <w:color w:val="000000"/>
                <w:sz w:val="20"/>
                <w:szCs w:val="20"/>
                <w:lang w:eastAsia="ru-RU"/>
              </w:rPr>
            </w:pPr>
            <w:r w:rsidRPr="00532240">
              <w:rPr>
                <w:rFonts w:ascii="Times New Roman" w:eastAsia="Calibri" w:hAnsi="Times New Roman" w:cs="Times New Roman"/>
                <w:color w:val="000000"/>
                <w:sz w:val="28"/>
                <w:szCs w:val="28"/>
                <w:lang w:eastAsia="ru-RU"/>
              </w:rPr>
              <w:t xml:space="preserve">Котельная </w:t>
            </w:r>
          </w:p>
        </w:tc>
        <w:tc>
          <w:tcPr>
            <w:tcW w:w="765" w:type="pct"/>
            <w:tcBorders>
              <w:top w:val="nil"/>
              <w:left w:val="nil"/>
              <w:bottom w:val="single" w:sz="4" w:space="0" w:color="auto"/>
              <w:right w:val="single" w:sz="4" w:space="0" w:color="auto"/>
            </w:tcBorders>
            <w:shd w:val="clear" w:color="auto" w:fill="auto"/>
            <w:noWrap/>
            <w:vAlign w:val="center"/>
          </w:tcPr>
          <w:p w14:paraId="3F813605" w14:textId="77777777" w:rsidR="00532240" w:rsidRPr="00532240" w:rsidRDefault="00532240" w:rsidP="00532240">
            <w:pPr>
              <w:spacing w:after="0" w:line="240" w:lineRule="auto"/>
              <w:jc w:val="center"/>
              <w:rPr>
                <w:rFonts w:ascii="Times New Roman" w:eastAsia="Times New Roman" w:hAnsi="Times New Roman" w:cs="Times New Roman"/>
                <w:color w:val="000000"/>
                <w:sz w:val="24"/>
                <w:szCs w:val="24"/>
                <w:lang w:eastAsia="ru-RU"/>
              </w:rPr>
            </w:pPr>
            <w:r w:rsidRPr="00532240">
              <w:rPr>
                <w:rFonts w:ascii="Times New Roman" w:eastAsia="Times New Roman" w:hAnsi="Times New Roman" w:cs="Times New Roman"/>
                <w:color w:val="000000"/>
                <w:sz w:val="24"/>
                <w:szCs w:val="24"/>
                <w:lang w:eastAsia="ru-RU"/>
              </w:rPr>
              <w:t>3,643</w:t>
            </w:r>
          </w:p>
        </w:tc>
        <w:tc>
          <w:tcPr>
            <w:tcW w:w="767" w:type="pct"/>
            <w:tcBorders>
              <w:top w:val="single" w:sz="4" w:space="0" w:color="auto"/>
              <w:left w:val="nil"/>
              <w:bottom w:val="single" w:sz="4" w:space="0" w:color="auto"/>
              <w:right w:val="single" w:sz="4" w:space="0" w:color="auto"/>
            </w:tcBorders>
          </w:tcPr>
          <w:p w14:paraId="5B023AA7" w14:textId="77777777" w:rsidR="00532240" w:rsidRPr="00532240" w:rsidRDefault="00532240" w:rsidP="00532240">
            <w:pPr>
              <w:spacing w:after="0" w:line="240" w:lineRule="auto"/>
              <w:jc w:val="center"/>
              <w:rPr>
                <w:rFonts w:ascii="Times New Roman" w:eastAsia="Times New Roman" w:hAnsi="Times New Roman" w:cs="Times New Roman"/>
                <w:color w:val="000000"/>
                <w:sz w:val="24"/>
                <w:szCs w:val="24"/>
                <w:lang w:eastAsia="ru-RU"/>
              </w:rPr>
            </w:pPr>
            <w:r w:rsidRPr="00532240">
              <w:rPr>
                <w:rFonts w:ascii="Times New Roman" w:eastAsia="Times New Roman" w:hAnsi="Times New Roman" w:cs="Times New Roman"/>
                <w:color w:val="000000"/>
                <w:sz w:val="24"/>
                <w:szCs w:val="24"/>
                <w:lang w:eastAsia="ru-RU"/>
              </w:rPr>
              <w:t>5,16</w:t>
            </w:r>
          </w:p>
        </w:tc>
        <w:tc>
          <w:tcPr>
            <w:tcW w:w="740" w:type="pct"/>
            <w:tcBorders>
              <w:top w:val="nil"/>
              <w:left w:val="single" w:sz="4" w:space="0" w:color="auto"/>
              <w:bottom w:val="single" w:sz="4" w:space="0" w:color="auto"/>
              <w:right w:val="single" w:sz="8" w:space="0" w:color="auto"/>
            </w:tcBorders>
            <w:shd w:val="clear" w:color="auto" w:fill="auto"/>
            <w:noWrap/>
            <w:vAlign w:val="center"/>
            <w:hideMark/>
          </w:tcPr>
          <w:p w14:paraId="7F90F487" w14:textId="77777777" w:rsidR="00532240" w:rsidRPr="00532240" w:rsidRDefault="00532240" w:rsidP="00532240">
            <w:pPr>
              <w:spacing w:after="0" w:line="240" w:lineRule="auto"/>
              <w:jc w:val="center"/>
              <w:rPr>
                <w:rFonts w:ascii="Times New Roman" w:eastAsia="Times New Roman" w:hAnsi="Times New Roman" w:cs="Times New Roman"/>
                <w:color w:val="000000"/>
                <w:sz w:val="24"/>
                <w:szCs w:val="24"/>
                <w:highlight w:val="yellow"/>
                <w:lang w:eastAsia="ru-RU"/>
              </w:rPr>
            </w:pPr>
            <w:r w:rsidRPr="00532240">
              <w:rPr>
                <w:rFonts w:ascii="Times New Roman" w:eastAsia="Times New Roman" w:hAnsi="Times New Roman" w:cs="Times New Roman"/>
                <w:color w:val="000000"/>
                <w:sz w:val="24"/>
                <w:szCs w:val="24"/>
                <w:lang w:eastAsia="ru-RU"/>
              </w:rPr>
              <w:t>3,643</w:t>
            </w:r>
          </w:p>
        </w:tc>
      </w:tr>
      <w:tr w:rsidR="00532240" w:rsidRPr="00532240" w14:paraId="585B6723" w14:textId="77777777" w:rsidTr="00154D26">
        <w:trPr>
          <w:trHeight w:val="330"/>
        </w:trPr>
        <w:tc>
          <w:tcPr>
            <w:tcW w:w="242" w:type="pct"/>
            <w:tcBorders>
              <w:top w:val="nil"/>
              <w:left w:val="single" w:sz="8" w:space="0" w:color="auto"/>
              <w:bottom w:val="single" w:sz="4" w:space="0" w:color="auto"/>
              <w:right w:val="single" w:sz="4" w:space="0" w:color="auto"/>
            </w:tcBorders>
            <w:shd w:val="clear" w:color="auto" w:fill="auto"/>
            <w:noWrap/>
            <w:vAlign w:val="center"/>
          </w:tcPr>
          <w:p w14:paraId="1C181A12" w14:textId="77777777" w:rsidR="00532240" w:rsidRPr="00532240" w:rsidRDefault="00532240" w:rsidP="00532240">
            <w:pPr>
              <w:spacing w:after="0" w:line="240" w:lineRule="auto"/>
              <w:jc w:val="center"/>
              <w:rPr>
                <w:rFonts w:ascii="Times New Roman" w:eastAsia="Times New Roman" w:hAnsi="Times New Roman" w:cs="Times New Roman"/>
                <w:sz w:val="20"/>
                <w:szCs w:val="20"/>
                <w:lang w:eastAsia="ru-RU"/>
              </w:rPr>
            </w:pPr>
          </w:p>
        </w:tc>
        <w:tc>
          <w:tcPr>
            <w:tcW w:w="2486" w:type="pct"/>
            <w:tcBorders>
              <w:top w:val="nil"/>
              <w:left w:val="nil"/>
              <w:bottom w:val="single" w:sz="4" w:space="0" w:color="auto"/>
              <w:right w:val="single" w:sz="4" w:space="0" w:color="auto"/>
            </w:tcBorders>
            <w:shd w:val="clear" w:color="auto" w:fill="auto"/>
            <w:noWrap/>
            <w:vAlign w:val="center"/>
          </w:tcPr>
          <w:p w14:paraId="63ACDD8F" w14:textId="77777777" w:rsidR="00532240" w:rsidRPr="00532240" w:rsidRDefault="00532240" w:rsidP="00532240">
            <w:pPr>
              <w:spacing w:after="0" w:line="240" w:lineRule="auto"/>
              <w:jc w:val="both"/>
              <w:rPr>
                <w:rFonts w:ascii="Times New Roman" w:eastAsia="Times New Roman" w:hAnsi="Times New Roman" w:cs="Times New Roman"/>
                <w:b/>
                <w:color w:val="000000"/>
                <w:sz w:val="20"/>
                <w:szCs w:val="20"/>
                <w:lang w:eastAsia="ru-RU"/>
              </w:rPr>
            </w:pPr>
          </w:p>
        </w:tc>
        <w:tc>
          <w:tcPr>
            <w:tcW w:w="765" w:type="pct"/>
            <w:tcBorders>
              <w:top w:val="nil"/>
              <w:left w:val="nil"/>
              <w:bottom w:val="single" w:sz="4" w:space="0" w:color="auto"/>
              <w:right w:val="single" w:sz="4" w:space="0" w:color="auto"/>
            </w:tcBorders>
            <w:shd w:val="clear" w:color="auto" w:fill="auto"/>
            <w:noWrap/>
            <w:vAlign w:val="center"/>
          </w:tcPr>
          <w:p w14:paraId="79BC998D" w14:textId="77777777" w:rsidR="00532240" w:rsidRPr="00532240" w:rsidRDefault="00532240" w:rsidP="00532240">
            <w:pPr>
              <w:spacing w:after="0" w:line="240" w:lineRule="auto"/>
              <w:jc w:val="center"/>
              <w:rPr>
                <w:rFonts w:ascii="Times New Roman" w:eastAsia="Times New Roman" w:hAnsi="Times New Roman" w:cs="Times New Roman"/>
                <w:sz w:val="24"/>
                <w:szCs w:val="24"/>
                <w:lang w:eastAsia="ru-RU"/>
              </w:rPr>
            </w:pPr>
          </w:p>
        </w:tc>
        <w:tc>
          <w:tcPr>
            <w:tcW w:w="767" w:type="pct"/>
            <w:tcBorders>
              <w:top w:val="single" w:sz="4" w:space="0" w:color="auto"/>
              <w:left w:val="nil"/>
              <w:bottom w:val="single" w:sz="4" w:space="0" w:color="auto"/>
              <w:right w:val="single" w:sz="4" w:space="0" w:color="auto"/>
            </w:tcBorders>
          </w:tcPr>
          <w:p w14:paraId="535BB7EC" w14:textId="77777777" w:rsidR="00532240" w:rsidRPr="00532240" w:rsidRDefault="00532240" w:rsidP="00532240">
            <w:pPr>
              <w:spacing w:after="0" w:line="240" w:lineRule="auto"/>
              <w:jc w:val="center"/>
              <w:rPr>
                <w:rFonts w:ascii="Times New Roman" w:eastAsia="Times New Roman" w:hAnsi="Times New Roman" w:cs="Times New Roman"/>
                <w:sz w:val="24"/>
                <w:szCs w:val="24"/>
                <w:lang w:eastAsia="ru-RU"/>
              </w:rPr>
            </w:pPr>
          </w:p>
        </w:tc>
        <w:tc>
          <w:tcPr>
            <w:tcW w:w="740" w:type="pct"/>
            <w:tcBorders>
              <w:top w:val="nil"/>
              <w:left w:val="single" w:sz="4" w:space="0" w:color="auto"/>
              <w:bottom w:val="single" w:sz="4" w:space="0" w:color="auto"/>
              <w:right w:val="single" w:sz="8" w:space="0" w:color="auto"/>
            </w:tcBorders>
            <w:shd w:val="clear" w:color="auto" w:fill="auto"/>
            <w:noWrap/>
            <w:vAlign w:val="center"/>
          </w:tcPr>
          <w:p w14:paraId="00ABC2C3" w14:textId="77777777" w:rsidR="00532240" w:rsidRPr="00532240" w:rsidRDefault="00532240" w:rsidP="00532240">
            <w:pPr>
              <w:spacing w:after="0" w:line="240" w:lineRule="auto"/>
              <w:jc w:val="center"/>
              <w:rPr>
                <w:rFonts w:ascii="Times New Roman" w:eastAsia="Times New Roman" w:hAnsi="Times New Roman" w:cs="Times New Roman"/>
                <w:sz w:val="24"/>
                <w:szCs w:val="24"/>
                <w:highlight w:val="yellow"/>
                <w:lang w:eastAsia="ru-RU"/>
              </w:rPr>
            </w:pPr>
          </w:p>
        </w:tc>
      </w:tr>
    </w:tbl>
    <w:p w14:paraId="4590A1AD" w14:textId="77777777" w:rsidR="00532240" w:rsidRDefault="00532240" w:rsidP="00532240">
      <w:pPr>
        <w:spacing w:before="240" w:after="0"/>
        <w:rPr>
          <w:rFonts w:ascii="Times New Roman" w:eastAsia="Times New Roman" w:hAnsi="Times New Roman" w:cs="Times New Roman"/>
          <w:sz w:val="28"/>
          <w:szCs w:val="20"/>
          <w:lang w:eastAsia="ru-RU"/>
        </w:rPr>
      </w:pPr>
      <w:r w:rsidRPr="00532240">
        <w:rPr>
          <w:rFonts w:ascii="Times New Roman" w:eastAsia="Times New Roman" w:hAnsi="Times New Roman" w:cs="Times New Roman"/>
          <w:i/>
          <w:color w:val="000000"/>
          <w:sz w:val="28"/>
          <w:szCs w:val="28"/>
          <w:lang w:eastAsia="ru-RU"/>
        </w:rPr>
        <w:t>Примечание:</w:t>
      </w:r>
      <w:r w:rsidRPr="00532240">
        <w:rPr>
          <w:rFonts w:ascii="Times New Roman" w:eastAsia="Times New Roman" w:hAnsi="Times New Roman" w:cs="Times New Roman"/>
          <w:color w:val="000000"/>
          <w:sz w:val="28"/>
          <w:szCs w:val="28"/>
          <w:lang w:eastAsia="ru-RU"/>
        </w:rPr>
        <w:t xml:space="preserve">  Расчет произведён при существующей присоединённой нагрузке </w:t>
      </w:r>
      <w:r w:rsidRPr="00532240">
        <w:rPr>
          <w:rFonts w:ascii="Times New Roman" w:eastAsia="Times New Roman" w:hAnsi="Times New Roman" w:cs="Times New Roman"/>
          <w:sz w:val="28"/>
          <w:szCs w:val="28"/>
          <w:lang w:eastAsia="ru-RU"/>
        </w:rPr>
        <w:t xml:space="preserve">и проектных температурных графиках  </w:t>
      </w:r>
      <w:r w:rsidRPr="00532240">
        <w:rPr>
          <w:rFonts w:ascii="Times New Roman" w:eastAsia="Times New Roman" w:hAnsi="Times New Roman" w:cs="Times New Roman"/>
          <w:sz w:val="28"/>
          <w:szCs w:val="20"/>
          <w:lang w:eastAsia="ru-RU"/>
        </w:rPr>
        <w:t>отпуска тепла с котельной.</w:t>
      </w:r>
    </w:p>
    <w:p w14:paraId="589747BB" w14:textId="77777777" w:rsidR="00EA0D11" w:rsidRDefault="00EA0D11" w:rsidP="00532240">
      <w:pPr>
        <w:spacing w:before="240" w:after="0"/>
        <w:rPr>
          <w:rFonts w:ascii="Times New Roman" w:eastAsia="Times New Roman" w:hAnsi="Times New Roman" w:cs="Times New Roman"/>
          <w:sz w:val="28"/>
          <w:szCs w:val="20"/>
          <w:lang w:eastAsia="ru-RU"/>
        </w:rPr>
      </w:pPr>
    </w:p>
    <w:p w14:paraId="3EA7C1A0" w14:textId="77777777" w:rsidR="00EA0D11" w:rsidRDefault="00EA0D11" w:rsidP="00532240">
      <w:pPr>
        <w:spacing w:before="240" w:after="0"/>
        <w:rPr>
          <w:rFonts w:ascii="Times New Roman" w:eastAsia="Times New Roman" w:hAnsi="Times New Roman" w:cs="Times New Roman"/>
          <w:sz w:val="28"/>
          <w:szCs w:val="20"/>
          <w:lang w:eastAsia="ru-RU"/>
        </w:rPr>
      </w:pPr>
    </w:p>
    <w:p w14:paraId="44BBF828" w14:textId="77777777" w:rsidR="00EA0D11" w:rsidRDefault="00EA0D11" w:rsidP="00532240">
      <w:pPr>
        <w:spacing w:before="240" w:after="0"/>
        <w:rPr>
          <w:rFonts w:ascii="Times New Roman" w:eastAsia="Times New Roman" w:hAnsi="Times New Roman" w:cs="Times New Roman"/>
          <w:sz w:val="28"/>
          <w:szCs w:val="20"/>
          <w:lang w:eastAsia="ru-RU"/>
        </w:rPr>
      </w:pPr>
    </w:p>
    <w:p w14:paraId="7A2BF8FC" w14:textId="77777777" w:rsidR="00EA0D11" w:rsidRPr="00532240" w:rsidRDefault="00EA0D11" w:rsidP="00532240">
      <w:pPr>
        <w:spacing w:before="240" w:after="0"/>
        <w:rPr>
          <w:rFonts w:ascii="Times New Roman" w:eastAsia="Times New Roman" w:hAnsi="Times New Roman" w:cs="Times New Roman"/>
          <w:color w:val="000000"/>
          <w:sz w:val="28"/>
          <w:szCs w:val="28"/>
          <w:lang w:eastAsia="ru-RU"/>
        </w:rPr>
      </w:pPr>
    </w:p>
    <w:p w14:paraId="03FBCF51" w14:textId="77777777" w:rsidR="00532240" w:rsidRDefault="00532240" w:rsidP="00A26530">
      <w:pPr>
        <w:spacing w:after="0" w:line="240" w:lineRule="auto"/>
        <w:ind w:left="426"/>
        <w:jc w:val="both"/>
        <w:rPr>
          <w:rFonts w:ascii="Times New Roman" w:eastAsia="TimesNewRomanPSMT" w:hAnsi="Times New Roman" w:cs="Times New Roman"/>
          <w:sz w:val="28"/>
          <w:szCs w:val="24"/>
          <w:lang w:eastAsia="ru-RU"/>
        </w:rPr>
      </w:pPr>
    </w:p>
    <w:p w14:paraId="6E4CFBF6" w14:textId="77777777" w:rsidR="00532240" w:rsidRPr="00713E62" w:rsidRDefault="00532240" w:rsidP="00F6277C">
      <w:pPr>
        <w:pStyle w:val="a7"/>
        <w:numPr>
          <w:ilvl w:val="0"/>
          <w:numId w:val="24"/>
        </w:numPr>
        <w:spacing w:after="0" w:line="240" w:lineRule="auto"/>
        <w:ind w:left="567" w:hanging="709"/>
        <w:jc w:val="both"/>
        <w:rPr>
          <w:rFonts w:ascii="Times New Roman" w:eastAsia="TimesNewRomanPSMT" w:hAnsi="Times New Roman" w:cs="Times New Roman"/>
          <w:sz w:val="28"/>
          <w:szCs w:val="24"/>
          <w:lang w:eastAsia="ru-RU"/>
        </w:rPr>
      </w:pPr>
      <w:r w:rsidRPr="00532240">
        <w:rPr>
          <w:rFonts w:ascii="Times New Roman" w:eastAsia="TimesNewRomanPSMT" w:hAnsi="Times New Roman" w:cs="Times New Roman"/>
          <w:b/>
          <w:sz w:val="28"/>
          <w:szCs w:val="24"/>
          <w:lang w:eastAsia="ru-RU"/>
        </w:rPr>
        <w:lastRenderedPageBreak/>
        <w:t>резервы и дефициты по зонам действия источников коммунальных ресурсов и по муниципальному образованию в целом;</w:t>
      </w:r>
    </w:p>
    <w:p w14:paraId="1A6B0CA6" w14:textId="77777777" w:rsidR="00713E62" w:rsidRDefault="00713E62" w:rsidP="00713E62">
      <w:pPr>
        <w:spacing w:after="0" w:line="240" w:lineRule="auto"/>
        <w:jc w:val="both"/>
        <w:rPr>
          <w:rFonts w:ascii="Times New Roman" w:eastAsia="TimesNewRomanPSMT" w:hAnsi="Times New Roman" w:cs="Times New Roman"/>
          <w:sz w:val="28"/>
          <w:szCs w:val="24"/>
          <w:lang w:eastAsia="ru-RU"/>
        </w:rPr>
      </w:pPr>
    </w:p>
    <w:p w14:paraId="17D0EE96" w14:textId="77777777" w:rsidR="00713E62" w:rsidRDefault="00EA0D11" w:rsidP="00EA0D11">
      <w:pPr>
        <w:spacing w:after="0" w:line="240" w:lineRule="auto"/>
        <w:jc w:val="right"/>
        <w:rPr>
          <w:rFonts w:ascii="Times New Roman" w:eastAsia="TimesNewRomanPSMT" w:hAnsi="Times New Roman" w:cs="Times New Roman"/>
          <w:sz w:val="28"/>
          <w:szCs w:val="24"/>
          <w:lang w:eastAsia="ru-RU"/>
        </w:rPr>
      </w:pPr>
      <w:r w:rsidRPr="00EA0D11">
        <w:rPr>
          <w:rFonts w:ascii="Times New Roman" w:eastAsia="TimesNewRomanPSMT" w:hAnsi="Times New Roman" w:cs="Times New Roman"/>
          <w:sz w:val="28"/>
          <w:szCs w:val="24"/>
          <w:lang w:eastAsia="ru-RU"/>
        </w:rPr>
        <w:t>Таблица 2.1.1</w:t>
      </w:r>
      <w:r w:rsidR="008F7340">
        <w:rPr>
          <w:rFonts w:ascii="Times New Roman" w:eastAsia="TimesNewRomanPSMT" w:hAnsi="Times New Roman" w:cs="Times New Roman"/>
          <w:sz w:val="28"/>
          <w:szCs w:val="24"/>
          <w:lang w:eastAsia="ru-RU"/>
        </w:rPr>
        <w:t>1</w:t>
      </w:r>
      <w:r w:rsidRPr="00EA0D11">
        <w:rPr>
          <w:rFonts w:ascii="Times New Roman" w:eastAsia="TimesNewRomanPSMT" w:hAnsi="Times New Roman" w:cs="Times New Roman"/>
          <w:sz w:val="28"/>
          <w:szCs w:val="24"/>
          <w:lang w:eastAsia="ru-RU"/>
        </w:rPr>
        <w:t>.</w:t>
      </w:r>
    </w:p>
    <w:p w14:paraId="455D9F66" w14:textId="77777777" w:rsidR="00713E62" w:rsidRDefault="00713E62" w:rsidP="00713E62">
      <w:pPr>
        <w:spacing w:after="0" w:line="240" w:lineRule="auto"/>
        <w:jc w:val="both"/>
        <w:rPr>
          <w:rFonts w:ascii="Times New Roman" w:eastAsia="TimesNewRomanPSMT" w:hAnsi="Times New Roman" w:cs="Times New Roman"/>
          <w:sz w:val="28"/>
          <w:szCs w:val="24"/>
          <w:lang w:eastAsia="ru-RU"/>
        </w:rPr>
      </w:pPr>
    </w:p>
    <w:tbl>
      <w:tblPr>
        <w:tblW w:w="9628" w:type="dxa"/>
        <w:jc w:val="center"/>
        <w:tblLook w:val="04A0" w:firstRow="1" w:lastRow="0" w:firstColumn="1" w:lastColumn="0" w:noHBand="0" w:noVBand="1"/>
      </w:tblPr>
      <w:tblGrid>
        <w:gridCol w:w="356"/>
        <w:gridCol w:w="3751"/>
        <w:gridCol w:w="1985"/>
        <w:gridCol w:w="1735"/>
        <w:gridCol w:w="1835"/>
      </w:tblGrid>
      <w:tr w:rsidR="00713E62" w:rsidRPr="00713E62" w14:paraId="55541313" w14:textId="77777777" w:rsidTr="00154D26">
        <w:trPr>
          <w:trHeight w:val="109"/>
          <w:jc w:val="center"/>
        </w:trPr>
        <w:tc>
          <w:tcPr>
            <w:tcW w:w="4107" w:type="dxa"/>
            <w:gridSpan w:val="2"/>
            <w:vMerge w:val="restart"/>
            <w:tcBorders>
              <w:top w:val="single" w:sz="8" w:space="0" w:color="auto"/>
              <w:left w:val="single" w:sz="8" w:space="0" w:color="auto"/>
              <w:right w:val="single" w:sz="8" w:space="0" w:color="000000"/>
            </w:tcBorders>
            <w:vAlign w:val="center"/>
          </w:tcPr>
          <w:p w14:paraId="33B8DAA8" w14:textId="77777777" w:rsidR="00713E62" w:rsidRPr="00713E62" w:rsidRDefault="00713E62" w:rsidP="00713E62">
            <w:pPr>
              <w:spacing w:after="0" w:line="240" w:lineRule="auto"/>
              <w:jc w:val="center"/>
              <w:rPr>
                <w:rFonts w:ascii="Times New Roman" w:eastAsia="Times New Roman" w:hAnsi="Times New Roman" w:cs="Times New Roman"/>
                <w:color w:val="000000"/>
                <w:sz w:val="24"/>
                <w:szCs w:val="24"/>
                <w:lang w:eastAsia="ru-RU"/>
              </w:rPr>
            </w:pPr>
            <w:r w:rsidRPr="00713E62">
              <w:rPr>
                <w:rFonts w:ascii="Times New Roman" w:eastAsia="Times New Roman" w:hAnsi="Times New Roman" w:cs="Times New Roman"/>
                <w:color w:val="000000"/>
                <w:sz w:val="24"/>
                <w:szCs w:val="24"/>
                <w:lang w:eastAsia="ru-RU"/>
              </w:rPr>
              <w:t>Источник</w:t>
            </w:r>
          </w:p>
        </w:tc>
        <w:tc>
          <w:tcPr>
            <w:tcW w:w="5521" w:type="dxa"/>
            <w:gridSpan w:val="3"/>
            <w:tcBorders>
              <w:top w:val="single" w:sz="8" w:space="0" w:color="auto"/>
              <w:left w:val="nil"/>
              <w:bottom w:val="single" w:sz="8" w:space="0" w:color="auto"/>
              <w:right w:val="single" w:sz="8" w:space="0" w:color="000000"/>
            </w:tcBorders>
            <w:shd w:val="clear" w:color="auto" w:fill="auto"/>
            <w:noWrap/>
            <w:vAlign w:val="center"/>
            <w:hideMark/>
          </w:tcPr>
          <w:p w14:paraId="55A92743" w14:textId="77777777" w:rsidR="00713E62" w:rsidRPr="00713E62" w:rsidRDefault="00713E62" w:rsidP="00713E62">
            <w:pPr>
              <w:spacing w:after="0" w:line="240" w:lineRule="auto"/>
              <w:jc w:val="center"/>
              <w:rPr>
                <w:rFonts w:ascii="Times New Roman" w:eastAsia="Times New Roman" w:hAnsi="Times New Roman" w:cs="Times New Roman"/>
                <w:b/>
                <w:bCs/>
                <w:color w:val="000000"/>
                <w:sz w:val="24"/>
                <w:szCs w:val="24"/>
                <w:lang w:eastAsia="ru-RU"/>
              </w:rPr>
            </w:pPr>
            <w:r w:rsidRPr="00713E62">
              <w:rPr>
                <w:rFonts w:ascii="Times New Roman" w:eastAsia="Times New Roman" w:hAnsi="Times New Roman" w:cs="Times New Roman"/>
                <w:b/>
                <w:bCs/>
                <w:color w:val="000000"/>
                <w:sz w:val="24"/>
                <w:szCs w:val="24"/>
                <w:lang w:eastAsia="ru-RU"/>
              </w:rPr>
              <w:t>2020</w:t>
            </w:r>
          </w:p>
        </w:tc>
      </w:tr>
      <w:tr w:rsidR="00713E62" w:rsidRPr="00713E62" w14:paraId="4B5D61BA" w14:textId="77777777" w:rsidTr="00154D26">
        <w:trPr>
          <w:trHeight w:val="1392"/>
          <w:jc w:val="center"/>
        </w:trPr>
        <w:tc>
          <w:tcPr>
            <w:tcW w:w="4107" w:type="dxa"/>
            <w:gridSpan w:val="2"/>
            <w:vMerge/>
            <w:tcBorders>
              <w:left w:val="single" w:sz="8" w:space="0" w:color="auto"/>
              <w:bottom w:val="single" w:sz="8" w:space="0" w:color="000000"/>
              <w:right w:val="single" w:sz="8" w:space="0" w:color="000000"/>
            </w:tcBorders>
            <w:vAlign w:val="center"/>
          </w:tcPr>
          <w:p w14:paraId="156CA2A9" w14:textId="77777777" w:rsidR="00713E62" w:rsidRPr="00713E62" w:rsidRDefault="00713E62" w:rsidP="00713E62">
            <w:pPr>
              <w:spacing w:after="0" w:line="240" w:lineRule="auto"/>
              <w:jc w:val="center"/>
              <w:rPr>
                <w:rFonts w:ascii="Times New Roman" w:eastAsia="Times New Roman" w:hAnsi="Times New Roman" w:cs="Times New Roman"/>
                <w:color w:val="000000"/>
                <w:sz w:val="24"/>
                <w:szCs w:val="24"/>
                <w:lang w:eastAsia="ru-RU"/>
              </w:rPr>
            </w:pPr>
          </w:p>
        </w:tc>
        <w:tc>
          <w:tcPr>
            <w:tcW w:w="1985" w:type="dxa"/>
            <w:tcBorders>
              <w:top w:val="nil"/>
              <w:left w:val="nil"/>
              <w:bottom w:val="nil"/>
              <w:right w:val="single" w:sz="8" w:space="0" w:color="auto"/>
            </w:tcBorders>
            <w:shd w:val="clear" w:color="auto" w:fill="auto"/>
            <w:vAlign w:val="center"/>
            <w:hideMark/>
          </w:tcPr>
          <w:p w14:paraId="03A8F04F" w14:textId="77777777" w:rsidR="00713E62" w:rsidRPr="00713E62" w:rsidRDefault="00713E62" w:rsidP="00713E62">
            <w:pPr>
              <w:spacing w:after="0" w:line="240" w:lineRule="auto"/>
              <w:jc w:val="center"/>
              <w:rPr>
                <w:rFonts w:ascii="Times New Roman" w:eastAsia="Times New Roman" w:hAnsi="Times New Roman" w:cs="Times New Roman"/>
                <w:b/>
                <w:bCs/>
                <w:color w:val="000000"/>
                <w:sz w:val="20"/>
                <w:szCs w:val="20"/>
                <w:lang w:eastAsia="ru-RU"/>
              </w:rPr>
            </w:pPr>
            <w:r w:rsidRPr="00713E62">
              <w:rPr>
                <w:rFonts w:ascii="Times New Roman" w:eastAsia="Times New Roman" w:hAnsi="Times New Roman" w:cs="Times New Roman"/>
                <w:b/>
                <w:bCs/>
                <w:color w:val="000000"/>
                <w:sz w:val="20"/>
                <w:szCs w:val="20"/>
                <w:lang w:eastAsia="ru-RU"/>
              </w:rPr>
              <w:t>Располагаемая мощность, Гкал/час</w:t>
            </w:r>
          </w:p>
        </w:tc>
        <w:tc>
          <w:tcPr>
            <w:tcW w:w="1701" w:type="dxa"/>
            <w:tcBorders>
              <w:top w:val="nil"/>
              <w:left w:val="nil"/>
              <w:bottom w:val="nil"/>
              <w:right w:val="single" w:sz="8" w:space="0" w:color="auto"/>
            </w:tcBorders>
            <w:shd w:val="clear" w:color="auto" w:fill="auto"/>
            <w:vAlign w:val="center"/>
            <w:hideMark/>
          </w:tcPr>
          <w:p w14:paraId="0317C20C" w14:textId="77777777" w:rsidR="00713E62" w:rsidRPr="00713E62" w:rsidRDefault="00713E62" w:rsidP="00713E62">
            <w:pPr>
              <w:spacing w:after="0" w:line="240" w:lineRule="auto"/>
              <w:jc w:val="center"/>
              <w:rPr>
                <w:rFonts w:ascii="Times New Roman" w:eastAsia="Times New Roman" w:hAnsi="Times New Roman" w:cs="Times New Roman"/>
                <w:b/>
                <w:bCs/>
                <w:color w:val="000000"/>
                <w:sz w:val="20"/>
                <w:szCs w:val="20"/>
                <w:lang w:eastAsia="ru-RU"/>
              </w:rPr>
            </w:pPr>
            <w:r w:rsidRPr="00713E62">
              <w:rPr>
                <w:rFonts w:ascii="Times New Roman" w:eastAsia="Times New Roman" w:hAnsi="Times New Roman" w:cs="Times New Roman"/>
                <w:b/>
                <w:bCs/>
                <w:color w:val="000000"/>
                <w:sz w:val="20"/>
                <w:szCs w:val="20"/>
                <w:lang w:eastAsia="ru-RU"/>
              </w:rPr>
              <w:t>Присоединённая тепловая нагрузка, Гкал/час</w:t>
            </w:r>
          </w:p>
        </w:tc>
        <w:tc>
          <w:tcPr>
            <w:tcW w:w="1835" w:type="dxa"/>
            <w:tcBorders>
              <w:top w:val="nil"/>
              <w:left w:val="nil"/>
              <w:bottom w:val="nil"/>
              <w:right w:val="single" w:sz="8" w:space="0" w:color="auto"/>
            </w:tcBorders>
            <w:shd w:val="clear" w:color="auto" w:fill="auto"/>
            <w:vAlign w:val="center"/>
            <w:hideMark/>
          </w:tcPr>
          <w:p w14:paraId="417BF471" w14:textId="77777777" w:rsidR="00713E62" w:rsidRPr="00713E62" w:rsidRDefault="00713E62" w:rsidP="00713E62">
            <w:pPr>
              <w:spacing w:after="0" w:line="240" w:lineRule="auto"/>
              <w:jc w:val="center"/>
              <w:rPr>
                <w:rFonts w:ascii="Times New Roman" w:eastAsia="Times New Roman" w:hAnsi="Times New Roman" w:cs="Times New Roman"/>
                <w:b/>
                <w:bCs/>
                <w:color w:val="000000"/>
                <w:sz w:val="20"/>
                <w:szCs w:val="20"/>
                <w:lang w:eastAsia="ru-RU"/>
              </w:rPr>
            </w:pPr>
            <w:r w:rsidRPr="00713E62">
              <w:rPr>
                <w:rFonts w:ascii="Times New Roman" w:eastAsia="Times New Roman" w:hAnsi="Times New Roman" w:cs="Times New Roman"/>
                <w:b/>
                <w:bCs/>
                <w:color w:val="000000"/>
                <w:sz w:val="20"/>
                <w:szCs w:val="20"/>
                <w:lang w:eastAsia="ru-RU"/>
              </w:rPr>
              <w:t>Резерв (+)/дефицит (-) тепловой мощности нетто, Гкал</w:t>
            </w:r>
          </w:p>
        </w:tc>
      </w:tr>
      <w:tr w:rsidR="00713E62" w:rsidRPr="00713E62" w14:paraId="65E0C812" w14:textId="77777777" w:rsidTr="00154D26">
        <w:trPr>
          <w:trHeight w:val="831"/>
          <w:jc w:val="center"/>
        </w:trPr>
        <w:tc>
          <w:tcPr>
            <w:tcW w:w="0" w:type="auto"/>
            <w:tcBorders>
              <w:top w:val="nil"/>
              <w:left w:val="single" w:sz="8" w:space="0" w:color="auto"/>
              <w:bottom w:val="single" w:sz="8" w:space="0" w:color="auto"/>
              <w:right w:val="single" w:sz="8" w:space="0" w:color="auto"/>
            </w:tcBorders>
            <w:vAlign w:val="center"/>
          </w:tcPr>
          <w:p w14:paraId="587B02C5" w14:textId="77777777" w:rsidR="00713E62" w:rsidRPr="00713E62" w:rsidRDefault="00713E62" w:rsidP="00713E62">
            <w:pPr>
              <w:spacing w:after="0" w:line="240" w:lineRule="auto"/>
              <w:jc w:val="center"/>
              <w:rPr>
                <w:rFonts w:ascii="Times New Roman" w:eastAsia="Calibri" w:hAnsi="Times New Roman" w:cs="Times New Roman"/>
                <w:color w:val="000000"/>
                <w:sz w:val="28"/>
                <w:szCs w:val="24"/>
                <w:lang w:eastAsia="ru-RU"/>
              </w:rPr>
            </w:pPr>
            <w:r w:rsidRPr="00713E62">
              <w:rPr>
                <w:rFonts w:ascii="Times New Roman" w:eastAsia="Calibri" w:hAnsi="Times New Roman" w:cs="Times New Roman"/>
                <w:color w:val="000000"/>
                <w:sz w:val="28"/>
                <w:szCs w:val="24"/>
                <w:lang w:eastAsia="ru-RU"/>
              </w:rPr>
              <w:t>1</w:t>
            </w:r>
          </w:p>
        </w:tc>
        <w:tc>
          <w:tcPr>
            <w:tcW w:w="3751" w:type="dxa"/>
            <w:tcBorders>
              <w:top w:val="nil"/>
              <w:left w:val="single" w:sz="8" w:space="0" w:color="auto"/>
              <w:bottom w:val="single" w:sz="8" w:space="0" w:color="auto"/>
              <w:right w:val="single" w:sz="8" w:space="0" w:color="auto"/>
            </w:tcBorders>
            <w:shd w:val="clear" w:color="auto" w:fill="auto"/>
            <w:noWrap/>
            <w:vAlign w:val="center"/>
            <w:hideMark/>
          </w:tcPr>
          <w:p w14:paraId="0226367B" w14:textId="77777777" w:rsidR="00713E62" w:rsidRPr="00713E62" w:rsidRDefault="00713E62" w:rsidP="00E30E64">
            <w:pPr>
              <w:spacing w:after="0" w:line="240" w:lineRule="auto"/>
              <w:jc w:val="center"/>
              <w:rPr>
                <w:rFonts w:ascii="Times New Roman" w:eastAsia="Times New Roman" w:hAnsi="Times New Roman" w:cs="Times New Roman"/>
                <w:color w:val="000000"/>
                <w:sz w:val="24"/>
                <w:szCs w:val="24"/>
                <w:lang w:eastAsia="ru-RU"/>
              </w:rPr>
            </w:pPr>
            <w:r w:rsidRPr="00713E62">
              <w:rPr>
                <w:rFonts w:ascii="Times New Roman" w:eastAsia="Calibri" w:hAnsi="Times New Roman" w:cs="Times New Roman"/>
                <w:color w:val="000000"/>
                <w:sz w:val="24"/>
                <w:szCs w:val="24"/>
                <w:lang w:eastAsia="ru-RU"/>
              </w:rPr>
              <w:t xml:space="preserve">Котельная </w:t>
            </w:r>
            <w:r w:rsidR="00E30E64">
              <w:rPr>
                <w:rFonts w:ascii="Times New Roman" w:eastAsia="Calibri" w:hAnsi="Times New Roman" w:cs="Times New Roman"/>
                <w:color w:val="000000"/>
                <w:sz w:val="24"/>
                <w:szCs w:val="24"/>
                <w:lang w:eastAsia="ru-RU"/>
              </w:rPr>
              <w:t>р</w:t>
            </w:r>
            <w:r w:rsidR="000C4EED">
              <w:rPr>
                <w:rFonts w:ascii="Times New Roman" w:eastAsia="Calibri" w:hAnsi="Times New Roman" w:cs="Times New Roman"/>
                <w:color w:val="000000"/>
                <w:sz w:val="24"/>
                <w:szCs w:val="24"/>
                <w:lang w:eastAsia="ru-RU"/>
              </w:rPr>
              <w:t>есурсоснабжающ</w:t>
            </w:r>
            <w:r w:rsidR="00E30E64">
              <w:rPr>
                <w:rFonts w:ascii="Times New Roman" w:eastAsia="Calibri" w:hAnsi="Times New Roman" w:cs="Times New Roman"/>
                <w:color w:val="000000"/>
                <w:sz w:val="24"/>
                <w:szCs w:val="24"/>
                <w:lang w:eastAsia="ru-RU"/>
              </w:rPr>
              <w:t xml:space="preserve">ей </w:t>
            </w:r>
            <w:r w:rsidR="000C4EED">
              <w:rPr>
                <w:rFonts w:ascii="Times New Roman" w:eastAsia="Calibri" w:hAnsi="Times New Roman" w:cs="Times New Roman"/>
                <w:color w:val="000000"/>
                <w:sz w:val="24"/>
                <w:szCs w:val="24"/>
                <w:lang w:eastAsia="ru-RU"/>
              </w:rPr>
              <w:t>организаци</w:t>
            </w:r>
            <w:r w:rsidR="00E30E64">
              <w:rPr>
                <w:rFonts w:ascii="Times New Roman" w:eastAsia="Calibri" w:hAnsi="Times New Roman" w:cs="Times New Roman"/>
                <w:color w:val="000000"/>
                <w:sz w:val="24"/>
                <w:szCs w:val="24"/>
                <w:lang w:eastAsia="ru-RU"/>
              </w:rPr>
              <w:t>и</w:t>
            </w:r>
          </w:p>
        </w:tc>
        <w:tc>
          <w:tcPr>
            <w:tcW w:w="1985" w:type="dxa"/>
            <w:tcBorders>
              <w:top w:val="single" w:sz="8" w:space="0" w:color="auto"/>
              <w:left w:val="nil"/>
              <w:bottom w:val="single" w:sz="8" w:space="0" w:color="auto"/>
              <w:right w:val="single" w:sz="8" w:space="0" w:color="auto"/>
            </w:tcBorders>
            <w:shd w:val="clear" w:color="auto" w:fill="auto"/>
            <w:noWrap/>
            <w:vAlign w:val="center"/>
          </w:tcPr>
          <w:p w14:paraId="0F04CA47" w14:textId="77777777" w:rsidR="00713E62" w:rsidRPr="00713E62" w:rsidRDefault="00713E62" w:rsidP="00713E62">
            <w:pPr>
              <w:spacing w:after="0" w:line="240" w:lineRule="auto"/>
              <w:jc w:val="center"/>
              <w:rPr>
                <w:rFonts w:ascii="Times New Roman" w:eastAsia="Times New Roman" w:hAnsi="Times New Roman" w:cs="Times New Roman"/>
                <w:color w:val="000000"/>
                <w:sz w:val="24"/>
                <w:szCs w:val="24"/>
                <w:lang w:eastAsia="ru-RU"/>
              </w:rPr>
            </w:pPr>
            <w:r w:rsidRPr="00713E62">
              <w:rPr>
                <w:rFonts w:ascii="Times New Roman" w:eastAsia="Times New Roman" w:hAnsi="Times New Roman" w:cs="Times New Roman"/>
                <w:color w:val="000000"/>
                <w:sz w:val="24"/>
                <w:szCs w:val="24"/>
                <w:lang w:eastAsia="ru-RU"/>
              </w:rPr>
              <w:t>16,54</w:t>
            </w:r>
          </w:p>
        </w:tc>
        <w:tc>
          <w:tcPr>
            <w:tcW w:w="1701" w:type="dxa"/>
            <w:tcBorders>
              <w:top w:val="single" w:sz="8" w:space="0" w:color="auto"/>
              <w:left w:val="nil"/>
              <w:bottom w:val="single" w:sz="8" w:space="0" w:color="auto"/>
              <w:right w:val="single" w:sz="8" w:space="0" w:color="auto"/>
            </w:tcBorders>
            <w:shd w:val="clear" w:color="auto" w:fill="auto"/>
            <w:noWrap/>
            <w:vAlign w:val="center"/>
          </w:tcPr>
          <w:p w14:paraId="45D0C51C" w14:textId="77777777" w:rsidR="00713E62" w:rsidRPr="00713E62" w:rsidRDefault="00713E62" w:rsidP="00713E62">
            <w:pPr>
              <w:spacing w:after="0" w:line="240" w:lineRule="auto"/>
              <w:jc w:val="center"/>
              <w:rPr>
                <w:rFonts w:ascii="Times New Roman" w:eastAsia="Times New Roman" w:hAnsi="Times New Roman" w:cs="Times New Roman"/>
                <w:color w:val="000000"/>
                <w:sz w:val="24"/>
                <w:szCs w:val="24"/>
                <w:lang w:eastAsia="ru-RU"/>
              </w:rPr>
            </w:pPr>
            <w:r w:rsidRPr="00713E62">
              <w:rPr>
                <w:rFonts w:ascii="Times New Roman" w:eastAsia="Times New Roman" w:hAnsi="Times New Roman" w:cs="Times New Roman"/>
                <w:color w:val="000000"/>
                <w:sz w:val="24"/>
                <w:szCs w:val="24"/>
                <w:lang w:eastAsia="ru-RU"/>
              </w:rPr>
              <w:t>5,16</w:t>
            </w:r>
          </w:p>
        </w:tc>
        <w:tc>
          <w:tcPr>
            <w:tcW w:w="1835" w:type="dxa"/>
            <w:tcBorders>
              <w:top w:val="single" w:sz="8" w:space="0" w:color="auto"/>
              <w:left w:val="nil"/>
              <w:bottom w:val="single" w:sz="8" w:space="0" w:color="auto"/>
              <w:right w:val="single" w:sz="8" w:space="0" w:color="auto"/>
            </w:tcBorders>
            <w:shd w:val="clear" w:color="auto" w:fill="auto"/>
            <w:noWrap/>
            <w:vAlign w:val="center"/>
          </w:tcPr>
          <w:p w14:paraId="7526A04E" w14:textId="77777777" w:rsidR="00713E62" w:rsidRPr="00713E62" w:rsidRDefault="00713E62" w:rsidP="00713E62">
            <w:pPr>
              <w:spacing w:after="0" w:line="240" w:lineRule="auto"/>
              <w:jc w:val="center"/>
              <w:rPr>
                <w:rFonts w:ascii="Times New Roman" w:eastAsia="Times New Roman" w:hAnsi="Times New Roman" w:cs="Times New Roman"/>
                <w:color w:val="000000"/>
                <w:sz w:val="24"/>
                <w:szCs w:val="24"/>
                <w:lang w:eastAsia="ru-RU"/>
              </w:rPr>
            </w:pPr>
            <w:r w:rsidRPr="00713E62">
              <w:rPr>
                <w:rFonts w:ascii="Times New Roman" w:eastAsia="Times New Roman" w:hAnsi="Times New Roman" w:cs="Times New Roman"/>
                <w:color w:val="000000"/>
                <w:sz w:val="24"/>
                <w:szCs w:val="24"/>
                <w:lang w:eastAsia="ru-RU"/>
              </w:rPr>
              <w:t>11,38</w:t>
            </w:r>
          </w:p>
        </w:tc>
      </w:tr>
    </w:tbl>
    <w:p w14:paraId="7B683E91" w14:textId="77777777" w:rsidR="00713E62" w:rsidRPr="00713E62" w:rsidRDefault="00713E62" w:rsidP="00713E62">
      <w:pPr>
        <w:spacing w:before="120" w:after="120"/>
        <w:ind w:firstLine="709"/>
        <w:jc w:val="both"/>
        <w:rPr>
          <w:rFonts w:ascii="Times New Roman" w:eastAsia="Times New Roman" w:hAnsi="Times New Roman" w:cs="Times New Roman"/>
          <w:sz w:val="28"/>
          <w:szCs w:val="20"/>
          <w:lang w:eastAsia="ru-RU"/>
        </w:rPr>
      </w:pPr>
    </w:p>
    <w:p w14:paraId="69352D52" w14:textId="77777777" w:rsidR="00713E62" w:rsidRPr="00713E62" w:rsidRDefault="00713E62" w:rsidP="00713E62">
      <w:pPr>
        <w:spacing w:before="120" w:after="120"/>
        <w:ind w:firstLine="709"/>
        <w:jc w:val="both"/>
        <w:rPr>
          <w:rFonts w:ascii="Times New Roman" w:eastAsia="Times New Roman" w:hAnsi="Times New Roman" w:cs="Times New Roman"/>
          <w:sz w:val="28"/>
          <w:szCs w:val="20"/>
          <w:lang w:eastAsia="ru-RU"/>
        </w:rPr>
      </w:pPr>
      <w:r w:rsidRPr="00713E62">
        <w:rPr>
          <w:rFonts w:ascii="Times New Roman" w:eastAsia="Times New Roman" w:hAnsi="Times New Roman" w:cs="Times New Roman"/>
          <w:sz w:val="28"/>
          <w:szCs w:val="20"/>
          <w:lang w:eastAsia="ru-RU"/>
        </w:rPr>
        <w:t xml:space="preserve">В настоящее время   на котельных   системы теплоснабжения ЗАТО городской округ Молодежный </w:t>
      </w:r>
      <w:proofErr w:type="gramStart"/>
      <w:r w:rsidRPr="00713E62">
        <w:rPr>
          <w:rFonts w:ascii="Times New Roman" w:eastAsia="Times New Roman" w:hAnsi="Times New Roman" w:cs="Times New Roman"/>
          <w:sz w:val="28"/>
          <w:szCs w:val="20"/>
          <w:lang w:eastAsia="ru-RU"/>
        </w:rPr>
        <w:t>нет  дефицита</w:t>
      </w:r>
      <w:proofErr w:type="gramEnd"/>
      <w:r w:rsidRPr="00713E62">
        <w:rPr>
          <w:rFonts w:ascii="Times New Roman" w:eastAsia="Times New Roman" w:hAnsi="Times New Roman" w:cs="Times New Roman"/>
          <w:sz w:val="28"/>
          <w:szCs w:val="20"/>
          <w:lang w:eastAsia="ru-RU"/>
        </w:rPr>
        <w:t xml:space="preserve">  тепловой мощности.</w:t>
      </w:r>
    </w:p>
    <w:p w14:paraId="38188B51" w14:textId="77777777" w:rsidR="00713E62" w:rsidRDefault="00713E62" w:rsidP="00713E62">
      <w:pPr>
        <w:spacing w:after="0" w:line="240" w:lineRule="auto"/>
        <w:jc w:val="both"/>
        <w:rPr>
          <w:rFonts w:ascii="Times New Roman" w:eastAsia="TimesNewRomanPSMT" w:hAnsi="Times New Roman" w:cs="Times New Roman"/>
          <w:sz w:val="28"/>
          <w:szCs w:val="24"/>
          <w:lang w:eastAsia="ru-RU"/>
        </w:rPr>
      </w:pPr>
    </w:p>
    <w:p w14:paraId="20A564D1" w14:textId="77777777" w:rsidR="00713E62" w:rsidRPr="00713E62" w:rsidRDefault="00713E62" w:rsidP="004B1499">
      <w:pPr>
        <w:pStyle w:val="a7"/>
        <w:numPr>
          <w:ilvl w:val="0"/>
          <w:numId w:val="24"/>
        </w:numPr>
        <w:spacing w:after="0" w:line="240" w:lineRule="auto"/>
        <w:ind w:left="567" w:hanging="567"/>
        <w:jc w:val="both"/>
        <w:rPr>
          <w:rFonts w:ascii="Times New Roman" w:eastAsia="TimesNewRomanPSMT" w:hAnsi="Times New Roman" w:cs="Times New Roman"/>
          <w:sz w:val="28"/>
          <w:szCs w:val="24"/>
          <w:lang w:eastAsia="ru-RU"/>
        </w:rPr>
      </w:pPr>
      <w:r w:rsidRPr="00713E62">
        <w:rPr>
          <w:rFonts w:ascii="Times New Roman" w:eastAsia="TimesNewRomanPSMT" w:hAnsi="Times New Roman" w:cs="Times New Roman"/>
          <w:b/>
          <w:sz w:val="28"/>
          <w:szCs w:val="24"/>
          <w:lang w:eastAsia="ru-RU"/>
        </w:rPr>
        <w:t>надежность работы коммунальной системы;</w:t>
      </w:r>
    </w:p>
    <w:p w14:paraId="041956DC" w14:textId="77777777" w:rsidR="00713E62" w:rsidRPr="00713E62" w:rsidRDefault="00713E62" w:rsidP="00713E62">
      <w:pPr>
        <w:spacing w:after="0" w:line="240" w:lineRule="auto"/>
        <w:ind w:left="927"/>
        <w:jc w:val="both"/>
        <w:rPr>
          <w:rFonts w:ascii="Times New Roman" w:eastAsia="TimesNewRomanPSMT" w:hAnsi="Times New Roman" w:cs="Times New Roman"/>
          <w:sz w:val="28"/>
          <w:szCs w:val="24"/>
          <w:lang w:eastAsia="ru-RU"/>
        </w:rPr>
      </w:pPr>
    </w:p>
    <w:p w14:paraId="5B25DA7C" w14:textId="77777777" w:rsidR="00A26530" w:rsidRPr="00A26530" w:rsidRDefault="00A26530" w:rsidP="004B1499">
      <w:pPr>
        <w:spacing w:after="0"/>
        <w:ind w:right="-115" w:firstLine="426"/>
        <w:jc w:val="both"/>
        <w:rPr>
          <w:rFonts w:ascii="Times New Roman" w:eastAsia="TimesNewRomanPSMT" w:hAnsi="Times New Roman" w:cs="Times New Roman"/>
          <w:sz w:val="28"/>
          <w:szCs w:val="24"/>
          <w:lang w:eastAsia="ru-RU"/>
        </w:rPr>
      </w:pPr>
      <w:r w:rsidRPr="00A26530">
        <w:rPr>
          <w:rFonts w:ascii="Times New Roman" w:eastAsia="TimesNewRomanPSMT" w:hAnsi="Times New Roman" w:cs="Times New Roman"/>
          <w:sz w:val="28"/>
          <w:szCs w:val="24"/>
          <w:lang w:eastAsia="ru-RU"/>
        </w:rPr>
        <w:t xml:space="preserve">    Наладка и ремонты теплогенерирующего и вспомогательного оборудования котельной производится в полном объеме и временных рамках запланированных планово-промежуточных ремонтов.</w:t>
      </w:r>
    </w:p>
    <w:p w14:paraId="563BB976" w14:textId="77777777" w:rsidR="00A26530" w:rsidRPr="00A26530" w:rsidRDefault="00A26530" w:rsidP="004B1499">
      <w:pPr>
        <w:spacing w:after="0"/>
        <w:ind w:right="-115" w:firstLine="426"/>
        <w:jc w:val="both"/>
        <w:rPr>
          <w:rFonts w:ascii="Times New Roman" w:eastAsia="Times New Roman" w:hAnsi="Times New Roman" w:cs="Times New Roman"/>
          <w:sz w:val="28"/>
          <w:szCs w:val="24"/>
          <w:lang w:eastAsia="ru-RU"/>
        </w:rPr>
      </w:pPr>
      <w:r w:rsidRPr="00A26530">
        <w:rPr>
          <w:rFonts w:ascii="Times New Roman" w:eastAsia="Times New Roman" w:hAnsi="Times New Roman" w:cs="Times New Roman"/>
          <w:sz w:val="28"/>
          <w:szCs w:val="24"/>
          <w:lang w:eastAsia="ru-RU"/>
        </w:rPr>
        <w:t xml:space="preserve">      Прекращения подачи тепловой энергии, теплоносителя в результате технологических нарушений на источниках тепловой энергии в ЗАТО городского округа </w:t>
      </w:r>
      <w:proofErr w:type="gramStart"/>
      <w:r w:rsidRPr="00A26530">
        <w:rPr>
          <w:rFonts w:ascii="Times New Roman" w:eastAsia="Times New Roman" w:hAnsi="Times New Roman" w:cs="Times New Roman"/>
          <w:sz w:val="28"/>
          <w:szCs w:val="24"/>
          <w:lang w:eastAsia="ru-RU"/>
        </w:rPr>
        <w:t>Молодежный  за</w:t>
      </w:r>
      <w:proofErr w:type="gramEnd"/>
      <w:r w:rsidRPr="00A26530">
        <w:rPr>
          <w:rFonts w:ascii="Times New Roman" w:eastAsia="Times New Roman" w:hAnsi="Times New Roman" w:cs="Times New Roman"/>
          <w:sz w:val="28"/>
          <w:szCs w:val="24"/>
          <w:lang w:eastAsia="ru-RU"/>
        </w:rPr>
        <w:t xml:space="preserve"> последние 3 года отсутствовали.</w:t>
      </w:r>
    </w:p>
    <w:p w14:paraId="4C46CBB8" w14:textId="77777777" w:rsidR="00A26530" w:rsidRPr="00A26530" w:rsidRDefault="00A26530" w:rsidP="004B1499">
      <w:pPr>
        <w:spacing w:after="0"/>
        <w:ind w:right="-115" w:firstLine="426"/>
        <w:jc w:val="both"/>
        <w:rPr>
          <w:rFonts w:ascii="Times New Roman" w:eastAsia="TimesNewRomanPSMT" w:hAnsi="Times New Roman" w:cs="Times New Roman"/>
          <w:sz w:val="28"/>
          <w:szCs w:val="24"/>
          <w:lang w:eastAsia="ru-RU"/>
        </w:rPr>
      </w:pPr>
      <w:r w:rsidRPr="00A26530">
        <w:rPr>
          <w:rFonts w:ascii="Times New Roman" w:eastAsia="Times New Roman" w:hAnsi="Times New Roman" w:cs="Times New Roman"/>
          <w:sz w:val="28"/>
          <w:szCs w:val="24"/>
          <w:lang w:eastAsia="ru-RU"/>
        </w:rPr>
        <w:t>Технологические нарушения не приводили к ограничению отпуска тепловой энергии и снижению качества теплоносителя. После выяснения причин в сжатые сроки принимались меры для устранения нарушений и дальнейшее восстановление заданного теплового режима</w:t>
      </w:r>
    </w:p>
    <w:p w14:paraId="5302223E" w14:textId="77777777" w:rsidR="00A26530" w:rsidRPr="00A26530" w:rsidRDefault="00A26530" w:rsidP="004B1499">
      <w:pPr>
        <w:spacing w:after="0"/>
        <w:ind w:right="-115" w:firstLine="426"/>
        <w:jc w:val="both"/>
        <w:rPr>
          <w:rFonts w:ascii="Times New Roman" w:eastAsia="TimesNewRomanPSMT" w:hAnsi="Times New Roman" w:cs="Times New Roman"/>
          <w:sz w:val="28"/>
          <w:szCs w:val="24"/>
          <w:lang w:eastAsia="ru-RU"/>
        </w:rPr>
      </w:pPr>
      <w:r w:rsidRPr="00A26530">
        <w:rPr>
          <w:rFonts w:ascii="Times New Roman" w:eastAsia="TimesNewRomanPSMT" w:hAnsi="Times New Roman" w:cs="Times New Roman"/>
          <w:sz w:val="28"/>
          <w:szCs w:val="24"/>
          <w:lang w:eastAsia="ru-RU"/>
        </w:rPr>
        <w:t>Предписаний надзорных органов в части запрещения дальнейшей эксплуатации источников тепловой энергии за последние три года не выдавалось.</w:t>
      </w:r>
    </w:p>
    <w:p w14:paraId="13E87A8B" w14:textId="77777777" w:rsidR="00A26530" w:rsidRPr="00A26530" w:rsidRDefault="00A26530" w:rsidP="004B1499">
      <w:pPr>
        <w:spacing w:after="0" w:line="240" w:lineRule="auto"/>
        <w:ind w:right="-115" w:firstLine="426"/>
        <w:jc w:val="both"/>
        <w:rPr>
          <w:rFonts w:ascii="Times New Roman" w:eastAsia="Times New Roman" w:hAnsi="Times New Roman" w:cs="Times New Roman"/>
          <w:sz w:val="28"/>
          <w:szCs w:val="24"/>
          <w:lang w:eastAsia="ru-RU"/>
        </w:rPr>
      </w:pPr>
      <w:r w:rsidRPr="00A26530">
        <w:rPr>
          <w:rFonts w:ascii="Times New Roman" w:eastAsia="Times New Roman" w:hAnsi="Times New Roman" w:cs="Times New Roman"/>
          <w:sz w:val="28"/>
          <w:szCs w:val="24"/>
          <w:lang w:eastAsia="ru-RU"/>
        </w:rPr>
        <w:t xml:space="preserve">В схемах теплоснабжения расчет надежности систем теплоснабжения произведен </w:t>
      </w:r>
      <w:proofErr w:type="spellStart"/>
      <w:r w:rsidRPr="00A26530">
        <w:rPr>
          <w:rFonts w:ascii="Times New Roman" w:eastAsia="Times New Roman" w:hAnsi="Times New Roman" w:cs="Times New Roman"/>
          <w:sz w:val="28"/>
          <w:szCs w:val="24"/>
          <w:lang w:eastAsia="ru-RU"/>
        </w:rPr>
        <w:t>см.Книга</w:t>
      </w:r>
      <w:proofErr w:type="spellEnd"/>
      <w:r w:rsidRPr="00A26530">
        <w:rPr>
          <w:rFonts w:ascii="Times New Roman" w:eastAsia="Times New Roman" w:hAnsi="Times New Roman" w:cs="Times New Roman"/>
          <w:sz w:val="28"/>
          <w:szCs w:val="24"/>
          <w:lang w:eastAsia="ru-RU"/>
        </w:rPr>
        <w:t xml:space="preserve"> 11.1.</w:t>
      </w:r>
    </w:p>
    <w:p w14:paraId="58B1EE0D" w14:textId="77777777" w:rsidR="00A26530" w:rsidRPr="00A26530" w:rsidRDefault="00A26530" w:rsidP="004B1499">
      <w:pPr>
        <w:spacing w:after="0" w:line="240" w:lineRule="auto"/>
        <w:ind w:right="-115" w:firstLine="426"/>
        <w:jc w:val="both"/>
        <w:rPr>
          <w:rFonts w:ascii="Times New Roman" w:eastAsia="Times New Roman" w:hAnsi="Times New Roman" w:cs="Times New Roman"/>
          <w:sz w:val="28"/>
          <w:szCs w:val="24"/>
          <w:lang w:eastAsia="ru-RU"/>
        </w:rPr>
      </w:pPr>
      <w:r w:rsidRPr="00A26530">
        <w:rPr>
          <w:rFonts w:ascii="Times New Roman" w:eastAsia="Times New Roman" w:hAnsi="Times New Roman" w:cs="Times New Roman"/>
          <w:sz w:val="28"/>
          <w:szCs w:val="24"/>
          <w:lang w:eastAsia="ru-RU"/>
        </w:rPr>
        <w:t xml:space="preserve">Расчет выполнен в ПК </w:t>
      </w:r>
      <w:proofErr w:type="spellStart"/>
      <w:r w:rsidRPr="00A26530">
        <w:rPr>
          <w:rFonts w:ascii="Times New Roman" w:eastAsia="Times New Roman" w:hAnsi="Times New Roman" w:cs="Times New Roman"/>
          <w:sz w:val="28"/>
          <w:szCs w:val="24"/>
          <w:lang w:eastAsia="ru-RU"/>
        </w:rPr>
        <w:t>ZuluThermo</w:t>
      </w:r>
      <w:proofErr w:type="spellEnd"/>
      <w:r w:rsidRPr="00A26530">
        <w:rPr>
          <w:rFonts w:ascii="Times New Roman" w:eastAsia="Times New Roman" w:hAnsi="Times New Roman" w:cs="Times New Roman"/>
          <w:sz w:val="28"/>
          <w:szCs w:val="24"/>
          <w:lang w:eastAsia="ru-RU"/>
        </w:rPr>
        <w:t xml:space="preserve"> 8.0 в соответствии с "Методикой и алгоритмом расчета надежности тепловых сетей при разработке схем теплоснабжения городов" ОАО «Газпром </w:t>
      </w:r>
      <w:proofErr w:type="spellStart"/>
      <w:r w:rsidRPr="00A26530">
        <w:rPr>
          <w:rFonts w:ascii="Times New Roman" w:eastAsia="Times New Roman" w:hAnsi="Times New Roman" w:cs="Times New Roman"/>
          <w:sz w:val="28"/>
          <w:szCs w:val="24"/>
          <w:lang w:eastAsia="ru-RU"/>
        </w:rPr>
        <w:t>промгаз</w:t>
      </w:r>
      <w:proofErr w:type="spellEnd"/>
      <w:r w:rsidRPr="00A26530">
        <w:rPr>
          <w:rFonts w:ascii="Times New Roman" w:eastAsia="Times New Roman" w:hAnsi="Times New Roman" w:cs="Times New Roman"/>
          <w:sz w:val="28"/>
          <w:szCs w:val="24"/>
          <w:lang w:eastAsia="ru-RU"/>
        </w:rPr>
        <w:t xml:space="preserve">» </w:t>
      </w:r>
    </w:p>
    <w:p w14:paraId="3D065478" w14:textId="77777777" w:rsidR="00A26530" w:rsidRPr="00A26530" w:rsidRDefault="00A26530" w:rsidP="004B1499">
      <w:pPr>
        <w:spacing w:after="0" w:line="240" w:lineRule="auto"/>
        <w:ind w:right="-115" w:firstLine="426"/>
        <w:jc w:val="both"/>
        <w:rPr>
          <w:rFonts w:ascii="Times New Roman" w:eastAsia="Times New Roman" w:hAnsi="Times New Roman" w:cs="Times New Roman"/>
          <w:sz w:val="28"/>
          <w:szCs w:val="24"/>
          <w:lang w:eastAsia="ru-RU"/>
        </w:rPr>
      </w:pPr>
    </w:p>
    <w:p w14:paraId="36E36114" w14:textId="77777777" w:rsidR="00A26530" w:rsidRPr="00A26530" w:rsidRDefault="00A26530" w:rsidP="004B1499">
      <w:pPr>
        <w:spacing w:after="0" w:line="240" w:lineRule="auto"/>
        <w:ind w:right="-115" w:firstLine="426"/>
        <w:jc w:val="both"/>
        <w:rPr>
          <w:rFonts w:ascii="Times New Roman" w:eastAsia="Times New Roman" w:hAnsi="Times New Roman" w:cs="Times New Roman"/>
          <w:sz w:val="28"/>
          <w:szCs w:val="24"/>
          <w:lang w:eastAsia="ru-RU"/>
        </w:rPr>
      </w:pPr>
      <w:r w:rsidRPr="00A26530">
        <w:rPr>
          <w:rFonts w:ascii="Times New Roman" w:eastAsia="Times New Roman" w:hAnsi="Times New Roman" w:cs="Times New Roman"/>
          <w:sz w:val="28"/>
          <w:szCs w:val="24"/>
          <w:lang w:eastAsia="ru-RU"/>
        </w:rPr>
        <w:t>Стационарная вероятность рабочего состояния сети: 0.998075</w:t>
      </w:r>
    </w:p>
    <w:p w14:paraId="4C0FFBCE" w14:textId="77777777" w:rsidR="00A26530" w:rsidRPr="00A26530" w:rsidRDefault="00A26530" w:rsidP="004B1499">
      <w:pPr>
        <w:spacing w:after="0" w:line="240" w:lineRule="auto"/>
        <w:ind w:right="-115" w:firstLine="426"/>
        <w:jc w:val="both"/>
        <w:rPr>
          <w:rFonts w:ascii="Times New Roman" w:eastAsia="Times New Roman" w:hAnsi="Times New Roman" w:cs="Times New Roman"/>
          <w:sz w:val="28"/>
          <w:szCs w:val="24"/>
          <w:lang w:eastAsia="ru-RU"/>
        </w:rPr>
      </w:pPr>
      <w:r w:rsidRPr="00A26530">
        <w:rPr>
          <w:rFonts w:ascii="Times New Roman" w:eastAsia="Times New Roman" w:hAnsi="Times New Roman" w:cs="Times New Roman"/>
          <w:sz w:val="28"/>
          <w:szCs w:val="24"/>
          <w:lang w:eastAsia="ru-RU"/>
        </w:rPr>
        <w:t>Вероятность отказа сети: 0.002</w:t>
      </w:r>
    </w:p>
    <w:p w14:paraId="1C3BE8E0" w14:textId="77777777" w:rsidR="00A26530" w:rsidRPr="00A26530" w:rsidRDefault="00A26530" w:rsidP="00A26530">
      <w:pPr>
        <w:spacing w:after="0" w:line="240" w:lineRule="auto"/>
        <w:ind w:left="284"/>
        <w:jc w:val="both"/>
        <w:rPr>
          <w:rFonts w:ascii="Times New Roman" w:eastAsia="Times New Roman" w:hAnsi="Times New Roman" w:cs="Times New Roman"/>
          <w:sz w:val="28"/>
          <w:szCs w:val="24"/>
          <w:lang w:eastAsia="ru-RU"/>
        </w:rPr>
      </w:pPr>
      <w:r w:rsidRPr="00A26530">
        <w:rPr>
          <w:rFonts w:ascii="Times New Roman" w:eastAsia="Times New Roman" w:hAnsi="Times New Roman" w:cs="Times New Roman"/>
          <w:sz w:val="28"/>
          <w:szCs w:val="24"/>
          <w:lang w:eastAsia="ru-RU"/>
        </w:rPr>
        <w:lastRenderedPageBreak/>
        <w:t xml:space="preserve">    Расчеты показывают, что вероятность безотказной работы магистральных теплопроводов составляет в среднем 0.998075.</w:t>
      </w:r>
    </w:p>
    <w:p w14:paraId="4161A773" w14:textId="77777777" w:rsidR="00713E62" w:rsidRPr="00713E62" w:rsidRDefault="00713E62" w:rsidP="004B1499">
      <w:pPr>
        <w:pStyle w:val="a7"/>
        <w:numPr>
          <w:ilvl w:val="0"/>
          <w:numId w:val="27"/>
        </w:numPr>
        <w:spacing w:after="0"/>
        <w:ind w:left="284"/>
        <w:jc w:val="both"/>
        <w:rPr>
          <w:rFonts w:ascii="Times New Roman" w:eastAsia="Times New Roman" w:hAnsi="Times New Roman" w:cs="Times New Roman"/>
          <w:sz w:val="28"/>
          <w:szCs w:val="24"/>
          <w:lang w:eastAsia="ru-RU"/>
        </w:rPr>
      </w:pPr>
      <w:r w:rsidRPr="00713E62">
        <w:rPr>
          <w:rFonts w:ascii="Times New Roman" w:eastAsia="Times New Roman" w:hAnsi="Times New Roman" w:cs="Times New Roman"/>
          <w:b/>
          <w:sz w:val="28"/>
          <w:szCs w:val="24"/>
          <w:lang w:eastAsia="ru-RU"/>
        </w:rPr>
        <w:t>качество поставляемого коммунального ресурса;</w:t>
      </w:r>
    </w:p>
    <w:p w14:paraId="5A61CAF5" w14:textId="4D9A1670" w:rsidR="00E97C7B" w:rsidRPr="00E97C7B" w:rsidRDefault="004B1499" w:rsidP="00E97C7B">
      <w:pPr>
        <w:spacing w:after="0"/>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 xml:space="preserve">     </w:t>
      </w:r>
      <w:r w:rsidR="00E97C7B" w:rsidRPr="00E97C7B">
        <w:rPr>
          <w:rFonts w:ascii="Times New Roman" w:eastAsia="Times New Roman" w:hAnsi="Times New Roman" w:cs="Times New Roman"/>
          <w:sz w:val="28"/>
          <w:szCs w:val="24"/>
          <w:lang w:eastAsia="ru-RU"/>
        </w:rPr>
        <w:t>Системы теплоснабжения ЗАТО городской округ Молодежный запроектированы на качественное регулирование отпуска тепловой энергии. Отпуск тепловой энергии осуществляется в соответствии с утвержденным температурным графиком отпуска тепловой энергии на тепловых источниках – 95/70 °С.</w:t>
      </w:r>
      <w:r w:rsidR="000A15C4">
        <w:rPr>
          <w:rFonts w:ascii="Times New Roman" w:eastAsia="Times New Roman" w:hAnsi="Times New Roman" w:cs="Times New Roman"/>
          <w:sz w:val="28"/>
          <w:szCs w:val="24"/>
          <w:lang w:eastAsia="ru-RU"/>
        </w:rPr>
        <w:t xml:space="preserve">   </w:t>
      </w:r>
      <w:r w:rsidR="00E97C7B" w:rsidRPr="00E97C7B">
        <w:rPr>
          <w:rFonts w:ascii="Times New Roman" w:eastAsia="Times New Roman" w:hAnsi="Times New Roman" w:cs="Times New Roman"/>
          <w:sz w:val="28"/>
          <w:szCs w:val="24"/>
          <w:lang w:eastAsia="ru-RU"/>
        </w:rPr>
        <w:t>Анализ информации, предоставленной теплоснабжающей организацией, показал, что на источнике тепловой энергии, расположенном в котельной ЗАТО городской округ Молодежный, фактический график регулирования отпуска тепла в тепловые сети соответствует утвержденным графикам.</w:t>
      </w:r>
    </w:p>
    <w:p w14:paraId="74B3ED38" w14:textId="77777777" w:rsidR="00E97C7B" w:rsidRPr="00E97C7B" w:rsidRDefault="00E97C7B" w:rsidP="00E97C7B">
      <w:pPr>
        <w:spacing w:after="0"/>
        <w:jc w:val="both"/>
        <w:rPr>
          <w:rFonts w:ascii="Times New Roman" w:eastAsia="Times New Roman" w:hAnsi="Times New Roman" w:cs="Times New Roman"/>
          <w:sz w:val="28"/>
          <w:szCs w:val="24"/>
          <w:lang w:eastAsia="ru-RU"/>
        </w:rPr>
      </w:pPr>
      <w:r w:rsidRPr="00E97C7B">
        <w:rPr>
          <w:rFonts w:ascii="Times New Roman" w:eastAsia="Times New Roman" w:hAnsi="Times New Roman" w:cs="Times New Roman"/>
          <w:sz w:val="28"/>
          <w:szCs w:val="24"/>
          <w:lang w:eastAsia="ru-RU"/>
        </w:rPr>
        <w:t>При существующей загрузке системы теплоснабжения и пропускной способности тепловых сетей данный температурный график способен обеспечить поддержание комфортной температуры и влажности воздуха в отапливаемых помещениях.</w:t>
      </w:r>
    </w:p>
    <w:p w14:paraId="35A083D7" w14:textId="77777777" w:rsidR="00E97C7B" w:rsidRPr="00E97C7B" w:rsidRDefault="00E97C7B" w:rsidP="00E97C7B">
      <w:pPr>
        <w:spacing w:after="0"/>
        <w:jc w:val="both"/>
        <w:rPr>
          <w:rFonts w:ascii="Times New Roman" w:eastAsia="Times New Roman" w:hAnsi="Times New Roman" w:cs="Times New Roman"/>
          <w:sz w:val="28"/>
          <w:szCs w:val="24"/>
          <w:lang w:eastAsia="ru-RU"/>
        </w:rPr>
      </w:pPr>
      <w:r w:rsidRPr="00E97C7B">
        <w:rPr>
          <w:rFonts w:ascii="Times New Roman" w:eastAsia="Times New Roman" w:hAnsi="Times New Roman" w:cs="Times New Roman"/>
          <w:sz w:val="28"/>
          <w:szCs w:val="24"/>
          <w:lang w:eastAsia="ru-RU"/>
        </w:rPr>
        <w:t>Отказов и восстановлений тепловых сетей котельных ЗАТО городской округ Молодежный за три предыдущих года не было.</w:t>
      </w:r>
    </w:p>
    <w:p w14:paraId="69EEAABE" w14:textId="77777777" w:rsidR="00E97C7B" w:rsidRPr="00E97C7B" w:rsidRDefault="00E97C7B" w:rsidP="00E97C7B">
      <w:pPr>
        <w:spacing w:after="0"/>
        <w:jc w:val="both"/>
        <w:rPr>
          <w:rFonts w:ascii="Times New Roman" w:eastAsia="Times New Roman" w:hAnsi="Times New Roman" w:cs="Times New Roman"/>
          <w:sz w:val="28"/>
          <w:szCs w:val="24"/>
          <w:lang w:eastAsia="ru-RU"/>
        </w:rPr>
      </w:pPr>
      <w:r w:rsidRPr="00E97C7B">
        <w:rPr>
          <w:rFonts w:ascii="Times New Roman" w:eastAsia="Times New Roman" w:hAnsi="Times New Roman" w:cs="Times New Roman"/>
          <w:sz w:val="28"/>
          <w:szCs w:val="24"/>
          <w:lang w:eastAsia="ru-RU"/>
        </w:rPr>
        <w:t>Приборы коммерческого учета тепловой энергии установлены частично в жилых домах и общественных зданиях.</w:t>
      </w:r>
    </w:p>
    <w:p w14:paraId="04191A7C" w14:textId="77777777" w:rsidR="00E97C7B" w:rsidRPr="00E97C7B" w:rsidRDefault="00E97C7B" w:rsidP="00E97C7B">
      <w:pPr>
        <w:spacing w:after="0"/>
        <w:jc w:val="both"/>
        <w:rPr>
          <w:rFonts w:ascii="Times New Roman" w:eastAsia="Times New Roman" w:hAnsi="Times New Roman" w:cs="Times New Roman"/>
          <w:sz w:val="28"/>
          <w:szCs w:val="24"/>
          <w:lang w:eastAsia="ru-RU"/>
        </w:rPr>
      </w:pPr>
      <w:r w:rsidRPr="00E97C7B">
        <w:rPr>
          <w:rFonts w:ascii="Times New Roman" w:eastAsia="Times New Roman" w:hAnsi="Times New Roman" w:cs="Times New Roman"/>
          <w:sz w:val="28"/>
          <w:szCs w:val="24"/>
          <w:lang w:eastAsia="ru-RU"/>
        </w:rPr>
        <w:t>Учет тепла, отпущенного потребителям, у которых приборы учета отсутствуют, производится расчетным методом.</w:t>
      </w:r>
    </w:p>
    <w:p w14:paraId="5219CA42" w14:textId="77777777" w:rsidR="00E97C7B" w:rsidRPr="00E97C7B" w:rsidRDefault="00E97C7B" w:rsidP="00E97C7B">
      <w:pPr>
        <w:spacing w:after="0"/>
        <w:jc w:val="both"/>
        <w:rPr>
          <w:rFonts w:ascii="Times New Roman" w:eastAsia="Times New Roman" w:hAnsi="Times New Roman" w:cs="Times New Roman"/>
          <w:sz w:val="28"/>
          <w:szCs w:val="24"/>
          <w:lang w:eastAsia="ru-RU"/>
        </w:rPr>
      </w:pPr>
      <w:r w:rsidRPr="00E97C7B">
        <w:rPr>
          <w:rFonts w:ascii="Times New Roman" w:eastAsia="Times New Roman" w:hAnsi="Times New Roman" w:cs="Times New Roman"/>
          <w:sz w:val="28"/>
          <w:szCs w:val="24"/>
          <w:lang w:eastAsia="ru-RU"/>
        </w:rPr>
        <w:t xml:space="preserve">В </w:t>
      </w:r>
      <w:r w:rsidR="00E30E64">
        <w:rPr>
          <w:rFonts w:ascii="Times New Roman" w:eastAsia="Times New Roman" w:hAnsi="Times New Roman" w:cs="Times New Roman"/>
          <w:sz w:val="28"/>
          <w:szCs w:val="24"/>
          <w:lang w:eastAsia="ru-RU"/>
        </w:rPr>
        <w:t>р</w:t>
      </w:r>
      <w:r w:rsidR="000C4EED">
        <w:rPr>
          <w:rFonts w:ascii="Times New Roman" w:eastAsia="Times New Roman" w:hAnsi="Times New Roman" w:cs="Times New Roman"/>
          <w:sz w:val="28"/>
          <w:szCs w:val="24"/>
          <w:lang w:eastAsia="ru-RU"/>
        </w:rPr>
        <w:t>есурсоснабжающ</w:t>
      </w:r>
      <w:r w:rsidR="00E30E64">
        <w:rPr>
          <w:rFonts w:ascii="Times New Roman" w:eastAsia="Times New Roman" w:hAnsi="Times New Roman" w:cs="Times New Roman"/>
          <w:sz w:val="28"/>
          <w:szCs w:val="24"/>
          <w:lang w:eastAsia="ru-RU"/>
        </w:rPr>
        <w:t>ей</w:t>
      </w:r>
      <w:r w:rsidR="000C4EED">
        <w:rPr>
          <w:rFonts w:ascii="Times New Roman" w:eastAsia="Times New Roman" w:hAnsi="Times New Roman" w:cs="Times New Roman"/>
          <w:sz w:val="28"/>
          <w:szCs w:val="24"/>
          <w:lang w:eastAsia="ru-RU"/>
        </w:rPr>
        <w:t xml:space="preserve"> организаци</w:t>
      </w:r>
      <w:r w:rsidR="00E30E64">
        <w:rPr>
          <w:rFonts w:ascii="Times New Roman" w:eastAsia="Times New Roman" w:hAnsi="Times New Roman" w:cs="Times New Roman"/>
          <w:sz w:val="28"/>
          <w:szCs w:val="24"/>
          <w:lang w:eastAsia="ru-RU"/>
        </w:rPr>
        <w:t>и</w:t>
      </w:r>
      <w:r w:rsidRPr="00E97C7B">
        <w:rPr>
          <w:rFonts w:ascii="Times New Roman" w:eastAsia="Times New Roman" w:hAnsi="Times New Roman" w:cs="Times New Roman"/>
          <w:sz w:val="28"/>
          <w:szCs w:val="24"/>
          <w:lang w:eastAsia="ru-RU"/>
        </w:rPr>
        <w:t xml:space="preserve"> организована аварийно-диспетчерская служба, организовано круглосуточное оперативное управление, задачами которого являются:</w:t>
      </w:r>
    </w:p>
    <w:p w14:paraId="42711D31" w14:textId="77777777" w:rsidR="00E97C7B" w:rsidRPr="00E97C7B" w:rsidRDefault="00E97C7B" w:rsidP="00E97C7B">
      <w:pPr>
        <w:spacing w:after="0"/>
        <w:jc w:val="both"/>
        <w:rPr>
          <w:rFonts w:ascii="Times New Roman" w:eastAsia="Times New Roman" w:hAnsi="Times New Roman" w:cs="Times New Roman"/>
          <w:sz w:val="28"/>
          <w:szCs w:val="24"/>
          <w:lang w:eastAsia="ru-RU"/>
        </w:rPr>
      </w:pPr>
      <w:r w:rsidRPr="00E97C7B">
        <w:rPr>
          <w:rFonts w:ascii="Times New Roman" w:eastAsia="Times New Roman" w:hAnsi="Times New Roman" w:cs="Times New Roman"/>
          <w:sz w:val="28"/>
          <w:szCs w:val="24"/>
          <w:lang w:eastAsia="ru-RU"/>
        </w:rPr>
        <w:t>ведение требуемого режима работы;</w:t>
      </w:r>
    </w:p>
    <w:p w14:paraId="0879CB21" w14:textId="77777777" w:rsidR="00E97C7B" w:rsidRPr="00E97C7B" w:rsidRDefault="00E97C7B" w:rsidP="00E97C7B">
      <w:pPr>
        <w:spacing w:after="0"/>
        <w:jc w:val="both"/>
        <w:rPr>
          <w:rFonts w:ascii="Times New Roman" w:eastAsia="Times New Roman" w:hAnsi="Times New Roman" w:cs="Times New Roman"/>
          <w:sz w:val="28"/>
          <w:szCs w:val="24"/>
          <w:lang w:eastAsia="ru-RU"/>
        </w:rPr>
      </w:pPr>
      <w:r w:rsidRPr="00E97C7B">
        <w:rPr>
          <w:rFonts w:ascii="Times New Roman" w:eastAsia="Times New Roman" w:hAnsi="Times New Roman" w:cs="Times New Roman"/>
          <w:sz w:val="28"/>
          <w:szCs w:val="24"/>
          <w:lang w:eastAsia="ru-RU"/>
        </w:rPr>
        <w:t>производство переключений, пусков и останов;</w:t>
      </w:r>
    </w:p>
    <w:p w14:paraId="43725ACC" w14:textId="77777777" w:rsidR="00E97C7B" w:rsidRPr="00E97C7B" w:rsidRDefault="00E97C7B" w:rsidP="00E97C7B">
      <w:pPr>
        <w:spacing w:after="0"/>
        <w:jc w:val="both"/>
        <w:rPr>
          <w:rFonts w:ascii="Times New Roman" w:eastAsia="Times New Roman" w:hAnsi="Times New Roman" w:cs="Times New Roman"/>
          <w:sz w:val="28"/>
          <w:szCs w:val="24"/>
          <w:lang w:eastAsia="ru-RU"/>
        </w:rPr>
      </w:pPr>
      <w:r w:rsidRPr="00E97C7B">
        <w:rPr>
          <w:rFonts w:ascii="Times New Roman" w:eastAsia="Times New Roman" w:hAnsi="Times New Roman" w:cs="Times New Roman"/>
          <w:sz w:val="28"/>
          <w:szCs w:val="24"/>
          <w:lang w:eastAsia="ru-RU"/>
        </w:rPr>
        <w:t>локализация аварий и восстановление режима работы;</w:t>
      </w:r>
    </w:p>
    <w:p w14:paraId="15122B97" w14:textId="77777777" w:rsidR="00E97C7B" w:rsidRPr="00E97C7B" w:rsidRDefault="00E97C7B" w:rsidP="00E97C7B">
      <w:pPr>
        <w:spacing w:after="0"/>
        <w:jc w:val="both"/>
        <w:rPr>
          <w:rFonts w:ascii="Times New Roman" w:eastAsia="Times New Roman" w:hAnsi="Times New Roman" w:cs="Times New Roman"/>
          <w:sz w:val="28"/>
          <w:szCs w:val="24"/>
          <w:lang w:eastAsia="ru-RU"/>
        </w:rPr>
      </w:pPr>
      <w:r w:rsidRPr="00E97C7B">
        <w:rPr>
          <w:rFonts w:ascii="Times New Roman" w:eastAsia="Times New Roman" w:hAnsi="Times New Roman" w:cs="Times New Roman"/>
          <w:sz w:val="28"/>
          <w:szCs w:val="24"/>
          <w:lang w:eastAsia="ru-RU"/>
        </w:rPr>
        <w:t>подготовка к производству ремонтных работ.</w:t>
      </w:r>
    </w:p>
    <w:p w14:paraId="751EED69" w14:textId="77777777" w:rsidR="00E97C7B" w:rsidRPr="00E97C7B" w:rsidRDefault="00E97C7B" w:rsidP="00E97C7B">
      <w:pPr>
        <w:spacing w:after="0"/>
        <w:jc w:val="both"/>
        <w:rPr>
          <w:rFonts w:ascii="Times New Roman" w:eastAsia="Times New Roman" w:hAnsi="Times New Roman" w:cs="Times New Roman"/>
          <w:sz w:val="28"/>
          <w:szCs w:val="24"/>
          <w:lang w:eastAsia="ru-RU"/>
        </w:rPr>
      </w:pPr>
      <w:r w:rsidRPr="00E97C7B">
        <w:rPr>
          <w:rFonts w:ascii="Times New Roman" w:eastAsia="Times New Roman" w:hAnsi="Times New Roman" w:cs="Times New Roman"/>
          <w:sz w:val="28"/>
          <w:szCs w:val="24"/>
          <w:lang w:eastAsia="ru-RU"/>
        </w:rPr>
        <w:t>Управление осуществляется с диспетчерских пунктов и щитов управления, оборудованных средствами диспетчерского и технологического управления и системами контроля, а также укомплектованных оперативными схемами.</w:t>
      </w:r>
    </w:p>
    <w:p w14:paraId="3E86BFC5" w14:textId="77777777" w:rsidR="00E97C7B" w:rsidRPr="00E97C7B" w:rsidRDefault="00E97C7B" w:rsidP="00E97C7B">
      <w:pPr>
        <w:spacing w:after="0"/>
        <w:jc w:val="both"/>
        <w:rPr>
          <w:rFonts w:ascii="Times New Roman" w:eastAsia="Times New Roman" w:hAnsi="Times New Roman" w:cs="Times New Roman"/>
          <w:sz w:val="28"/>
          <w:szCs w:val="24"/>
          <w:lang w:eastAsia="ru-RU"/>
        </w:rPr>
      </w:pPr>
      <w:r w:rsidRPr="00E97C7B">
        <w:rPr>
          <w:rFonts w:ascii="Times New Roman" w:eastAsia="Times New Roman" w:hAnsi="Times New Roman" w:cs="Times New Roman"/>
          <w:sz w:val="28"/>
          <w:szCs w:val="24"/>
          <w:lang w:eastAsia="ru-RU"/>
        </w:rPr>
        <w:t>Управление режимом работы тепловых энергоустановок организовывается на основании суточных графиков.</w:t>
      </w:r>
    </w:p>
    <w:p w14:paraId="5277AE53" w14:textId="77777777" w:rsidR="00E97C7B" w:rsidRPr="00E97C7B" w:rsidRDefault="00E97C7B" w:rsidP="00E97C7B">
      <w:pPr>
        <w:spacing w:after="0"/>
        <w:jc w:val="both"/>
        <w:rPr>
          <w:rFonts w:ascii="Times New Roman" w:eastAsia="Times New Roman" w:hAnsi="Times New Roman" w:cs="Times New Roman"/>
          <w:sz w:val="28"/>
          <w:szCs w:val="24"/>
          <w:lang w:eastAsia="ru-RU"/>
        </w:rPr>
      </w:pPr>
      <w:r w:rsidRPr="00E97C7B">
        <w:rPr>
          <w:rFonts w:ascii="Times New Roman" w:eastAsia="Times New Roman" w:hAnsi="Times New Roman" w:cs="Times New Roman"/>
          <w:sz w:val="28"/>
          <w:szCs w:val="24"/>
          <w:lang w:eastAsia="ru-RU"/>
        </w:rPr>
        <w:t>О вынужденных отклонениях от графика оперативный персонал источника тепловой энергии немедленно сообщает диспетчеру тепловых сетей.</w:t>
      </w:r>
    </w:p>
    <w:p w14:paraId="5467841D" w14:textId="77777777" w:rsidR="00E97C7B" w:rsidRPr="00E97C7B" w:rsidRDefault="00E97C7B" w:rsidP="00E97C7B">
      <w:pPr>
        <w:spacing w:after="0"/>
        <w:jc w:val="both"/>
        <w:rPr>
          <w:rFonts w:ascii="Times New Roman" w:eastAsia="Times New Roman" w:hAnsi="Times New Roman" w:cs="Times New Roman"/>
          <w:sz w:val="28"/>
          <w:szCs w:val="24"/>
          <w:lang w:eastAsia="ru-RU"/>
        </w:rPr>
      </w:pPr>
      <w:r w:rsidRPr="00E97C7B">
        <w:rPr>
          <w:rFonts w:ascii="Times New Roman" w:eastAsia="Times New Roman" w:hAnsi="Times New Roman" w:cs="Times New Roman"/>
          <w:sz w:val="28"/>
          <w:szCs w:val="24"/>
          <w:lang w:eastAsia="ru-RU"/>
        </w:rPr>
        <w:t>Регулирование параметров теплоносителя тепловых сетей обеспечивает поддержание заданного давления и температуры теплоносителя в контрольных пунктах.</w:t>
      </w:r>
    </w:p>
    <w:p w14:paraId="22441DD6" w14:textId="77777777" w:rsidR="00E97C7B" w:rsidRPr="00E97C7B" w:rsidRDefault="000A15C4" w:rsidP="00E97C7B">
      <w:pPr>
        <w:spacing w:after="0"/>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lastRenderedPageBreak/>
        <w:t xml:space="preserve">      </w:t>
      </w:r>
      <w:r w:rsidR="00E97C7B" w:rsidRPr="00E97C7B">
        <w:rPr>
          <w:rFonts w:ascii="Times New Roman" w:eastAsia="Times New Roman" w:hAnsi="Times New Roman" w:cs="Times New Roman"/>
          <w:sz w:val="28"/>
          <w:szCs w:val="24"/>
          <w:lang w:eastAsia="ru-RU"/>
        </w:rPr>
        <w:t>Оперативно-диспетчерское управление осуществляется согласно «Правилам технической эксплуатации тепловых энергоустановок» утвержденных приказом Минэнерго РФ от 24 марта 2003 г. №115.</w:t>
      </w:r>
    </w:p>
    <w:p w14:paraId="2A39514B" w14:textId="77777777" w:rsidR="00E97C7B" w:rsidRPr="00E97C7B" w:rsidRDefault="00E97C7B" w:rsidP="00713E62">
      <w:pPr>
        <w:keepNext/>
        <w:spacing w:after="0" w:line="240" w:lineRule="auto"/>
        <w:rPr>
          <w:rFonts w:ascii="Times New Roman" w:eastAsia="TimesNewRomanPSMT" w:hAnsi="Times New Roman" w:cs="Times New Roman"/>
          <w:sz w:val="28"/>
          <w:szCs w:val="24"/>
          <w:lang w:eastAsia="ru-RU"/>
        </w:rPr>
      </w:pPr>
      <w:r w:rsidRPr="00E97C7B">
        <w:rPr>
          <w:rFonts w:ascii="Times New Roman" w:eastAsia="Times New Roman" w:hAnsi="Times New Roman" w:cs="Times New Roman"/>
          <w:bCs/>
          <w:sz w:val="28"/>
          <w:szCs w:val="28"/>
          <w:lang w:eastAsia="ru-RU"/>
        </w:rPr>
        <w:t xml:space="preserve">                </w:t>
      </w:r>
      <w:r w:rsidR="000A15C4">
        <w:rPr>
          <w:rFonts w:ascii="Times New Roman" w:eastAsia="TimesNewRomanPSMT" w:hAnsi="Times New Roman" w:cs="Times New Roman"/>
          <w:sz w:val="28"/>
          <w:szCs w:val="24"/>
          <w:lang w:eastAsia="ru-RU"/>
        </w:rPr>
        <w:t xml:space="preserve">     </w:t>
      </w:r>
      <w:r w:rsidRPr="00E97C7B">
        <w:rPr>
          <w:rFonts w:ascii="Times New Roman" w:eastAsia="TimesNewRomanPSMT" w:hAnsi="Times New Roman" w:cs="Times New Roman"/>
          <w:sz w:val="28"/>
          <w:szCs w:val="24"/>
          <w:lang w:eastAsia="ru-RU"/>
        </w:rPr>
        <w:t>В связи с исчерпанием эксплуатационного ресурса планируется замена существующих тепловых сетей.</w:t>
      </w:r>
    </w:p>
    <w:p w14:paraId="73F066B6" w14:textId="77777777" w:rsidR="00E97C7B" w:rsidRDefault="00E97C7B" w:rsidP="00E97C7B">
      <w:pPr>
        <w:spacing w:after="0"/>
        <w:jc w:val="both"/>
        <w:rPr>
          <w:rFonts w:ascii="Times New Roman" w:eastAsia="TimesNewRomanPSMT" w:hAnsi="Times New Roman" w:cs="Times New Roman"/>
          <w:sz w:val="28"/>
          <w:szCs w:val="24"/>
          <w:lang w:eastAsia="ru-RU"/>
        </w:rPr>
      </w:pPr>
      <w:r w:rsidRPr="00E97C7B">
        <w:rPr>
          <w:rFonts w:ascii="Times New Roman" w:eastAsia="TimesNewRomanPSMT" w:hAnsi="Times New Roman" w:cs="Times New Roman"/>
          <w:sz w:val="28"/>
          <w:szCs w:val="24"/>
          <w:lang w:eastAsia="ru-RU"/>
        </w:rPr>
        <w:t xml:space="preserve">После реализации мероприятий по перекладке существующих тепловых сетей, направленных на повышение эффективности функционирования системы теплоснабжения, будет обеспечен нормативный уровень надежности и </w:t>
      </w:r>
      <w:proofErr w:type="gramStart"/>
      <w:r w:rsidRPr="00E97C7B">
        <w:rPr>
          <w:rFonts w:ascii="Times New Roman" w:eastAsia="TimesNewRomanPSMT" w:hAnsi="Times New Roman" w:cs="Times New Roman"/>
          <w:sz w:val="28"/>
          <w:szCs w:val="24"/>
          <w:lang w:eastAsia="ru-RU"/>
        </w:rPr>
        <w:t>без-опасности</w:t>
      </w:r>
      <w:proofErr w:type="gramEnd"/>
      <w:r w:rsidRPr="00E97C7B">
        <w:rPr>
          <w:rFonts w:ascii="Times New Roman" w:eastAsia="TimesNewRomanPSMT" w:hAnsi="Times New Roman" w:cs="Times New Roman"/>
          <w:sz w:val="28"/>
          <w:szCs w:val="24"/>
          <w:lang w:eastAsia="ru-RU"/>
        </w:rPr>
        <w:t xml:space="preserve"> теплоснабжения ЗАТО городской округ Молодежный.</w:t>
      </w:r>
    </w:p>
    <w:p w14:paraId="68A1445C" w14:textId="77777777" w:rsidR="00713E62" w:rsidRDefault="00713E62" w:rsidP="00E97C7B">
      <w:pPr>
        <w:spacing w:after="0"/>
        <w:jc w:val="both"/>
        <w:rPr>
          <w:rFonts w:ascii="Times New Roman" w:eastAsia="TimesNewRomanPSMT" w:hAnsi="Times New Roman" w:cs="Times New Roman"/>
          <w:sz w:val="28"/>
          <w:szCs w:val="24"/>
          <w:lang w:eastAsia="ru-RU"/>
        </w:rPr>
      </w:pPr>
    </w:p>
    <w:p w14:paraId="0DC85B29" w14:textId="77777777" w:rsidR="00713E62" w:rsidRPr="004B1499" w:rsidRDefault="00713E62" w:rsidP="004B1499">
      <w:pPr>
        <w:numPr>
          <w:ilvl w:val="0"/>
          <w:numId w:val="25"/>
        </w:numPr>
        <w:suppressAutoHyphens/>
        <w:autoSpaceDE w:val="0"/>
        <w:autoSpaceDN w:val="0"/>
        <w:adjustRightInd w:val="0"/>
        <w:spacing w:before="120" w:after="120" w:line="240" w:lineRule="auto"/>
        <w:ind w:left="426" w:hanging="426"/>
        <w:contextualSpacing/>
        <w:jc w:val="both"/>
        <w:rPr>
          <w:rFonts w:ascii="Times New Roman" w:eastAsia="Calibri" w:hAnsi="Times New Roman" w:cs="Times New Roman"/>
          <w:b/>
          <w:sz w:val="28"/>
          <w:szCs w:val="28"/>
        </w:rPr>
      </w:pPr>
      <w:r w:rsidRPr="004B1499">
        <w:rPr>
          <w:rFonts w:ascii="Times New Roman" w:eastAsia="Calibri" w:hAnsi="Times New Roman" w:cs="Times New Roman"/>
          <w:b/>
          <w:sz w:val="28"/>
          <w:szCs w:val="28"/>
        </w:rPr>
        <w:t>воздействие на окружающую среду (оценка выбросов парниковых газов по каждой коммунальной системе);</w:t>
      </w:r>
    </w:p>
    <w:p w14:paraId="5A5DF049" w14:textId="77777777" w:rsidR="00713E62" w:rsidRDefault="00713E62" w:rsidP="00E97C7B">
      <w:pPr>
        <w:spacing w:after="0"/>
        <w:jc w:val="both"/>
        <w:rPr>
          <w:rFonts w:ascii="Times New Roman" w:eastAsia="TimesNewRomanPSMT" w:hAnsi="Times New Roman" w:cs="Times New Roman"/>
          <w:sz w:val="28"/>
          <w:szCs w:val="24"/>
          <w:lang w:eastAsia="ru-RU"/>
        </w:rPr>
      </w:pPr>
    </w:p>
    <w:p w14:paraId="60D809CB" w14:textId="77777777" w:rsidR="00E97C7B" w:rsidRPr="00E97C7B" w:rsidRDefault="000A15C4" w:rsidP="00E97C7B">
      <w:pPr>
        <w:spacing w:after="0"/>
        <w:jc w:val="both"/>
        <w:rPr>
          <w:rFonts w:ascii="Times New Roman" w:eastAsia="TimesNewRomanPSMT" w:hAnsi="Times New Roman" w:cs="Times New Roman"/>
          <w:sz w:val="28"/>
          <w:szCs w:val="24"/>
          <w:lang w:eastAsia="ru-RU"/>
        </w:rPr>
      </w:pPr>
      <w:r>
        <w:rPr>
          <w:rFonts w:ascii="Times New Roman" w:eastAsia="TimesNewRomanPSMT" w:hAnsi="Times New Roman" w:cs="Times New Roman"/>
          <w:sz w:val="28"/>
          <w:szCs w:val="24"/>
          <w:lang w:eastAsia="ru-RU"/>
        </w:rPr>
        <w:t xml:space="preserve">       </w:t>
      </w:r>
      <w:r w:rsidR="00E97C7B" w:rsidRPr="00E97C7B">
        <w:rPr>
          <w:rFonts w:ascii="Times New Roman" w:eastAsia="TimesNewRomanPSMT" w:hAnsi="Times New Roman" w:cs="Times New Roman"/>
          <w:sz w:val="28"/>
          <w:szCs w:val="24"/>
          <w:lang w:eastAsia="ru-RU"/>
        </w:rPr>
        <w:t xml:space="preserve">Основным используемым топливом при выработке тепловой энергии на котельных ЗАТО городской округ </w:t>
      </w:r>
      <w:proofErr w:type="gramStart"/>
      <w:r w:rsidR="00E97C7B" w:rsidRPr="00E97C7B">
        <w:rPr>
          <w:rFonts w:ascii="Times New Roman" w:eastAsia="TimesNewRomanPSMT" w:hAnsi="Times New Roman" w:cs="Times New Roman"/>
          <w:sz w:val="28"/>
          <w:szCs w:val="24"/>
          <w:lang w:eastAsia="ru-RU"/>
        </w:rPr>
        <w:t>Молодежный  является</w:t>
      </w:r>
      <w:proofErr w:type="gramEnd"/>
      <w:r w:rsidR="00E97C7B" w:rsidRPr="00E97C7B">
        <w:rPr>
          <w:rFonts w:ascii="Times New Roman" w:eastAsia="TimesNewRomanPSMT" w:hAnsi="Times New Roman" w:cs="Times New Roman"/>
          <w:sz w:val="28"/>
          <w:szCs w:val="24"/>
          <w:lang w:eastAsia="ru-RU"/>
        </w:rPr>
        <w:t xml:space="preserve"> природный газ. При сжигании, которого выделяется большое количество вредоносных продуктов горения для человека. В продуктах сгорания природного газа присутствует довольно высокая концентрация сероводорода (H2S), который загрязняет окружающую среду.</w:t>
      </w:r>
      <w:r>
        <w:rPr>
          <w:rFonts w:ascii="Times New Roman" w:eastAsia="TimesNewRomanPSMT" w:hAnsi="Times New Roman" w:cs="Times New Roman"/>
          <w:sz w:val="28"/>
          <w:szCs w:val="24"/>
          <w:lang w:eastAsia="ru-RU"/>
        </w:rPr>
        <w:t xml:space="preserve"> </w:t>
      </w:r>
      <w:r w:rsidR="00E97C7B" w:rsidRPr="00E97C7B">
        <w:rPr>
          <w:rFonts w:ascii="Times New Roman" w:eastAsia="TimesNewRomanPSMT" w:hAnsi="Times New Roman" w:cs="Times New Roman"/>
          <w:sz w:val="28"/>
          <w:szCs w:val="24"/>
          <w:lang w:eastAsia="ru-RU"/>
        </w:rPr>
        <w:t>Дымовые газы котельных и побочные продукты отработки от используемых в технологическом процессе горюче-смазочных материалов подвергаются периодической проверке на соответствии действующих требований ГОСТ Р 54964-2012 «Оценка соответствия. Экологические требования к объектам недвижимости» (Дата введения 01.03.2013г.).</w:t>
      </w:r>
    </w:p>
    <w:p w14:paraId="5AFC9274" w14:textId="77777777" w:rsidR="00E97C7B" w:rsidRPr="00E97C7B" w:rsidRDefault="000A15C4" w:rsidP="00E97C7B">
      <w:pPr>
        <w:spacing w:after="0"/>
        <w:jc w:val="both"/>
        <w:rPr>
          <w:rFonts w:ascii="Times New Roman" w:eastAsia="TimesNewRomanPSMT" w:hAnsi="Times New Roman" w:cs="Times New Roman"/>
          <w:sz w:val="28"/>
          <w:szCs w:val="24"/>
          <w:lang w:eastAsia="ru-RU"/>
        </w:rPr>
      </w:pPr>
      <w:r>
        <w:rPr>
          <w:rFonts w:ascii="Times New Roman" w:eastAsia="TimesNewRomanPSMT" w:hAnsi="Times New Roman" w:cs="Times New Roman"/>
          <w:sz w:val="28"/>
          <w:szCs w:val="24"/>
          <w:lang w:eastAsia="ru-RU"/>
        </w:rPr>
        <w:t xml:space="preserve">      </w:t>
      </w:r>
      <w:r w:rsidR="00E97C7B" w:rsidRPr="00E97C7B">
        <w:rPr>
          <w:rFonts w:ascii="Times New Roman" w:eastAsia="TimesNewRomanPSMT" w:hAnsi="Times New Roman" w:cs="Times New Roman"/>
          <w:sz w:val="28"/>
          <w:szCs w:val="24"/>
          <w:lang w:eastAsia="ru-RU"/>
        </w:rPr>
        <w:t>Предписаний надзорных органов в части запрещения дальнейшей эксплуатации источников тепловой энергии по причинам воздействия, ухудшающих окружающую среду, за последние три года не выдавалось.</w:t>
      </w:r>
    </w:p>
    <w:p w14:paraId="268B4096" w14:textId="77777777" w:rsidR="00E97C7B" w:rsidRDefault="00E97C7B" w:rsidP="00E97C7B">
      <w:pPr>
        <w:spacing w:after="0"/>
        <w:jc w:val="both"/>
        <w:rPr>
          <w:rFonts w:ascii="Times New Roman" w:eastAsia="TimesNewRomanPSMT" w:hAnsi="Times New Roman" w:cs="Times New Roman"/>
          <w:sz w:val="28"/>
          <w:szCs w:val="24"/>
          <w:lang w:eastAsia="ru-RU"/>
        </w:rPr>
      </w:pPr>
      <w:r w:rsidRPr="00E97C7B">
        <w:rPr>
          <w:rFonts w:ascii="Times New Roman" w:eastAsia="TimesNewRomanPSMT" w:hAnsi="Times New Roman" w:cs="Times New Roman"/>
          <w:sz w:val="28"/>
          <w:szCs w:val="24"/>
          <w:lang w:eastAsia="ru-RU"/>
        </w:rPr>
        <w:t>описание основных проблем и пути их решения.</w:t>
      </w:r>
    </w:p>
    <w:p w14:paraId="4739892B" w14:textId="77777777" w:rsidR="0083563E" w:rsidRDefault="0083563E" w:rsidP="00E97C7B">
      <w:pPr>
        <w:spacing w:after="0"/>
        <w:jc w:val="both"/>
        <w:rPr>
          <w:rFonts w:ascii="Times New Roman" w:eastAsia="TimesNewRomanPSMT" w:hAnsi="Times New Roman" w:cs="Times New Roman"/>
          <w:sz w:val="28"/>
          <w:szCs w:val="24"/>
          <w:lang w:eastAsia="ru-RU"/>
        </w:rPr>
      </w:pPr>
    </w:p>
    <w:p w14:paraId="055005D3" w14:textId="77777777" w:rsidR="0083563E" w:rsidRDefault="0083563E" w:rsidP="00F6277C">
      <w:pPr>
        <w:pStyle w:val="a7"/>
        <w:numPr>
          <w:ilvl w:val="0"/>
          <w:numId w:val="28"/>
        </w:numPr>
        <w:spacing w:after="0"/>
        <w:jc w:val="both"/>
        <w:rPr>
          <w:rFonts w:ascii="Times New Roman" w:eastAsia="TimesNewRomanPSMT" w:hAnsi="Times New Roman" w:cs="Times New Roman"/>
          <w:b/>
          <w:sz w:val="28"/>
          <w:szCs w:val="24"/>
          <w:lang w:eastAsia="ru-RU"/>
        </w:rPr>
        <w:sectPr w:rsidR="0083563E" w:rsidSect="00A84E91">
          <w:pgSz w:w="11906" w:h="16838"/>
          <w:pgMar w:top="1021" w:right="964" w:bottom="1021" w:left="1418" w:header="709" w:footer="709" w:gutter="0"/>
          <w:cols w:space="708"/>
          <w:titlePg/>
          <w:docGrid w:linePitch="360"/>
        </w:sectPr>
      </w:pPr>
      <w:r w:rsidRPr="0083563E">
        <w:rPr>
          <w:rFonts w:ascii="Times New Roman" w:eastAsia="TimesNewRomanPSMT" w:hAnsi="Times New Roman" w:cs="Times New Roman"/>
          <w:sz w:val="28"/>
          <w:szCs w:val="24"/>
          <w:lang w:eastAsia="ru-RU"/>
        </w:rPr>
        <w:tab/>
      </w:r>
      <w:r w:rsidRPr="0083563E">
        <w:rPr>
          <w:rFonts w:ascii="Times New Roman" w:eastAsia="TimesNewRomanPSMT" w:hAnsi="Times New Roman" w:cs="Times New Roman"/>
          <w:b/>
          <w:sz w:val="28"/>
          <w:szCs w:val="24"/>
          <w:lang w:eastAsia="ru-RU"/>
        </w:rPr>
        <w:t>тарифы, плата (тариф) за подключение (присоединение), структура себестоимости производства и транспорта ресурса</w:t>
      </w:r>
    </w:p>
    <w:p w14:paraId="69FC22E7" w14:textId="77777777" w:rsidR="0083563E" w:rsidRPr="00E97C7B" w:rsidRDefault="0083563E" w:rsidP="0083563E">
      <w:pPr>
        <w:spacing w:after="0" w:line="240" w:lineRule="auto"/>
        <w:jc w:val="both"/>
        <w:rPr>
          <w:rFonts w:ascii="Times New Roman" w:eastAsia="Times New Roman" w:hAnsi="Times New Roman" w:cs="Times New Roman"/>
          <w:sz w:val="28"/>
          <w:szCs w:val="24"/>
          <w:lang w:eastAsia="ru-RU"/>
        </w:rPr>
      </w:pPr>
      <w:r w:rsidRPr="00E97C7B">
        <w:rPr>
          <w:rFonts w:ascii="Times New Roman" w:eastAsia="Times New Roman" w:hAnsi="Times New Roman" w:cs="Times New Roman"/>
          <w:sz w:val="28"/>
          <w:szCs w:val="24"/>
          <w:lang w:eastAsia="ru-RU"/>
        </w:rPr>
        <w:lastRenderedPageBreak/>
        <w:t xml:space="preserve">Таблица </w:t>
      </w:r>
      <w:r>
        <w:rPr>
          <w:rFonts w:ascii="Times New Roman" w:eastAsia="Times New Roman" w:hAnsi="Times New Roman" w:cs="Times New Roman"/>
          <w:sz w:val="28"/>
          <w:szCs w:val="24"/>
          <w:lang w:eastAsia="ru-RU"/>
        </w:rPr>
        <w:t>2</w:t>
      </w:r>
      <w:r w:rsidRPr="00E97C7B">
        <w:rPr>
          <w:rFonts w:ascii="Times New Roman" w:eastAsia="Times New Roman" w:hAnsi="Times New Roman" w:cs="Times New Roman"/>
          <w:sz w:val="28"/>
          <w:szCs w:val="24"/>
          <w:lang w:eastAsia="ru-RU"/>
        </w:rPr>
        <w:t>.1.</w:t>
      </w:r>
      <w:r>
        <w:rPr>
          <w:rFonts w:ascii="Times New Roman" w:eastAsia="Times New Roman" w:hAnsi="Times New Roman" w:cs="Times New Roman"/>
          <w:sz w:val="28"/>
          <w:szCs w:val="24"/>
          <w:lang w:eastAsia="ru-RU"/>
        </w:rPr>
        <w:t>1</w:t>
      </w:r>
      <w:r w:rsidR="008F7340">
        <w:rPr>
          <w:rFonts w:ascii="Times New Roman" w:eastAsia="Times New Roman" w:hAnsi="Times New Roman" w:cs="Times New Roman"/>
          <w:sz w:val="28"/>
          <w:szCs w:val="24"/>
          <w:lang w:eastAsia="ru-RU"/>
        </w:rPr>
        <w:t>2</w:t>
      </w:r>
      <w:r w:rsidRPr="00E97C7B">
        <w:rPr>
          <w:rFonts w:ascii="Times New Roman" w:eastAsia="Times New Roman" w:hAnsi="Times New Roman" w:cs="Times New Roman"/>
          <w:sz w:val="28"/>
          <w:szCs w:val="24"/>
          <w:lang w:eastAsia="ru-RU"/>
        </w:rPr>
        <w:t>. – Тарифы на тепловую энергию на 2018-2021 годы</w:t>
      </w:r>
    </w:p>
    <w:p w14:paraId="08D3DB0D" w14:textId="77777777" w:rsidR="0083563E" w:rsidRPr="00E97C7B" w:rsidRDefault="0083563E" w:rsidP="0083563E">
      <w:pPr>
        <w:spacing w:before="240" w:after="0" w:line="240" w:lineRule="auto"/>
        <w:rPr>
          <w:rFonts w:ascii="Times New Roman" w:eastAsia="Times New Roman" w:hAnsi="Times New Roman" w:cs="Times New Roman"/>
          <w:sz w:val="28"/>
          <w:szCs w:val="28"/>
          <w:lang w:eastAsia="ru-RU"/>
        </w:rPr>
      </w:pPr>
      <w:proofErr w:type="gramStart"/>
      <w:r w:rsidRPr="00E97C7B">
        <w:rPr>
          <w:rFonts w:ascii="Times New Roman" w:eastAsia="Times New Roman" w:hAnsi="Times New Roman" w:cs="Times New Roman"/>
          <w:sz w:val="28"/>
          <w:szCs w:val="28"/>
          <w:lang w:eastAsia="ru-RU"/>
        </w:rPr>
        <w:t>Тарифы  на</w:t>
      </w:r>
      <w:proofErr w:type="gramEnd"/>
      <w:r w:rsidRPr="00E97C7B">
        <w:rPr>
          <w:rFonts w:ascii="Times New Roman" w:eastAsia="Times New Roman" w:hAnsi="Times New Roman" w:cs="Times New Roman"/>
          <w:sz w:val="28"/>
          <w:szCs w:val="28"/>
          <w:lang w:eastAsia="ru-RU"/>
        </w:rPr>
        <w:t xml:space="preserve">  отпущенную  тепловую  энергию  в  зоне деятельности  ЕТО</w:t>
      </w:r>
      <w:r w:rsidRPr="00E97C7B">
        <w:rPr>
          <w:rFonts w:ascii="Times New Roman" w:eastAsia="Times New Roman" w:hAnsi="Times New Roman" w:cs="Times New Roman"/>
          <w:sz w:val="28"/>
          <w:szCs w:val="20"/>
          <w:lang w:eastAsia="ru-RU"/>
        </w:rPr>
        <w:t xml:space="preserve"> на территории </w:t>
      </w:r>
      <w:r w:rsidRPr="00E97C7B">
        <w:rPr>
          <w:rFonts w:ascii="Times New Roman" w:eastAsia="Times New Roman" w:hAnsi="Times New Roman" w:cs="Times New Roman"/>
          <w:sz w:val="28"/>
          <w:szCs w:val="28"/>
          <w:lang w:val="x-none" w:eastAsia="x-none"/>
        </w:rPr>
        <w:t>З</w:t>
      </w:r>
      <w:r w:rsidRPr="00E97C7B">
        <w:rPr>
          <w:rFonts w:ascii="Times New Roman" w:eastAsia="Times New Roman" w:hAnsi="Times New Roman" w:cs="Times New Roman"/>
          <w:color w:val="000000"/>
          <w:sz w:val="28"/>
          <w:szCs w:val="28"/>
          <w:lang w:val="x-none" w:eastAsia="x-none"/>
        </w:rPr>
        <w:t>АТО городской округ Молодежный</w:t>
      </w:r>
      <w:r w:rsidRPr="00E97C7B">
        <w:rPr>
          <w:rFonts w:ascii="Times New Roman" w:eastAsia="Times New Roman" w:hAnsi="Times New Roman" w:cs="Times New Roman"/>
          <w:sz w:val="28"/>
          <w:szCs w:val="28"/>
          <w:lang w:eastAsia="ru-RU"/>
        </w:rPr>
        <w:t xml:space="preserve"> ( с НДС), руб./Гкал </w:t>
      </w:r>
    </w:p>
    <w:p w14:paraId="4287411D" w14:textId="77777777" w:rsidR="0083563E" w:rsidRPr="00E97C7B" w:rsidRDefault="0083563E" w:rsidP="0083563E">
      <w:pPr>
        <w:spacing w:before="240" w:after="0" w:line="240" w:lineRule="auto"/>
        <w:jc w:val="center"/>
        <w:rPr>
          <w:rFonts w:ascii="Times New Roman" w:eastAsia="Times New Roman" w:hAnsi="Times New Roman" w:cs="Times New Roman"/>
          <w:sz w:val="28"/>
          <w:szCs w:val="28"/>
          <w:lang w:eastAsia="ru-RU"/>
        </w:rPr>
      </w:pPr>
      <w:r w:rsidRPr="00E97C7B">
        <w:rPr>
          <w:rFonts w:ascii="Times New Roman" w:eastAsia="Times New Roman" w:hAnsi="Times New Roman" w:cs="Times New Roman"/>
          <w:sz w:val="28"/>
          <w:szCs w:val="20"/>
          <w:lang w:eastAsia="ru-RU"/>
        </w:rPr>
        <w:t xml:space="preserve">                                                                                                                                                  Таблица </w:t>
      </w:r>
      <w:r>
        <w:rPr>
          <w:rFonts w:ascii="Times New Roman" w:eastAsia="Times New Roman" w:hAnsi="Times New Roman" w:cs="Times New Roman"/>
          <w:sz w:val="28"/>
          <w:szCs w:val="20"/>
          <w:lang w:eastAsia="ru-RU"/>
        </w:rPr>
        <w:t>2</w:t>
      </w:r>
      <w:r w:rsidRPr="00E97C7B">
        <w:rPr>
          <w:rFonts w:ascii="Times New Roman" w:eastAsia="Times New Roman" w:hAnsi="Times New Roman" w:cs="Times New Roman"/>
          <w:sz w:val="28"/>
          <w:szCs w:val="20"/>
          <w:lang w:eastAsia="ru-RU"/>
        </w:rPr>
        <w:t>.1.</w:t>
      </w:r>
      <w:r>
        <w:rPr>
          <w:rFonts w:ascii="Times New Roman" w:eastAsia="Times New Roman" w:hAnsi="Times New Roman" w:cs="Times New Roman"/>
          <w:sz w:val="28"/>
          <w:szCs w:val="20"/>
          <w:lang w:eastAsia="ru-RU"/>
        </w:rPr>
        <w:t>1</w:t>
      </w:r>
      <w:r w:rsidR="008F7340">
        <w:rPr>
          <w:rFonts w:ascii="Times New Roman" w:eastAsia="Times New Roman" w:hAnsi="Times New Roman" w:cs="Times New Roman"/>
          <w:sz w:val="28"/>
          <w:szCs w:val="20"/>
          <w:lang w:eastAsia="ru-RU"/>
        </w:rPr>
        <w:t>2</w:t>
      </w:r>
      <w:r w:rsidRPr="00E97C7B">
        <w:rPr>
          <w:rFonts w:ascii="Times New Roman" w:eastAsia="Times New Roman" w:hAnsi="Times New Roman" w:cs="Times New Roman"/>
          <w:sz w:val="28"/>
          <w:szCs w:val="20"/>
          <w:lang w:eastAsia="ru-RU"/>
        </w:rPr>
        <w:t>.</w:t>
      </w:r>
    </w:p>
    <w:p w14:paraId="59D9C2A3" w14:textId="77777777" w:rsidR="0083563E" w:rsidRPr="00E97C7B" w:rsidRDefault="0083563E" w:rsidP="0083563E">
      <w:pPr>
        <w:widowControl w:val="0"/>
        <w:spacing w:after="319" w:line="1" w:lineRule="exact"/>
        <w:rPr>
          <w:rFonts w:ascii="Courier New" w:eastAsia="Courier New" w:hAnsi="Courier New" w:cs="Courier New"/>
          <w:color w:val="000000"/>
          <w:sz w:val="24"/>
          <w:szCs w:val="24"/>
          <w:lang w:eastAsia="ru-RU" w:bidi="ru-RU"/>
        </w:rPr>
      </w:pPr>
      <w:r w:rsidRPr="00E97C7B">
        <w:rPr>
          <w:rFonts w:ascii="Courier New" w:eastAsia="Courier New" w:hAnsi="Courier New" w:cs="Courier New"/>
          <w:color w:val="000000"/>
          <w:sz w:val="24"/>
          <w:szCs w:val="24"/>
          <w:lang w:eastAsia="ru-RU" w:bidi="ru-RU"/>
        </w:rPr>
        <w:t>»"</w:t>
      </w:r>
    </w:p>
    <w:tbl>
      <w:tblPr>
        <w:tblOverlap w:val="never"/>
        <w:tblW w:w="12784" w:type="dxa"/>
        <w:jc w:val="center"/>
        <w:tblLayout w:type="fixed"/>
        <w:tblCellMar>
          <w:left w:w="10" w:type="dxa"/>
          <w:right w:w="10" w:type="dxa"/>
        </w:tblCellMar>
        <w:tblLook w:val="04A0" w:firstRow="1" w:lastRow="0" w:firstColumn="1" w:lastColumn="0" w:noHBand="0" w:noVBand="1"/>
      </w:tblPr>
      <w:tblGrid>
        <w:gridCol w:w="1765"/>
        <w:gridCol w:w="1334"/>
        <w:gridCol w:w="1234"/>
        <w:gridCol w:w="1190"/>
        <w:gridCol w:w="1238"/>
        <w:gridCol w:w="1219"/>
        <w:gridCol w:w="1219"/>
        <w:gridCol w:w="1176"/>
        <w:gridCol w:w="1219"/>
        <w:gridCol w:w="1190"/>
      </w:tblGrid>
      <w:tr w:rsidR="0083563E" w:rsidRPr="00E97C7B" w14:paraId="15AA653F" w14:textId="77777777" w:rsidTr="00154D26">
        <w:trPr>
          <w:trHeight w:hRule="exact" w:val="422"/>
          <w:jc w:val="center"/>
        </w:trPr>
        <w:tc>
          <w:tcPr>
            <w:tcW w:w="1765" w:type="dxa"/>
            <w:vMerge w:val="restart"/>
            <w:tcBorders>
              <w:top w:val="single" w:sz="4" w:space="0" w:color="auto"/>
              <w:left w:val="single" w:sz="4" w:space="0" w:color="auto"/>
            </w:tcBorders>
            <w:shd w:val="clear" w:color="auto" w:fill="FFFFFF"/>
            <w:vAlign w:val="center"/>
          </w:tcPr>
          <w:p w14:paraId="120CBD89" w14:textId="77777777" w:rsidR="0083563E" w:rsidRPr="00E97C7B" w:rsidRDefault="000C4EED" w:rsidP="00154D26">
            <w:pPr>
              <w:widowControl w:val="0"/>
              <w:spacing w:after="0" w:line="240" w:lineRule="auto"/>
              <w:jc w:val="center"/>
              <w:rPr>
                <w:rFonts w:ascii="Times New Roman" w:eastAsia="Arial" w:hAnsi="Times New Roman" w:cs="Times New Roman"/>
                <w:bCs/>
                <w:color w:val="000000"/>
                <w:sz w:val="24"/>
                <w:szCs w:val="24"/>
                <w:lang w:eastAsia="ru-RU" w:bidi="ru-RU"/>
              </w:rPr>
            </w:pPr>
            <w:r>
              <w:rPr>
                <w:rFonts w:ascii="Times New Roman" w:eastAsia="Times New Roman" w:hAnsi="Times New Roman" w:cs="Times New Roman"/>
                <w:color w:val="000000"/>
                <w:sz w:val="24"/>
                <w:szCs w:val="24"/>
                <w:lang w:eastAsia="ru-RU"/>
              </w:rPr>
              <w:t>Ресурсоснабжающая организация</w:t>
            </w:r>
          </w:p>
        </w:tc>
        <w:tc>
          <w:tcPr>
            <w:tcW w:w="1334" w:type="dxa"/>
            <w:tcBorders>
              <w:top w:val="single" w:sz="4" w:space="0" w:color="auto"/>
              <w:left w:val="single" w:sz="4" w:space="0" w:color="auto"/>
              <w:bottom w:val="single" w:sz="4" w:space="0" w:color="auto"/>
            </w:tcBorders>
            <w:shd w:val="clear" w:color="auto" w:fill="FFFFFF"/>
            <w:vAlign w:val="bottom"/>
          </w:tcPr>
          <w:p w14:paraId="0DCFEDD7" w14:textId="77777777" w:rsidR="0083563E" w:rsidRPr="00E97C7B" w:rsidRDefault="0083563E" w:rsidP="00154D26">
            <w:pPr>
              <w:widowControl w:val="0"/>
              <w:spacing w:after="0" w:line="240" w:lineRule="auto"/>
              <w:ind w:firstLine="440"/>
              <w:rPr>
                <w:rFonts w:ascii="Times New Roman" w:eastAsia="Arial" w:hAnsi="Times New Roman" w:cs="Times New Roman"/>
                <w:bCs/>
                <w:color w:val="000000"/>
                <w:sz w:val="24"/>
                <w:szCs w:val="24"/>
                <w:lang w:eastAsia="ru-RU" w:bidi="ru-RU"/>
              </w:rPr>
            </w:pPr>
            <w:r w:rsidRPr="00E97C7B">
              <w:rPr>
                <w:rFonts w:ascii="Times New Roman" w:eastAsia="Arial" w:hAnsi="Times New Roman" w:cs="Times New Roman"/>
                <w:bCs/>
                <w:color w:val="000000"/>
                <w:sz w:val="24"/>
                <w:szCs w:val="24"/>
                <w:lang w:eastAsia="ru-RU" w:bidi="ru-RU"/>
              </w:rPr>
              <w:t>тарифы</w:t>
            </w:r>
          </w:p>
        </w:tc>
        <w:tc>
          <w:tcPr>
            <w:tcW w:w="2424" w:type="dxa"/>
            <w:gridSpan w:val="2"/>
            <w:tcBorders>
              <w:top w:val="single" w:sz="4" w:space="0" w:color="auto"/>
              <w:left w:val="single" w:sz="4" w:space="0" w:color="auto"/>
              <w:bottom w:val="single" w:sz="4" w:space="0" w:color="auto"/>
            </w:tcBorders>
            <w:shd w:val="clear" w:color="auto" w:fill="FFFFFF"/>
            <w:vAlign w:val="bottom"/>
          </w:tcPr>
          <w:p w14:paraId="7CE40600" w14:textId="77777777" w:rsidR="0083563E" w:rsidRPr="00E97C7B" w:rsidRDefault="0083563E" w:rsidP="00154D26">
            <w:pPr>
              <w:widowControl w:val="0"/>
              <w:spacing w:after="0" w:line="240" w:lineRule="auto"/>
              <w:jc w:val="center"/>
              <w:rPr>
                <w:rFonts w:ascii="Times New Roman" w:eastAsia="Arial" w:hAnsi="Times New Roman" w:cs="Times New Roman"/>
                <w:bCs/>
                <w:color w:val="000000"/>
                <w:sz w:val="24"/>
                <w:szCs w:val="24"/>
                <w:lang w:eastAsia="ru-RU" w:bidi="ru-RU"/>
              </w:rPr>
            </w:pPr>
            <w:r w:rsidRPr="00E97C7B">
              <w:rPr>
                <w:rFonts w:ascii="Times New Roman" w:eastAsia="Arial" w:hAnsi="Times New Roman" w:cs="Times New Roman"/>
                <w:bCs/>
                <w:color w:val="000000"/>
                <w:sz w:val="24"/>
                <w:szCs w:val="24"/>
                <w:lang w:eastAsia="ru-RU" w:bidi="ru-RU"/>
              </w:rPr>
              <w:t>2018</w:t>
            </w:r>
          </w:p>
        </w:tc>
        <w:tc>
          <w:tcPr>
            <w:tcW w:w="2457" w:type="dxa"/>
            <w:gridSpan w:val="2"/>
            <w:tcBorders>
              <w:top w:val="single" w:sz="4" w:space="0" w:color="auto"/>
              <w:left w:val="single" w:sz="4" w:space="0" w:color="auto"/>
              <w:bottom w:val="single" w:sz="4" w:space="0" w:color="auto"/>
            </w:tcBorders>
            <w:shd w:val="clear" w:color="auto" w:fill="FFFFFF"/>
            <w:vAlign w:val="bottom"/>
          </w:tcPr>
          <w:p w14:paraId="52C73758" w14:textId="77777777" w:rsidR="0083563E" w:rsidRPr="00E97C7B" w:rsidRDefault="0083563E" w:rsidP="00154D26">
            <w:pPr>
              <w:widowControl w:val="0"/>
              <w:spacing w:after="0" w:line="240" w:lineRule="auto"/>
              <w:jc w:val="center"/>
              <w:rPr>
                <w:rFonts w:ascii="Times New Roman" w:eastAsia="Arial" w:hAnsi="Times New Roman" w:cs="Times New Roman"/>
                <w:bCs/>
                <w:color w:val="000000"/>
                <w:sz w:val="24"/>
                <w:szCs w:val="24"/>
                <w:lang w:eastAsia="ru-RU" w:bidi="ru-RU"/>
              </w:rPr>
            </w:pPr>
            <w:r w:rsidRPr="00E97C7B">
              <w:rPr>
                <w:rFonts w:ascii="Times New Roman" w:eastAsia="Arial" w:hAnsi="Times New Roman" w:cs="Times New Roman"/>
                <w:bCs/>
                <w:color w:val="000000"/>
                <w:sz w:val="24"/>
                <w:szCs w:val="24"/>
                <w:lang w:eastAsia="ru-RU" w:bidi="ru-RU"/>
              </w:rPr>
              <w:t>2019</w:t>
            </w:r>
          </w:p>
        </w:tc>
        <w:tc>
          <w:tcPr>
            <w:tcW w:w="2395" w:type="dxa"/>
            <w:gridSpan w:val="2"/>
            <w:tcBorders>
              <w:top w:val="single" w:sz="4" w:space="0" w:color="auto"/>
              <w:left w:val="single" w:sz="4" w:space="0" w:color="auto"/>
              <w:bottom w:val="single" w:sz="4" w:space="0" w:color="auto"/>
            </w:tcBorders>
            <w:shd w:val="clear" w:color="auto" w:fill="FFFFFF"/>
            <w:vAlign w:val="bottom"/>
          </w:tcPr>
          <w:p w14:paraId="3FA302DC" w14:textId="77777777" w:rsidR="0083563E" w:rsidRPr="00E97C7B" w:rsidRDefault="0083563E" w:rsidP="00154D26">
            <w:pPr>
              <w:widowControl w:val="0"/>
              <w:spacing w:after="0" w:line="240" w:lineRule="auto"/>
              <w:jc w:val="center"/>
              <w:rPr>
                <w:rFonts w:ascii="Times New Roman" w:eastAsia="Arial" w:hAnsi="Times New Roman" w:cs="Times New Roman"/>
                <w:bCs/>
                <w:color w:val="000000"/>
                <w:sz w:val="24"/>
                <w:szCs w:val="24"/>
                <w:lang w:eastAsia="ru-RU" w:bidi="ru-RU"/>
              </w:rPr>
            </w:pPr>
            <w:r w:rsidRPr="00E97C7B">
              <w:rPr>
                <w:rFonts w:ascii="Times New Roman" w:eastAsia="Arial" w:hAnsi="Times New Roman" w:cs="Times New Roman"/>
                <w:bCs/>
                <w:color w:val="000000"/>
                <w:sz w:val="24"/>
                <w:szCs w:val="24"/>
                <w:lang w:eastAsia="ru-RU" w:bidi="ru-RU"/>
              </w:rPr>
              <w:t>2020</w:t>
            </w:r>
          </w:p>
        </w:tc>
        <w:tc>
          <w:tcPr>
            <w:tcW w:w="2409" w:type="dxa"/>
            <w:gridSpan w:val="2"/>
            <w:tcBorders>
              <w:top w:val="single" w:sz="4" w:space="0" w:color="auto"/>
              <w:left w:val="single" w:sz="4" w:space="0" w:color="auto"/>
              <w:bottom w:val="single" w:sz="4" w:space="0" w:color="auto"/>
              <w:right w:val="single" w:sz="4" w:space="0" w:color="auto"/>
            </w:tcBorders>
            <w:shd w:val="clear" w:color="auto" w:fill="FFFFFF"/>
            <w:vAlign w:val="bottom"/>
          </w:tcPr>
          <w:p w14:paraId="6BB18E3B" w14:textId="77777777" w:rsidR="0083563E" w:rsidRPr="00E97C7B" w:rsidRDefault="0083563E" w:rsidP="00154D26">
            <w:pPr>
              <w:widowControl w:val="0"/>
              <w:spacing w:after="0" w:line="240" w:lineRule="auto"/>
              <w:jc w:val="center"/>
              <w:rPr>
                <w:rFonts w:ascii="Times New Roman" w:eastAsia="Arial" w:hAnsi="Times New Roman" w:cs="Times New Roman"/>
                <w:bCs/>
                <w:color w:val="000000"/>
                <w:sz w:val="24"/>
                <w:szCs w:val="24"/>
                <w:lang w:eastAsia="ru-RU" w:bidi="ru-RU"/>
              </w:rPr>
            </w:pPr>
            <w:r w:rsidRPr="00E97C7B">
              <w:rPr>
                <w:rFonts w:ascii="Times New Roman" w:eastAsia="Arial" w:hAnsi="Times New Roman" w:cs="Times New Roman"/>
                <w:bCs/>
                <w:color w:val="000000"/>
                <w:sz w:val="24"/>
                <w:szCs w:val="24"/>
                <w:lang w:eastAsia="ru-RU" w:bidi="ru-RU"/>
              </w:rPr>
              <w:t>2021</w:t>
            </w:r>
          </w:p>
        </w:tc>
      </w:tr>
      <w:tr w:rsidR="0083563E" w:rsidRPr="00E97C7B" w14:paraId="66650AF6" w14:textId="77777777" w:rsidTr="00154D26">
        <w:trPr>
          <w:trHeight w:hRule="exact" w:val="422"/>
          <w:jc w:val="center"/>
        </w:trPr>
        <w:tc>
          <w:tcPr>
            <w:tcW w:w="1765" w:type="dxa"/>
            <w:vMerge/>
            <w:tcBorders>
              <w:left w:val="single" w:sz="4" w:space="0" w:color="auto"/>
              <w:right w:val="single" w:sz="4" w:space="0" w:color="auto"/>
            </w:tcBorders>
            <w:shd w:val="clear" w:color="auto" w:fill="FFFFFF"/>
          </w:tcPr>
          <w:p w14:paraId="44FAE672" w14:textId="77777777" w:rsidR="0083563E" w:rsidRPr="00E97C7B" w:rsidRDefault="0083563E" w:rsidP="00154D26">
            <w:pPr>
              <w:widowControl w:val="0"/>
              <w:spacing w:after="0" w:line="240" w:lineRule="auto"/>
              <w:jc w:val="center"/>
              <w:rPr>
                <w:rFonts w:ascii="Times New Roman" w:eastAsia="Times New Roman" w:hAnsi="Times New Roman" w:cs="Times New Roman"/>
                <w:color w:val="000000"/>
                <w:sz w:val="24"/>
                <w:szCs w:val="24"/>
                <w:lang w:eastAsia="ru-RU"/>
              </w:rPr>
            </w:pPr>
          </w:p>
        </w:tc>
        <w:tc>
          <w:tcPr>
            <w:tcW w:w="11019" w:type="dxa"/>
            <w:gridSpan w:val="9"/>
            <w:tcBorders>
              <w:top w:val="single" w:sz="4" w:space="0" w:color="auto"/>
              <w:left w:val="single" w:sz="4" w:space="0" w:color="auto"/>
              <w:bottom w:val="single" w:sz="4" w:space="0" w:color="auto"/>
              <w:right w:val="single" w:sz="4" w:space="0" w:color="auto"/>
            </w:tcBorders>
            <w:shd w:val="clear" w:color="auto" w:fill="FFFFFF"/>
            <w:vAlign w:val="bottom"/>
          </w:tcPr>
          <w:p w14:paraId="686784F8" w14:textId="77777777" w:rsidR="0083563E" w:rsidRPr="00E97C7B" w:rsidRDefault="0083563E" w:rsidP="00154D26">
            <w:pPr>
              <w:widowControl w:val="0"/>
              <w:spacing w:after="0" w:line="240" w:lineRule="auto"/>
              <w:jc w:val="center"/>
              <w:rPr>
                <w:rFonts w:ascii="Times New Roman" w:eastAsia="Times New Roman" w:hAnsi="Times New Roman" w:cs="Times New Roman"/>
                <w:color w:val="000000"/>
                <w:sz w:val="24"/>
                <w:szCs w:val="24"/>
                <w:lang w:eastAsia="ru-RU"/>
              </w:rPr>
            </w:pPr>
            <w:r w:rsidRPr="00E97C7B">
              <w:rPr>
                <w:rFonts w:ascii="Times New Roman" w:eastAsia="Times New Roman" w:hAnsi="Times New Roman" w:cs="Times New Roman"/>
                <w:color w:val="000000"/>
                <w:sz w:val="24"/>
                <w:szCs w:val="24"/>
                <w:lang w:eastAsia="ru-RU"/>
              </w:rPr>
              <w:t>население</w:t>
            </w:r>
          </w:p>
        </w:tc>
      </w:tr>
      <w:tr w:rsidR="0083563E" w:rsidRPr="00E97C7B" w14:paraId="3CFEA47B" w14:textId="77777777" w:rsidTr="00154D26">
        <w:trPr>
          <w:trHeight w:hRule="exact" w:val="422"/>
          <w:jc w:val="center"/>
        </w:trPr>
        <w:tc>
          <w:tcPr>
            <w:tcW w:w="1765" w:type="dxa"/>
            <w:vMerge/>
            <w:tcBorders>
              <w:left w:val="single" w:sz="4" w:space="0" w:color="auto"/>
            </w:tcBorders>
            <w:shd w:val="clear" w:color="auto" w:fill="FFFFFF"/>
          </w:tcPr>
          <w:p w14:paraId="4D627CA6" w14:textId="77777777" w:rsidR="0083563E" w:rsidRPr="00E97C7B" w:rsidRDefault="0083563E" w:rsidP="00154D26">
            <w:pPr>
              <w:widowControl w:val="0"/>
              <w:spacing w:after="0" w:line="240" w:lineRule="auto"/>
              <w:ind w:firstLine="440"/>
              <w:rPr>
                <w:rFonts w:ascii="Times New Roman" w:eastAsia="Arial" w:hAnsi="Times New Roman" w:cs="Times New Roman"/>
                <w:bCs/>
                <w:color w:val="000000"/>
                <w:sz w:val="24"/>
                <w:szCs w:val="24"/>
                <w:lang w:eastAsia="ru-RU" w:bidi="ru-RU"/>
              </w:rPr>
            </w:pPr>
          </w:p>
        </w:tc>
        <w:tc>
          <w:tcPr>
            <w:tcW w:w="1334" w:type="dxa"/>
            <w:tcBorders>
              <w:top w:val="single" w:sz="4" w:space="0" w:color="auto"/>
              <w:left w:val="single" w:sz="4" w:space="0" w:color="auto"/>
              <w:bottom w:val="single" w:sz="4" w:space="0" w:color="auto"/>
            </w:tcBorders>
            <w:shd w:val="clear" w:color="auto" w:fill="FFFFFF"/>
            <w:vAlign w:val="bottom"/>
          </w:tcPr>
          <w:p w14:paraId="5654BAC1" w14:textId="77777777" w:rsidR="0083563E" w:rsidRPr="00E97C7B" w:rsidRDefault="0083563E" w:rsidP="00154D26">
            <w:pPr>
              <w:widowControl w:val="0"/>
              <w:spacing w:after="0" w:line="240" w:lineRule="auto"/>
              <w:ind w:firstLine="440"/>
              <w:rPr>
                <w:rFonts w:ascii="Times New Roman" w:eastAsia="Arial" w:hAnsi="Times New Roman" w:cs="Times New Roman"/>
                <w:bCs/>
                <w:color w:val="000000"/>
                <w:sz w:val="24"/>
                <w:szCs w:val="24"/>
                <w:lang w:eastAsia="ru-RU" w:bidi="ru-RU"/>
              </w:rPr>
            </w:pPr>
            <w:r w:rsidRPr="00E97C7B">
              <w:rPr>
                <w:rFonts w:ascii="Times New Roman" w:eastAsia="Arial" w:hAnsi="Times New Roman" w:cs="Times New Roman"/>
                <w:bCs/>
                <w:color w:val="000000"/>
                <w:sz w:val="24"/>
                <w:szCs w:val="24"/>
                <w:lang w:eastAsia="ru-RU" w:bidi="ru-RU"/>
              </w:rPr>
              <w:t>Гкал</w:t>
            </w:r>
          </w:p>
        </w:tc>
        <w:tc>
          <w:tcPr>
            <w:tcW w:w="1234" w:type="dxa"/>
            <w:tcBorders>
              <w:top w:val="single" w:sz="4" w:space="0" w:color="auto"/>
              <w:left w:val="single" w:sz="4" w:space="0" w:color="auto"/>
              <w:bottom w:val="single" w:sz="4" w:space="0" w:color="auto"/>
            </w:tcBorders>
            <w:shd w:val="clear" w:color="auto" w:fill="FFFFFF"/>
            <w:vAlign w:val="bottom"/>
          </w:tcPr>
          <w:p w14:paraId="0B8D5EC6" w14:textId="77777777" w:rsidR="0083563E" w:rsidRPr="00E97C7B" w:rsidRDefault="0083563E" w:rsidP="00154D26">
            <w:pPr>
              <w:widowControl w:val="0"/>
              <w:spacing w:after="0" w:line="240" w:lineRule="auto"/>
              <w:jc w:val="center"/>
              <w:rPr>
                <w:rFonts w:ascii="Times New Roman" w:eastAsia="Arial" w:hAnsi="Times New Roman" w:cs="Times New Roman"/>
                <w:bCs/>
                <w:color w:val="000000"/>
                <w:sz w:val="24"/>
                <w:szCs w:val="24"/>
                <w:lang w:eastAsia="ru-RU" w:bidi="ru-RU"/>
              </w:rPr>
            </w:pPr>
            <w:proofErr w:type="spellStart"/>
            <w:r w:rsidRPr="00E97C7B">
              <w:rPr>
                <w:rFonts w:ascii="Times New Roman" w:eastAsia="Arial" w:hAnsi="Times New Roman" w:cs="Times New Roman"/>
                <w:bCs/>
                <w:color w:val="000000"/>
                <w:sz w:val="24"/>
                <w:szCs w:val="24"/>
                <w:lang w:eastAsia="ru-RU" w:bidi="ru-RU"/>
              </w:rPr>
              <w:t>янв</w:t>
            </w:r>
            <w:proofErr w:type="spellEnd"/>
            <w:r w:rsidRPr="00E97C7B">
              <w:rPr>
                <w:rFonts w:ascii="Times New Roman" w:eastAsia="Arial" w:hAnsi="Times New Roman" w:cs="Times New Roman"/>
                <w:bCs/>
                <w:color w:val="000000"/>
                <w:sz w:val="24"/>
                <w:szCs w:val="24"/>
                <w:lang w:eastAsia="ru-RU" w:bidi="ru-RU"/>
              </w:rPr>
              <w:t>-июнь</w:t>
            </w:r>
          </w:p>
        </w:tc>
        <w:tc>
          <w:tcPr>
            <w:tcW w:w="1190" w:type="dxa"/>
            <w:tcBorders>
              <w:top w:val="single" w:sz="4" w:space="0" w:color="auto"/>
              <w:left w:val="single" w:sz="4" w:space="0" w:color="auto"/>
              <w:bottom w:val="single" w:sz="4" w:space="0" w:color="auto"/>
            </w:tcBorders>
            <w:shd w:val="clear" w:color="auto" w:fill="FFFFFF"/>
            <w:vAlign w:val="bottom"/>
          </w:tcPr>
          <w:p w14:paraId="4979918B" w14:textId="77777777" w:rsidR="0083563E" w:rsidRPr="00E97C7B" w:rsidRDefault="0083563E" w:rsidP="00154D26">
            <w:pPr>
              <w:widowControl w:val="0"/>
              <w:spacing w:after="0" w:line="240" w:lineRule="auto"/>
              <w:jc w:val="center"/>
              <w:rPr>
                <w:rFonts w:ascii="Times New Roman" w:eastAsia="Arial" w:hAnsi="Times New Roman" w:cs="Times New Roman"/>
                <w:bCs/>
                <w:color w:val="000000"/>
                <w:sz w:val="24"/>
                <w:szCs w:val="24"/>
                <w:lang w:eastAsia="ru-RU" w:bidi="ru-RU"/>
              </w:rPr>
            </w:pPr>
            <w:r w:rsidRPr="00E97C7B">
              <w:rPr>
                <w:rFonts w:ascii="Times New Roman" w:eastAsia="Arial" w:hAnsi="Times New Roman" w:cs="Times New Roman"/>
                <w:bCs/>
                <w:color w:val="000000"/>
                <w:sz w:val="24"/>
                <w:szCs w:val="24"/>
                <w:lang w:eastAsia="ru-RU" w:bidi="ru-RU"/>
              </w:rPr>
              <w:t>июль-дек</w:t>
            </w:r>
          </w:p>
        </w:tc>
        <w:tc>
          <w:tcPr>
            <w:tcW w:w="1238" w:type="dxa"/>
            <w:tcBorders>
              <w:top w:val="single" w:sz="4" w:space="0" w:color="auto"/>
              <w:left w:val="single" w:sz="4" w:space="0" w:color="auto"/>
              <w:bottom w:val="single" w:sz="4" w:space="0" w:color="auto"/>
            </w:tcBorders>
            <w:shd w:val="clear" w:color="auto" w:fill="FFFFFF"/>
            <w:vAlign w:val="bottom"/>
          </w:tcPr>
          <w:p w14:paraId="57D16380" w14:textId="77777777" w:rsidR="0083563E" w:rsidRPr="00E97C7B" w:rsidRDefault="0083563E" w:rsidP="00154D26">
            <w:pPr>
              <w:widowControl w:val="0"/>
              <w:spacing w:after="0" w:line="240" w:lineRule="auto"/>
              <w:jc w:val="center"/>
              <w:rPr>
                <w:rFonts w:ascii="Times New Roman" w:eastAsia="Arial" w:hAnsi="Times New Roman" w:cs="Times New Roman"/>
                <w:bCs/>
                <w:color w:val="000000"/>
                <w:sz w:val="24"/>
                <w:szCs w:val="24"/>
                <w:lang w:eastAsia="ru-RU" w:bidi="ru-RU"/>
              </w:rPr>
            </w:pPr>
            <w:proofErr w:type="spellStart"/>
            <w:r w:rsidRPr="00E97C7B">
              <w:rPr>
                <w:rFonts w:ascii="Times New Roman" w:eastAsia="Arial" w:hAnsi="Times New Roman" w:cs="Times New Roman"/>
                <w:bCs/>
                <w:color w:val="000000"/>
                <w:sz w:val="24"/>
                <w:szCs w:val="24"/>
                <w:lang w:eastAsia="ru-RU" w:bidi="ru-RU"/>
              </w:rPr>
              <w:t>янв</w:t>
            </w:r>
            <w:proofErr w:type="spellEnd"/>
            <w:r w:rsidRPr="00E97C7B">
              <w:rPr>
                <w:rFonts w:ascii="Times New Roman" w:eastAsia="Arial" w:hAnsi="Times New Roman" w:cs="Times New Roman"/>
                <w:bCs/>
                <w:color w:val="000000"/>
                <w:sz w:val="24"/>
                <w:szCs w:val="24"/>
                <w:lang w:eastAsia="ru-RU" w:bidi="ru-RU"/>
              </w:rPr>
              <w:t>-июнь</w:t>
            </w:r>
          </w:p>
        </w:tc>
        <w:tc>
          <w:tcPr>
            <w:tcW w:w="1219" w:type="dxa"/>
            <w:tcBorders>
              <w:top w:val="single" w:sz="4" w:space="0" w:color="auto"/>
              <w:left w:val="single" w:sz="4" w:space="0" w:color="auto"/>
              <w:bottom w:val="single" w:sz="4" w:space="0" w:color="auto"/>
            </w:tcBorders>
            <w:shd w:val="clear" w:color="auto" w:fill="FFFFFF"/>
            <w:vAlign w:val="bottom"/>
          </w:tcPr>
          <w:p w14:paraId="16E315D2" w14:textId="77777777" w:rsidR="0083563E" w:rsidRPr="00E97C7B" w:rsidRDefault="0083563E" w:rsidP="00154D26">
            <w:pPr>
              <w:widowControl w:val="0"/>
              <w:spacing w:after="0" w:line="240" w:lineRule="auto"/>
              <w:jc w:val="center"/>
              <w:rPr>
                <w:rFonts w:ascii="Times New Roman" w:eastAsia="Arial" w:hAnsi="Times New Roman" w:cs="Times New Roman"/>
                <w:bCs/>
                <w:color w:val="000000"/>
                <w:sz w:val="24"/>
                <w:szCs w:val="24"/>
                <w:lang w:eastAsia="ru-RU" w:bidi="ru-RU"/>
              </w:rPr>
            </w:pPr>
            <w:r w:rsidRPr="00E97C7B">
              <w:rPr>
                <w:rFonts w:ascii="Times New Roman" w:eastAsia="Arial" w:hAnsi="Times New Roman" w:cs="Times New Roman"/>
                <w:bCs/>
                <w:color w:val="000000"/>
                <w:sz w:val="24"/>
                <w:szCs w:val="24"/>
                <w:lang w:eastAsia="ru-RU" w:bidi="ru-RU"/>
              </w:rPr>
              <w:t>июль-дек</w:t>
            </w:r>
          </w:p>
        </w:tc>
        <w:tc>
          <w:tcPr>
            <w:tcW w:w="1219" w:type="dxa"/>
            <w:tcBorders>
              <w:top w:val="single" w:sz="4" w:space="0" w:color="auto"/>
              <w:left w:val="single" w:sz="4" w:space="0" w:color="auto"/>
              <w:bottom w:val="single" w:sz="4" w:space="0" w:color="auto"/>
            </w:tcBorders>
            <w:shd w:val="clear" w:color="auto" w:fill="FFFFFF"/>
            <w:vAlign w:val="bottom"/>
          </w:tcPr>
          <w:p w14:paraId="20C8D77B" w14:textId="77777777" w:rsidR="0083563E" w:rsidRPr="00E97C7B" w:rsidRDefault="0083563E" w:rsidP="00154D26">
            <w:pPr>
              <w:widowControl w:val="0"/>
              <w:spacing w:after="0" w:line="240" w:lineRule="auto"/>
              <w:jc w:val="center"/>
              <w:rPr>
                <w:rFonts w:ascii="Times New Roman" w:eastAsia="Arial" w:hAnsi="Times New Roman" w:cs="Times New Roman"/>
                <w:bCs/>
                <w:color w:val="000000"/>
                <w:sz w:val="24"/>
                <w:szCs w:val="24"/>
                <w:lang w:eastAsia="ru-RU" w:bidi="ru-RU"/>
              </w:rPr>
            </w:pPr>
            <w:proofErr w:type="spellStart"/>
            <w:r w:rsidRPr="00E97C7B">
              <w:rPr>
                <w:rFonts w:ascii="Times New Roman" w:eastAsia="Arial" w:hAnsi="Times New Roman" w:cs="Times New Roman"/>
                <w:bCs/>
                <w:color w:val="000000"/>
                <w:sz w:val="24"/>
                <w:szCs w:val="24"/>
                <w:lang w:eastAsia="ru-RU" w:bidi="ru-RU"/>
              </w:rPr>
              <w:t>янв</w:t>
            </w:r>
            <w:proofErr w:type="spellEnd"/>
            <w:r w:rsidRPr="00E97C7B">
              <w:rPr>
                <w:rFonts w:ascii="Times New Roman" w:eastAsia="Arial" w:hAnsi="Times New Roman" w:cs="Times New Roman"/>
                <w:bCs/>
                <w:color w:val="000000"/>
                <w:sz w:val="24"/>
                <w:szCs w:val="24"/>
                <w:lang w:eastAsia="ru-RU" w:bidi="ru-RU"/>
              </w:rPr>
              <w:t>-июнь</w:t>
            </w:r>
          </w:p>
        </w:tc>
        <w:tc>
          <w:tcPr>
            <w:tcW w:w="1176" w:type="dxa"/>
            <w:tcBorders>
              <w:top w:val="single" w:sz="4" w:space="0" w:color="auto"/>
              <w:left w:val="single" w:sz="4" w:space="0" w:color="auto"/>
              <w:bottom w:val="single" w:sz="4" w:space="0" w:color="auto"/>
            </w:tcBorders>
            <w:shd w:val="clear" w:color="auto" w:fill="FFFFFF"/>
            <w:vAlign w:val="bottom"/>
          </w:tcPr>
          <w:p w14:paraId="53FF5A61" w14:textId="77777777" w:rsidR="0083563E" w:rsidRPr="00E97C7B" w:rsidRDefault="0083563E" w:rsidP="00154D26">
            <w:pPr>
              <w:widowControl w:val="0"/>
              <w:spacing w:after="0" w:line="240" w:lineRule="auto"/>
              <w:jc w:val="center"/>
              <w:rPr>
                <w:rFonts w:ascii="Times New Roman" w:eastAsia="Arial" w:hAnsi="Times New Roman" w:cs="Times New Roman"/>
                <w:bCs/>
                <w:color w:val="000000"/>
                <w:sz w:val="24"/>
                <w:szCs w:val="24"/>
                <w:lang w:eastAsia="ru-RU" w:bidi="ru-RU"/>
              </w:rPr>
            </w:pPr>
            <w:r w:rsidRPr="00E97C7B">
              <w:rPr>
                <w:rFonts w:ascii="Times New Roman" w:eastAsia="Arial" w:hAnsi="Times New Roman" w:cs="Times New Roman"/>
                <w:bCs/>
                <w:color w:val="000000"/>
                <w:sz w:val="24"/>
                <w:szCs w:val="24"/>
                <w:lang w:eastAsia="ru-RU" w:bidi="ru-RU"/>
              </w:rPr>
              <w:t>июль-дек</w:t>
            </w:r>
          </w:p>
        </w:tc>
        <w:tc>
          <w:tcPr>
            <w:tcW w:w="1219" w:type="dxa"/>
            <w:tcBorders>
              <w:top w:val="single" w:sz="4" w:space="0" w:color="auto"/>
              <w:left w:val="single" w:sz="4" w:space="0" w:color="auto"/>
              <w:bottom w:val="single" w:sz="4" w:space="0" w:color="auto"/>
            </w:tcBorders>
            <w:shd w:val="clear" w:color="auto" w:fill="FFFFFF"/>
            <w:vAlign w:val="bottom"/>
          </w:tcPr>
          <w:p w14:paraId="063B2D22" w14:textId="77777777" w:rsidR="0083563E" w:rsidRPr="00E97C7B" w:rsidRDefault="0083563E" w:rsidP="00154D26">
            <w:pPr>
              <w:widowControl w:val="0"/>
              <w:spacing w:after="0" w:line="240" w:lineRule="auto"/>
              <w:rPr>
                <w:rFonts w:ascii="Times New Roman" w:eastAsia="Arial" w:hAnsi="Times New Roman" w:cs="Times New Roman"/>
                <w:bCs/>
                <w:color w:val="000000"/>
                <w:sz w:val="24"/>
                <w:szCs w:val="24"/>
                <w:lang w:eastAsia="ru-RU" w:bidi="ru-RU"/>
              </w:rPr>
            </w:pPr>
            <w:proofErr w:type="spellStart"/>
            <w:r w:rsidRPr="00E97C7B">
              <w:rPr>
                <w:rFonts w:ascii="Times New Roman" w:eastAsia="Arial" w:hAnsi="Times New Roman" w:cs="Times New Roman"/>
                <w:bCs/>
                <w:color w:val="000000"/>
                <w:sz w:val="24"/>
                <w:szCs w:val="24"/>
                <w:lang w:eastAsia="ru-RU" w:bidi="ru-RU"/>
              </w:rPr>
              <w:t>янв</w:t>
            </w:r>
            <w:proofErr w:type="spellEnd"/>
            <w:r w:rsidRPr="00E97C7B">
              <w:rPr>
                <w:rFonts w:ascii="Times New Roman" w:eastAsia="Arial" w:hAnsi="Times New Roman" w:cs="Times New Roman"/>
                <w:bCs/>
                <w:color w:val="000000"/>
                <w:sz w:val="24"/>
                <w:szCs w:val="24"/>
                <w:lang w:eastAsia="ru-RU" w:bidi="ru-RU"/>
              </w:rPr>
              <w:t>-июнь</w:t>
            </w:r>
          </w:p>
        </w:tc>
        <w:tc>
          <w:tcPr>
            <w:tcW w:w="1190" w:type="dxa"/>
            <w:tcBorders>
              <w:top w:val="single" w:sz="4" w:space="0" w:color="auto"/>
              <w:left w:val="single" w:sz="4" w:space="0" w:color="auto"/>
              <w:bottom w:val="single" w:sz="4" w:space="0" w:color="auto"/>
              <w:right w:val="single" w:sz="4" w:space="0" w:color="auto"/>
            </w:tcBorders>
            <w:shd w:val="clear" w:color="auto" w:fill="FFFFFF"/>
            <w:vAlign w:val="bottom"/>
          </w:tcPr>
          <w:p w14:paraId="273F286D" w14:textId="77777777" w:rsidR="0083563E" w:rsidRPr="00E97C7B" w:rsidRDefault="0083563E" w:rsidP="00154D26">
            <w:pPr>
              <w:widowControl w:val="0"/>
              <w:spacing w:after="0" w:line="240" w:lineRule="auto"/>
              <w:rPr>
                <w:rFonts w:ascii="Times New Roman" w:eastAsia="Arial" w:hAnsi="Times New Roman" w:cs="Times New Roman"/>
                <w:bCs/>
                <w:color w:val="000000"/>
                <w:sz w:val="24"/>
                <w:szCs w:val="24"/>
                <w:lang w:eastAsia="ru-RU" w:bidi="ru-RU"/>
              </w:rPr>
            </w:pPr>
            <w:r w:rsidRPr="00E97C7B">
              <w:rPr>
                <w:rFonts w:ascii="Times New Roman" w:eastAsia="Arial" w:hAnsi="Times New Roman" w:cs="Times New Roman"/>
                <w:bCs/>
                <w:color w:val="000000"/>
                <w:sz w:val="24"/>
                <w:szCs w:val="24"/>
                <w:lang w:eastAsia="ru-RU" w:bidi="ru-RU"/>
              </w:rPr>
              <w:t>июль-дек</w:t>
            </w:r>
          </w:p>
        </w:tc>
      </w:tr>
      <w:tr w:rsidR="0083563E" w:rsidRPr="00E97C7B" w14:paraId="1FB03223" w14:textId="77777777" w:rsidTr="00154D26">
        <w:trPr>
          <w:trHeight w:hRule="exact" w:val="403"/>
          <w:jc w:val="center"/>
        </w:trPr>
        <w:tc>
          <w:tcPr>
            <w:tcW w:w="1765" w:type="dxa"/>
            <w:vMerge/>
            <w:tcBorders>
              <w:left w:val="single" w:sz="4" w:space="0" w:color="auto"/>
            </w:tcBorders>
            <w:shd w:val="clear" w:color="auto" w:fill="FFFFFF"/>
          </w:tcPr>
          <w:p w14:paraId="0FF8D615" w14:textId="77777777" w:rsidR="0083563E" w:rsidRPr="00E97C7B" w:rsidRDefault="0083563E" w:rsidP="00154D26">
            <w:pPr>
              <w:widowControl w:val="0"/>
              <w:spacing w:after="0" w:line="240" w:lineRule="auto"/>
              <w:ind w:firstLine="340"/>
              <w:rPr>
                <w:rFonts w:ascii="Times New Roman" w:eastAsia="Arial" w:hAnsi="Times New Roman" w:cs="Times New Roman"/>
                <w:bCs/>
                <w:color w:val="000000"/>
                <w:sz w:val="24"/>
                <w:szCs w:val="24"/>
                <w:lang w:eastAsia="ru-RU" w:bidi="ru-RU"/>
              </w:rPr>
            </w:pPr>
          </w:p>
        </w:tc>
        <w:tc>
          <w:tcPr>
            <w:tcW w:w="1334" w:type="dxa"/>
            <w:tcBorders>
              <w:top w:val="single" w:sz="4" w:space="0" w:color="auto"/>
              <w:left w:val="single" w:sz="4" w:space="0" w:color="auto"/>
              <w:bottom w:val="single" w:sz="4" w:space="0" w:color="auto"/>
            </w:tcBorders>
            <w:shd w:val="clear" w:color="auto" w:fill="FFFFFF"/>
            <w:vAlign w:val="bottom"/>
          </w:tcPr>
          <w:p w14:paraId="58399D79" w14:textId="77777777" w:rsidR="0083563E" w:rsidRPr="00E97C7B" w:rsidRDefault="0083563E" w:rsidP="00154D26">
            <w:pPr>
              <w:widowControl w:val="0"/>
              <w:spacing w:after="0" w:line="240" w:lineRule="auto"/>
              <w:ind w:firstLine="340"/>
              <w:rPr>
                <w:rFonts w:ascii="Times New Roman" w:eastAsia="Arial" w:hAnsi="Times New Roman" w:cs="Times New Roman"/>
                <w:bCs/>
                <w:color w:val="000000"/>
                <w:sz w:val="24"/>
                <w:szCs w:val="24"/>
                <w:lang w:eastAsia="ru-RU" w:bidi="ru-RU"/>
              </w:rPr>
            </w:pPr>
            <w:r w:rsidRPr="00E97C7B">
              <w:rPr>
                <w:rFonts w:ascii="Times New Roman" w:eastAsia="Arial" w:hAnsi="Times New Roman" w:cs="Times New Roman"/>
                <w:bCs/>
                <w:color w:val="000000"/>
                <w:sz w:val="24"/>
                <w:szCs w:val="24"/>
                <w:lang w:eastAsia="ru-RU" w:bidi="ru-RU"/>
              </w:rPr>
              <w:t>с НДС</w:t>
            </w:r>
          </w:p>
        </w:tc>
        <w:tc>
          <w:tcPr>
            <w:tcW w:w="1234" w:type="dxa"/>
            <w:tcBorders>
              <w:top w:val="single" w:sz="4" w:space="0" w:color="auto"/>
              <w:left w:val="single" w:sz="4" w:space="0" w:color="auto"/>
              <w:bottom w:val="single" w:sz="4" w:space="0" w:color="auto"/>
            </w:tcBorders>
            <w:shd w:val="clear" w:color="auto" w:fill="FFFFFF"/>
            <w:vAlign w:val="bottom"/>
          </w:tcPr>
          <w:p w14:paraId="355B0D7D" w14:textId="77777777" w:rsidR="0083563E" w:rsidRPr="00E97C7B" w:rsidRDefault="0083563E" w:rsidP="00154D26">
            <w:pPr>
              <w:widowControl w:val="0"/>
              <w:spacing w:after="0" w:line="240" w:lineRule="auto"/>
              <w:jc w:val="center"/>
              <w:rPr>
                <w:rFonts w:ascii="Times New Roman" w:eastAsia="Arial" w:hAnsi="Times New Roman" w:cs="Times New Roman"/>
                <w:bCs/>
                <w:color w:val="000000"/>
                <w:sz w:val="24"/>
                <w:szCs w:val="24"/>
                <w:lang w:eastAsia="ru-RU" w:bidi="ru-RU"/>
              </w:rPr>
            </w:pPr>
            <w:r w:rsidRPr="00E97C7B">
              <w:rPr>
                <w:rFonts w:ascii="Times New Roman" w:eastAsia="Arial" w:hAnsi="Times New Roman" w:cs="Times New Roman"/>
                <w:bCs/>
                <w:color w:val="000000"/>
                <w:sz w:val="24"/>
                <w:szCs w:val="24"/>
                <w:lang w:eastAsia="ru-RU" w:bidi="ru-RU"/>
              </w:rPr>
              <w:t>1880,91</w:t>
            </w:r>
          </w:p>
        </w:tc>
        <w:tc>
          <w:tcPr>
            <w:tcW w:w="1190" w:type="dxa"/>
            <w:tcBorders>
              <w:top w:val="single" w:sz="4" w:space="0" w:color="auto"/>
              <w:left w:val="single" w:sz="4" w:space="0" w:color="auto"/>
              <w:bottom w:val="single" w:sz="4" w:space="0" w:color="auto"/>
            </w:tcBorders>
            <w:shd w:val="clear" w:color="auto" w:fill="FFFFFF"/>
            <w:vAlign w:val="bottom"/>
          </w:tcPr>
          <w:p w14:paraId="012148C9" w14:textId="77777777" w:rsidR="0083563E" w:rsidRPr="00E97C7B" w:rsidRDefault="0083563E" w:rsidP="00154D26">
            <w:pPr>
              <w:widowControl w:val="0"/>
              <w:spacing w:after="0" w:line="240" w:lineRule="auto"/>
              <w:jc w:val="center"/>
              <w:rPr>
                <w:rFonts w:ascii="Times New Roman" w:eastAsia="Arial" w:hAnsi="Times New Roman" w:cs="Times New Roman"/>
                <w:bCs/>
                <w:color w:val="000000"/>
                <w:sz w:val="24"/>
                <w:szCs w:val="24"/>
                <w:lang w:eastAsia="ru-RU" w:bidi="ru-RU"/>
              </w:rPr>
            </w:pPr>
            <w:r w:rsidRPr="00E97C7B">
              <w:rPr>
                <w:rFonts w:ascii="Times New Roman" w:eastAsia="Arial" w:hAnsi="Times New Roman" w:cs="Times New Roman"/>
                <w:bCs/>
                <w:color w:val="000000"/>
                <w:sz w:val="24"/>
                <w:szCs w:val="24"/>
                <w:lang w:eastAsia="ru-RU" w:bidi="ru-RU"/>
              </w:rPr>
              <w:t>1880,91</w:t>
            </w:r>
          </w:p>
        </w:tc>
        <w:tc>
          <w:tcPr>
            <w:tcW w:w="1238" w:type="dxa"/>
            <w:tcBorders>
              <w:top w:val="single" w:sz="4" w:space="0" w:color="auto"/>
              <w:left w:val="single" w:sz="4" w:space="0" w:color="auto"/>
              <w:bottom w:val="single" w:sz="4" w:space="0" w:color="auto"/>
            </w:tcBorders>
            <w:shd w:val="clear" w:color="auto" w:fill="FFFFFF"/>
            <w:vAlign w:val="bottom"/>
          </w:tcPr>
          <w:p w14:paraId="74F1E85C" w14:textId="77777777" w:rsidR="0083563E" w:rsidRPr="00E97C7B" w:rsidRDefault="0083563E" w:rsidP="00154D26">
            <w:pPr>
              <w:widowControl w:val="0"/>
              <w:spacing w:after="0" w:line="240" w:lineRule="auto"/>
              <w:ind w:firstLine="260"/>
              <w:rPr>
                <w:rFonts w:ascii="Times New Roman" w:eastAsia="Arial" w:hAnsi="Times New Roman" w:cs="Times New Roman"/>
                <w:bCs/>
                <w:color w:val="000000"/>
                <w:sz w:val="24"/>
                <w:szCs w:val="24"/>
                <w:lang w:eastAsia="ru-RU" w:bidi="ru-RU"/>
              </w:rPr>
            </w:pPr>
            <w:r w:rsidRPr="00E97C7B">
              <w:rPr>
                <w:rFonts w:ascii="Times New Roman" w:eastAsia="Arial" w:hAnsi="Times New Roman" w:cs="Times New Roman"/>
                <w:bCs/>
                <w:color w:val="000000"/>
                <w:sz w:val="24"/>
                <w:szCs w:val="24"/>
                <w:lang w:eastAsia="ru-RU" w:bidi="ru-RU"/>
              </w:rPr>
              <w:t>1912,79</w:t>
            </w:r>
          </w:p>
        </w:tc>
        <w:tc>
          <w:tcPr>
            <w:tcW w:w="1219" w:type="dxa"/>
            <w:tcBorders>
              <w:top w:val="single" w:sz="4" w:space="0" w:color="auto"/>
              <w:left w:val="single" w:sz="4" w:space="0" w:color="auto"/>
              <w:bottom w:val="single" w:sz="4" w:space="0" w:color="auto"/>
            </w:tcBorders>
            <w:shd w:val="clear" w:color="auto" w:fill="FFFFFF"/>
            <w:vAlign w:val="bottom"/>
          </w:tcPr>
          <w:p w14:paraId="7F6C0B1A" w14:textId="77777777" w:rsidR="0083563E" w:rsidRPr="00E97C7B" w:rsidRDefault="0083563E" w:rsidP="00154D26">
            <w:pPr>
              <w:widowControl w:val="0"/>
              <w:spacing w:after="0" w:line="240" w:lineRule="auto"/>
              <w:jc w:val="center"/>
              <w:rPr>
                <w:rFonts w:ascii="Times New Roman" w:eastAsia="Arial" w:hAnsi="Times New Roman" w:cs="Times New Roman"/>
                <w:bCs/>
                <w:color w:val="000000"/>
                <w:sz w:val="24"/>
                <w:szCs w:val="24"/>
                <w:lang w:eastAsia="ru-RU" w:bidi="ru-RU"/>
              </w:rPr>
            </w:pPr>
            <w:r w:rsidRPr="00E97C7B">
              <w:rPr>
                <w:rFonts w:ascii="Times New Roman" w:eastAsia="Arial" w:hAnsi="Times New Roman" w:cs="Times New Roman"/>
                <w:bCs/>
                <w:color w:val="000000"/>
                <w:sz w:val="24"/>
                <w:szCs w:val="24"/>
                <w:lang w:eastAsia="ru-RU" w:bidi="ru-RU"/>
              </w:rPr>
              <w:t>1970,04</w:t>
            </w:r>
          </w:p>
        </w:tc>
        <w:tc>
          <w:tcPr>
            <w:tcW w:w="1219" w:type="dxa"/>
            <w:tcBorders>
              <w:top w:val="single" w:sz="4" w:space="0" w:color="auto"/>
              <w:left w:val="single" w:sz="4" w:space="0" w:color="auto"/>
              <w:bottom w:val="single" w:sz="4" w:space="0" w:color="auto"/>
            </w:tcBorders>
            <w:shd w:val="clear" w:color="auto" w:fill="FFFFFF"/>
            <w:vAlign w:val="bottom"/>
          </w:tcPr>
          <w:p w14:paraId="6EF2EF96" w14:textId="77777777" w:rsidR="0083563E" w:rsidRPr="00E97C7B" w:rsidRDefault="0083563E" w:rsidP="00154D26">
            <w:pPr>
              <w:widowControl w:val="0"/>
              <w:spacing w:after="0" w:line="240" w:lineRule="auto"/>
              <w:jc w:val="center"/>
              <w:rPr>
                <w:rFonts w:ascii="Times New Roman" w:eastAsia="Arial" w:hAnsi="Times New Roman" w:cs="Times New Roman"/>
                <w:bCs/>
                <w:color w:val="000000"/>
                <w:sz w:val="24"/>
                <w:szCs w:val="24"/>
                <w:lang w:eastAsia="ru-RU" w:bidi="ru-RU"/>
              </w:rPr>
            </w:pPr>
            <w:r w:rsidRPr="00E97C7B">
              <w:rPr>
                <w:rFonts w:ascii="Times New Roman" w:eastAsia="Arial" w:hAnsi="Times New Roman" w:cs="Times New Roman"/>
                <w:bCs/>
                <w:color w:val="000000"/>
                <w:sz w:val="24"/>
                <w:szCs w:val="24"/>
                <w:lang w:eastAsia="ru-RU" w:bidi="ru-RU"/>
              </w:rPr>
              <w:t>1970,04</w:t>
            </w:r>
          </w:p>
        </w:tc>
        <w:tc>
          <w:tcPr>
            <w:tcW w:w="1176" w:type="dxa"/>
            <w:tcBorders>
              <w:top w:val="single" w:sz="4" w:space="0" w:color="auto"/>
              <w:left w:val="single" w:sz="4" w:space="0" w:color="auto"/>
              <w:bottom w:val="single" w:sz="4" w:space="0" w:color="auto"/>
            </w:tcBorders>
            <w:shd w:val="clear" w:color="auto" w:fill="FFFFFF"/>
            <w:vAlign w:val="bottom"/>
          </w:tcPr>
          <w:p w14:paraId="78DE332B" w14:textId="77777777" w:rsidR="0083563E" w:rsidRPr="00E97C7B" w:rsidRDefault="0083563E" w:rsidP="00154D26">
            <w:pPr>
              <w:widowControl w:val="0"/>
              <w:spacing w:after="0" w:line="240" w:lineRule="auto"/>
              <w:jc w:val="center"/>
              <w:rPr>
                <w:rFonts w:ascii="Times New Roman" w:eastAsia="Arial" w:hAnsi="Times New Roman" w:cs="Times New Roman"/>
                <w:bCs/>
                <w:color w:val="000000"/>
                <w:sz w:val="24"/>
                <w:szCs w:val="24"/>
                <w:lang w:eastAsia="ru-RU" w:bidi="ru-RU"/>
              </w:rPr>
            </w:pPr>
            <w:r w:rsidRPr="00E97C7B">
              <w:rPr>
                <w:rFonts w:ascii="Times New Roman" w:eastAsia="Arial" w:hAnsi="Times New Roman" w:cs="Times New Roman"/>
                <w:bCs/>
                <w:color w:val="000000"/>
                <w:sz w:val="24"/>
                <w:szCs w:val="24"/>
                <w:lang w:eastAsia="ru-RU" w:bidi="ru-RU"/>
              </w:rPr>
              <w:t>2033,06</w:t>
            </w:r>
          </w:p>
        </w:tc>
        <w:tc>
          <w:tcPr>
            <w:tcW w:w="1219" w:type="dxa"/>
            <w:tcBorders>
              <w:top w:val="single" w:sz="4" w:space="0" w:color="auto"/>
              <w:left w:val="single" w:sz="4" w:space="0" w:color="auto"/>
              <w:bottom w:val="single" w:sz="4" w:space="0" w:color="auto"/>
            </w:tcBorders>
            <w:shd w:val="clear" w:color="auto" w:fill="FFFFFF"/>
            <w:vAlign w:val="bottom"/>
          </w:tcPr>
          <w:p w14:paraId="7F5DE530" w14:textId="77777777" w:rsidR="0083563E" w:rsidRPr="00E97C7B" w:rsidRDefault="0083563E" w:rsidP="00154D26">
            <w:pPr>
              <w:widowControl w:val="0"/>
              <w:spacing w:after="0" w:line="240" w:lineRule="auto"/>
              <w:jc w:val="center"/>
              <w:rPr>
                <w:rFonts w:ascii="Times New Roman" w:eastAsia="Arial" w:hAnsi="Times New Roman" w:cs="Times New Roman"/>
                <w:bCs/>
                <w:color w:val="000000"/>
                <w:sz w:val="24"/>
                <w:szCs w:val="24"/>
                <w:lang w:eastAsia="ru-RU" w:bidi="ru-RU"/>
              </w:rPr>
            </w:pPr>
            <w:r w:rsidRPr="00E97C7B">
              <w:rPr>
                <w:rFonts w:ascii="Times New Roman" w:eastAsia="Arial" w:hAnsi="Times New Roman" w:cs="Times New Roman"/>
                <w:bCs/>
                <w:color w:val="000000"/>
                <w:sz w:val="24"/>
                <w:szCs w:val="24"/>
                <w:lang w:eastAsia="ru-RU" w:bidi="ru-RU"/>
              </w:rPr>
              <w:t>2022,12</w:t>
            </w:r>
          </w:p>
        </w:tc>
        <w:tc>
          <w:tcPr>
            <w:tcW w:w="1190" w:type="dxa"/>
            <w:tcBorders>
              <w:top w:val="single" w:sz="4" w:space="0" w:color="auto"/>
              <w:left w:val="single" w:sz="4" w:space="0" w:color="auto"/>
              <w:bottom w:val="single" w:sz="4" w:space="0" w:color="auto"/>
              <w:right w:val="single" w:sz="4" w:space="0" w:color="auto"/>
            </w:tcBorders>
            <w:shd w:val="clear" w:color="auto" w:fill="FFFFFF"/>
            <w:vAlign w:val="bottom"/>
          </w:tcPr>
          <w:p w14:paraId="502E6A48" w14:textId="77777777" w:rsidR="0083563E" w:rsidRPr="00E97C7B" w:rsidRDefault="0083563E" w:rsidP="00154D26">
            <w:pPr>
              <w:widowControl w:val="0"/>
              <w:spacing w:after="0" w:line="240" w:lineRule="auto"/>
              <w:jc w:val="center"/>
              <w:rPr>
                <w:rFonts w:ascii="Times New Roman" w:eastAsia="Arial" w:hAnsi="Times New Roman" w:cs="Times New Roman"/>
                <w:bCs/>
                <w:color w:val="000000"/>
                <w:sz w:val="24"/>
                <w:szCs w:val="24"/>
                <w:lang w:eastAsia="ru-RU" w:bidi="ru-RU"/>
              </w:rPr>
            </w:pPr>
            <w:r w:rsidRPr="00E97C7B">
              <w:rPr>
                <w:rFonts w:ascii="Times New Roman" w:eastAsia="Arial" w:hAnsi="Times New Roman" w:cs="Times New Roman"/>
                <w:bCs/>
                <w:color w:val="000000"/>
                <w:sz w:val="24"/>
                <w:szCs w:val="24"/>
                <w:lang w:eastAsia="ru-RU" w:bidi="ru-RU"/>
              </w:rPr>
              <w:t>2079,60</w:t>
            </w:r>
          </w:p>
        </w:tc>
      </w:tr>
      <w:tr w:rsidR="0083563E" w:rsidRPr="00E97C7B" w14:paraId="6DC4F26D" w14:textId="77777777" w:rsidTr="00154D26">
        <w:trPr>
          <w:trHeight w:hRule="exact" w:val="403"/>
          <w:jc w:val="center"/>
        </w:trPr>
        <w:tc>
          <w:tcPr>
            <w:tcW w:w="1765" w:type="dxa"/>
            <w:vMerge/>
            <w:tcBorders>
              <w:left w:val="single" w:sz="4" w:space="0" w:color="auto"/>
            </w:tcBorders>
            <w:shd w:val="clear" w:color="auto" w:fill="FFFFFF"/>
          </w:tcPr>
          <w:p w14:paraId="4580245C" w14:textId="77777777" w:rsidR="0083563E" w:rsidRPr="00E97C7B" w:rsidRDefault="0083563E" w:rsidP="00154D26">
            <w:pPr>
              <w:widowControl w:val="0"/>
              <w:spacing w:after="0" w:line="240" w:lineRule="auto"/>
              <w:ind w:firstLine="340"/>
              <w:rPr>
                <w:rFonts w:ascii="Times New Roman" w:eastAsia="Arial" w:hAnsi="Times New Roman" w:cs="Times New Roman"/>
                <w:bCs/>
                <w:color w:val="000000"/>
                <w:sz w:val="24"/>
                <w:szCs w:val="24"/>
                <w:lang w:eastAsia="ru-RU" w:bidi="ru-RU"/>
              </w:rPr>
            </w:pPr>
          </w:p>
        </w:tc>
        <w:tc>
          <w:tcPr>
            <w:tcW w:w="11019" w:type="dxa"/>
            <w:gridSpan w:val="9"/>
            <w:tcBorders>
              <w:top w:val="single" w:sz="4" w:space="0" w:color="auto"/>
              <w:left w:val="single" w:sz="4" w:space="0" w:color="auto"/>
              <w:bottom w:val="single" w:sz="4" w:space="0" w:color="auto"/>
              <w:right w:val="single" w:sz="4" w:space="0" w:color="auto"/>
            </w:tcBorders>
            <w:shd w:val="clear" w:color="auto" w:fill="FFFFFF"/>
            <w:vAlign w:val="bottom"/>
          </w:tcPr>
          <w:p w14:paraId="5FFFA760" w14:textId="77777777" w:rsidR="0083563E" w:rsidRPr="00E97C7B" w:rsidRDefault="0083563E" w:rsidP="00154D26">
            <w:pPr>
              <w:widowControl w:val="0"/>
              <w:spacing w:after="0" w:line="240" w:lineRule="auto"/>
              <w:jc w:val="center"/>
              <w:rPr>
                <w:rFonts w:ascii="Times New Roman" w:eastAsia="Arial" w:hAnsi="Times New Roman" w:cs="Times New Roman"/>
                <w:bCs/>
                <w:color w:val="000000"/>
                <w:sz w:val="24"/>
                <w:szCs w:val="24"/>
                <w:lang w:eastAsia="ru-RU" w:bidi="ru-RU"/>
              </w:rPr>
            </w:pPr>
            <w:r w:rsidRPr="00E97C7B">
              <w:rPr>
                <w:rFonts w:ascii="Times New Roman" w:eastAsia="Arial" w:hAnsi="Times New Roman" w:cs="Times New Roman"/>
                <w:bCs/>
                <w:color w:val="000000"/>
                <w:sz w:val="24"/>
                <w:szCs w:val="24"/>
                <w:lang w:eastAsia="ru-RU" w:bidi="ru-RU"/>
              </w:rPr>
              <w:t>потребители</w:t>
            </w:r>
          </w:p>
        </w:tc>
      </w:tr>
      <w:tr w:rsidR="0083563E" w:rsidRPr="00E97C7B" w14:paraId="2F215DAC" w14:textId="77777777" w:rsidTr="00154D26">
        <w:trPr>
          <w:trHeight w:hRule="exact" w:val="403"/>
          <w:jc w:val="center"/>
        </w:trPr>
        <w:tc>
          <w:tcPr>
            <w:tcW w:w="1765" w:type="dxa"/>
            <w:vMerge/>
            <w:tcBorders>
              <w:left w:val="single" w:sz="4" w:space="0" w:color="auto"/>
            </w:tcBorders>
            <w:shd w:val="clear" w:color="auto" w:fill="FFFFFF"/>
          </w:tcPr>
          <w:p w14:paraId="379536A9" w14:textId="77777777" w:rsidR="0083563E" w:rsidRPr="00E97C7B" w:rsidRDefault="0083563E" w:rsidP="00154D26">
            <w:pPr>
              <w:widowControl w:val="0"/>
              <w:spacing w:after="0" w:line="240" w:lineRule="auto"/>
              <w:ind w:firstLine="340"/>
              <w:rPr>
                <w:rFonts w:ascii="Times New Roman" w:eastAsia="Arial" w:hAnsi="Times New Roman" w:cs="Times New Roman"/>
                <w:bCs/>
                <w:color w:val="000000"/>
                <w:sz w:val="24"/>
                <w:szCs w:val="24"/>
                <w:lang w:eastAsia="ru-RU" w:bidi="ru-RU"/>
              </w:rPr>
            </w:pPr>
          </w:p>
        </w:tc>
        <w:tc>
          <w:tcPr>
            <w:tcW w:w="1334" w:type="dxa"/>
            <w:tcBorders>
              <w:top w:val="single" w:sz="4" w:space="0" w:color="auto"/>
              <w:left w:val="single" w:sz="4" w:space="0" w:color="auto"/>
              <w:bottom w:val="single" w:sz="4" w:space="0" w:color="auto"/>
            </w:tcBorders>
            <w:shd w:val="clear" w:color="auto" w:fill="FFFFFF"/>
            <w:vAlign w:val="bottom"/>
          </w:tcPr>
          <w:p w14:paraId="725EBCFF" w14:textId="77777777" w:rsidR="0083563E" w:rsidRPr="00E97C7B" w:rsidRDefault="0083563E" w:rsidP="00154D26">
            <w:pPr>
              <w:widowControl w:val="0"/>
              <w:spacing w:after="0" w:line="240" w:lineRule="auto"/>
              <w:ind w:firstLine="440"/>
              <w:rPr>
                <w:rFonts w:ascii="Times New Roman" w:eastAsia="Arial" w:hAnsi="Times New Roman" w:cs="Times New Roman"/>
                <w:bCs/>
                <w:color w:val="000000"/>
                <w:sz w:val="24"/>
                <w:szCs w:val="24"/>
                <w:lang w:eastAsia="ru-RU" w:bidi="ru-RU"/>
              </w:rPr>
            </w:pPr>
            <w:r w:rsidRPr="00E97C7B">
              <w:rPr>
                <w:rFonts w:ascii="Times New Roman" w:eastAsia="Arial" w:hAnsi="Times New Roman" w:cs="Times New Roman"/>
                <w:bCs/>
                <w:color w:val="000000"/>
                <w:sz w:val="24"/>
                <w:szCs w:val="24"/>
                <w:lang w:eastAsia="ru-RU" w:bidi="ru-RU"/>
              </w:rPr>
              <w:t>Гкал</w:t>
            </w:r>
          </w:p>
        </w:tc>
        <w:tc>
          <w:tcPr>
            <w:tcW w:w="1234" w:type="dxa"/>
            <w:tcBorders>
              <w:top w:val="single" w:sz="4" w:space="0" w:color="auto"/>
              <w:left w:val="single" w:sz="4" w:space="0" w:color="auto"/>
              <w:bottom w:val="single" w:sz="4" w:space="0" w:color="auto"/>
            </w:tcBorders>
            <w:shd w:val="clear" w:color="auto" w:fill="FFFFFF"/>
            <w:vAlign w:val="bottom"/>
          </w:tcPr>
          <w:p w14:paraId="3785670B" w14:textId="77777777" w:rsidR="0083563E" w:rsidRPr="00E97C7B" w:rsidRDefault="0083563E" w:rsidP="00154D26">
            <w:pPr>
              <w:widowControl w:val="0"/>
              <w:spacing w:after="0" w:line="240" w:lineRule="auto"/>
              <w:jc w:val="center"/>
              <w:rPr>
                <w:rFonts w:ascii="Times New Roman" w:eastAsia="Arial" w:hAnsi="Times New Roman" w:cs="Times New Roman"/>
                <w:bCs/>
                <w:color w:val="000000"/>
                <w:sz w:val="24"/>
                <w:szCs w:val="24"/>
                <w:lang w:eastAsia="ru-RU" w:bidi="ru-RU"/>
              </w:rPr>
            </w:pPr>
            <w:proofErr w:type="spellStart"/>
            <w:r w:rsidRPr="00E97C7B">
              <w:rPr>
                <w:rFonts w:ascii="Times New Roman" w:eastAsia="Arial" w:hAnsi="Times New Roman" w:cs="Times New Roman"/>
                <w:bCs/>
                <w:color w:val="000000"/>
                <w:sz w:val="24"/>
                <w:szCs w:val="24"/>
                <w:lang w:eastAsia="ru-RU" w:bidi="ru-RU"/>
              </w:rPr>
              <w:t>янв</w:t>
            </w:r>
            <w:proofErr w:type="spellEnd"/>
            <w:r w:rsidRPr="00E97C7B">
              <w:rPr>
                <w:rFonts w:ascii="Times New Roman" w:eastAsia="Arial" w:hAnsi="Times New Roman" w:cs="Times New Roman"/>
                <w:bCs/>
                <w:color w:val="000000"/>
                <w:sz w:val="24"/>
                <w:szCs w:val="24"/>
                <w:lang w:eastAsia="ru-RU" w:bidi="ru-RU"/>
              </w:rPr>
              <w:t>-июнь</w:t>
            </w:r>
          </w:p>
        </w:tc>
        <w:tc>
          <w:tcPr>
            <w:tcW w:w="1190" w:type="dxa"/>
            <w:tcBorders>
              <w:top w:val="single" w:sz="4" w:space="0" w:color="auto"/>
              <w:left w:val="single" w:sz="4" w:space="0" w:color="auto"/>
              <w:bottom w:val="single" w:sz="4" w:space="0" w:color="auto"/>
            </w:tcBorders>
            <w:shd w:val="clear" w:color="auto" w:fill="FFFFFF"/>
            <w:vAlign w:val="bottom"/>
          </w:tcPr>
          <w:p w14:paraId="13CED3C3" w14:textId="77777777" w:rsidR="0083563E" w:rsidRPr="00E97C7B" w:rsidRDefault="0083563E" w:rsidP="00154D26">
            <w:pPr>
              <w:widowControl w:val="0"/>
              <w:spacing w:after="0" w:line="240" w:lineRule="auto"/>
              <w:jc w:val="center"/>
              <w:rPr>
                <w:rFonts w:ascii="Times New Roman" w:eastAsia="Arial" w:hAnsi="Times New Roman" w:cs="Times New Roman"/>
                <w:bCs/>
                <w:color w:val="000000"/>
                <w:sz w:val="24"/>
                <w:szCs w:val="24"/>
                <w:lang w:eastAsia="ru-RU" w:bidi="ru-RU"/>
              </w:rPr>
            </w:pPr>
            <w:r w:rsidRPr="00E97C7B">
              <w:rPr>
                <w:rFonts w:ascii="Times New Roman" w:eastAsia="Arial" w:hAnsi="Times New Roman" w:cs="Times New Roman"/>
                <w:bCs/>
                <w:color w:val="000000"/>
                <w:sz w:val="24"/>
                <w:szCs w:val="24"/>
                <w:lang w:eastAsia="ru-RU" w:bidi="ru-RU"/>
              </w:rPr>
              <w:t>июль-дек</w:t>
            </w:r>
          </w:p>
        </w:tc>
        <w:tc>
          <w:tcPr>
            <w:tcW w:w="1238" w:type="dxa"/>
            <w:tcBorders>
              <w:top w:val="single" w:sz="4" w:space="0" w:color="auto"/>
              <w:left w:val="single" w:sz="4" w:space="0" w:color="auto"/>
              <w:bottom w:val="single" w:sz="4" w:space="0" w:color="auto"/>
            </w:tcBorders>
            <w:shd w:val="clear" w:color="auto" w:fill="FFFFFF"/>
            <w:vAlign w:val="bottom"/>
          </w:tcPr>
          <w:p w14:paraId="009E8D40" w14:textId="77777777" w:rsidR="0083563E" w:rsidRPr="00E97C7B" w:rsidRDefault="0083563E" w:rsidP="00154D26">
            <w:pPr>
              <w:widowControl w:val="0"/>
              <w:spacing w:after="0" w:line="240" w:lineRule="auto"/>
              <w:jc w:val="center"/>
              <w:rPr>
                <w:rFonts w:ascii="Times New Roman" w:eastAsia="Arial" w:hAnsi="Times New Roman" w:cs="Times New Roman"/>
                <w:bCs/>
                <w:color w:val="000000"/>
                <w:sz w:val="24"/>
                <w:szCs w:val="24"/>
                <w:lang w:eastAsia="ru-RU" w:bidi="ru-RU"/>
              </w:rPr>
            </w:pPr>
            <w:proofErr w:type="spellStart"/>
            <w:r w:rsidRPr="00E97C7B">
              <w:rPr>
                <w:rFonts w:ascii="Times New Roman" w:eastAsia="Arial" w:hAnsi="Times New Roman" w:cs="Times New Roman"/>
                <w:bCs/>
                <w:color w:val="000000"/>
                <w:sz w:val="24"/>
                <w:szCs w:val="24"/>
                <w:lang w:eastAsia="ru-RU" w:bidi="ru-RU"/>
              </w:rPr>
              <w:t>янв</w:t>
            </w:r>
            <w:proofErr w:type="spellEnd"/>
            <w:r w:rsidRPr="00E97C7B">
              <w:rPr>
                <w:rFonts w:ascii="Times New Roman" w:eastAsia="Arial" w:hAnsi="Times New Roman" w:cs="Times New Roman"/>
                <w:bCs/>
                <w:color w:val="000000"/>
                <w:sz w:val="24"/>
                <w:szCs w:val="24"/>
                <w:lang w:eastAsia="ru-RU" w:bidi="ru-RU"/>
              </w:rPr>
              <w:t>-июнь</w:t>
            </w:r>
          </w:p>
        </w:tc>
        <w:tc>
          <w:tcPr>
            <w:tcW w:w="1219" w:type="dxa"/>
            <w:tcBorders>
              <w:top w:val="single" w:sz="4" w:space="0" w:color="auto"/>
              <w:left w:val="single" w:sz="4" w:space="0" w:color="auto"/>
              <w:bottom w:val="single" w:sz="4" w:space="0" w:color="auto"/>
            </w:tcBorders>
            <w:shd w:val="clear" w:color="auto" w:fill="FFFFFF"/>
            <w:vAlign w:val="bottom"/>
          </w:tcPr>
          <w:p w14:paraId="5D9D8692" w14:textId="77777777" w:rsidR="0083563E" w:rsidRPr="00E97C7B" w:rsidRDefault="0083563E" w:rsidP="00154D26">
            <w:pPr>
              <w:widowControl w:val="0"/>
              <w:spacing w:after="0" w:line="240" w:lineRule="auto"/>
              <w:jc w:val="center"/>
              <w:rPr>
                <w:rFonts w:ascii="Times New Roman" w:eastAsia="Arial" w:hAnsi="Times New Roman" w:cs="Times New Roman"/>
                <w:bCs/>
                <w:color w:val="000000"/>
                <w:sz w:val="24"/>
                <w:szCs w:val="24"/>
                <w:lang w:eastAsia="ru-RU" w:bidi="ru-RU"/>
              </w:rPr>
            </w:pPr>
            <w:r w:rsidRPr="00E97C7B">
              <w:rPr>
                <w:rFonts w:ascii="Times New Roman" w:eastAsia="Arial" w:hAnsi="Times New Roman" w:cs="Times New Roman"/>
                <w:bCs/>
                <w:color w:val="000000"/>
                <w:sz w:val="24"/>
                <w:szCs w:val="24"/>
                <w:lang w:eastAsia="ru-RU" w:bidi="ru-RU"/>
              </w:rPr>
              <w:t>июль-дек</w:t>
            </w:r>
          </w:p>
        </w:tc>
        <w:tc>
          <w:tcPr>
            <w:tcW w:w="1219" w:type="dxa"/>
            <w:tcBorders>
              <w:top w:val="single" w:sz="4" w:space="0" w:color="auto"/>
              <w:left w:val="single" w:sz="4" w:space="0" w:color="auto"/>
              <w:bottom w:val="single" w:sz="4" w:space="0" w:color="auto"/>
            </w:tcBorders>
            <w:shd w:val="clear" w:color="auto" w:fill="FFFFFF"/>
            <w:vAlign w:val="bottom"/>
          </w:tcPr>
          <w:p w14:paraId="7F408353" w14:textId="77777777" w:rsidR="0083563E" w:rsidRPr="00E97C7B" w:rsidRDefault="0083563E" w:rsidP="00154D26">
            <w:pPr>
              <w:widowControl w:val="0"/>
              <w:spacing w:after="0" w:line="240" w:lineRule="auto"/>
              <w:jc w:val="center"/>
              <w:rPr>
                <w:rFonts w:ascii="Times New Roman" w:eastAsia="Arial" w:hAnsi="Times New Roman" w:cs="Times New Roman"/>
                <w:bCs/>
                <w:color w:val="000000"/>
                <w:sz w:val="24"/>
                <w:szCs w:val="24"/>
                <w:lang w:eastAsia="ru-RU" w:bidi="ru-RU"/>
              </w:rPr>
            </w:pPr>
            <w:proofErr w:type="spellStart"/>
            <w:r w:rsidRPr="00E97C7B">
              <w:rPr>
                <w:rFonts w:ascii="Times New Roman" w:eastAsia="Arial" w:hAnsi="Times New Roman" w:cs="Times New Roman"/>
                <w:bCs/>
                <w:color w:val="000000"/>
                <w:sz w:val="24"/>
                <w:szCs w:val="24"/>
                <w:lang w:eastAsia="ru-RU" w:bidi="ru-RU"/>
              </w:rPr>
              <w:t>янв</w:t>
            </w:r>
            <w:proofErr w:type="spellEnd"/>
            <w:r w:rsidRPr="00E97C7B">
              <w:rPr>
                <w:rFonts w:ascii="Times New Roman" w:eastAsia="Arial" w:hAnsi="Times New Roman" w:cs="Times New Roman"/>
                <w:bCs/>
                <w:color w:val="000000"/>
                <w:sz w:val="24"/>
                <w:szCs w:val="24"/>
                <w:lang w:eastAsia="ru-RU" w:bidi="ru-RU"/>
              </w:rPr>
              <w:t>-июнь</w:t>
            </w:r>
          </w:p>
        </w:tc>
        <w:tc>
          <w:tcPr>
            <w:tcW w:w="1176" w:type="dxa"/>
            <w:tcBorders>
              <w:top w:val="single" w:sz="4" w:space="0" w:color="auto"/>
              <w:left w:val="single" w:sz="4" w:space="0" w:color="auto"/>
              <w:bottom w:val="single" w:sz="4" w:space="0" w:color="auto"/>
            </w:tcBorders>
            <w:shd w:val="clear" w:color="auto" w:fill="FFFFFF"/>
            <w:vAlign w:val="bottom"/>
          </w:tcPr>
          <w:p w14:paraId="68FB0F38" w14:textId="77777777" w:rsidR="0083563E" w:rsidRPr="00E97C7B" w:rsidRDefault="0083563E" w:rsidP="00154D26">
            <w:pPr>
              <w:widowControl w:val="0"/>
              <w:spacing w:after="0" w:line="240" w:lineRule="auto"/>
              <w:jc w:val="center"/>
              <w:rPr>
                <w:rFonts w:ascii="Times New Roman" w:eastAsia="Arial" w:hAnsi="Times New Roman" w:cs="Times New Roman"/>
                <w:bCs/>
                <w:color w:val="000000"/>
                <w:sz w:val="24"/>
                <w:szCs w:val="24"/>
                <w:lang w:eastAsia="ru-RU" w:bidi="ru-RU"/>
              </w:rPr>
            </w:pPr>
            <w:r w:rsidRPr="00E97C7B">
              <w:rPr>
                <w:rFonts w:ascii="Times New Roman" w:eastAsia="Arial" w:hAnsi="Times New Roman" w:cs="Times New Roman"/>
                <w:bCs/>
                <w:color w:val="000000"/>
                <w:sz w:val="24"/>
                <w:szCs w:val="24"/>
                <w:lang w:eastAsia="ru-RU" w:bidi="ru-RU"/>
              </w:rPr>
              <w:t>июль-дек</w:t>
            </w:r>
          </w:p>
        </w:tc>
        <w:tc>
          <w:tcPr>
            <w:tcW w:w="1219" w:type="dxa"/>
            <w:tcBorders>
              <w:top w:val="single" w:sz="4" w:space="0" w:color="auto"/>
              <w:left w:val="single" w:sz="4" w:space="0" w:color="auto"/>
              <w:bottom w:val="single" w:sz="4" w:space="0" w:color="auto"/>
            </w:tcBorders>
            <w:shd w:val="clear" w:color="auto" w:fill="FFFFFF"/>
            <w:vAlign w:val="bottom"/>
          </w:tcPr>
          <w:p w14:paraId="0283D228" w14:textId="77777777" w:rsidR="0083563E" w:rsidRPr="00E97C7B" w:rsidRDefault="0083563E" w:rsidP="00154D26">
            <w:pPr>
              <w:widowControl w:val="0"/>
              <w:spacing w:after="0" w:line="240" w:lineRule="auto"/>
              <w:rPr>
                <w:rFonts w:ascii="Times New Roman" w:eastAsia="Arial" w:hAnsi="Times New Roman" w:cs="Times New Roman"/>
                <w:bCs/>
                <w:color w:val="000000"/>
                <w:sz w:val="24"/>
                <w:szCs w:val="24"/>
                <w:lang w:eastAsia="ru-RU" w:bidi="ru-RU"/>
              </w:rPr>
            </w:pPr>
            <w:proofErr w:type="spellStart"/>
            <w:r w:rsidRPr="00E97C7B">
              <w:rPr>
                <w:rFonts w:ascii="Times New Roman" w:eastAsia="Arial" w:hAnsi="Times New Roman" w:cs="Times New Roman"/>
                <w:bCs/>
                <w:color w:val="000000"/>
                <w:sz w:val="24"/>
                <w:szCs w:val="24"/>
                <w:lang w:eastAsia="ru-RU" w:bidi="ru-RU"/>
              </w:rPr>
              <w:t>янв</w:t>
            </w:r>
            <w:proofErr w:type="spellEnd"/>
            <w:r w:rsidRPr="00E97C7B">
              <w:rPr>
                <w:rFonts w:ascii="Times New Roman" w:eastAsia="Arial" w:hAnsi="Times New Roman" w:cs="Times New Roman"/>
                <w:bCs/>
                <w:color w:val="000000"/>
                <w:sz w:val="24"/>
                <w:szCs w:val="24"/>
                <w:lang w:eastAsia="ru-RU" w:bidi="ru-RU"/>
              </w:rPr>
              <w:t>-июнь</w:t>
            </w:r>
          </w:p>
        </w:tc>
        <w:tc>
          <w:tcPr>
            <w:tcW w:w="1190" w:type="dxa"/>
            <w:tcBorders>
              <w:top w:val="single" w:sz="4" w:space="0" w:color="auto"/>
              <w:left w:val="single" w:sz="4" w:space="0" w:color="auto"/>
              <w:bottom w:val="single" w:sz="4" w:space="0" w:color="auto"/>
              <w:right w:val="single" w:sz="4" w:space="0" w:color="auto"/>
            </w:tcBorders>
            <w:shd w:val="clear" w:color="auto" w:fill="FFFFFF"/>
            <w:vAlign w:val="bottom"/>
          </w:tcPr>
          <w:p w14:paraId="1621F0D8" w14:textId="77777777" w:rsidR="0083563E" w:rsidRPr="00E97C7B" w:rsidRDefault="0083563E" w:rsidP="00154D26">
            <w:pPr>
              <w:widowControl w:val="0"/>
              <w:spacing w:after="0" w:line="240" w:lineRule="auto"/>
              <w:rPr>
                <w:rFonts w:ascii="Times New Roman" w:eastAsia="Arial" w:hAnsi="Times New Roman" w:cs="Times New Roman"/>
                <w:bCs/>
                <w:color w:val="000000"/>
                <w:sz w:val="24"/>
                <w:szCs w:val="24"/>
                <w:lang w:eastAsia="ru-RU" w:bidi="ru-RU"/>
              </w:rPr>
            </w:pPr>
            <w:r w:rsidRPr="00E97C7B">
              <w:rPr>
                <w:rFonts w:ascii="Times New Roman" w:eastAsia="Arial" w:hAnsi="Times New Roman" w:cs="Times New Roman"/>
                <w:bCs/>
                <w:color w:val="000000"/>
                <w:sz w:val="24"/>
                <w:szCs w:val="24"/>
                <w:lang w:eastAsia="ru-RU" w:bidi="ru-RU"/>
              </w:rPr>
              <w:t>июль-дек</w:t>
            </w:r>
          </w:p>
        </w:tc>
      </w:tr>
      <w:tr w:rsidR="0083563E" w:rsidRPr="00E97C7B" w14:paraId="7C893881" w14:textId="77777777" w:rsidTr="00154D26">
        <w:trPr>
          <w:trHeight w:hRule="exact" w:val="403"/>
          <w:jc w:val="center"/>
        </w:trPr>
        <w:tc>
          <w:tcPr>
            <w:tcW w:w="1765" w:type="dxa"/>
            <w:vMerge/>
            <w:tcBorders>
              <w:left w:val="single" w:sz="4" w:space="0" w:color="auto"/>
              <w:bottom w:val="single" w:sz="4" w:space="0" w:color="auto"/>
            </w:tcBorders>
            <w:shd w:val="clear" w:color="auto" w:fill="FFFFFF"/>
          </w:tcPr>
          <w:p w14:paraId="2E1359BD" w14:textId="77777777" w:rsidR="0083563E" w:rsidRPr="00E97C7B" w:rsidRDefault="0083563E" w:rsidP="00154D26">
            <w:pPr>
              <w:widowControl w:val="0"/>
              <w:spacing w:after="0" w:line="240" w:lineRule="auto"/>
              <w:ind w:firstLine="340"/>
              <w:rPr>
                <w:rFonts w:ascii="Times New Roman" w:eastAsia="Arial" w:hAnsi="Times New Roman" w:cs="Times New Roman"/>
                <w:bCs/>
                <w:color w:val="000000"/>
                <w:sz w:val="24"/>
                <w:szCs w:val="24"/>
                <w:lang w:eastAsia="ru-RU" w:bidi="ru-RU"/>
              </w:rPr>
            </w:pPr>
          </w:p>
        </w:tc>
        <w:tc>
          <w:tcPr>
            <w:tcW w:w="1334" w:type="dxa"/>
            <w:tcBorders>
              <w:top w:val="single" w:sz="4" w:space="0" w:color="auto"/>
              <w:left w:val="single" w:sz="4" w:space="0" w:color="auto"/>
              <w:bottom w:val="single" w:sz="4" w:space="0" w:color="auto"/>
            </w:tcBorders>
            <w:shd w:val="clear" w:color="auto" w:fill="FFFFFF"/>
            <w:vAlign w:val="bottom"/>
          </w:tcPr>
          <w:p w14:paraId="376681BA" w14:textId="77777777" w:rsidR="0083563E" w:rsidRPr="00E97C7B" w:rsidRDefault="0083563E" w:rsidP="00154D26">
            <w:pPr>
              <w:widowControl w:val="0"/>
              <w:spacing w:after="0" w:line="240" w:lineRule="auto"/>
              <w:ind w:firstLine="340"/>
              <w:rPr>
                <w:rFonts w:ascii="Times New Roman" w:eastAsia="Arial" w:hAnsi="Times New Roman" w:cs="Times New Roman"/>
                <w:bCs/>
                <w:color w:val="000000"/>
                <w:sz w:val="24"/>
                <w:szCs w:val="24"/>
                <w:lang w:eastAsia="ru-RU" w:bidi="ru-RU"/>
              </w:rPr>
            </w:pPr>
            <w:r w:rsidRPr="00E97C7B">
              <w:rPr>
                <w:rFonts w:ascii="Times New Roman" w:eastAsia="Arial" w:hAnsi="Times New Roman" w:cs="Times New Roman"/>
                <w:bCs/>
                <w:color w:val="000000"/>
                <w:sz w:val="24"/>
                <w:szCs w:val="24"/>
                <w:lang w:eastAsia="ru-RU" w:bidi="ru-RU"/>
              </w:rPr>
              <w:t>с НДС</w:t>
            </w:r>
          </w:p>
        </w:tc>
        <w:tc>
          <w:tcPr>
            <w:tcW w:w="1234" w:type="dxa"/>
            <w:tcBorders>
              <w:top w:val="single" w:sz="4" w:space="0" w:color="auto"/>
              <w:left w:val="single" w:sz="4" w:space="0" w:color="auto"/>
              <w:bottom w:val="single" w:sz="4" w:space="0" w:color="auto"/>
            </w:tcBorders>
            <w:shd w:val="clear" w:color="auto" w:fill="FFFFFF"/>
            <w:vAlign w:val="bottom"/>
          </w:tcPr>
          <w:p w14:paraId="728B7CC8" w14:textId="77777777" w:rsidR="0083563E" w:rsidRPr="00E97C7B" w:rsidRDefault="0083563E" w:rsidP="00154D26">
            <w:pPr>
              <w:widowControl w:val="0"/>
              <w:spacing w:after="0" w:line="240" w:lineRule="auto"/>
              <w:jc w:val="center"/>
              <w:rPr>
                <w:rFonts w:ascii="Times New Roman" w:eastAsia="Arial" w:hAnsi="Times New Roman" w:cs="Times New Roman"/>
                <w:bCs/>
                <w:color w:val="000000"/>
                <w:sz w:val="24"/>
                <w:szCs w:val="24"/>
                <w:lang w:eastAsia="ru-RU" w:bidi="ru-RU"/>
              </w:rPr>
            </w:pPr>
            <w:r w:rsidRPr="00E97C7B">
              <w:rPr>
                <w:rFonts w:ascii="Times New Roman" w:eastAsia="Arial" w:hAnsi="Times New Roman" w:cs="Times New Roman"/>
                <w:bCs/>
                <w:color w:val="000000"/>
                <w:sz w:val="24"/>
                <w:szCs w:val="24"/>
                <w:lang w:eastAsia="ru-RU" w:bidi="ru-RU"/>
              </w:rPr>
              <w:t>1880,91</w:t>
            </w:r>
          </w:p>
        </w:tc>
        <w:tc>
          <w:tcPr>
            <w:tcW w:w="1190" w:type="dxa"/>
            <w:tcBorders>
              <w:top w:val="single" w:sz="4" w:space="0" w:color="auto"/>
              <w:left w:val="single" w:sz="4" w:space="0" w:color="auto"/>
              <w:bottom w:val="single" w:sz="4" w:space="0" w:color="auto"/>
            </w:tcBorders>
            <w:shd w:val="clear" w:color="auto" w:fill="FFFFFF"/>
            <w:vAlign w:val="bottom"/>
          </w:tcPr>
          <w:p w14:paraId="6C3EF80B" w14:textId="77777777" w:rsidR="0083563E" w:rsidRPr="00E97C7B" w:rsidRDefault="0083563E" w:rsidP="00154D26">
            <w:pPr>
              <w:widowControl w:val="0"/>
              <w:spacing w:after="0" w:line="240" w:lineRule="auto"/>
              <w:jc w:val="center"/>
              <w:rPr>
                <w:rFonts w:ascii="Times New Roman" w:eastAsia="Arial" w:hAnsi="Times New Roman" w:cs="Times New Roman"/>
                <w:bCs/>
                <w:color w:val="000000"/>
                <w:sz w:val="24"/>
                <w:szCs w:val="24"/>
                <w:lang w:eastAsia="ru-RU" w:bidi="ru-RU"/>
              </w:rPr>
            </w:pPr>
            <w:r w:rsidRPr="00E97C7B">
              <w:rPr>
                <w:rFonts w:ascii="Times New Roman" w:eastAsia="Arial" w:hAnsi="Times New Roman" w:cs="Times New Roman"/>
                <w:bCs/>
                <w:color w:val="000000"/>
                <w:sz w:val="24"/>
                <w:szCs w:val="24"/>
                <w:lang w:eastAsia="ru-RU" w:bidi="ru-RU"/>
              </w:rPr>
              <w:t>1880,91</w:t>
            </w:r>
          </w:p>
        </w:tc>
        <w:tc>
          <w:tcPr>
            <w:tcW w:w="1238" w:type="dxa"/>
            <w:tcBorders>
              <w:top w:val="single" w:sz="4" w:space="0" w:color="auto"/>
              <w:left w:val="single" w:sz="4" w:space="0" w:color="auto"/>
              <w:bottom w:val="single" w:sz="4" w:space="0" w:color="auto"/>
            </w:tcBorders>
            <w:shd w:val="clear" w:color="auto" w:fill="FFFFFF"/>
            <w:vAlign w:val="bottom"/>
          </w:tcPr>
          <w:p w14:paraId="46BEB3B5" w14:textId="77777777" w:rsidR="0083563E" w:rsidRPr="00E97C7B" w:rsidRDefault="0083563E" w:rsidP="00154D26">
            <w:pPr>
              <w:widowControl w:val="0"/>
              <w:spacing w:after="0" w:line="240" w:lineRule="auto"/>
              <w:ind w:firstLine="260"/>
              <w:rPr>
                <w:rFonts w:ascii="Times New Roman" w:eastAsia="Arial" w:hAnsi="Times New Roman" w:cs="Times New Roman"/>
                <w:bCs/>
                <w:color w:val="000000"/>
                <w:sz w:val="24"/>
                <w:szCs w:val="24"/>
                <w:lang w:eastAsia="ru-RU" w:bidi="ru-RU"/>
              </w:rPr>
            </w:pPr>
            <w:r w:rsidRPr="00E97C7B">
              <w:rPr>
                <w:rFonts w:ascii="Times New Roman" w:eastAsia="Arial" w:hAnsi="Times New Roman" w:cs="Times New Roman"/>
                <w:bCs/>
                <w:color w:val="000000"/>
                <w:sz w:val="24"/>
                <w:szCs w:val="24"/>
                <w:lang w:eastAsia="ru-RU" w:bidi="ru-RU"/>
              </w:rPr>
              <w:t>1912,79</w:t>
            </w:r>
          </w:p>
        </w:tc>
        <w:tc>
          <w:tcPr>
            <w:tcW w:w="1219" w:type="dxa"/>
            <w:tcBorders>
              <w:top w:val="single" w:sz="4" w:space="0" w:color="auto"/>
              <w:left w:val="single" w:sz="4" w:space="0" w:color="auto"/>
              <w:bottom w:val="single" w:sz="4" w:space="0" w:color="auto"/>
            </w:tcBorders>
            <w:shd w:val="clear" w:color="auto" w:fill="FFFFFF"/>
            <w:vAlign w:val="bottom"/>
          </w:tcPr>
          <w:p w14:paraId="1D010E62" w14:textId="77777777" w:rsidR="0083563E" w:rsidRPr="00E97C7B" w:rsidRDefault="0083563E" w:rsidP="00154D26">
            <w:pPr>
              <w:widowControl w:val="0"/>
              <w:spacing w:after="0" w:line="240" w:lineRule="auto"/>
              <w:jc w:val="center"/>
              <w:rPr>
                <w:rFonts w:ascii="Times New Roman" w:eastAsia="Arial" w:hAnsi="Times New Roman" w:cs="Times New Roman"/>
                <w:bCs/>
                <w:color w:val="000000"/>
                <w:sz w:val="24"/>
                <w:szCs w:val="24"/>
                <w:lang w:eastAsia="ru-RU" w:bidi="ru-RU"/>
              </w:rPr>
            </w:pPr>
            <w:r w:rsidRPr="00E97C7B">
              <w:rPr>
                <w:rFonts w:ascii="Times New Roman" w:eastAsia="Arial" w:hAnsi="Times New Roman" w:cs="Times New Roman"/>
                <w:bCs/>
                <w:color w:val="000000"/>
                <w:sz w:val="24"/>
                <w:szCs w:val="24"/>
                <w:lang w:eastAsia="ru-RU" w:bidi="ru-RU"/>
              </w:rPr>
              <w:t>1970,04</w:t>
            </w:r>
          </w:p>
        </w:tc>
        <w:tc>
          <w:tcPr>
            <w:tcW w:w="1219" w:type="dxa"/>
            <w:tcBorders>
              <w:top w:val="single" w:sz="4" w:space="0" w:color="auto"/>
              <w:left w:val="single" w:sz="4" w:space="0" w:color="auto"/>
              <w:bottom w:val="single" w:sz="4" w:space="0" w:color="auto"/>
            </w:tcBorders>
            <w:shd w:val="clear" w:color="auto" w:fill="FFFFFF"/>
            <w:vAlign w:val="bottom"/>
          </w:tcPr>
          <w:p w14:paraId="4C918118" w14:textId="77777777" w:rsidR="0083563E" w:rsidRPr="00E97C7B" w:rsidRDefault="0083563E" w:rsidP="00154D26">
            <w:pPr>
              <w:widowControl w:val="0"/>
              <w:spacing w:after="0" w:line="240" w:lineRule="auto"/>
              <w:jc w:val="center"/>
              <w:rPr>
                <w:rFonts w:ascii="Times New Roman" w:eastAsia="Arial" w:hAnsi="Times New Roman" w:cs="Times New Roman"/>
                <w:bCs/>
                <w:color w:val="000000"/>
                <w:sz w:val="24"/>
                <w:szCs w:val="24"/>
                <w:lang w:eastAsia="ru-RU" w:bidi="ru-RU"/>
              </w:rPr>
            </w:pPr>
            <w:r w:rsidRPr="00E97C7B">
              <w:rPr>
                <w:rFonts w:ascii="Times New Roman" w:eastAsia="Arial" w:hAnsi="Times New Roman" w:cs="Times New Roman"/>
                <w:bCs/>
                <w:color w:val="000000"/>
                <w:sz w:val="24"/>
                <w:szCs w:val="24"/>
                <w:lang w:eastAsia="ru-RU" w:bidi="ru-RU"/>
              </w:rPr>
              <w:t>1970,04</w:t>
            </w:r>
          </w:p>
        </w:tc>
        <w:tc>
          <w:tcPr>
            <w:tcW w:w="1176" w:type="dxa"/>
            <w:tcBorders>
              <w:top w:val="single" w:sz="4" w:space="0" w:color="auto"/>
              <w:left w:val="single" w:sz="4" w:space="0" w:color="auto"/>
              <w:bottom w:val="single" w:sz="4" w:space="0" w:color="auto"/>
            </w:tcBorders>
            <w:shd w:val="clear" w:color="auto" w:fill="FFFFFF"/>
            <w:vAlign w:val="bottom"/>
          </w:tcPr>
          <w:p w14:paraId="0512581B" w14:textId="77777777" w:rsidR="0083563E" w:rsidRPr="00E97C7B" w:rsidRDefault="0083563E" w:rsidP="00154D26">
            <w:pPr>
              <w:widowControl w:val="0"/>
              <w:spacing w:after="0" w:line="240" w:lineRule="auto"/>
              <w:jc w:val="center"/>
              <w:rPr>
                <w:rFonts w:ascii="Times New Roman" w:eastAsia="Arial" w:hAnsi="Times New Roman" w:cs="Times New Roman"/>
                <w:bCs/>
                <w:color w:val="000000"/>
                <w:sz w:val="24"/>
                <w:szCs w:val="24"/>
                <w:lang w:eastAsia="ru-RU" w:bidi="ru-RU"/>
              </w:rPr>
            </w:pPr>
            <w:r w:rsidRPr="00E97C7B">
              <w:rPr>
                <w:rFonts w:ascii="Times New Roman" w:eastAsia="Arial" w:hAnsi="Times New Roman" w:cs="Times New Roman"/>
                <w:bCs/>
                <w:color w:val="000000"/>
                <w:sz w:val="24"/>
                <w:szCs w:val="24"/>
                <w:lang w:eastAsia="ru-RU" w:bidi="ru-RU"/>
              </w:rPr>
              <w:t>2033,06</w:t>
            </w:r>
          </w:p>
        </w:tc>
        <w:tc>
          <w:tcPr>
            <w:tcW w:w="1219" w:type="dxa"/>
            <w:tcBorders>
              <w:top w:val="single" w:sz="4" w:space="0" w:color="auto"/>
              <w:left w:val="single" w:sz="4" w:space="0" w:color="auto"/>
              <w:bottom w:val="single" w:sz="4" w:space="0" w:color="auto"/>
            </w:tcBorders>
            <w:shd w:val="clear" w:color="auto" w:fill="FFFFFF"/>
            <w:vAlign w:val="bottom"/>
          </w:tcPr>
          <w:p w14:paraId="2BCAA3E1" w14:textId="77777777" w:rsidR="0083563E" w:rsidRPr="00E97C7B" w:rsidRDefault="0083563E" w:rsidP="00154D26">
            <w:pPr>
              <w:widowControl w:val="0"/>
              <w:spacing w:after="0" w:line="240" w:lineRule="auto"/>
              <w:jc w:val="center"/>
              <w:rPr>
                <w:rFonts w:ascii="Times New Roman" w:eastAsia="Arial" w:hAnsi="Times New Roman" w:cs="Times New Roman"/>
                <w:bCs/>
                <w:color w:val="000000"/>
                <w:sz w:val="24"/>
                <w:szCs w:val="24"/>
                <w:lang w:eastAsia="ru-RU" w:bidi="ru-RU"/>
              </w:rPr>
            </w:pPr>
            <w:r w:rsidRPr="00E97C7B">
              <w:rPr>
                <w:rFonts w:ascii="Times New Roman" w:eastAsia="Arial" w:hAnsi="Times New Roman" w:cs="Times New Roman"/>
                <w:bCs/>
                <w:color w:val="000000"/>
                <w:sz w:val="24"/>
                <w:szCs w:val="24"/>
                <w:lang w:eastAsia="ru-RU" w:bidi="ru-RU"/>
              </w:rPr>
              <w:t>2022,12</w:t>
            </w:r>
          </w:p>
        </w:tc>
        <w:tc>
          <w:tcPr>
            <w:tcW w:w="1190" w:type="dxa"/>
            <w:tcBorders>
              <w:top w:val="single" w:sz="4" w:space="0" w:color="auto"/>
              <w:left w:val="single" w:sz="4" w:space="0" w:color="auto"/>
              <w:bottom w:val="single" w:sz="4" w:space="0" w:color="auto"/>
              <w:right w:val="single" w:sz="4" w:space="0" w:color="auto"/>
            </w:tcBorders>
            <w:shd w:val="clear" w:color="auto" w:fill="FFFFFF"/>
            <w:vAlign w:val="bottom"/>
          </w:tcPr>
          <w:p w14:paraId="17FDBEB1" w14:textId="77777777" w:rsidR="0083563E" w:rsidRPr="00E97C7B" w:rsidRDefault="0083563E" w:rsidP="00154D26">
            <w:pPr>
              <w:widowControl w:val="0"/>
              <w:spacing w:after="0" w:line="240" w:lineRule="auto"/>
              <w:jc w:val="center"/>
              <w:rPr>
                <w:rFonts w:ascii="Times New Roman" w:eastAsia="Arial" w:hAnsi="Times New Roman" w:cs="Times New Roman"/>
                <w:bCs/>
                <w:color w:val="000000"/>
                <w:sz w:val="24"/>
                <w:szCs w:val="24"/>
                <w:lang w:eastAsia="ru-RU" w:bidi="ru-RU"/>
              </w:rPr>
            </w:pPr>
            <w:r w:rsidRPr="00E97C7B">
              <w:rPr>
                <w:rFonts w:ascii="Times New Roman" w:eastAsia="Arial" w:hAnsi="Times New Roman" w:cs="Times New Roman"/>
                <w:bCs/>
                <w:color w:val="000000"/>
                <w:sz w:val="24"/>
                <w:szCs w:val="24"/>
                <w:lang w:eastAsia="ru-RU" w:bidi="ru-RU"/>
              </w:rPr>
              <w:t>2079,60</w:t>
            </w:r>
          </w:p>
        </w:tc>
      </w:tr>
    </w:tbl>
    <w:p w14:paraId="3749B383" w14:textId="77777777" w:rsidR="0083563E" w:rsidRPr="0083563E" w:rsidRDefault="0083563E" w:rsidP="0083563E">
      <w:pPr>
        <w:spacing w:after="0" w:line="240" w:lineRule="auto"/>
        <w:jc w:val="both"/>
        <w:rPr>
          <w:rFonts w:ascii="Times New Roman" w:eastAsia="TimesNewRomanPSMT" w:hAnsi="Times New Roman" w:cs="Times New Roman"/>
          <w:sz w:val="28"/>
          <w:szCs w:val="24"/>
          <w:lang w:eastAsia="ru-RU"/>
        </w:rPr>
      </w:pPr>
    </w:p>
    <w:p w14:paraId="21786BCD" w14:textId="77777777" w:rsidR="0083563E" w:rsidRDefault="0083563E" w:rsidP="0083563E">
      <w:pPr>
        <w:spacing w:after="0" w:line="240" w:lineRule="auto"/>
        <w:jc w:val="both"/>
        <w:rPr>
          <w:rFonts w:ascii="Times New Roman" w:eastAsia="TimesNewRomanPSMT" w:hAnsi="Times New Roman" w:cs="Times New Roman"/>
          <w:sz w:val="28"/>
          <w:szCs w:val="24"/>
          <w:lang w:eastAsia="ru-RU"/>
        </w:rPr>
        <w:sectPr w:rsidR="0083563E" w:rsidSect="00A84E91">
          <w:pgSz w:w="16838" w:h="11906" w:orient="landscape"/>
          <w:pgMar w:top="1418" w:right="1134" w:bottom="964" w:left="1134" w:header="709" w:footer="709" w:gutter="0"/>
          <w:cols w:space="708"/>
          <w:docGrid w:linePitch="360"/>
        </w:sectPr>
      </w:pPr>
      <w:r w:rsidRPr="0083563E">
        <w:rPr>
          <w:rFonts w:ascii="Times New Roman" w:eastAsia="TimesNewRomanPSMT" w:hAnsi="Times New Roman" w:cs="Times New Roman"/>
          <w:sz w:val="28"/>
          <w:szCs w:val="24"/>
          <w:lang w:eastAsia="ru-RU"/>
        </w:rPr>
        <w:t xml:space="preserve">Тариф в сфере теплоснабжения на тепловую энергию, поставляемую </w:t>
      </w:r>
      <w:r w:rsidR="00E30E64" w:rsidRPr="00E30E64">
        <w:rPr>
          <w:rFonts w:ascii="Times New Roman" w:eastAsia="TimesNewRomanPSMT" w:hAnsi="Times New Roman" w:cs="Times New Roman"/>
          <w:sz w:val="28"/>
          <w:szCs w:val="24"/>
          <w:lang w:eastAsia="ru-RU"/>
        </w:rPr>
        <w:t xml:space="preserve">ресурсоснабжающая организация </w:t>
      </w:r>
      <w:r w:rsidRPr="0083563E">
        <w:rPr>
          <w:rFonts w:ascii="Times New Roman" w:eastAsia="TimesNewRomanPSMT" w:hAnsi="Times New Roman" w:cs="Times New Roman"/>
          <w:sz w:val="28"/>
          <w:szCs w:val="24"/>
          <w:lang w:eastAsia="ru-RU"/>
        </w:rPr>
        <w:t xml:space="preserve">на территории ЗАТО городской округ Молодежный установлен согласно </w:t>
      </w:r>
      <w:proofErr w:type="gramStart"/>
      <w:r w:rsidRPr="0083563E">
        <w:rPr>
          <w:rFonts w:ascii="Times New Roman" w:eastAsia="TimesNewRomanPSMT" w:hAnsi="Times New Roman" w:cs="Times New Roman"/>
          <w:sz w:val="28"/>
          <w:szCs w:val="24"/>
          <w:lang w:eastAsia="ru-RU"/>
        </w:rPr>
        <w:t>распоряжению  комитета</w:t>
      </w:r>
      <w:proofErr w:type="gramEnd"/>
      <w:r w:rsidRPr="0083563E">
        <w:rPr>
          <w:rFonts w:ascii="Times New Roman" w:eastAsia="TimesNewRomanPSMT" w:hAnsi="Times New Roman" w:cs="Times New Roman"/>
          <w:sz w:val="28"/>
          <w:szCs w:val="24"/>
          <w:lang w:eastAsia="ru-RU"/>
        </w:rPr>
        <w:t xml:space="preserve"> по ценам  и  тарифам N 335-Р от 7.11.2019г."О внесении изменений в некоторые распоряжения Комитета по  ценам и  тарифам Московской  области".   </w:t>
      </w:r>
    </w:p>
    <w:p w14:paraId="23CC6EB1" w14:textId="77777777" w:rsidR="0083563E" w:rsidRPr="0083563E" w:rsidRDefault="0083563E" w:rsidP="00F6277C">
      <w:pPr>
        <w:pStyle w:val="a7"/>
        <w:numPr>
          <w:ilvl w:val="0"/>
          <w:numId w:val="28"/>
        </w:numPr>
        <w:spacing w:after="0"/>
        <w:jc w:val="both"/>
        <w:rPr>
          <w:rFonts w:ascii="Times New Roman" w:eastAsia="TimesNewRomanPSMT" w:hAnsi="Times New Roman" w:cs="Times New Roman"/>
          <w:sz w:val="28"/>
          <w:szCs w:val="24"/>
          <w:lang w:eastAsia="ru-RU"/>
        </w:rPr>
      </w:pPr>
      <w:r w:rsidRPr="0083563E">
        <w:rPr>
          <w:rFonts w:ascii="Times New Roman" w:eastAsia="TimesNewRomanPSMT" w:hAnsi="Times New Roman" w:cs="Times New Roman"/>
          <w:b/>
          <w:sz w:val="28"/>
          <w:szCs w:val="24"/>
          <w:lang w:eastAsia="ru-RU"/>
        </w:rPr>
        <w:lastRenderedPageBreak/>
        <w:t>технические и технологические проблемы в коммунальных системах.</w:t>
      </w:r>
    </w:p>
    <w:p w14:paraId="74BF4042" w14:textId="77777777" w:rsidR="0083563E" w:rsidRPr="00E97C7B" w:rsidRDefault="0083563E" w:rsidP="00E97C7B">
      <w:pPr>
        <w:spacing w:after="0"/>
        <w:jc w:val="both"/>
        <w:rPr>
          <w:rFonts w:ascii="Times New Roman" w:eastAsia="TimesNewRomanPSMT" w:hAnsi="Times New Roman" w:cs="Times New Roman"/>
          <w:sz w:val="28"/>
          <w:szCs w:val="24"/>
          <w:lang w:eastAsia="ru-RU"/>
        </w:rPr>
      </w:pPr>
    </w:p>
    <w:p w14:paraId="68111A83" w14:textId="77777777" w:rsidR="00E97C7B" w:rsidRPr="00E97C7B" w:rsidRDefault="000A15C4" w:rsidP="00E97C7B">
      <w:pPr>
        <w:spacing w:after="0"/>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 xml:space="preserve">     </w:t>
      </w:r>
      <w:r w:rsidR="00E97C7B" w:rsidRPr="00E97C7B">
        <w:rPr>
          <w:rFonts w:ascii="Times New Roman" w:eastAsia="Times New Roman" w:hAnsi="Times New Roman" w:cs="Times New Roman"/>
          <w:sz w:val="28"/>
          <w:szCs w:val="24"/>
          <w:lang w:eastAsia="ru-RU"/>
        </w:rPr>
        <w:t>Основными проблемами организации качественного теплоснабжения ЗАТО городской округ Молодежный являются:</w:t>
      </w:r>
    </w:p>
    <w:p w14:paraId="7332FB36" w14:textId="77777777" w:rsidR="00E97C7B" w:rsidRPr="00E97C7B" w:rsidRDefault="00E97C7B" w:rsidP="00E97C7B">
      <w:pPr>
        <w:spacing w:after="0"/>
        <w:jc w:val="both"/>
        <w:rPr>
          <w:rFonts w:ascii="Times New Roman" w:eastAsia="Times New Roman" w:hAnsi="Times New Roman" w:cs="Times New Roman"/>
          <w:sz w:val="28"/>
          <w:szCs w:val="24"/>
          <w:lang w:eastAsia="ru-RU"/>
        </w:rPr>
      </w:pPr>
      <w:r w:rsidRPr="00E97C7B">
        <w:rPr>
          <w:rFonts w:ascii="Times New Roman" w:eastAsia="Times New Roman" w:hAnsi="Times New Roman" w:cs="Times New Roman"/>
          <w:sz w:val="28"/>
          <w:szCs w:val="24"/>
          <w:lang w:eastAsia="ru-RU"/>
        </w:rPr>
        <w:t>- изношенное состояние изоляции тепловых сетей и трубопроводов, что в свою очередь влечет за собой высокие тепловые потери (утечки) при транспортировке тепловой энергии, а, следовательно, и большие затраты на воду, химическую подготовку теплоносителя и на его подогрев и прочее;</w:t>
      </w:r>
    </w:p>
    <w:p w14:paraId="05DC4ED7" w14:textId="77777777" w:rsidR="00E97C7B" w:rsidRPr="00E97C7B" w:rsidRDefault="00E97C7B" w:rsidP="00E97C7B">
      <w:pPr>
        <w:spacing w:after="0"/>
        <w:jc w:val="both"/>
        <w:rPr>
          <w:rFonts w:ascii="Times New Roman" w:eastAsia="Times New Roman" w:hAnsi="Times New Roman" w:cs="Times New Roman"/>
          <w:sz w:val="28"/>
          <w:szCs w:val="24"/>
        </w:rPr>
      </w:pPr>
      <w:r w:rsidRPr="00E97C7B">
        <w:rPr>
          <w:rFonts w:ascii="Times New Roman" w:eastAsia="Times New Roman" w:hAnsi="Times New Roman" w:cs="Times New Roman"/>
          <w:sz w:val="28"/>
          <w:szCs w:val="24"/>
        </w:rPr>
        <w:t xml:space="preserve">- технические проблемы </w:t>
      </w:r>
      <w:r w:rsidRPr="00E97C7B">
        <w:rPr>
          <w:rFonts w:ascii="Times New Roman" w:eastAsia="Times New Roman" w:hAnsi="Times New Roman" w:cs="Times New Roman"/>
          <w:sz w:val="28"/>
          <w:szCs w:val="24"/>
          <w:lang w:eastAsia="ru-RU"/>
        </w:rPr>
        <w:t>организации качественного теплоснабжения, приведенные выше, возникают вследствие отсутствия денежных средств, необходимых на реконструкцию и ремонты в полном объеме, сложность вхождения в программы, привлечение инвесторов и т.д.</w:t>
      </w:r>
    </w:p>
    <w:p w14:paraId="6FC94A45" w14:textId="77777777" w:rsidR="00E97C7B" w:rsidRPr="00E97C7B" w:rsidRDefault="00E97C7B" w:rsidP="00E97C7B">
      <w:pPr>
        <w:spacing w:after="0"/>
        <w:jc w:val="both"/>
        <w:rPr>
          <w:rFonts w:ascii="Times New Roman" w:eastAsia="Times New Roman" w:hAnsi="Times New Roman" w:cs="Times New Roman"/>
          <w:sz w:val="28"/>
          <w:szCs w:val="24"/>
          <w:lang w:eastAsia="ru-RU"/>
        </w:rPr>
      </w:pPr>
      <w:r w:rsidRPr="00E97C7B">
        <w:rPr>
          <w:rFonts w:ascii="Times New Roman" w:eastAsia="Times New Roman" w:hAnsi="Times New Roman" w:cs="Times New Roman"/>
          <w:sz w:val="28"/>
          <w:szCs w:val="24"/>
          <w:lang w:eastAsia="ru-RU"/>
        </w:rPr>
        <w:t xml:space="preserve">В ЗАТО городской округ Молодежный регулируемую деятельность в сфере теплоснабжения осуществляет </w:t>
      </w:r>
      <w:r w:rsidR="00E30E64">
        <w:rPr>
          <w:rFonts w:ascii="Times New Roman" w:eastAsia="Times New Roman" w:hAnsi="Times New Roman" w:cs="Times New Roman"/>
          <w:sz w:val="28"/>
          <w:szCs w:val="24"/>
          <w:lang w:eastAsia="ru-RU"/>
        </w:rPr>
        <w:t>р</w:t>
      </w:r>
      <w:r w:rsidR="000C4EED">
        <w:rPr>
          <w:rFonts w:ascii="Times New Roman" w:eastAsia="Times New Roman" w:hAnsi="Times New Roman" w:cs="Times New Roman"/>
          <w:sz w:val="28"/>
          <w:szCs w:val="24"/>
          <w:lang w:eastAsia="ru-RU"/>
        </w:rPr>
        <w:t>есурсоснабжающая организация</w:t>
      </w:r>
      <w:r w:rsidRPr="00E97C7B">
        <w:rPr>
          <w:rFonts w:ascii="Times New Roman" w:eastAsia="Times New Roman" w:hAnsi="Times New Roman" w:cs="Times New Roman"/>
          <w:sz w:val="28"/>
          <w:szCs w:val="24"/>
          <w:lang w:eastAsia="ru-RU"/>
        </w:rPr>
        <w:t>. Предприятие оказывает услуги:</w:t>
      </w:r>
    </w:p>
    <w:p w14:paraId="183333CD" w14:textId="77777777" w:rsidR="00E97C7B" w:rsidRPr="00E97C7B" w:rsidRDefault="00E97C7B" w:rsidP="00E97C7B">
      <w:pPr>
        <w:spacing w:after="0"/>
        <w:jc w:val="both"/>
        <w:rPr>
          <w:rFonts w:ascii="Times New Roman" w:eastAsia="Times New Roman" w:hAnsi="Times New Roman" w:cs="Times New Roman"/>
          <w:sz w:val="28"/>
          <w:szCs w:val="24"/>
          <w:lang w:eastAsia="ru-RU"/>
        </w:rPr>
      </w:pPr>
      <w:r w:rsidRPr="00E97C7B">
        <w:rPr>
          <w:rFonts w:ascii="Times New Roman" w:eastAsia="Times New Roman" w:hAnsi="Times New Roman" w:cs="Times New Roman"/>
          <w:sz w:val="28"/>
          <w:szCs w:val="24"/>
          <w:lang w:eastAsia="ru-RU"/>
        </w:rPr>
        <w:t>Производство, передача и распределение горячей воды (тепловой энергии) котельными;</w:t>
      </w:r>
    </w:p>
    <w:p w14:paraId="7F570753" w14:textId="77777777" w:rsidR="00E97C7B" w:rsidRPr="00E97C7B" w:rsidRDefault="004D706B" w:rsidP="00E97C7B">
      <w:pPr>
        <w:spacing w:after="0"/>
        <w:jc w:val="both"/>
        <w:rPr>
          <w:rFonts w:ascii="Times New Roman" w:eastAsia="Times New Roman" w:hAnsi="Times New Roman" w:cs="Times New Roman"/>
          <w:sz w:val="28"/>
          <w:szCs w:val="24"/>
          <w:lang w:eastAsia="ru-RU"/>
        </w:rPr>
      </w:pPr>
      <w:hyperlink r:id="rId12" w:history="1">
        <w:r w:rsidR="00E97C7B" w:rsidRPr="00E97C7B">
          <w:rPr>
            <w:rFonts w:ascii="Times New Roman" w:eastAsia="Times New Roman" w:hAnsi="Times New Roman" w:cs="Times New Roman"/>
            <w:sz w:val="28"/>
            <w:szCs w:val="24"/>
            <w:lang w:eastAsia="ru-RU"/>
          </w:rPr>
          <w:t>Деятельность по обеспечению работоспособности тепловых сетей</w:t>
        </w:r>
      </w:hyperlink>
      <w:r w:rsidR="00E97C7B" w:rsidRPr="00E97C7B">
        <w:rPr>
          <w:rFonts w:ascii="Times New Roman" w:eastAsia="Times New Roman" w:hAnsi="Times New Roman" w:cs="Times New Roman"/>
          <w:sz w:val="28"/>
          <w:szCs w:val="24"/>
          <w:lang w:eastAsia="ru-RU"/>
        </w:rPr>
        <w:t>;</w:t>
      </w:r>
    </w:p>
    <w:p w14:paraId="48C102C6" w14:textId="77777777" w:rsidR="00E97C7B" w:rsidRPr="00E97C7B" w:rsidRDefault="004D706B" w:rsidP="00E97C7B">
      <w:pPr>
        <w:spacing w:after="0"/>
        <w:jc w:val="both"/>
        <w:rPr>
          <w:rFonts w:ascii="Times New Roman" w:eastAsia="Times New Roman" w:hAnsi="Times New Roman" w:cs="Times New Roman"/>
          <w:sz w:val="28"/>
          <w:szCs w:val="24"/>
          <w:lang w:eastAsia="ru-RU"/>
        </w:rPr>
      </w:pPr>
      <w:hyperlink r:id="rId13" w:history="1">
        <w:r w:rsidR="00E97C7B" w:rsidRPr="00E97C7B">
          <w:rPr>
            <w:rFonts w:ascii="Times New Roman" w:eastAsia="Times New Roman" w:hAnsi="Times New Roman" w:cs="Times New Roman"/>
            <w:sz w:val="28"/>
            <w:szCs w:val="24"/>
            <w:lang w:eastAsia="ru-RU"/>
          </w:rPr>
          <w:t>Деятельность по обеспечению работоспособности котельной</w:t>
        </w:r>
      </w:hyperlink>
      <w:r w:rsidR="00E97C7B" w:rsidRPr="00E97C7B">
        <w:rPr>
          <w:rFonts w:ascii="Times New Roman" w:eastAsia="Times New Roman" w:hAnsi="Times New Roman" w:cs="Times New Roman"/>
          <w:sz w:val="28"/>
          <w:szCs w:val="24"/>
          <w:lang w:eastAsia="ru-RU"/>
        </w:rPr>
        <w:t xml:space="preserve"> и др.</w:t>
      </w:r>
    </w:p>
    <w:p w14:paraId="2F943714" w14:textId="77777777" w:rsidR="00E97C7B" w:rsidRPr="00E97C7B" w:rsidRDefault="00E97C7B" w:rsidP="00E97C7B">
      <w:pPr>
        <w:ind w:right="-144"/>
        <w:rPr>
          <w:rFonts w:ascii="Times New Roman" w:eastAsia="Times New Roman" w:hAnsi="Times New Roman" w:cs="Times New Roman"/>
          <w:bCs/>
          <w:noProof/>
          <w:sz w:val="28"/>
          <w:szCs w:val="36"/>
          <w:lang w:eastAsia="ru-RU"/>
        </w:rPr>
      </w:pPr>
      <w:r w:rsidRPr="00E97C7B">
        <w:rPr>
          <w:rFonts w:ascii="Times New Roman" w:eastAsia="Calibri" w:hAnsi="Times New Roman" w:cs="Times New Roman"/>
          <w:bCs/>
          <w:sz w:val="28"/>
          <w:szCs w:val="28"/>
        </w:rPr>
        <w:t>Технико-экономические показатели источника тепловой энергии (без НДС)</w:t>
      </w:r>
      <w:r w:rsidRPr="00E97C7B">
        <w:rPr>
          <w:rFonts w:ascii="Times New Roman" w:eastAsia="Times New Roman" w:hAnsi="Times New Roman" w:cs="Times New Roman"/>
          <w:bCs/>
          <w:noProof/>
          <w:sz w:val="28"/>
          <w:szCs w:val="36"/>
          <w:lang w:eastAsia="ru-RU"/>
        </w:rPr>
        <w:t xml:space="preserve"> </w:t>
      </w:r>
      <w:r w:rsidR="000C4EED">
        <w:rPr>
          <w:rFonts w:ascii="Times New Roman" w:eastAsia="Times New Roman" w:hAnsi="Times New Roman" w:cs="Times New Roman"/>
          <w:bCs/>
          <w:noProof/>
          <w:sz w:val="28"/>
          <w:szCs w:val="36"/>
          <w:lang w:eastAsia="ru-RU"/>
        </w:rPr>
        <w:t>Ресурсоснабжающая организация</w:t>
      </w:r>
      <w:r w:rsidRPr="00E97C7B">
        <w:rPr>
          <w:rFonts w:ascii="Times New Roman" w:eastAsia="Times New Roman" w:hAnsi="Times New Roman" w:cs="Times New Roman"/>
          <w:bCs/>
          <w:noProof/>
          <w:sz w:val="28"/>
          <w:szCs w:val="36"/>
          <w:lang w:eastAsia="ru-RU"/>
        </w:rPr>
        <w:t xml:space="preserve"> за предыдущий период представлены в</w:t>
      </w:r>
      <w:r w:rsidRPr="00E97C7B">
        <w:rPr>
          <w:rFonts w:ascii="Times New Roman" w:eastAsia="Times New Roman" w:hAnsi="Times New Roman" w:cs="Times New Roman"/>
          <w:sz w:val="28"/>
          <w:szCs w:val="24"/>
          <w:lang w:eastAsia="ru-RU"/>
        </w:rPr>
        <w:t xml:space="preserve"> </w:t>
      </w:r>
      <w:r w:rsidRPr="00E97C7B">
        <w:rPr>
          <w:rFonts w:ascii="Times New Roman" w:eastAsia="Times New Roman" w:hAnsi="Times New Roman" w:cs="Times New Roman"/>
          <w:bCs/>
          <w:noProof/>
          <w:sz w:val="28"/>
          <w:szCs w:val="36"/>
          <w:lang w:eastAsia="ru-RU"/>
        </w:rPr>
        <w:t xml:space="preserve">таблице </w:t>
      </w:r>
      <w:r w:rsidR="000A15C4">
        <w:rPr>
          <w:rFonts w:ascii="Times New Roman" w:eastAsia="Times New Roman" w:hAnsi="Times New Roman" w:cs="Times New Roman"/>
          <w:bCs/>
          <w:noProof/>
          <w:sz w:val="28"/>
          <w:szCs w:val="36"/>
          <w:lang w:eastAsia="ru-RU"/>
        </w:rPr>
        <w:t>2</w:t>
      </w:r>
      <w:r w:rsidRPr="00E97C7B">
        <w:rPr>
          <w:rFonts w:ascii="Times New Roman" w:eastAsia="Times New Roman" w:hAnsi="Times New Roman" w:cs="Times New Roman"/>
          <w:bCs/>
          <w:noProof/>
          <w:sz w:val="28"/>
          <w:szCs w:val="36"/>
          <w:lang w:eastAsia="ru-RU"/>
        </w:rPr>
        <w:t>.1.</w:t>
      </w:r>
      <w:r w:rsidR="00EA0D11">
        <w:rPr>
          <w:rFonts w:ascii="Times New Roman" w:eastAsia="Times New Roman" w:hAnsi="Times New Roman" w:cs="Times New Roman"/>
          <w:bCs/>
          <w:noProof/>
          <w:sz w:val="28"/>
          <w:szCs w:val="36"/>
          <w:lang w:eastAsia="ru-RU"/>
        </w:rPr>
        <w:t>1</w:t>
      </w:r>
      <w:r w:rsidR="008F7340">
        <w:rPr>
          <w:rFonts w:ascii="Times New Roman" w:eastAsia="Times New Roman" w:hAnsi="Times New Roman" w:cs="Times New Roman"/>
          <w:bCs/>
          <w:noProof/>
          <w:sz w:val="28"/>
          <w:szCs w:val="36"/>
          <w:lang w:eastAsia="ru-RU"/>
        </w:rPr>
        <w:t>3</w:t>
      </w:r>
      <w:r w:rsidRPr="00E97C7B">
        <w:rPr>
          <w:rFonts w:ascii="Times New Roman" w:eastAsia="Times New Roman" w:hAnsi="Times New Roman" w:cs="Times New Roman"/>
          <w:bCs/>
          <w:noProof/>
          <w:sz w:val="28"/>
          <w:szCs w:val="36"/>
          <w:lang w:eastAsia="ru-RU"/>
        </w:rPr>
        <w:t>.</w:t>
      </w:r>
    </w:p>
    <w:p w14:paraId="6411C93D" w14:textId="77777777" w:rsidR="00E97C7B" w:rsidRPr="00E97C7B" w:rsidRDefault="00E97C7B" w:rsidP="00E97C7B">
      <w:pPr>
        <w:jc w:val="center"/>
        <w:rPr>
          <w:rFonts w:ascii="Times New Roman" w:eastAsia="Calibri" w:hAnsi="Times New Roman" w:cs="Times New Roman"/>
          <w:sz w:val="28"/>
          <w:szCs w:val="28"/>
        </w:rPr>
      </w:pPr>
      <w:r w:rsidRPr="00E97C7B">
        <w:rPr>
          <w:rFonts w:ascii="Times New Roman" w:eastAsia="Times New Roman" w:hAnsi="Times New Roman" w:cs="Times New Roman"/>
          <w:bCs/>
          <w:noProof/>
          <w:sz w:val="28"/>
          <w:szCs w:val="36"/>
          <w:lang w:eastAsia="ru-RU"/>
        </w:rPr>
        <w:t xml:space="preserve">                                                                                                           Таблица </w:t>
      </w:r>
      <w:r w:rsidR="000A15C4">
        <w:rPr>
          <w:rFonts w:ascii="Times New Roman" w:eastAsia="Times New Roman" w:hAnsi="Times New Roman" w:cs="Times New Roman"/>
          <w:bCs/>
          <w:noProof/>
          <w:sz w:val="28"/>
          <w:szCs w:val="36"/>
          <w:lang w:eastAsia="ru-RU"/>
        </w:rPr>
        <w:t>2</w:t>
      </w:r>
      <w:r w:rsidRPr="00E97C7B">
        <w:rPr>
          <w:rFonts w:ascii="Times New Roman" w:eastAsia="Times New Roman" w:hAnsi="Times New Roman" w:cs="Times New Roman"/>
          <w:bCs/>
          <w:noProof/>
          <w:sz w:val="28"/>
          <w:szCs w:val="36"/>
          <w:lang w:eastAsia="ru-RU"/>
        </w:rPr>
        <w:t>.1.</w:t>
      </w:r>
      <w:r w:rsidR="00EA0D11">
        <w:rPr>
          <w:rFonts w:ascii="Times New Roman" w:eastAsia="Times New Roman" w:hAnsi="Times New Roman" w:cs="Times New Roman"/>
          <w:bCs/>
          <w:noProof/>
          <w:sz w:val="28"/>
          <w:szCs w:val="36"/>
          <w:lang w:eastAsia="ru-RU"/>
        </w:rPr>
        <w:t>1</w:t>
      </w:r>
      <w:r w:rsidR="008F7340">
        <w:rPr>
          <w:rFonts w:ascii="Times New Roman" w:eastAsia="Times New Roman" w:hAnsi="Times New Roman" w:cs="Times New Roman"/>
          <w:bCs/>
          <w:noProof/>
          <w:sz w:val="28"/>
          <w:szCs w:val="36"/>
          <w:lang w:eastAsia="ru-RU"/>
        </w:rPr>
        <w:t>3</w:t>
      </w:r>
      <w:r w:rsidRPr="00E97C7B">
        <w:rPr>
          <w:rFonts w:ascii="Times New Roman" w:eastAsia="Times New Roman" w:hAnsi="Times New Roman" w:cs="Times New Roman"/>
          <w:bCs/>
          <w:noProof/>
          <w:sz w:val="28"/>
          <w:szCs w:val="36"/>
          <w:lang w:eastAsia="ru-RU"/>
        </w:rPr>
        <w:t>.</w:t>
      </w:r>
    </w:p>
    <w:tbl>
      <w:tblPr>
        <w:tblW w:w="9639"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5812"/>
        <w:gridCol w:w="1985"/>
        <w:gridCol w:w="1842"/>
      </w:tblGrid>
      <w:tr w:rsidR="00E97C7B" w:rsidRPr="00E97C7B" w14:paraId="56FF593C" w14:textId="77777777" w:rsidTr="00E97C7B">
        <w:tc>
          <w:tcPr>
            <w:tcW w:w="5812" w:type="dxa"/>
            <w:tcBorders>
              <w:top w:val="single" w:sz="4" w:space="0" w:color="auto"/>
              <w:bottom w:val="single" w:sz="4" w:space="0" w:color="auto"/>
              <w:right w:val="single" w:sz="4" w:space="0" w:color="auto"/>
            </w:tcBorders>
          </w:tcPr>
          <w:p w14:paraId="1962143C" w14:textId="77777777" w:rsidR="00E97C7B" w:rsidRPr="00E97C7B" w:rsidRDefault="00E97C7B" w:rsidP="00E97C7B">
            <w:pPr>
              <w:widowControl w:val="0"/>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E97C7B">
              <w:rPr>
                <w:rFonts w:ascii="Times New Roman CYR" w:eastAsia="Times New Roman" w:hAnsi="Times New Roman CYR" w:cs="Times New Roman CYR"/>
                <w:sz w:val="24"/>
                <w:szCs w:val="24"/>
                <w:lang w:eastAsia="ru-RU"/>
              </w:rPr>
              <w:t>Наименование показателя</w:t>
            </w:r>
          </w:p>
        </w:tc>
        <w:tc>
          <w:tcPr>
            <w:tcW w:w="1985" w:type="dxa"/>
            <w:tcBorders>
              <w:top w:val="single" w:sz="4" w:space="0" w:color="auto"/>
              <w:left w:val="single" w:sz="4" w:space="0" w:color="auto"/>
              <w:bottom w:val="single" w:sz="4" w:space="0" w:color="auto"/>
              <w:right w:val="single" w:sz="4" w:space="0" w:color="auto"/>
            </w:tcBorders>
          </w:tcPr>
          <w:p w14:paraId="62AF0AED" w14:textId="77777777" w:rsidR="00E97C7B" w:rsidRPr="00E97C7B" w:rsidRDefault="00E97C7B" w:rsidP="00E97C7B">
            <w:pPr>
              <w:widowControl w:val="0"/>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E97C7B">
              <w:rPr>
                <w:rFonts w:ascii="Times New Roman CYR" w:eastAsia="Times New Roman" w:hAnsi="Times New Roman CYR" w:cs="Times New Roman CYR"/>
                <w:sz w:val="24"/>
                <w:szCs w:val="24"/>
                <w:lang w:eastAsia="ru-RU"/>
              </w:rPr>
              <w:t>2018</w:t>
            </w:r>
          </w:p>
        </w:tc>
        <w:tc>
          <w:tcPr>
            <w:tcW w:w="1842" w:type="dxa"/>
            <w:tcBorders>
              <w:top w:val="single" w:sz="4" w:space="0" w:color="auto"/>
              <w:left w:val="single" w:sz="4" w:space="0" w:color="auto"/>
              <w:bottom w:val="single" w:sz="4" w:space="0" w:color="auto"/>
            </w:tcBorders>
          </w:tcPr>
          <w:p w14:paraId="70430AB9" w14:textId="77777777" w:rsidR="00E97C7B" w:rsidRPr="00E97C7B" w:rsidRDefault="00E97C7B" w:rsidP="00E97C7B">
            <w:pPr>
              <w:widowControl w:val="0"/>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E97C7B">
              <w:rPr>
                <w:rFonts w:ascii="Times New Roman CYR" w:eastAsia="Times New Roman" w:hAnsi="Times New Roman CYR" w:cs="Times New Roman CYR"/>
                <w:sz w:val="24"/>
                <w:szCs w:val="24"/>
                <w:lang w:eastAsia="ru-RU"/>
              </w:rPr>
              <w:t>2019</w:t>
            </w:r>
          </w:p>
        </w:tc>
      </w:tr>
      <w:tr w:rsidR="00E97C7B" w:rsidRPr="00E97C7B" w14:paraId="24956934" w14:textId="77777777" w:rsidTr="00E97C7B">
        <w:tc>
          <w:tcPr>
            <w:tcW w:w="5812" w:type="dxa"/>
            <w:tcBorders>
              <w:top w:val="single" w:sz="4" w:space="0" w:color="auto"/>
              <w:bottom w:val="single" w:sz="4" w:space="0" w:color="auto"/>
              <w:right w:val="single" w:sz="4" w:space="0" w:color="auto"/>
            </w:tcBorders>
          </w:tcPr>
          <w:p w14:paraId="1D0F40B8" w14:textId="77777777" w:rsidR="00E97C7B" w:rsidRPr="00E97C7B" w:rsidRDefault="00E97C7B" w:rsidP="00E97C7B">
            <w:pPr>
              <w:widowControl w:val="0"/>
              <w:autoSpaceDE w:val="0"/>
              <w:autoSpaceDN w:val="0"/>
              <w:adjustRightInd w:val="0"/>
              <w:spacing w:after="0" w:line="240" w:lineRule="auto"/>
              <w:rPr>
                <w:rFonts w:ascii="Times New Roman CYR" w:eastAsia="Times New Roman" w:hAnsi="Times New Roman CYR" w:cs="Times New Roman CYR"/>
                <w:sz w:val="24"/>
                <w:szCs w:val="24"/>
                <w:lang w:eastAsia="ru-RU"/>
              </w:rPr>
            </w:pPr>
            <w:r w:rsidRPr="00E97C7B">
              <w:rPr>
                <w:rFonts w:ascii="Times New Roman CYR" w:eastAsia="Times New Roman" w:hAnsi="Times New Roman CYR" w:cs="Times New Roman CYR"/>
                <w:sz w:val="24"/>
                <w:szCs w:val="24"/>
                <w:lang w:eastAsia="ru-RU"/>
              </w:rPr>
              <w:t>Отпуск тепловой энергии, поставляемой с коллекторов источника тепловой энергии, тыс. Гкал, всего, в том числе:</w:t>
            </w:r>
          </w:p>
        </w:tc>
        <w:tc>
          <w:tcPr>
            <w:tcW w:w="1985" w:type="dxa"/>
            <w:tcBorders>
              <w:top w:val="single" w:sz="4" w:space="0" w:color="auto"/>
              <w:left w:val="single" w:sz="4" w:space="0" w:color="auto"/>
              <w:bottom w:val="single" w:sz="4" w:space="0" w:color="auto"/>
              <w:right w:val="single" w:sz="4" w:space="0" w:color="auto"/>
            </w:tcBorders>
          </w:tcPr>
          <w:p w14:paraId="6D32983A" w14:textId="77777777" w:rsidR="00E97C7B" w:rsidRPr="00E97C7B" w:rsidRDefault="00E97C7B" w:rsidP="00E97C7B">
            <w:pPr>
              <w:widowControl w:val="0"/>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E97C7B">
              <w:rPr>
                <w:rFonts w:ascii="Times New Roman CYR" w:eastAsia="Times New Roman" w:hAnsi="Times New Roman CYR" w:cs="Times New Roman CYR"/>
                <w:sz w:val="24"/>
                <w:szCs w:val="24"/>
                <w:lang w:eastAsia="ru-RU"/>
              </w:rPr>
              <w:t>27,616</w:t>
            </w:r>
          </w:p>
        </w:tc>
        <w:tc>
          <w:tcPr>
            <w:tcW w:w="1842" w:type="dxa"/>
            <w:tcBorders>
              <w:top w:val="single" w:sz="4" w:space="0" w:color="auto"/>
              <w:left w:val="single" w:sz="4" w:space="0" w:color="auto"/>
              <w:bottom w:val="single" w:sz="4" w:space="0" w:color="auto"/>
            </w:tcBorders>
          </w:tcPr>
          <w:p w14:paraId="4906CA8D" w14:textId="77777777" w:rsidR="00E97C7B" w:rsidRPr="00E97C7B" w:rsidRDefault="00E97C7B" w:rsidP="00E97C7B">
            <w:pPr>
              <w:widowControl w:val="0"/>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E97C7B">
              <w:rPr>
                <w:rFonts w:ascii="Times New Roman CYR" w:eastAsia="Times New Roman" w:hAnsi="Times New Roman CYR" w:cs="Times New Roman CYR"/>
                <w:sz w:val="24"/>
                <w:szCs w:val="24"/>
                <w:lang w:eastAsia="ru-RU"/>
              </w:rPr>
              <w:t>24,075</w:t>
            </w:r>
          </w:p>
        </w:tc>
      </w:tr>
      <w:tr w:rsidR="00E97C7B" w:rsidRPr="00E97C7B" w14:paraId="727F0289" w14:textId="77777777" w:rsidTr="00E97C7B">
        <w:tc>
          <w:tcPr>
            <w:tcW w:w="5812" w:type="dxa"/>
            <w:tcBorders>
              <w:top w:val="single" w:sz="4" w:space="0" w:color="auto"/>
              <w:bottom w:val="single" w:sz="4" w:space="0" w:color="auto"/>
              <w:right w:val="single" w:sz="4" w:space="0" w:color="auto"/>
            </w:tcBorders>
          </w:tcPr>
          <w:p w14:paraId="12F1AB89" w14:textId="77777777" w:rsidR="00E97C7B" w:rsidRPr="00E97C7B" w:rsidRDefault="00E97C7B" w:rsidP="00E97C7B">
            <w:pPr>
              <w:widowControl w:val="0"/>
              <w:autoSpaceDE w:val="0"/>
              <w:autoSpaceDN w:val="0"/>
              <w:adjustRightInd w:val="0"/>
              <w:spacing w:after="0" w:line="240" w:lineRule="auto"/>
              <w:rPr>
                <w:rFonts w:ascii="Times New Roman CYR" w:eastAsia="Times New Roman" w:hAnsi="Times New Roman CYR" w:cs="Times New Roman CYR"/>
                <w:sz w:val="24"/>
                <w:szCs w:val="24"/>
                <w:lang w:eastAsia="ru-RU"/>
              </w:rPr>
            </w:pPr>
            <w:r w:rsidRPr="00E97C7B">
              <w:rPr>
                <w:rFonts w:ascii="Times New Roman CYR" w:eastAsia="Times New Roman" w:hAnsi="Times New Roman CYR" w:cs="Times New Roman CYR"/>
                <w:sz w:val="24"/>
                <w:szCs w:val="24"/>
                <w:lang w:eastAsia="ru-RU"/>
              </w:rPr>
              <w:t>С коллекторов источника непосредственно потребителям, тыс. Гкал</w:t>
            </w:r>
          </w:p>
        </w:tc>
        <w:tc>
          <w:tcPr>
            <w:tcW w:w="1985" w:type="dxa"/>
            <w:tcBorders>
              <w:top w:val="single" w:sz="4" w:space="0" w:color="auto"/>
              <w:left w:val="single" w:sz="4" w:space="0" w:color="auto"/>
              <w:bottom w:val="single" w:sz="4" w:space="0" w:color="auto"/>
              <w:right w:val="single" w:sz="4" w:space="0" w:color="auto"/>
            </w:tcBorders>
          </w:tcPr>
          <w:p w14:paraId="5C4E70B9" w14:textId="77777777" w:rsidR="00E97C7B" w:rsidRPr="00E97C7B" w:rsidRDefault="00E97C7B" w:rsidP="00E97C7B">
            <w:pPr>
              <w:widowControl w:val="0"/>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E97C7B">
              <w:rPr>
                <w:rFonts w:ascii="Times New Roman CYR" w:eastAsia="Times New Roman" w:hAnsi="Times New Roman CYR" w:cs="Times New Roman CYR"/>
                <w:sz w:val="24"/>
                <w:szCs w:val="24"/>
                <w:lang w:eastAsia="ru-RU"/>
              </w:rPr>
              <w:t>23,16</w:t>
            </w:r>
          </w:p>
        </w:tc>
        <w:tc>
          <w:tcPr>
            <w:tcW w:w="1842" w:type="dxa"/>
            <w:tcBorders>
              <w:top w:val="single" w:sz="4" w:space="0" w:color="auto"/>
              <w:left w:val="single" w:sz="4" w:space="0" w:color="auto"/>
              <w:bottom w:val="single" w:sz="4" w:space="0" w:color="auto"/>
            </w:tcBorders>
          </w:tcPr>
          <w:p w14:paraId="48474DC3" w14:textId="77777777" w:rsidR="00E97C7B" w:rsidRPr="00E97C7B" w:rsidRDefault="00E97C7B" w:rsidP="00E97C7B">
            <w:pPr>
              <w:widowControl w:val="0"/>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E97C7B">
              <w:rPr>
                <w:rFonts w:ascii="Times New Roman CYR" w:eastAsia="Times New Roman" w:hAnsi="Times New Roman CYR" w:cs="Times New Roman CYR"/>
                <w:sz w:val="24"/>
                <w:szCs w:val="24"/>
                <w:lang w:eastAsia="ru-RU"/>
              </w:rPr>
              <w:t>21,74</w:t>
            </w:r>
          </w:p>
        </w:tc>
      </w:tr>
      <w:tr w:rsidR="00E97C7B" w:rsidRPr="00E97C7B" w14:paraId="2BD936BD" w14:textId="77777777" w:rsidTr="00E97C7B">
        <w:tc>
          <w:tcPr>
            <w:tcW w:w="5812" w:type="dxa"/>
            <w:tcBorders>
              <w:top w:val="single" w:sz="4" w:space="0" w:color="auto"/>
              <w:bottom w:val="single" w:sz="4" w:space="0" w:color="auto"/>
              <w:right w:val="single" w:sz="4" w:space="0" w:color="auto"/>
            </w:tcBorders>
          </w:tcPr>
          <w:p w14:paraId="0D9133AA" w14:textId="77777777" w:rsidR="00E97C7B" w:rsidRPr="00E97C7B" w:rsidRDefault="00E97C7B" w:rsidP="00E97C7B">
            <w:pPr>
              <w:widowControl w:val="0"/>
              <w:autoSpaceDE w:val="0"/>
              <w:autoSpaceDN w:val="0"/>
              <w:adjustRightInd w:val="0"/>
              <w:spacing w:after="0" w:line="240" w:lineRule="auto"/>
              <w:rPr>
                <w:rFonts w:ascii="Times New Roman CYR" w:eastAsia="Times New Roman" w:hAnsi="Times New Roman CYR" w:cs="Times New Roman CYR"/>
                <w:sz w:val="24"/>
                <w:szCs w:val="24"/>
                <w:lang w:eastAsia="ru-RU"/>
              </w:rPr>
            </w:pPr>
            <w:r w:rsidRPr="00E97C7B">
              <w:rPr>
                <w:rFonts w:ascii="Times New Roman CYR" w:eastAsia="Times New Roman" w:hAnsi="Times New Roman CYR" w:cs="Times New Roman CYR"/>
                <w:sz w:val="24"/>
                <w:szCs w:val="24"/>
                <w:lang w:eastAsia="ru-RU"/>
              </w:rPr>
              <w:t>в паре, тыс. Гкал</w:t>
            </w:r>
          </w:p>
        </w:tc>
        <w:tc>
          <w:tcPr>
            <w:tcW w:w="1985" w:type="dxa"/>
            <w:tcBorders>
              <w:top w:val="single" w:sz="4" w:space="0" w:color="auto"/>
              <w:left w:val="single" w:sz="4" w:space="0" w:color="auto"/>
              <w:bottom w:val="single" w:sz="4" w:space="0" w:color="auto"/>
              <w:right w:val="single" w:sz="4" w:space="0" w:color="auto"/>
            </w:tcBorders>
          </w:tcPr>
          <w:p w14:paraId="1677B7D5" w14:textId="77777777" w:rsidR="00E97C7B" w:rsidRPr="00E97C7B" w:rsidRDefault="00E97C7B" w:rsidP="00E97C7B">
            <w:pPr>
              <w:widowControl w:val="0"/>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p>
        </w:tc>
        <w:tc>
          <w:tcPr>
            <w:tcW w:w="1842" w:type="dxa"/>
            <w:tcBorders>
              <w:top w:val="single" w:sz="4" w:space="0" w:color="auto"/>
              <w:left w:val="single" w:sz="4" w:space="0" w:color="auto"/>
              <w:bottom w:val="single" w:sz="4" w:space="0" w:color="auto"/>
            </w:tcBorders>
          </w:tcPr>
          <w:p w14:paraId="09D42D44" w14:textId="77777777" w:rsidR="00E97C7B" w:rsidRPr="00E97C7B" w:rsidRDefault="00E97C7B" w:rsidP="00E97C7B">
            <w:pPr>
              <w:widowControl w:val="0"/>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p>
        </w:tc>
      </w:tr>
      <w:tr w:rsidR="00E97C7B" w:rsidRPr="00E97C7B" w14:paraId="27046985" w14:textId="77777777" w:rsidTr="00E97C7B">
        <w:tc>
          <w:tcPr>
            <w:tcW w:w="5812" w:type="dxa"/>
            <w:tcBorders>
              <w:top w:val="single" w:sz="4" w:space="0" w:color="auto"/>
              <w:bottom w:val="single" w:sz="4" w:space="0" w:color="auto"/>
              <w:right w:val="single" w:sz="4" w:space="0" w:color="auto"/>
            </w:tcBorders>
          </w:tcPr>
          <w:p w14:paraId="4715AA81" w14:textId="77777777" w:rsidR="00E97C7B" w:rsidRPr="00E97C7B" w:rsidRDefault="00E97C7B" w:rsidP="00E97C7B">
            <w:pPr>
              <w:widowControl w:val="0"/>
              <w:autoSpaceDE w:val="0"/>
              <w:autoSpaceDN w:val="0"/>
              <w:adjustRightInd w:val="0"/>
              <w:spacing w:after="0" w:line="240" w:lineRule="auto"/>
              <w:rPr>
                <w:rFonts w:ascii="Times New Roman CYR" w:eastAsia="Times New Roman" w:hAnsi="Times New Roman CYR" w:cs="Times New Roman CYR"/>
                <w:sz w:val="24"/>
                <w:szCs w:val="24"/>
                <w:lang w:eastAsia="ru-RU"/>
              </w:rPr>
            </w:pPr>
            <w:r w:rsidRPr="00E97C7B">
              <w:rPr>
                <w:rFonts w:ascii="Times New Roman CYR" w:eastAsia="Times New Roman" w:hAnsi="Times New Roman CYR" w:cs="Times New Roman CYR"/>
                <w:sz w:val="24"/>
                <w:szCs w:val="24"/>
                <w:lang w:eastAsia="ru-RU"/>
              </w:rPr>
              <w:t>в горячей воде, тыс. Гкал</w:t>
            </w:r>
          </w:p>
        </w:tc>
        <w:tc>
          <w:tcPr>
            <w:tcW w:w="1985" w:type="dxa"/>
            <w:tcBorders>
              <w:top w:val="single" w:sz="4" w:space="0" w:color="auto"/>
              <w:left w:val="single" w:sz="4" w:space="0" w:color="auto"/>
              <w:bottom w:val="single" w:sz="4" w:space="0" w:color="auto"/>
              <w:right w:val="single" w:sz="4" w:space="0" w:color="auto"/>
            </w:tcBorders>
          </w:tcPr>
          <w:p w14:paraId="253AF965" w14:textId="77777777" w:rsidR="00E97C7B" w:rsidRPr="00E97C7B" w:rsidRDefault="00E97C7B" w:rsidP="00E97C7B">
            <w:pPr>
              <w:widowControl w:val="0"/>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E97C7B">
              <w:rPr>
                <w:rFonts w:ascii="Times New Roman CYR" w:eastAsia="Times New Roman" w:hAnsi="Times New Roman CYR" w:cs="Times New Roman CYR"/>
                <w:sz w:val="24"/>
                <w:szCs w:val="24"/>
                <w:lang w:eastAsia="ru-RU"/>
              </w:rPr>
              <w:t>23,16</w:t>
            </w:r>
          </w:p>
        </w:tc>
        <w:tc>
          <w:tcPr>
            <w:tcW w:w="1842" w:type="dxa"/>
            <w:tcBorders>
              <w:top w:val="single" w:sz="4" w:space="0" w:color="auto"/>
              <w:left w:val="single" w:sz="4" w:space="0" w:color="auto"/>
              <w:bottom w:val="single" w:sz="4" w:space="0" w:color="auto"/>
            </w:tcBorders>
          </w:tcPr>
          <w:p w14:paraId="627E6C0F" w14:textId="77777777" w:rsidR="00E97C7B" w:rsidRPr="00E97C7B" w:rsidRDefault="00E97C7B" w:rsidP="00E97C7B">
            <w:pPr>
              <w:widowControl w:val="0"/>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E97C7B">
              <w:rPr>
                <w:rFonts w:ascii="Times New Roman CYR" w:eastAsia="Times New Roman" w:hAnsi="Times New Roman CYR" w:cs="Times New Roman CYR"/>
                <w:sz w:val="24"/>
                <w:szCs w:val="24"/>
                <w:lang w:eastAsia="ru-RU"/>
              </w:rPr>
              <w:t>21,74</w:t>
            </w:r>
          </w:p>
        </w:tc>
      </w:tr>
      <w:tr w:rsidR="00E97C7B" w:rsidRPr="00E97C7B" w14:paraId="7514BB9C" w14:textId="77777777" w:rsidTr="00E97C7B">
        <w:tc>
          <w:tcPr>
            <w:tcW w:w="5812" w:type="dxa"/>
            <w:tcBorders>
              <w:top w:val="single" w:sz="4" w:space="0" w:color="auto"/>
              <w:bottom w:val="single" w:sz="4" w:space="0" w:color="auto"/>
              <w:right w:val="single" w:sz="4" w:space="0" w:color="auto"/>
            </w:tcBorders>
          </w:tcPr>
          <w:p w14:paraId="6F50E6A2" w14:textId="77777777" w:rsidR="00E97C7B" w:rsidRPr="00E97C7B" w:rsidRDefault="00E97C7B" w:rsidP="00E97C7B">
            <w:pPr>
              <w:widowControl w:val="0"/>
              <w:autoSpaceDE w:val="0"/>
              <w:autoSpaceDN w:val="0"/>
              <w:adjustRightInd w:val="0"/>
              <w:spacing w:after="0" w:line="240" w:lineRule="auto"/>
              <w:rPr>
                <w:rFonts w:ascii="Times New Roman CYR" w:eastAsia="Times New Roman" w:hAnsi="Times New Roman CYR" w:cs="Times New Roman CYR"/>
                <w:sz w:val="24"/>
                <w:szCs w:val="24"/>
                <w:lang w:eastAsia="ru-RU"/>
              </w:rPr>
            </w:pPr>
            <w:r w:rsidRPr="00E97C7B">
              <w:rPr>
                <w:rFonts w:ascii="Times New Roman CYR" w:eastAsia="Times New Roman" w:hAnsi="Times New Roman CYR" w:cs="Times New Roman CYR"/>
                <w:sz w:val="24"/>
                <w:szCs w:val="24"/>
                <w:lang w:eastAsia="ru-RU"/>
              </w:rPr>
              <w:t>С коллекторов источника в тепловые сети, тыс. Гкал</w:t>
            </w:r>
          </w:p>
        </w:tc>
        <w:tc>
          <w:tcPr>
            <w:tcW w:w="1985" w:type="dxa"/>
            <w:tcBorders>
              <w:top w:val="single" w:sz="4" w:space="0" w:color="auto"/>
              <w:left w:val="single" w:sz="4" w:space="0" w:color="auto"/>
              <w:bottom w:val="single" w:sz="4" w:space="0" w:color="auto"/>
              <w:right w:val="single" w:sz="4" w:space="0" w:color="auto"/>
            </w:tcBorders>
          </w:tcPr>
          <w:p w14:paraId="0DACD475" w14:textId="77777777" w:rsidR="00E97C7B" w:rsidRPr="00E97C7B" w:rsidRDefault="00E97C7B" w:rsidP="00E97C7B">
            <w:pPr>
              <w:widowControl w:val="0"/>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p>
        </w:tc>
        <w:tc>
          <w:tcPr>
            <w:tcW w:w="1842" w:type="dxa"/>
            <w:tcBorders>
              <w:top w:val="single" w:sz="4" w:space="0" w:color="auto"/>
              <w:left w:val="single" w:sz="4" w:space="0" w:color="auto"/>
              <w:bottom w:val="single" w:sz="4" w:space="0" w:color="auto"/>
            </w:tcBorders>
          </w:tcPr>
          <w:p w14:paraId="3A5F4CDE" w14:textId="77777777" w:rsidR="00E97C7B" w:rsidRPr="00E97C7B" w:rsidRDefault="00E97C7B" w:rsidP="00E97C7B">
            <w:pPr>
              <w:widowControl w:val="0"/>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p>
        </w:tc>
      </w:tr>
      <w:tr w:rsidR="00E97C7B" w:rsidRPr="00E97C7B" w14:paraId="251BE22D" w14:textId="77777777" w:rsidTr="00E97C7B">
        <w:tc>
          <w:tcPr>
            <w:tcW w:w="5812" w:type="dxa"/>
            <w:tcBorders>
              <w:top w:val="single" w:sz="4" w:space="0" w:color="auto"/>
              <w:bottom w:val="single" w:sz="4" w:space="0" w:color="auto"/>
              <w:right w:val="single" w:sz="4" w:space="0" w:color="auto"/>
            </w:tcBorders>
          </w:tcPr>
          <w:p w14:paraId="376E3D25" w14:textId="77777777" w:rsidR="00E97C7B" w:rsidRPr="00E97C7B" w:rsidRDefault="00E97C7B" w:rsidP="00E97C7B">
            <w:pPr>
              <w:widowControl w:val="0"/>
              <w:autoSpaceDE w:val="0"/>
              <w:autoSpaceDN w:val="0"/>
              <w:adjustRightInd w:val="0"/>
              <w:spacing w:after="0" w:line="240" w:lineRule="auto"/>
              <w:rPr>
                <w:rFonts w:ascii="Times New Roman CYR" w:eastAsia="Times New Roman" w:hAnsi="Times New Roman CYR" w:cs="Times New Roman CYR"/>
                <w:sz w:val="24"/>
                <w:szCs w:val="24"/>
                <w:lang w:eastAsia="ru-RU"/>
              </w:rPr>
            </w:pPr>
            <w:r w:rsidRPr="00E97C7B">
              <w:rPr>
                <w:rFonts w:ascii="Times New Roman CYR" w:eastAsia="Times New Roman" w:hAnsi="Times New Roman CYR" w:cs="Times New Roman CYR"/>
                <w:sz w:val="24"/>
                <w:szCs w:val="24"/>
                <w:lang w:eastAsia="ru-RU"/>
              </w:rPr>
              <w:t>в паре, тыс. Гкал</w:t>
            </w:r>
          </w:p>
        </w:tc>
        <w:tc>
          <w:tcPr>
            <w:tcW w:w="1985" w:type="dxa"/>
            <w:tcBorders>
              <w:top w:val="single" w:sz="4" w:space="0" w:color="auto"/>
              <w:left w:val="single" w:sz="4" w:space="0" w:color="auto"/>
              <w:bottom w:val="single" w:sz="4" w:space="0" w:color="auto"/>
              <w:right w:val="single" w:sz="4" w:space="0" w:color="auto"/>
            </w:tcBorders>
          </w:tcPr>
          <w:p w14:paraId="1B2C7675" w14:textId="77777777" w:rsidR="00E97C7B" w:rsidRPr="00E97C7B" w:rsidRDefault="00E97C7B" w:rsidP="00E97C7B">
            <w:pPr>
              <w:widowControl w:val="0"/>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p>
        </w:tc>
        <w:tc>
          <w:tcPr>
            <w:tcW w:w="1842" w:type="dxa"/>
            <w:tcBorders>
              <w:top w:val="single" w:sz="4" w:space="0" w:color="auto"/>
              <w:left w:val="single" w:sz="4" w:space="0" w:color="auto"/>
              <w:bottom w:val="single" w:sz="4" w:space="0" w:color="auto"/>
            </w:tcBorders>
          </w:tcPr>
          <w:p w14:paraId="13C91AF5" w14:textId="77777777" w:rsidR="00E97C7B" w:rsidRPr="00E97C7B" w:rsidRDefault="00E97C7B" w:rsidP="00E97C7B">
            <w:pPr>
              <w:widowControl w:val="0"/>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p>
        </w:tc>
      </w:tr>
      <w:tr w:rsidR="00E97C7B" w:rsidRPr="00E97C7B" w14:paraId="6E68BC28" w14:textId="77777777" w:rsidTr="00E97C7B">
        <w:tc>
          <w:tcPr>
            <w:tcW w:w="5812" w:type="dxa"/>
            <w:tcBorders>
              <w:top w:val="single" w:sz="4" w:space="0" w:color="auto"/>
              <w:bottom w:val="single" w:sz="4" w:space="0" w:color="auto"/>
              <w:right w:val="single" w:sz="4" w:space="0" w:color="auto"/>
            </w:tcBorders>
          </w:tcPr>
          <w:p w14:paraId="39C0A287" w14:textId="77777777" w:rsidR="00E97C7B" w:rsidRPr="00E97C7B" w:rsidRDefault="00E97C7B" w:rsidP="00E97C7B">
            <w:pPr>
              <w:widowControl w:val="0"/>
              <w:autoSpaceDE w:val="0"/>
              <w:autoSpaceDN w:val="0"/>
              <w:adjustRightInd w:val="0"/>
              <w:spacing w:after="0" w:line="240" w:lineRule="auto"/>
              <w:rPr>
                <w:rFonts w:ascii="Times New Roman CYR" w:eastAsia="Times New Roman" w:hAnsi="Times New Roman CYR" w:cs="Times New Roman CYR"/>
                <w:sz w:val="24"/>
                <w:szCs w:val="24"/>
                <w:lang w:eastAsia="ru-RU"/>
              </w:rPr>
            </w:pPr>
            <w:r w:rsidRPr="00E97C7B">
              <w:rPr>
                <w:rFonts w:ascii="Times New Roman CYR" w:eastAsia="Times New Roman" w:hAnsi="Times New Roman CYR" w:cs="Times New Roman CYR"/>
                <w:sz w:val="24"/>
                <w:szCs w:val="24"/>
                <w:lang w:eastAsia="ru-RU"/>
              </w:rPr>
              <w:t>в горячей воде, тыс. Гкал</w:t>
            </w:r>
          </w:p>
        </w:tc>
        <w:tc>
          <w:tcPr>
            <w:tcW w:w="1985" w:type="dxa"/>
            <w:tcBorders>
              <w:top w:val="single" w:sz="4" w:space="0" w:color="auto"/>
              <w:left w:val="single" w:sz="4" w:space="0" w:color="auto"/>
              <w:bottom w:val="single" w:sz="4" w:space="0" w:color="auto"/>
              <w:right w:val="single" w:sz="4" w:space="0" w:color="auto"/>
            </w:tcBorders>
          </w:tcPr>
          <w:p w14:paraId="2E27E824" w14:textId="77777777" w:rsidR="00E97C7B" w:rsidRPr="00E97C7B" w:rsidRDefault="00E97C7B" w:rsidP="00E97C7B">
            <w:pPr>
              <w:widowControl w:val="0"/>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p>
        </w:tc>
        <w:tc>
          <w:tcPr>
            <w:tcW w:w="1842" w:type="dxa"/>
            <w:tcBorders>
              <w:top w:val="single" w:sz="4" w:space="0" w:color="auto"/>
              <w:left w:val="single" w:sz="4" w:space="0" w:color="auto"/>
              <w:bottom w:val="single" w:sz="4" w:space="0" w:color="auto"/>
            </w:tcBorders>
          </w:tcPr>
          <w:p w14:paraId="4C01716A" w14:textId="77777777" w:rsidR="00E97C7B" w:rsidRPr="00E97C7B" w:rsidRDefault="00E97C7B" w:rsidP="00E97C7B">
            <w:pPr>
              <w:widowControl w:val="0"/>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p>
        </w:tc>
      </w:tr>
      <w:tr w:rsidR="00E97C7B" w:rsidRPr="00E97C7B" w14:paraId="6A7C4232" w14:textId="77777777" w:rsidTr="00E97C7B">
        <w:tc>
          <w:tcPr>
            <w:tcW w:w="5812" w:type="dxa"/>
            <w:tcBorders>
              <w:top w:val="single" w:sz="4" w:space="0" w:color="auto"/>
              <w:bottom w:val="single" w:sz="4" w:space="0" w:color="auto"/>
              <w:right w:val="single" w:sz="4" w:space="0" w:color="auto"/>
            </w:tcBorders>
          </w:tcPr>
          <w:p w14:paraId="430743C4" w14:textId="77777777" w:rsidR="00E97C7B" w:rsidRPr="00E97C7B" w:rsidRDefault="00E97C7B" w:rsidP="00E97C7B">
            <w:pPr>
              <w:widowControl w:val="0"/>
              <w:autoSpaceDE w:val="0"/>
              <w:autoSpaceDN w:val="0"/>
              <w:adjustRightInd w:val="0"/>
              <w:spacing w:after="0" w:line="240" w:lineRule="auto"/>
              <w:rPr>
                <w:rFonts w:ascii="Times New Roman CYR" w:eastAsia="Times New Roman" w:hAnsi="Times New Roman CYR" w:cs="Times New Roman CYR"/>
                <w:sz w:val="24"/>
                <w:szCs w:val="24"/>
                <w:lang w:eastAsia="ru-RU"/>
              </w:rPr>
            </w:pPr>
            <w:r w:rsidRPr="00E97C7B">
              <w:rPr>
                <w:rFonts w:ascii="Times New Roman CYR" w:eastAsia="Times New Roman" w:hAnsi="Times New Roman CYR" w:cs="Times New Roman CYR"/>
                <w:sz w:val="24"/>
                <w:szCs w:val="24"/>
                <w:lang w:eastAsia="ru-RU"/>
              </w:rPr>
              <w:t>Операционные (подконтрольные) расходы, тыс. руб.</w:t>
            </w:r>
          </w:p>
        </w:tc>
        <w:tc>
          <w:tcPr>
            <w:tcW w:w="1985" w:type="dxa"/>
            <w:tcBorders>
              <w:top w:val="single" w:sz="4" w:space="0" w:color="auto"/>
              <w:left w:val="single" w:sz="4" w:space="0" w:color="auto"/>
              <w:bottom w:val="single" w:sz="4" w:space="0" w:color="auto"/>
              <w:right w:val="single" w:sz="4" w:space="0" w:color="auto"/>
            </w:tcBorders>
          </w:tcPr>
          <w:p w14:paraId="08BF8C26" w14:textId="77777777" w:rsidR="00E97C7B" w:rsidRPr="00E97C7B" w:rsidRDefault="00E97C7B" w:rsidP="00E97C7B">
            <w:pPr>
              <w:widowControl w:val="0"/>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E97C7B">
              <w:rPr>
                <w:rFonts w:ascii="Times New Roman CYR" w:eastAsia="Times New Roman" w:hAnsi="Times New Roman CYR" w:cs="Times New Roman CYR"/>
                <w:sz w:val="24"/>
                <w:szCs w:val="24"/>
                <w:lang w:eastAsia="ru-RU"/>
              </w:rPr>
              <w:t>21353,2</w:t>
            </w:r>
          </w:p>
        </w:tc>
        <w:tc>
          <w:tcPr>
            <w:tcW w:w="1842" w:type="dxa"/>
            <w:tcBorders>
              <w:top w:val="single" w:sz="4" w:space="0" w:color="auto"/>
              <w:left w:val="single" w:sz="4" w:space="0" w:color="auto"/>
              <w:bottom w:val="single" w:sz="4" w:space="0" w:color="auto"/>
            </w:tcBorders>
          </w:tcPr>
          <w:p w14:paraId="37704E65" w14:textId="77777777" w:rsidR="00E97C7B" w:rsidRPr="00E97C7B" w:rsidRDefault="00E97C7B" w:rsidP="00E97C7B">
            <w:pPr>
              <w:widowControl w:val="0"/>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E97C7B">
              <w:rPr>
                <w:rFonts w:ascii="Times New Roman CYR" w:eastAsia="Times New Roman" w:hAnsi="Times New Roman CYR" w:cs="Times New Roman CYR"/>
                <w:sz w:val="24"/>
                <w:szCs w:val="24"/>
                <w:lang w:eastAsia="ru-RU"/>
              </w:rPr>
              <w:t>13373,7</w:t>
            </w:r>
          </w:p>
        </w:tc>
      </w:tr>
      <w:tr w:rsidR="00E97C7B" w:rsidRPr="00E97C7B" w14:paraId="4511014A" w14:textId="77777777" w:rsidTr="00E97C7B">
        <w:tc>
          <w:tcPr>
            <w:tcW w:w="5812" w:type="dxa"/>
            <w:tcBorders>
              <w:top w:val="single" w:sz="4" w:space="0" w:color="auto"/>
              <w:bottom w:val="single" w:sz="4" w:space="0" w:color="auto"/>
              <w:right w:val="single" w:sz="4" w:space="0" w:color="auto"/>
            </w:tcBorders>
          </w:tcPr>
          <w:p w14:paraId="3C045946" w14:textId="77777777" w:rsidR="00E97C7B" w:rsidRPr="00E97C7B" w:rsidRDefault="00E97C7B" w:rsidP="00E97C7B">
            <w:pPr>
              <w:widowControl w:val="0"/>
              <w:autoSpaceDE w:val="0"/>
              <w:autoSpaceDN w:val="0"/>
              <w:adjustRightInd w:val="0"/>
              <w:spacing w:after="0" w:line="240" w:lineRule="auto"/>
              <w:rPr>
                <w:rFonts w:ascii="Times New Roman CYR" w:eastAsia="Times New Roman" w:hAnsi="Times New Roman CYR" w:cs="Times New Roman CYR"/>
                <w:sz w:val="24"/>
                <w:szCs w:val="24"/>
                <w:lang w:eastAsia="ru-RU"/>
              </w:rPr>
            </w:pPr>
            <w:r w:rsidRPr="00E97C7B">
              <w:rPr>
                <w:rFonts w:ascii="Times New Roman CYR" w:eastAsia="Times New Roman" w:hAnsi="Times New Roman CYR" w:cs="Times New Roman CYR"/>
                <w:sz w:val="24"/>
                <w:szCs w:val="24"/>
                <w:lang w:eastAsia="ru-RU"/>
              </w:rPr>
              <w:t>Неподконтрольные расходы, тыс. руб.</w:t>
            </w:r>
          </w:p>
        </w:tc>
        <w:tc>
          <w:tcPr>
            <w:tcW w:w="1985" w:type="dxa"/>
            <w:tcBorders>
              <w:top w:val="single" w:sz="4" w:space="0" w:color="auto"/>
              <w:left w:val="single" w:sz="4" w:space="0" w:color="auto"/>
              <w:bottom w:val="single" w:sz="4" w:space="0" w:color="auto"/>
              <w:right w:val="single" w:sz="4" w:space="0" w:color="auto"/>
            </w:tcBorders>
          </w:tcPr>
          <w:p w14:paraId="0DE1957E" w14:textId="77777777" w:rsidR="00E97C7B" w:rsidRPr="00E97C7B" w:rsidRDefault="00E97C7B" w:rsidP="00E97C7B">
            <w:pPr>
              <w:widowControl w:val="0"/>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E97C7B">
              <w:rPr>
                <w:rFonts w:ascii="Times New Roman CYR" w:eastAsia="Times New Roman" w:hAnsi="Times New Roman CYR" w:cs="Times New Roman CYR"/>
                <w:sz w:val="24"/>
                <w:szCs w:val="24"/>
                <w:lang w:eastAsia="ru-RU"/>
              </w:rPr>
              <w:t>10033,1</w:t>
            </w:r>
          </w:p>
        </w:tc>
        <w:tc>
          <w:tcPr>
            <w:tcW w:w="1842" w:type="dxa"/>
            <w:tcBorders>
              <w:top w:val="single" w:sz="4" w:space="0" w:color="auto"/>
              <w:left w:val="single" w:sz="4" w:space="0" w:color="auto"/>
              <w:bottom w:val="single" w:sz="4" w:space="0" w:color="auto"/>
            </w:tcBorders>
          </w:tcPr>
          <w:p w14:paraId="2230CC0E" w14:textId="77777777" w:rsidR="00E97C7B" w:rsidRPr="00E97C7B" w:rsidRDefault="00E97C7B" w:rsidP="00E97C7B">
            <w:pPr>
              <w:widowControl w:val="0"/>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E97C7B">
              <w:rPr>
                <w:rFonts w:ascii="Times New Roman CYR" w:eastAsia="Times New Roman" w:hAnsi="Times New Roman CYR" w:cs="Times New Roman CYR"/>
                <w:sz w:val="24"/>
                <w:szCs w:val="24"/>
                <w:lang w:eastAsia="ru-RU"/>
              </w:rPr>
              <w:t>10429,27</w:t>
            </w:r>
          </w:p>
        </w:tc>
      </w:tr>
      <w:tr w:rsidR="00E97C7B" w:rsidRPr="00E97C7B" w14:paraId="3609BC08" w14:textId="77777777" w:rsidTr="00E97C7B">
        <w:tc>
          <w:tcPr>
            <w:tcW w:w="5812" w:type="dxa"/>
            <w:tcBorders>
              <w:top w:val="single" w:sz="4" w:space="0" w:color="auto"/>
              <w:bottom w:val="single" w:sz="4" w:space="0" w:color="auto"/>
              <w:right w:val="single" w:sz="4" w:space="0" w:color="auto"/>
            </w:tcBorders>
          </w:tcPr>
          <w:p w14:paraId="386B434F" w14:textId="77777777" w:rsidR="00E97C7B" w:rsidRPr="00E97C7B" w:rsidRDefault="00E97C7B" w:rsidP="00E97C7B">
            <w:pPr>
              <w:widowControl w:val="0"/>
              <w:autoSpaceDE w:val="0"/>
              <w:autoSpaceDN w:val="0"/>
              <w:adjustRightInd w:val="0"/>
              <w:spacing w:after="0" w:line="240" w:lineRule="auto"/>
              <w:rPr>
                <w:rFonts w:ascii="Times New Roman CYR" w:eastAsia="Times New Roman" w:hAnsi="Times New Roman CYR" w:cs="Times New Roman CYR"/>
                <w:sz w:val="24"/>
                <w:szCs w:val="24"/>
                <w:lang w:eastAsia="ru-RU"/>
              </w:rPr>
            </w:pPr>
            <w:r w:rsidRPr="00E97C7B">
              <w:rPr>
                <w:rFonts w:ascii="Times New Roman CYR" w:eastAsia="Times New Roman" w:hAnsi="Times New Roman CYR" w:cs="Times New Roman CYR"/>
                <w:sz w:val="24"/>
                <w:szCs w:val="24"/>
                <w:lang w:eastAsia="ru-RU"/>
              </w:rPr>
              <w:t>Расходы на приобретение (производство) энергетических ресурсов, холодной воды и теплоносителя, тыс. руб.</w:t>
            </w:r>
          </w:p>
        </w:tc>
        <w:tc>
          <w:tcPr>
            <w:tcW w:w="1985" w:type="dxa"/>
            <w:tcBorders>
              <w:top w:val="single" w:sz="4" w:space="0" w:color="auto"/>
              <w:left w:val="single" w:sz="4" w:space="0" w:color="auto"/>
              <w:bottom w:val="single" w:sz="4" w:space="0" w:color="auto"/>
              <w:right w:val="single" w:sz="4" w:space="0" w:color="auto"/>
            </w:tcBorders>
          </w:tcPr>
          <w:p w14:paraId="0601F5DC" w14:textId="77777777" w:rsidR="00E97C7B" w:rsidRPr="00E97C7B" w:rsidRDefault="00E97C7B" w:rsidP="00E97C7B">
            <w:pPr>
              <w:widowControl w:val="0"/>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E97C7B">
              <w:rPr>
                <w:rFonts w:ascii="Times New Roman CYR" w:eastAsia="Times New Roman" w:hAnsi="Times New Roman CYR" w:cs="Times New Roman CYR"/>
                <w:sz w:val="24"/>
                <w:szCs w:val="24"/>
                <w:lang w:eastAsia="ru-RU"/>
              </w:rPr>
              <w:t>27079,9</w:t>
            </w:r>
          </w:p>
        </w:tc>
        <w:tc>
          <w:tcPr>
            <w:tcW w:w="1842" w:type="dxa"/>
            <w:tcBorders>
              <w:top w:val="single" w:sz="4" w:space="0" w:color="auto"/>
              <w:left w:val="single" w:sz="4" w:space="0" w:color="auto"/>
              <w:bottom w:val="single" w:sz="4" w:space="0" w:color="auto"/>
            </w:tcBorders>
          </w:tcPr>
          <w:p w14:paraId="1441A954" w14:textId="77777777" w:rsidR="00E97C7B" w:rsidRPr="00E97C7B" w:rsidRDefault="00E97C7B" w:rsidP="00E97C7B">
            <w:pPr>
              <w:widowControl w:val="0"/>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E97C7B">
              <w:rPr>
                <w:rFonts w:ascii="Times New Roman CYR" w:eastAsia="Times New Roman" w:hAnsi="Times New Roman CYR" w:cs="Times New Roman CYR"/>
                <w:sz w:val="24"/>
                <w:szCs w:val="24"/>
                <w:lang w:eastAsia="ru-RU"/>
              </w:rPr>
              <w:t>26200,03</w:t>
            </w:r>
          </w:p>
        </w:tc>
      </w:tr>
      <w:tr w:rsidR="00E97C7B" w:rsidRPr="00E97C7B" w14:paraId="53B6C045" w14:textId="77777777" w:rsidTr="00E97C7B">
        <w:tc>
          <w:tcPr>
            <w:tcW w:w="5812" w:type="dxa"/>
            <w:tcBorders>
              <w:top w:val="single" w:sz="4" w:space="0" w:color="auto"/>
              <w:bottom w:val="single" w:sz="4" w:space="0" w:color="auto"/>
              <w:right w:val="single" w:sz="4" w:space="0" w:color="auto"/>
            </w:tcBorders>
          </w:tcPr>
          <w:p w14:paraId="2E7F4172" w14:textId="77777777" w:rsidR="00E97C7B" w:rsidRPr="00E97C7B" w:rsidRDefault="00E97C7B" w:rsidP="00E97C7B">
            <w:pPr>
              <w:widowControl w:val="0"/>
              <w:autoSpaceDE w:val="0"/>
              <w:autoSpaceDN w:val="0"/>
              <w:adjustRightInd w:val="0"/>
              <w:spacing w:after="0" w:line="240" w:lineRule="auto"/>
              <w:rPr>
                <w:rFonts w:ascii="Times New Roman CYR" w:eastAsia="Times New Roman" w:hAnsi="Times New Roman CYR" w:cs="Times New Roman CYR"/>
                <w:sz w:val="24"/>
                <w:szCs w:val="24"/>
                <w:lang w:eastAsia="ru-RU"/>
              </w:rPr>
            </w:pPr>
            <w:r w:rsidRPr="00E97C7B">
              <w:rPr>
                <w:rFonts w:ascii="Times New Roman CYR" w:eastAsia="Times New Roman" w:hAnsi="Times New Roman CYR" w:cs="Times New Roman CYR"/>
                <w:sz w:val="24"/>
                <w:szCs w:val="24"/>
                <w:lang w:eastAsia="ru-RU"/>
              </w:rPr>
              <w:t>Прибыль, тыс. руб.</w:t>
            </w:r>
          </w:p>
        </w:tc>
        <w:tc>
          <w:tcPr>
            <w:tcW w:w="1985" w:type="dxa"/>
            <w:tcBorders>
              <w:top w:val="single" w:sz="4" w:space="0" w:color="auto"/>
              <w:left w:val="single" w:sz="4" w:space="0" w:color="auto"/>
              <w:bottom w:val="single" w:sz="4" w:space="0" w:color="auto"/>
              <w:right w:val="single" w:sz="4" w:space="0" w:color="auto"/>
            </w:tcBorders>
          </w:tcPr>
          <w:p w14:paraId="62FE7147" w14:textId="77777777" w:rsidR="00E97C7B" w:rsidRPr="00E97C7B" w:rsidRDefault="00E97C7B" w:rsidP="00E97C7B">
            <w:pPr>
              <w:widowControl w:val="0"/>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E97C7B">
              <w:rPr>
                <w:rFonts w:ascii="Times New Roman CYR" w:eastAsia="Times New Roman" w:hAnsi="Times New Roman CYR" w:cs="Times New Roman CYR"/>
                <w:sz w:val="24"/>
                <w:szCs w:val="24"/>
                <w:lang w:eastAsia="ru-RU"/>
              </w:rPr>
              <w:t>0</w:t>
            </w:r>
          </w:p>
        </w:tc>
        <w:tc>
          <w:tcPr>
            <w:tcW w:w="1842" w:type="dxa"/>
            <w:tcBorders>
              <w:top w:val="single" w:sz="4" w:space="0" w:color="auto"/>
              <w:left w:val="single" w:sz="4" w:space="0" w:color="auto"/>
              <w:bottom w:val="single" w:sz="4" w:space="0" w:color="auto"/>
            </w:tcBorders>
          </w:tcPr>
          <w:p w14:paraId="564C99D7" w14:textId="77777777" w:rsidR="00E97C7B" w:rsidRPr="00E97C7B" w:rsidRDefault="00E97C7B" w:rsidP="00E97C7B">
            <w:pPr>
              <w:widowControl w:val="0"/>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E97C7B">
              <w:rPr>
                <w:rFonts w:ascii="Times New Roman CYR" w:eastAsia="Times New Roman" w:hAnsi="Times New Roman CYR" w:cs="Times New Roman CYR"/>
                <w:sz w:val="24"/>
                <w:szCs w:val="24"/>
                <w:lang w:eastAsia="ru-RU"/>
              </w:rPr>
              <w:t>0</w:t>
            </w:r>
          </w:p>
        </w:tc>
      </w:tr>
      <w:tr w:rsidR="00E97C7B" w:rsidRPr="00E97C7B" w14:paraId="3D3A52FD" w14:textId="77777777" w:rsidTr="00E97C7B">
        <w:tc>
          <w:tcPr>
            <w:tcW w:w="5812" w:type="dxa"/>
            <w:tcBorders>
              <w:top w:val="single" w:sz="4" w:space="0" w:color="auto"/>
              <w:bottom w:val="single" w:sz="4" w:space="0" w:color="auto"/>
              <w:right w:val="single" w:sz="4" w:space="0" w:color="auto"/>
            </w:tcBorders>
          </w:tcPr>
          <w:p w14:paraId="24FAF7E0" w14:textId="77777777" w:rsidR="00E97C7B" w:rsidRPr="00E97C7B" w:rsidRDefault="00E97C7B" w:rsidP="00E97C7B">
            <w:pPr>
              <w:widowControl w:val="0"/>
              <w:autoSpaceDE w:val="0"/>
              <w:autoSpaceDN w:val="0"/>
              <w:adjustRightInd w:val="0"/>
              <w:spacing w:after="0" w:line="240" w:lineRule="auto"/>
              <w:rPr>
                <w:rFonts w:ascii="Times New Roman CYR" w:eastAsia="Times New Roman" w:hAnsi="Times New Roman CYR" w:cs="Times New Roman CYR"/>
                <w:sz w:val="24"/>
                <w:szCs w:val="24"/>
                <w:lang w:eastAsia="ru-RU"/>
              </w:rPr>
            </w:pPr>
            <w:r w:rsidRPr="00E97C7B">
              <w:rPr>
                <w:rFonts w:ascii="Times New Roman CYR" w:eastAsia="Times New Roman" w:hAnsi="Times New Roman CYR" w:cs="Times New Roman CYR"/>
                <w:sz w:val="24"/>
                <w:szCs w:val="24"/>
                <w:lang w:eastAsia="ru-RU"/>
              </w:rPr>
              <w:t>ИТОГО необходимая валовая выручка, тыс. руб.</w:t>
            </w:r>
          </w:p>
        </w:tc>
        <w:tc>
          <w:tcPr>
            <w:tcW w:w="1985" w:type="dxa"/>
            <w:tcBorders>
              <w:top w:val="single" w:sz="4" w:space="0" w:color="auto"/>
              <w:left w:val="single" w:sz="4" w:space="0" w:color="auto"/>
              <w:bottom w:val="single" w:sz="4" w:space="0" w:color="auto"/>
              <w:right w:val="single" w:sz="4" w:space="0" w:color="auto"/>
            </w:tcBorders>
          </w:tcPr>
          <w:p w14:paraId="4B0419ED" w14:textId="77777777" w:rsidR="00E97C7B" w:rsidRPr="00E97C7B" w:rsidRDefault="00E97C7B" w:rsidP="00E97C7B">
            <w:pPr>
              <w:widowControl w:val="0"/>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E97C7B">
              <w:rPr>
                <w:rFonts w:ascii="Times New Roman CYR" w:eastAsia="Times New Roman" w:hAnsi="Times New Roman CYR" w:cs="Times New Roman CYR"/>
                <w:sz w:val="24"/>
                <w:szCs w:val="24"/>
                <w:lang w:eastAsia="ru-RU"/>
              </w:rPr>
              <w:t>58466,2</w:t>
            </w:r>
          </w:p>
        </w:tc>
        <w:tc>
          <w:tcPr>
            <w:tcW w:w="1842" w:type="dxa"/>
            <w:tcBorders>
              <w:top w:val="single" w:sz="4" w:space="0" w:color="auto"/>
              <w:left w:val="single" w:sz="4" w:space="0" w:color="auto"/>
              <w:bottom w:val="single" w:sz="4" w:space="0" w:color="auto"/>
            </w:tcBorders>
          </w:tcPr>
          <w:p w14:paraId="776372DC" w14:textId="77777777" w:rsidR="00E97C7B" w:rsidRPr="00E97C7B" w:rsidRDefault="00E97C7B" w:rsidP="00E97C7B">
            <w:pPr>
              <w:widowControl w:val="0"/>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E97C7B">
              <w:rPr>
                <w:rFonts w:ascii="Times New Roman CYR" w:eastAsia="Times New Roman" w:hAnsi="Times New Roman CYR" w:cs="Times New Roman CYR"/>
                <w:sz w:val="24"/>
                <w:szCs w:val="24"/>
                <w:lang w:eastAsia="ru-RU"/>
              </w:rPr>
              <w:t>50003,0</w:t>
            </w:r>
          </w:p>
        </w:tc>
      </w:tr>
    </w:tbl>
    <w:p w14:paraId="018E9180" w14:textId="77777777" w:rsidR="00E97C7B" w:rsidRPr="00E97C7B" w:rsidRDefault="00E97C7B" w:rsidP="00E97C7B">
      <w:pPr>
        <w:rPr>
          <w:rFonts w:ascii="Times New Roman" w:eastAsia="Calibri" w:hAnsi="Times New Roman" w:cs="Times New Roman"/>
          <w:sz w:val="28"/>
          <w:szCs w:val="28"/>
        </w:rPr>
      </w:pPr>
    </w:p>
    <w:p w14:paraId="557089F4" w14:textId="77777777" w:rsidR="00C80DD9" w:rsidRDefault="00C80DD9" w:rsidP="00DF4244">
      <w:pPr>
        <w:pStyle w:val="2"/>
        <w:jc w:val="center"/>
        <w:rPr>
          <w:sz w:val="28"/>
          <w:lang w:eastAsia="ru-RU"/>
        </w:rPr>
      </w:pPr>
      <w:bookmarkStart w:id="6" w:name="_Toc75959290"/>
      <w:r w:rsidRPr="00DF4244">
        <w:rPr>
          <w:sz w:val="28"/>
          <w:lang w:eastAsia="ru-RU"/>
        </w:rPr>
        <w:lastRenderedPageBreak/>
        <w:t>Краткий анализ существующего состояния системы водоснабжения.</w:t>
      </w:r>
      <w:bookmarkEnd w:id="6"/>
    </w:p>
    <w:p w14:paraId="59694728" w14:textId="77777777" w:rsidR="00387A83" w:rsidRDefault="00387A83" w:rsidP="00E30E64">
      <w:pPr>
        <w:pStyle w:val="Maximyz0"/>
        <w:spacing w:line="276" w:lineRule="auto"/>
        <w:rPr>
          <w:sz w:val="28"/>
          <w:szCs w:val="28"/>
        </w:rPr>
      </w:pPr>
      <w:r>
        <w:rPr>
          <w:sz w:val="28"/>
          <w:szCs w:val="28"/>
        </w:rPr>
        <w:t>Более детальный анализ существующего состояния системы водоснабжения приведен в Разделе 3.2 «Характеристика состояния и проблем в системе водоснабжения» тома 2 «Обосновывающие материалы».</w:t>
      </w:r>
    </w:p>
    <w:p w14:paraId="36DBB5F4" w14:textId="77777777" w:rsidR="00007F24" w:rsidRDefault="00007F24" w:rsidP="00FF422B">
      <w:pPr>
        <w:pStyle w:val="Maximyz0"/>
        <w:spacing w:line="276" w:lineRule="auto"/>
        <w:ind w:left="-142"/>
        <w:rPr>
          <w:sz w:val="28"/>
          <w:szCs w:val="28"/>
        </w:rPr>
      </w:pPr>
    </w:p>
    <w:p w14:paraId="25E0251D" w14:textId="77777777" w:rsidR="00007F24" w:rsidRPr="00C77866" w:rsidRDefault="00007F24" w:rsidP="00F6277C">
      <w:pPr>
        <w:pStyle w:val="Maximyz0"/>
        <w:numPr>
          <w:ilvl w:val="0"/>
          <w:numId w:val="28"/>
        </w:numPr>
        <w:spacing w:line="276" w:lineRule="auto"/>
        <w:rPr>
          <w:sz w:val="28"/>
          <w:szCs w:val="28"/>
        </w:rPr>
      </w:pPr>
      <w:r w:rsidRPr="00007F24">
        <w:rPr>
          <w:b/>
          <w:sz w:val="28"/>
          <w:szCs w:val="28"/>
        </w:rPr>
        <w:t>институциональная структура (перечень действующих организаций по каждой коммунальной системе, анализ договоров и описание системы расчетов за поставляемые ресурсы);</w:t>
      </w:r>
    </w:p>
    <w:p w14:paraId="22FC8A5A" w14:textId="77777777" w:rsidR="00C77866" w:rsidRDefault="00C77866" w:rsidP="00C77866">
      <w:pPr>
        <w:pStyle w:val="Maximyz0"/>
        <w:spacing w:line="276" w:lineRule="auto"/>
        <w:rPr>
          <w:b/>
          <w:sz w:val="28"/>
          <w:szCs w:val="28"/>
        </w:rPr>
      </w:pPr>
    </w:p>
    <w:p w14:paraId="4D5456BE" w14:textId="77777777" w:rsidR="00D25032" w:rsidRPr="00D25032" w:rsidRDefault="00C77866" w:rsidP="00E30E64">
      <w:pPr>
        <w:pStyle w:val="Maximyz0"/>
        <w:spacing w:line="276" w:lineRule="auto"/>
        <w:rPr>
          <w:rFonts w:eastAsia="Times New Roman"/>
          <w:sz w:val="28"/>
          <w:szCs w:val="24"/>
        </w:rPr>
      </w:pPr>
      <w:r w:rsidRPr="00C77866">
        <w:rPr>
          <w:sz w:val="28"/>
          <w:szCs w:val="28"/>
        </w:rPr>
        <w:t xml:space="preserve">Эксплуатацию водоснабжения на территории ЗАТО городской округ Молодёжный осуществляет </w:t>
      </w:r>
      <w:r w:rsidR="00E30E64" w:rsidRPr="00E30E64">
        <w:rPr>
          <w:sz w:val="28"/>
          <w:szCs w:val="28"/>
        </w:rPr>
        <w:t>ресурсоснабжающ</w:t>
      </w:r>
      <w:r w:rsidR="00E30E64">
        <w:rPr>
          <w:sz w:val="28"/>
          <w:szCs w:val="28"/>
        </w:rPr>
        <w:t>ая</w:t>
      </w:r>
      <w:r w:rsidR="00E30E64" w:rsidRPr="00E30E64">
        <w:rPr>
          <w:sz w:val="28"/>
          <w:szCs w:val="28"/>
        </w:rPr>
        <w:t xml:space="preserve"> организаци</w:t>
      </w:r>
      <w:r w:rsidR="00E30E64">
        <w:rPr>
          <w:sz w:val="28"/>
          <w:szCs w:val="28"/>
        </w:rPr>
        <w:t>я</w:t>
      </w:r>
      <w:r w:rsidR="00E30E64">
        <w:rPr>
          <w:rFonts w:eastAsia="Times New Roman"/>
          <w:sz w:val="28"/>
          <w:szCs w:val="24"/>
        </w:rPr>
        <w:t>.</w:t>
      </w:r>
      <w:r w:rsidR="00D25032" w:rsidRPr="00D25032">
        <w:rPr>
          <w:rFonts w:eastAsia="Times New Roman"/>
          <w:sz w:val="28"/>
          <w:szCs w:val="24"/>
        </w:rPr>
        <w:t xml:space="preserve">  Территория ЗАТО городской округ Молодёжный обеспечена централизованным водоснабжением и АС. Водоснабжение организовано от 5 ВЗУ мощностью 98,0 м3/час, включающие в себя:</w:t>
      </w:r>
    </w:p>
    <w:p w14:paraId="37908BC5" w14:textId="77777777" w:rsidR="00D25032" w:rsidRPr="00D25032" w:rsidRDefault="00D25032" w:rsidP="00D25032">
      <w:pPr>
        <w:spacing w:after="0"/>
        <w:jc w:val="both"/>
        <w:rPr>
          <w:rFonts w:ascii="Times New Roman" w:eastAsia="Times New Roman" w:hAnsi="Times New Roman" w:cs="Times New Roman"/>
          <w:sz w:val="28"/>
          <w:szCs w:val="24"/>
          <w:lang w:eastAsia="ru-RU"/>
        </w:rPr>
      </w:pPr>
      <w:r w:rsidRPr="00D25032">
        <w:rPr>
          <w:rFonts w:ascii="Times New Roman" w:eastAsia="Times New Roman" w:hAnsi="Times New Roman" w:cs="Times New Roman"/>
          <w:sz w:val="28"/>
          <w:szCs w:val="24"/>
          <w:lang w:eastAsia="ru-RU"/>
        </w:rPr>
        <w:t xml:space="preserve">5 АС глубиной от 370 до 510 м, 2 из которых расположены на территории ВЗУ, </w:t>
      </w:r>
    </w:p>
    <w:p w14:paraId="3F4EC8C0" w14:textId="77777777" w:rsidR="00D25032" w:rsidRPr="00D25032" w:rsidRDefault="00D25032" w:rsidP="00D25032">
      <w:pPr>
        <w:spacing w:after="0"/>
        <w:jc w:val="both"/>
        <w:rPr>
          <w:rFonts w:ascii="Times New Roman" w:eastAsia="Times New Roman" w:hAnsi="Times New Roman" w:cs="Times New Roman"/>
          <w:sz w:val="28"/>
          <w:szCs w:val="24"/>
          <w:lang w:eastAsia="ru-RU"/>
        </w:rPr>
      </w:pPr>
      <w:r w:rsidRPr="00D25032">
        <w:rPr>
          <w:rFonts w:ascii="Times New Roman" w:eastAsia="Times New Roman" w:hAnsi="Times New Roman" w:cs="Times New Roman"/>
          <w:sz w:val="28"/>
          <w:szCs w:val="24"/>
          <w:lang w:eastAsia="ru-RU"/>
        </w:rPr>
        <w:t>НС 2п производительностью 62,5 м3/час,</w:t>
      </w:r>
    </w:p>
    <w:p w14:paraId="4C7852D4" w14:textId="77777777" w:rsidR="00D25032" w:rsidRPr="00D25032" w:rsidRDefault="00D25032" w:rsidP="00D25032">
      <w:pPr>
        <w:spacing w:after="0"/>
        <w:jc w:val="both"/>
        <w:rPr>
          <w:rFonts w:ascii="Times New Roman" w:eastAsia="Times New Roman" w:hAnsi="Times New Roman" w:cs="Times New Roman"/>
          <w:sz w:val="28"/>
          <w:szCs w:val="24"/>
          <w:lang w:eastAsia="ru-RU"/>
        </w:rPr>
      </w:pPr>
      <w:r w:rsidRPr="00D25032">
        <w:rPr>
          <w:rFonts w:ascii="Times New Roman" w:eastAsia="Times New Roman" w:hAnsi="Times New Roman" w:cs="Times New Roman"/>
          <w:sz w:val="28"/>
          <w:szCs w:val="24"/>
          <w:lang w:eastAsia="ru-RU"/>
        </w:rPr>
        <w:t>2 РЧВ территория ВЗУ производительностью 250 м3,</w:t>
      </w:r>
    </w:p>
    <w:p w14:paraId="3F0E6A21" w14:textId="77777777" w:rsidR="00D25032" w:rsidRPr="00D25032" w:rsidRDefault="00D25032" w:rsidP="00D25032">
      <w:pPr>
        <w:spacing w:after="0"/>
        <w:jc w:val="both"/>
        <w:rPr>
          <w:rFonts w:ascii="Times New Roman" w:eastAsia="Times New Roman" w:hAnsi="Times New Roman" w:cs="Times New Roman"/>
          <w:sz w:val="28"/>
          <w:szCs w:val="24"/>
          <w:lang w:eastAsia="ru-RU"/>
        </w:rPr>
      </w:pPr>
      <w:r w:rsidRPr="00D25032">
        <w:rPr>
          <w:rFonts w:ascii="Times New Roman" w:eastAsia="Times New Roman" w:hAnsi="Times New Roman" w:cs="Times New Roman"/>
          <w:sz w:val="28"/>
          <w:szCs w:val="24"/>
          <w:lang w:eastAsia="ru-RU"/>
        </w:rPr>
        <w:t>водонапорная башня типа «</w:t>
      </w:r>
      <w:proofErr w:type="spellStart"/>
      <w:r w:rsidRPr="00D25032">
        <w:rPr>
          <w:rFonts w:ascii="Times New Roman" w:eastAsia="Times New Roman" w:hAnsi="Times New Roman" w:cs="Times New Roman"/>
          <w:sz w:val="28"/>
          <w:szCs w:val="24"/>
          <w:lang w:eastAsia="ru-RU"/>
        </w:rPr>
        <w:t>Рожновского</w:t>
      </w:r>
      <w:proofErr w:type="spellEnd"/>
      <w:r w:rsidRPr="00D25032">
        <w:rPr>
          <w:rFonts w:ascii="Times New Roman" w:eastAsia="Times New Roman" w:hAnsi="Times New Roman" w:cs="Times New Roman"/>
          <w:sz w:val="28"/>
          <w:szCs w:val="24"/>
          <w:lang w:eastAsia="ru-RU"/>
        </w:rPr>
        <w:t>» (ВБ) вместимостью 200 м3.</w:t>
      </w:r>
    </w:p>
    <w:p w14:paraId="270A4909" w14:textId="1252DC5A" w:rsidR="00007F24" w:rsidRPr="00007F24" w:rsidRDefault="00D25032" w:rsidP="00007F24">
      <w:pPr>
        <w:pStyle w:val="Maximyz0"/>
        <w:spacing w:line="276" w:lineRule="auto"/>
        <w:ind w:firstLine="360"/>
        <w:rPr>
          <w:sz w:val="28"/>
          <w:szCs w:val="28"/>
        </w:rPr>
      </w:pPr>
      <w:r w:rsidRPr="00D25032">
        <w:rPr>
          <w:rFonts w:eastAsia="Times New Roman"/>
          <w:sz w:val="28"/>
          <w:szCs w:val="24"/>
        </w:rPr>
        <w:t xml:space="preserve">На территории ЗАТО городской округ Молодёжный все объекты централизованного водоснабжения находятся в собственности Администрации ЗАТО городской округ Молодёжный. </w:t>
      </w:r>
      <w:r w:rsidR="004B1499" w:rsidRPr="004B1499">
        <w:rPr>
          <w:rFonts w:eastAsia="Times New Roman"/>
          <w:sz w:val="28"/>
          <w:szCs w:val="24"/>
        </w:rPr>
        <w:t>Ресурсоснабжающая организация</w:t>
      </w:r>
      <w:r w:rsidRPr="00D25032">
        <w:rPr>
          <w:rFonts w:eastAsia="Times New Roman"/>
          <w:sz w:val="28"/>
          <w:szCs w:val="24"/>
        </w:rPr>
        <w:t xml:space="preserve"> эксплуатирует ВС в зонах ВЗУ. На территории ЗАТО городской округ Молодёжный территории, не охваченные централизованной системой водоснабжения, отсутствуют.</w:t>
      </w:r>
      <w:r w:rsidR="00007F24" w:rsidRPr="00007F24">
        <w:rPr>
          <w:b/>
          <w:sz w:val="28"/>
          <w:szCs w:val="28"/>
        </w:rPr>
        <w:t xml:space="preserve"> </w:t>
      </w:r>
    </w:p>
    <w:p w14:paraId="50A097F7" w14:textId="77777777" w:rsidR="00007F24" w:rsidRPr="00007F24" w:rsidRDefault="00007F24" w:rsidP="00007F24">
      <w:pPr>
        <w:pStyle w:val="Maximyz0"/>
        <w:spacing w:line="276" w:lineRule="auto"/>
        <w:ind w:left="360" w:firstLine="0"/>
        <w:rPr>
          <w:sz w:val="28"/>
          <w:szCs w:val="28"/>
        </w:rPr>
      </w:pPr>
    </w:p>
    <w:p w14:paraId="3BF2B353" w14:textId="77777777" w:rsidR="00007F24" w:rsidRPr="00007F24" w:rsidRDefault="00007F24" w:rsidP="00F6277C">
      <w:pPr>
        <w:pStyle w:val="Maximyz0"/>
        <w:numPr>
          <w:ilvl w:val="0"/>
          <w:numId w:val="28"/>
        </w:numPr>
        <w:spacing w:line="276" w:lineRule="auto"/>
        <w:rPr>
          <w:sz w:val="28"/>
          <w:szCs w:val="28"/>
        </w:rPr>
      </w:pPr>
      <w:r w:rsidRPr="00007F24">
        <w:rPr>
          <w:b/>
          <w:sz w:val="28"/>
          <w:szCs w:val="28"/>
        </w:rPr>
        <w:t>характеристика системы (основные технические параметры источников, сетей и других объектов);</w:t>
      </w:r>
    </w:p>
    <w:p w14:paraId="68D653C3" w14:textId="77777777" w:rsidR="00D25032" w:rsidRPr="00D25032" w:rsidRDefault="00D25032" w:rsidP="00D25032">
      <w:pPr>
        <w:spacing w:after="0" w:line="240" w:lineRule="auto"/>
        <w:jc w:val="both"/>
        <w:rPr>
          <w:rFonts w:ascii="Times New Roman" w:eastAsia="Times New Roman" w:hAnsi="Times New Roman" w:cs="Times New Roman"/>
          <w:sz w:val="28"/>
          <w:szCs w:val="28"/>
          <w:lang w:eastAsia="ru-RU"/>
        </w:rPr>
      </w:pPr>
      <w:r w:rsidRPr="00D25032">
        <w:rPr>
          <w:rFonts w:ascii="Times New Roman" w:eastAsia="Times New Roman" w:hAnsi="Times New Roman" w:cs="Times New Roman"/>
          <w:sz w:val="28"/>
          <w:szCs w:val="28"/>
          <w:lang w:eastAsia="ru-RU"/>
        </w:rPr>
        <w:t>АС № 1 – территория ВЗУ, 16 м</w:t>
      </w:r>
      <w:r w:rsidRPr="00D25032">
        <w:rPr>
          <w:rFonts w:ascii="Times New Roman" w:eastAsia="Times New Roman" w:hAnsi="Times New Roman" w:cs="Times New Roman"/>
          <w:sz w:val="28"/>
          <w:szCs w:val="28"/>
          <w:vertAlign w:val="superscript"/>
          <w:lang w:eastAsia="ru-RU"/>
        </w:rPr>
        <w:t>3</w:t>
      </w:r>
      <w:r w:rsidRPr="00D25032">
        <w:rPr>
          <w:rFonts w:ascii="Times New Roman" w:eastAsia="Times New Roman" w:hAnsi="Times New Roman" w:cs="Times New Roman"/>
          <w:sz w:val="28"/>
          <w:szCs w:val="28"/>
          <w:lang w:eastAsia="ru-RU"/>
        </w:rPr>
        <w:t>/час, насос ЭЦВ 8-16-100,</w:t>
      </w:r>
    </w:p>
    <w:p w14:paraId="01584D2A" w14:textId="77777777" w:rsidR="00D25032" w:rsidRPr="00D25032" w:rsidRDefault="00D25032" w:rsidP="00D25032">
      <w:pPr>
        <w:spacing w:after="0" w:line="240" w:lineRule="auto"/>
        <w:jc w:val="both"/>
        <w:rPr>
          <w:rFonts w:ascii="Times New Roman" w:eastAsia="Times New Roman" w:hAnsi="Times New Roman" w:cs="Times New Roman"/>
          <w:sz w:val="28"/>
          <w:szCs w:val="28"/>
          <w:lang w:eastAsia="ru-RU"/>
        </w:rPr>
      </w:pPr>
      <w:r w:rsidRPr="00D25032">
        <w:rPr>
          <w:rFonts w:ascii="Times New Roman" w:eastAsia="Times New Roman" w:hAnsi="Times New Roman" w:cs="Times New Roman"/>
          <w:sz w:val="28"/>
          <w:szCs w:val="28"/>
          <w:lang w:eastAsia="ru-RU"/>
        </w:rPr>
        <w:t xml:space="preserve"> АС № 2 – территория ЗАТО городской округ Молодёжный, 16 м</w:t>
      </w:r>
      <w:r w:rsidRPr="00D25032">
        <w:rPr>
          <w:rFonts w:ascii="Times New Roman" w:eastAsia="Times New Roman" w:hAnsi="Times New Roman" w:cs="Times New Roman"/>
          <w:sz w:val="28"/>
          <w:szCs w:val="28"/>
          <w:vertAlign w:val="superscript"/>
          <w:lang w:eastAsia="ru-RU"/>
        </w:rPr>
        <w:t>3</w:t>
      </w:r>
      <w:r w:rsidRPr="00D25032">
        <w:rPr>
          <w:rFonts w:ascii="Times New Roman" w:eastAsia="Times New Roman" w:hAnsi="Times New Roman" w:cs="Times New Roman"/>
          <w:sz w:val="28"/>
          <w:szCs w:val="28"/>
          <w:lang w:eastAsia="ru-RU"/>
        </w:rPr>
        <w:t xml:space="preserve">/час, насос ЭЦВ 8-16-100, </w:t>
      </w:r>
    </w:p>
    <w:p w14:paraId="3394F842" w14:textId="77777777" w:rsidR="00007F24" w:rsidRDefault="00D25032" w:rsidP="00D25032">
      <w:pPr>
        <w:spacing w:after="0" w:line="240" w:lineRule="auto"/>
        <w:jc w:val="both"/>
        <w:rPr>
          <w:rFonts w:ascii="Times New Roman" w:eastAsia="Times New Roman" w:hAnsi="Times New Roman" w:cs="Times New Roman"/>
          <w:sz w:val="28"/>
          <w:szCs w:val="28"/>
          <w:lang w:eastAsia="ru-RU"/>
        </w:rPr>
      </w:pPr>
      <w:r w:rsidRPr="00D25032">
        <w:rPr>
          <w:rFonts w:ascii="Times New Roman" w:eastAsia="Times New Roman" w:hAnsi="Times New Roman" w:cs="Times New Roman"/>
          <w:sz w:val="28"/>
          <w:szCs w:val="28"/>
          <w:lang w:eastAsia="ru-RU"/>
        </w:rPr>
        <w:t>АС № 3 - территория ЗАТО городской округ Молодёжный, ЭЦВ 8-25-140, 25 м</w:t>
      </w:r>
      <w:r w:rsidRPr="00D25032">
        <w:rPr>
          <w:rFonts w:ascii="Times New Roman" w:eastAsia="Times New Roman" w:hAnsi="Times New Roman" w:cs="Times New Roman"/>
          <w:sz w:val="28"/>
          <w:szCs w:val="28"/>
          <w:vertAlign w:val="superscript"/>
          <w:lang w:eastAsia="ru-RU"/>
        </w:rPr>
        <w:t>3</w:t>
      </w:r>
      <w:r w:rsidRPr="00D25032">
        <w:rPr>
          <w:rFonts w:ascii="Times New Roman" w:eastAsia="Times New Roman" w:hAnsi="Times New Roman" w:cs="Times New Roman"/>
          <w:sz w:val="28"/>
          <w:szCs w:val="28"/>
          <w:lang w:eastAsia="ru-RU"/>
        </w:rPr>
        <w:t xml:space="preserve">/час, </w:t>
      </w:r>
    </w:p>
    <w:p w14:paraId="7504D810" w14:textId="77777777" w:rsidR="00D25032" w:rsidRPr="00D25032" w:rsidRDefault="00D25032" w:rsidP="00D25032">
      <w:pPr>
        <w:spacing w:after="0" w:line="240" w:lineRule="auto"/>
        <w:jc w:val="both"/>
        <w:rPr>
          <w:rFonts w:ascii="Times New Roman" w:eastAsia="TimesNewRomanPSMT" w:hAnsi="Times New Roman" w:cs="Times New Roman"/>
          <w:sz w:val="28"/>
          <w:szCs w:val="24"/>
          <w:lang w:eastAsia="ru-RU"/>
        </w:rPr>
      </w:pPr>
      <w:r w:rsidRPr="00D25032">
        <w:rPr>
          <w:rFonts w:ascii="Times New Roman" w:eastAsia="Times New Roman" w:hAnsi="Times New Roman" w:cs="Times New Roman"/>
          <w:sz w:val="28"/>
          <w:szCs w:val="28"/>
          <w:lang w:eastAsia="ru-RU"/>
        </w:rPr>
        <w:t>АС № 4 - территория ВЗУ, ЭЦВ 8-25-140, 25 м</w:t>
      </w:r>
      <w:r w:rsidRPr="00D25032">
        <w:rPr>
          <w:rFonts w:ascii="Times New Roman" w:eastAsia="Times New Roman" w:hAnsi="Times New Roman" w:cs="Times New Roman"/>
          <w:sz w:val="28"/>
          <w:szCs w:val="28"/>
          <w:vertAlign w:val="superscript"/>
          <w:lang w:eastAsia="ru-RU"/>
        </w:rPr>
        <w:t>3</w:t>
      </w:r>
      <w:r w:rsidRPr="00D25032">
        <w:rPr>
          <w:rFonts w:ascii="Times New Roman" w:eastAsia="Times New Roman" w:hAnsi="Times New Roman" w:cs="Times New Roman"/>
          <w:sz w:val="28"/>
          <w:szCs w:val="28"/>
          <w:lang w:eastAsia="ru-RU"/>
        </w:rPr>
        <w:t>/час, АС № 5 – территория котельной, 16 м</w:t>
      </w:r>
      <w:r w:rsidRPr="00D25032">
        <w:rPr>
          <w:rFonts w:ascii="Times New Roman" w:eastAsia="Times New Roman" w:hAnsi="Times New Roman" w:cs="Times New Roman"/>
          <w:sz w:val="28"/>
          <w:szCs w:val="28"/>
          <w:vertAlign w:val="superscript"/>
          <w:lang w:eastAsia="ru-RU"/>
        </w:rPr>
        <w:t>3</w:t>
      </w:r>
      <w:r w:rsidRPr="00D25032">
        <w:rPr>
          <w:rFonts w:ascii="Times New Roman" w:eastAsia="Times New Roman" w:hAnsi="Times New Roman" w:cs="Times New Roman"/>
          <w:sz w:val="28"/>
          <w:szCs w:val="28"/>
          <w:lang w:eastAsia="ru-RU"/>
        </w:rPr>
        <w:t>/час, насос ЭЦВ 8-16-100. На территории ВЗУ: 2 РЧВ территория ВЗУ производительностью 250 м</w:t>
      </w:r>
      <w:r w:rsidRPr="00D25032">
        <w:rPr>
          <w:rFonts w:ascii="Times New Roman" w:eastAsia="Times New Roman" w:hAnsi="Times New Roman" w:cs="Times New Roman"/>
          <w:sz w:val="28"/>
          <w:szCs w:val="28"/>
          <w:vertAlign w:val="superscript"/>
          <w:lang w:eastAsia="ru-RU"/>
        </w:rPr>
        <w:t>3</w:t>
      </w:r>
      <w:r w:rsidRPr="00D25032">
        <w:rPr>
          <w:rFonts w:ascii="Times New Roman" w:eastAsia="Times New Roman" w:hAnsi="Times New Roman" w:cs="Times New Roman"/>
          <w:sz w:val="28"/>
          <w:szCs w:val="28"/>
          <w:lang w:eastAsia="ru-RU"/>
        </w:rPr>
        <w:t>, ВБ 200 м</w:t>
      </w:r>
      <w:r w:rsidRPr="00D25032">
        <w:rPr>
          <w:rFonts w:ascii="Times New Roman" w:eastAsia="Times New Roman" w:hAnsi="Times New Roman" w:cs="Times New Roman"/>
          <w:sz w:val="28"/>
          <w:szCs w:val="28"/>
          <w:vertAlign w:val="superscript"/>
          <w:lang w:eastAsia="ru-RU"/>
        </w:rPr>
        <w:t>3</w:t>
      </w:r>
      <w:r w:rsidRPr="00D25032">
        <w:rPr>
          <w:rFonts w:ascii="Times New Roman" w:eastAsia="Times New Roman" w:hAnsi="Times New Roman" w:cs="Times New Roman"/>
          <w:sz w:val="28"/>
          <w:szCs w:val="28"/>
          <w:lang w:eastAsia="ru-RU"/>
        </w:rPr>
        <w:t>, НС 2-го подъема 62,5 м</w:t>
      </w:r>
      <w:r w:rsidRPr="00D25032">
        <w:rPr>
          <w:rFonts w:ascii="Times New Roman" w:eastAsia="Times New Roman" w:hAnsi="Times New Roman" w:cs="Times New Roman"/>
          <w:sz w:val="28"/>
          <w:szCs w:val="28"/>
          <w:vertAlign w:val="superscript"/>
          <w:lang w:eastAsia="ru-RU"/>
        </w:rPr>
        <w:t>3</w:t>
      </w:r>
      <w:r w:rsidRPr="00D25032">
        <w:rPr>
          <w:rFonts w:ascii="Times New Roman" w:eastAsia="Times New Roman" w:hAnsi="Times New Roman" w:cs="Times New Roman"/>
          <w:sz w:val="28"/>
          <w:szCs w:val="28"/>
          <w:lang w:eastAsia="ru-RU"/>
        </w:rPr>
        <w:t>/час, насос 3*3 К6. АС оборудованы оголовками и герметично закрыты.</w:t>
      </w:r>
    </w:p>
    <w:p w14:paraId="55E1CC38" w14:textId="77777777" w:rsidR="00D25032" w:rsidRPr="00D25032" w:rsidRDefault="00D25032" w:rsidP="00D25032">
      <w:pPr>
        <w:spacing w:after="0" w:line="240" w:lineRule="auto"/>
        <w:jc w:val="both"/>
        <w:rPr>
          <w:rFonts w:ascii="Times New Roman" w:eastAsia="TimesNewRomanPSMT" w:hAnsi="Times New Roman" w:cs="Times New Roman"/>
          <w:sz w:val="28"/>
          <w:szCs w:val="24"/>
          <w:lang w:eastAsia="ru-RU"/>
        </w:rPr>
        <w:sectPr w:rsidR="00D25032" w:rsidRPr="00D25032" w:rsidSect="00A84E91">
          <w:pgSz w:w="11906" w:h="16838"/>
          <w:pgMar w:top="1021" w:right="964" w:bottom="1021" w:left="1418" w:header="709" w:footer="709" w:gutter="0"/>
          <w:cols w:space="708"/>
          <w:docGrid w:linePitch="360"/>
        </w:sectPr>
      </w:pPr>
    </w:p>
    <w:p w14:paraId="52645FE0" w14:textId="77777777" w:rsidR="00D25032" w:rsidRPr="00D25032" w:rsidRDefault="00D25032" w:rsidP="00D25032">
      <w:pPr>
        <w:spacing w:after="0" w:line="240" w:lineRule="auto"/>
        <w:ind w:left="567"/>
        <w:jc w:val="both"/>
        <w:rPr>
          <w:rFonts w:ascii="Times New Roman" w:eastAsia="TimesNewRomanPSMT" w:hAnsi="Times New Roman" w:cs="Times New Roman"/>
          <w:sz w:val="28"/>
          <w:szCs w:val="24"/>
          <w:lang w:eastAsia="ru-RU"/>
        </w:rPr>
      </w:pPr>
      <w:r w:rsidRPr="00D25032">
        <w:rPr>
          <w:rFonts w:ascii="Times New Roman" w:eastAsia="TimesNewRomanPSMT" w:hAnsi="Times New Roman" w:cs="Times New Roman"/>
          <w:sz w:val="28"/>
          <w:szCs w:val="24"/>
          <w:lang w:eastAsia="ru-RU"/>
        </w:rPr>
        <w:lastRenderedPageBreak/>
        <w:t xml:space="preserve">Данные по водозаборным </w:t>
      </w:r>
      <w:proofErr w:type="gramStart"/>
      <w:r w:rsidRPr="00D25032">
        <w:rPr>
          <w:rFonts w:ascii="Times New Roman" w:eastAsia="TimesNewRomanPSMT" w:hAnsi="Times New Roman" w:cs="Times New Roman"/>
          <w:sz w:val="28"/>
          <w:szCs w:val="24"/>
          <w:lang w:eastAsia="ru-RU"/>
        </w:rPr>
        <w:t>сооружениям  ЗАТО</w:t>
      </w:r>
      <w:proofErr w:type="gramEnd"/>
      <w:r w:rsidRPr="00D25032">
        <w:rPr>
          <w:rFonts w:ascii="Times New Roman" w:eastAsia="TimesNewRomanPSMT" w:hAnsi="Times New Roman" w:cs="Times New Roman"/>
          <w:sz w:val="28"/>
          <w:szCs w:val="24"/>
          <w:lang w:eastAsia="ru-RU"/>
        </w:rPr>
        <w:t xml:space="preserve"> городской округ Молодежный представлены в таблице 2.2.1. </w:t>
      </w:r>
    </w:p>
    <w:p w14:paraId="6FBF04EA" w14:textId="77777777" w:rsidR="00D25032" w:rsidRPr="00D25032" w:rsidRDefault="00D25032" w:rsidP="00D25032">
      <w:pPr>
        <w:spacing w:after="0" w:line="240" w:lineRule="auto"/>
        <w:ind w:left="567"/>
        <w:jc w:val="both"/>
        <w:rPr>
          <w:rFonts w:ascii="Times New Roman" w:eastAsia="TimesNewRomanPSMT" w:hAnsi="Times New Roman" w:cs="Times New Roman"/>
          <w:sz w:val="28"/>
          <w:szCs w:val="24"/>
          <w:lang w:eastAsia="ru-RU"/>
        </w:rPr>
      </w:pPr>
      <w:r w:rsidRPr="00D25032">
        <w:rPr>
          <w:rFonts w:ascii="Times New Roman" w:eastAsia="TimesNewRomanPSMT" w:hAnsi="Times New Roman" w:cs="Times New Roman"/>
          <w:sz w:val="28"/>
          <w:szCs w:val="24"/>
          <w:lang w:eastAsia="ru-RU"/>
        </w:rPr>
        <w:t xml:space="preserve"> Характеристики водозаборных сооружений ЗАТО городской округ Молодежный </w:t>
      </w:r>
    </w:p>
    <w:p w14:paraId="0E2C7E78" w14:textId="77777777" w:rsidR="00D25032" w:rsidRPr="00D25032" w:rsidRDefault="00D25032" w:rsidP="00D25032">
      <w:pPr>
        <w:spacing w:after="0" w:line="240" w:lineRule="auto"/>
        <w:ind w:left="567"/>
        <w:jc w:val="center"/>
        <w:rPr>
          <w:rFonts w:ascii="Times New Roman" w:eastAsia="TimesNewRomanPSMT" w:hAnsi="Times New Roman" w:cs="Times New Roman"/>
          <w:sz w:val="28"/>
          <w:szCs w:val="24"/>
          <w:lang w:eastAsia="ru-RU"/>
        </w:rPr>
      </w:pPr>
      <w:r w:rsidRPr="00D25032">
        <w:rPr>
          <w:rFonts w:ascii="Times New Roman" w:eastAsia="TimesNewRomanPSMT" w:hAnsi="Times New Roman" w:cs="Times New Roman"/>
          <w:sz w:val="28"/>
          <w:szCs w:val="24"/>
          <w:lang w:eastAsia="ru-RU"/>
        </w:rPr>
        <w:t xml:space="preserve">                                                                                                                                                         Таблица 2.2.1.</w:t>
      </w:r>
    </w:p>
    <w:p w14:paraId="5BFC8600" w14:textId="77777777" w:rsidR="00D25032" w:rsidRPr="00D25032" w:rsidRDefault="00D25032" w:rsidP="00D25032">
      <w:pPr>
        <w:spacing w:after="0" w:line="240" w:lineRule="auto"/>
        <w:jc w:val="both"/>
        <w:rPr>
          <w:rFonts w:ascii="Times New Roman" w:eastAsia="TimesNewRomanPSMT" w:hAnsi="Times New Roman" w:cs="Times New Roman"/>
          <w:sz w:val="28"/>
          <w:szCs w:val="24"/>
          <w:lang w:eastAsia="ru-RU"/>
        </w:rPr>
      </w:pPr>
    </w:p>
    <w:tbl>
      <w:tblPr>
        <w:tblW w:w="4480" w:type="pct"/>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6"/>
        <w:gridCol w:w="3951"/>
        <w:gridCol w:w="2452"/>
        <w:gridCol w:w="2048"/>
        <w:gridCol w:w="1908"/>
        <w:gridCol w:w="2040"/>
      </w:tblGrid>
      <w:tr w:rsidR="00D25032" w:rsidRPr="00D25032" w14:paraId="7E05F7B0" w14:textId="77777777" w:rsidTr="00A107CA">
        <w:trPr>
          <w:trHeight w:val="510"/>
        </w:trPr>
        <w:tc>
          <w:tcPr>
            <w:tcW w:w="211" w:type="pct"/>
            <w:vMerge w:val="restart"/>
            <w:vAlign w:val="center"/>
          </w:tcPr>
          <w:p w14:paraId="01ADA7FD" w14:textId="77777777" w:rsidR="00D25032" w:rsidRPr="00D25032" w:rsidRDefault="00D25032" w:rsidP="00D25032">
            <w:pPr>
              <w:spacing w:after="0" w:line="240" w:lineRule="auto"/>
              <w:ind w:hanging="142"/>
              <w:jc w:val="center"/>
              <w:rPr>
                <w:rFonts w:ascii="Times New Roman" w:eastAsia="Times New Roman" w:hAnsi="Times New Roman" w:cs="Times New Roman"/>
                <w:sz w:val="24"/>
                <w:szCs w:val="24"/>
                <w:lang w:eastAsia="ru-RU"/>
              </w:rPr>
            </w:pPr>
            <w:r w:rsidRPr="00D25032">
              <w:rPr>
                <w:rFonts w:ascii="Times New Roman" w:eastAsia="Times New Roman" w:hAnsi="Times New Roman" w:cs="Times New Roman"/>
                <w:sz w:val="24"/>
                <w:szCs w:val="24"/>
                <w:lang w:eastAsia="ru-RU"/>
              </w:rPr>
              <w:t>№ п/п</w:t>
            </w:r>
          </w:p>
          <w:p w14:paraId="7E123D4B" w14:textId="77777777" w:rsidR="00D25032" w:rsidRPr="00D25032" w:rsidRDefault="00D25032" w:rsidP="00D25032">
            <w:pPr>
              <w:spacing w:before="120" w:after="0" w:line="360" w:lineRule="auto"/>
              <w:ind w:right="-107" w:firstLine="709"/>
              <w:jc w:val="center"/>
              <w:rPr>
                <w:rFonts w:ascii="Times New Roman" w:eastAsia="Times New Roman" w:hAnsi="Times New Roman" w:cs="Times New Roman"/>
                <w:sz w:val="24"/>
                <w:szCs w:val="24"/>
                <w:lang w:eastAsia="ru-RU"/>
              </w:rPr>
            </w:pPr>
            <w:r w:rsidRPr="00D25032">
              <w:rPr>
                <w:rFonts w:ascii="Times New Roman" w:eastAsia="Times New Roman" w:hAnsi="Times New Roman" w:cs="Times New Roman"/>
                <w:sz w:val="24"/>
                <w:szCs w:val="24"/>
                <w:lang w:eastAsia="ru-RU"/>
              </w:rPr>
              <w:t>п</w:t>
            </w:r>
          </w:p>
        </w:tc>
        <w:tc>
          <w:tcPr>
            <w:tcW w:w="1526" w:type="pct"/>
            <w:vMerge w:val="restart"/>
            <w:vAlign w:val="center"/>
          </w:tcPr>
          <w:p w14:paraId="1CC662C8" w14:textId="77777777" w:rsidR="00D25032" w:rsidRPr="00D25032" w:rsidRDefault="00D25032" w:rsidP="00D25032">
            <w:pPr>
              <w:spacing w:before="120" w:after="0" w:line="360" w:lineRule="auto"/>
              <w:ind w:right="-107" w:hanging="9"/>
              <w:rPr>
                <w:rFonts w:ascii="Times New Roman" w:eastAsia="Times New Roman" w:hAnsi="Times New Roman" w:cs="Times New Roman"/>
                <w:sz w:val="24"/>
                <w:szCs w:val="24"/>
                <w:lang w:eastAsia="ru-RU"/>
              </w:rPr>
            </w:pPr>
            <w:r w:rsidRPr="00D25032">
              <w:rPr>
                <w:rFonts w:ascii="Times New Roman" w:eastAsia="Times New Roman" w:hAnsi="Times New Roman" w:cs="Times New Roman"/>
                <w:sz w:val="24"/>
                <w:szCs w:val="24"/>
                <w:lang w:eastAsia="ru-RU"/>
              </w:rPr>
              <w:t>Наименование узла и его местоположение</w:t>
            </w:r>
          </w:p>
        </w:tc>
        <w:tc>
          <w:tcPr>
            <w:tcW w:w="3263" w:type="pct"/>
            <w:gridSpan w:val="4"/>
            <w:vAlign w:val="center"/>
          </w:tcPr>
          <w:p w14:paraId="01C858DE" w14:textId="77777777" w:rsidR="00D25032" w:rsidRPr="00D25032" w:rsidRDefault="00D25032" w:rsidP="00D25032">
            <w:pPr>
              <w:spacing w:before="120" w:after="0" w:line="360" w:lineRule="auto"/>
              <w:ind w:right="-107" w:firstLine="709"/>
              <w:rPr>
                <w:rFonts w:ascii="Times New Roman" w:eastAsia="Times New Roman" w:hAnsi="Times New Roman" w:cs="Times New Roman"/>
                <w:sz w:val="24"/>
                <w:szCs w:val="24"/>
                <w:lang w:eastAsia="ru-RU"/>
              </w:rPr>
            </w:pPr>
            <w:r w:rsidRPr="00D25032">
              <w:rPr>
                <w:rFonts w:ascii="Times New Roman" w:eastAsia="Times New Roman" w:hAnsi="Times New Roman" w:cs="Times New Roman"/>
                <w:sz w:val="24"/>
                <w:szCs w:val="24"/>
                <w:lang w:eastAsia="ru-RU"/>
              </w:rPr>
              <w:t xml:space="preserve">Оборудование </w:t>
            </w:r>
          </w:p>
        </w:tc>
      </w:tr>
      <w:tr w:rsidR="00D25032" w:rsidRPr="00D25032" w14:paraId="2558358B" w14:textId="77777777" w:rsidTr="00A107CA">
        <w:trPr>
          <w:trHeight w:val="1535"/>
        </w:trPr>
        <w:tc>
          <w:tcPr>
            <w:tcW w:w="211" w:type="pct"/>
            <w:vMerge/>
            <w:vAlign w:val="center"/>
          </w:tcPr>
          <w:p w14:paraId="45FC203D" w14:textId="77777777" w:rsidR="00D25032" w:rsidRPr="00D25032" w:rsidRDefault="00D25032" w:rsidP="00D25032">
            <w:pPr>
              <w:spacing w:before="120" w:after="0" w:line="360" w:lineRule="auto"/>
              <w:ind w:right="-107" w:firstLine="709"/>
              <w:jc w:val="both"/>
              <w:rPr>
                <w:rFonts w:ascii="Times New Roman" w:eastAsia="Times New Roman" w:hAnsi="Times New Roman" w:cs="Times New Roman"/>
                <w:sz w:val="24"/>
                <w:szCs w:val="24"/>
                <w:lang w:eastAsia="ru-RU"/>
              </w:rPr>
            </w:pPr>
          </w:p>
        </w:tc>
        <w:tc>
          <w:tcPr>
            <w:tcW w:w="1526" w:type="pct"/>
            <w:vMerge/>
            <w:vAlign w:val="center"/>
          </w:tcPr>
          <w:p w14:paraId="746D93F5" w14:textId="77777777" w:rsidR="00D25032" w:rsidRPr="00D25032" w:rsidRDefault="00D25032" w:rsidP="00D25032">
            <w:pPr>
              <w:spacing w:before="120" w:after="0" w:line="360" w:lineRule="auto"/>
              <w:ind w:right="-107" w:firstLine="709"/>
              <w:rPr>
                <w:rFonts w:ascii="Times New Roman" w:eastAsia="Times New Roman" w:hAnsi="Times New Roman" w:cs="Times New Roman"/>
                <w:sz w:val="24"/>
                <w:szCs w:val="24"/>
                <w:lang w:eastAsia="ru-RU"/>
              </w:rPr>
            </w:pPr>
          </w:p>
        </w:tc>
        <w:tc>
          <w:tcPr>
            <w:tcW w:w="947" w:type="pct"/>
            <w:vAlign w:val="center"/>
          </w:tcPr>
          <w:p w14:paraId="2AD20901" w14:textId="77777777" w:rsidR="00D25032" w:rsidRPr="00D25032" w:rsidRDefault="00D25032" w:rsidP="00D25032">
            <w:pPr>
              <w:spacing w:before="120" w:after="0" w:line="360" w:lineRule="auto"/>
              <w:ind w:right="-107" w:hanging="88"/>
              <w:jc w:val="center"/>
              <w:rPr>
                <w:rFonts w:ascii="Times New Roman" w:eastAsia="Times New Roman" w:hAnsi="Times New Roman" w:cs="Times New Roman"/>
                <w:sz w:val="24"/>
                <w:szCs w:val="24"/>
                <w:lang w:eastAsia="ru-RU"/>
              </w:rPr>
            </w:pPr>
            <w:r w:rsidRPr="00D25032">
              <w:rPr>
                <w:rFonts w:ascii="Times New Roman" w:eastAsia="Times New Roman" w:hAnsi="Times New Roman" w:cs="Times New Roman"/>
                <w:sz w:val="24"/>
                <w:szCs w:val="24"/>
                <w:lang w:eastAsia="ru-RU"/>
              </w:rPr>
              <w:t>Марка насоса</w:t>
            </w:r>
          </w:p>
        </w:tc>
        <w:tc>
          <w:tcPr>
            <w:tcW w:w="791" w:type="pct"/>
            <w:vAlign w:val="center"/>
          </w:tcPr>
          <w:p w14:paraId="56B02D86" w14:textId="77777777" w:rsidR="00D25032" w:rsidRPr="00D25032" w:rsidRDefault="00D25032" w:rsidP="00D25032">
            <w:pPr>
              <w:spacing w:before="120" w:after="0" w:line="360" w:lineRule="auto"/>
              <w:ind w:right="-107"/>
              <w:rPr>
                <w:rFonts w:ascii="Times New Roman" w:eastAsia="Times New Roman" w:hAnsi="Times New Roman" w:cs="Times New Roman"/>
                <w:sz w:val="24"/>
                <w:szCs w:val="24"/>
                <w:lang w:eastAsia="ru-RU"/>
              </w:rPr>
            </w:pPr>
            <w:r w:rsidRPr="00D25032">
              <w:rPr>
                <w:rFonts w:ascii="Times New Roman" w:eastAsia="Times New Roman" w:hAnsi="Times New Roman" w:cs="Times New Roman"/>
                <w:sz w:val="24"/>
                <w:szCs w:val="24"/>
                <w:lang w:eastAsia="ru-RU"/>
              </w:rPr>
              <w:t xml:space="preserve">Год ввода в </w:t>
            </w:r>
            <w:proofErr w:type="spellStart"/>
            <w:r w:rsidRPr="00D25032">
              <w:rPr>
                <w:rFonts w:ascii="Times New Roman" w:eastAsia="Times New Roman" w:hAnsi="Times New Roman" w:cs="Times New Roman"/>
                <w:sz w:val="24"/>
                <w:szCs w:val="24"/>
                <w:lang w:eastAsia="ru-RU"/>
              </w:rPr>
              <w:t>эксплуат</w:t>
            </w:r>
            <w:proofErr w:type="spellEnd"/>
            <w:r w:rsidRPr="00D25032">
              <w:rPr>
                <w:rFonts w:ascii="Times New Roman" w:eastAsia="Times New Roman" w:hAnsi="Times New Roman" w:cs="Times New Roman"/>
                <w:sz w:val="24"/>
                <w:szCs w:val="24"/>
                <w:lang w:eastAsia="ru-RU"/>
              </w:rPr>
              <w:t>.</w:t>
            </w:r>
          </w:p>
        </w:tc>
        <w:tc>
          <w:tcPr>
            <w:tcW w:w="737" w:type="pct"/>
            <w:vAlign w:val="center"/>
          </w:tcPr>
          <w:p w14:paraId="3FCF566E" w14:textId="77777777" w:rsidR="00D25032" w:rsidRPr="00D25032" w:rsidRDefault="00D25032" w:rsidP="00D25032">
            <w:pPr>
              <w:spacing w:before="120" w:after="0" w:line="360" w:lineRule="auto"/>
              <w:ind w:right="-107"/>
              <w:jc w:val="center"/>
              <w:rPr>
                <w:rFonts w:ascii="Times New Roman" w:eastAsia="Times New Roman" w:hAnsi="Times New Roman" w:cs="Times New Roman"/>
                <w:sz w:val="24"/>
                <w:szCs w:val="24"/>
                <w:lang w:eastAsia="ru-RU"/>
              </w:rPr>
            </w:pPr>
            <w:r w:rsidRPr="00D25032">
              <w:rPr>
                <w:rFonts w:ascii="Times New Roman" w:eastAsia="Times New Roman" w:hAnsi="Times New Roman" w:cs="Times New Roman"/>
                <w:spacing w:val="-20"/>
                <w:sz w:val="24"/>
                <w:szCs w:val="24"/>
                <w:lang w:eastAsia="ru-RU"/>
              </w:rPr>
              <w:t>Производительность</w:t>
            </w:r>
            <w:r w:rsidRPr="00D25032">
              <w:rPr>
                <w:rFonts w:ascii="Times New Roman" w:eastAsia="Times New Roman" w:hAnsi="Times New Roman" w:cs="Times New Roman"/>
                <w:sz w:val="24"/>
                <w:szCs w:val="24"/>
                <w:lang w:eastAsia="ru-RU"/>
              </w:rPr>
              <w:t>, м3/час</w:t>
            </w:r>
          </w:p>
        </w:tc>
        <w:tc>
          <w:tcPr>
            <w:tcW w:w="787" w:type="pct"/>
            <w:vAlign w:val="center"/>
          </w:tcPr>
          <w:p w14:paraId="10339141" w14:textId="77777777" w:rsidR="00D25032" w:rsidRPr="00D25032" w:rsidRDefault="00D25032" w:rsidP="00D25032">
            <w:pPr>
              <w:spacing w:before="120" w:after="0" w:line="360" w:lineRule="auto"/>
              <w:ind w:right="-107" w:hanging="108"/>
              <w:jc w:val="center"/>
              <w:rPr>
                <w:rFonts w:ascii="Times New Roman" w:eastAsia="Times New Roman" w:hAnsi="Times New Roman" w:cs="Times New Roman"/>
                <w:sz w:val="24"/>
                <w:szCs w:val="24"/>
                <w:lang w:eastAsia="ru-RU"/>
              </w:rPr>
            </w:pPr>
            <w:r w:rsidRPr="00D25032">
              <w:rPr>
                <w:rFonts w:ascii="Times New Roman" w:eastAsia="Times New Roman" w:hAnsi="Times New Roman" w:cs="Times New Roman"/>
                <w:sz w:val="24"/>
                <w:szCs w:val="24"/>
                <w:lang w:eastAsia="ru-RU"/>
              </w:rPr>
              <w:t>Наличие ЗСО 1 пояса, м</w:t>
            </w:r>
          </w:p>
        </w:tc>
      </w:tr>
      <w:tr w:rsidR="00D25032" w:rsidRPr="00D25032" w14:paraId="707B9FB5" w14:textId="77777777" w:rsidTr="00A107CA">
        <w:trPr>
          <w:trHeight w:val="327"/>
        </w:trPr>
        <w:tc>
          <w:tcPr>
            <w:tcW w:w="5000" w:type="pct"/>
            <w:gridSpan w:val="6"/>
            <w:vAlign w:val="center"/>
          </w:tcPr>
          <w:p w14:paraId="440AE18C" w14:textId="77777777" w:rsidR="00D25032" w:rsidRPr="00D25032" w:rsidRDefault="00D25032" w:rsidP="00D25032">
            <w:pPr>
              <w:spacing w:before="120" w:after="0" w:line="360" w:lineRule="auto"/>
              <w:ind w:right="-107" w:firstLine="709"/>
              <w:jc w:val="center"/>
              <w:rPr>
                <w:rFonts w:ascii="Times New Roman" w:eastAsia="Times New Roman" w:hAnsi="Times New Roman" w:cs="Times New Roman"/>
                <w:b/>
                <w:sz w:val="24"/>
                <w:szCs w:val="24"/>
                <w:lang w:eastAsia="ru-RU"/>
              </w:rPr>
            </w:pPr>
            <w:r w:rsidRPr="00D25032">
              <w:rPr>
                <w:rFonts w:ascii="Times New Roman" w:eastAsia="Times New Roman" w:hAnsi="Times New Roman" w:cs="Times New Roman"/>
                <w:b/>
                <w:sz w:val="24"/>
                <w:szCs w:val="24"/>
                <w:lang w:eastAsia="ru-RU"/>
              </w:rPr>
              <w:t>Перечень водозаборных скважин ЗАТО городской округ Молодежный</w:t>
            </w:r>
          </w:p>
        </w:tc>
      </w:tr>
      <w:tr w:rsidR="00D25032" w:rsidRPr="00D25032" w14:paraId="45A95B82" w14:textId="77777777" w:rsidTr="00A107CA">
        <w:trPr>
          <w:trHeight w:val="921"/>
        </w:trPr>
        <w:tc>
          <w:tcPr>
            <w:tcW w:w="211" w:type="pct"/>
            <w:vAlign w:val="center"/>
          </w:tcPr>
          <w:p w14:paraId="51AAD984" w14:textId="77777777" w:rsidR="00D25032" w:rsidRPr="00D25032" w:rsidRDefault="00D25032" w:rsidP="00D25032">
            <w:pPr>
              <w:spacing w:after="0" w:line="240" w:lineRule="auto"/>
              <w:jc w:val="center"/>
              <w:rPr>
                <w:rFonts w:ascii="Times New Roman" w:eastAsia="Times New Roman" w:hAnsi="Times New Roman" w:cs="Times New Roman"/>
                <w:sz w:val="24"/>
                <w:szCs w:val="24"/>
                <w:lang w:eastAsia="ru-RU"/>
              </w:rPr>
            </w:pPr>
            <w:r w:rsidRPr="00D25032">
              <w:rPr>
                <w:rFonts w:ascii="Times New Roman" w:eastAsia="Times New Roman" w:hAnsi="Times New Roman" w:cs="Times New Roman"/>
                <w:sz w:val="24"/>
                <w:szCs w:val="24"/>
                <w:lang w:eastAsia="ru-RU"/>
              </w:rPr>
              <w:t>1.</w:t>
            </w:r>
          </w:p>
        </w:tc>
        <w:tc>
          <w:tcPr>
            <w:tcW w:w="1526" w:type="pct"/>
            <w:vAlign w:val="center"/>
          </w:tcPr>
          <w:p w14:paraId="2267730C" w14:textId="77777777" w:rsidR="00D25032" w:rsidRPr="00D25032" w:rsidRDefault="00D25032" w:rsidP="00D25032">
            <w:pPr>
              <w:spacing w:after="0" w:line="240" w:lineRule="auto"/>
              <w:jc w:val="center"/>
              <w:rPr>
                <w:rFonts w:ascii="Times New Roman" w:eastAsia="Times New Roman" w:hAnsi="Times New Roman" w:cs="Times New Roman"/>
                <w:sz w:val="24"/>
                <w:szCs w:val="24"/>
                <w:lang w:eastAsia="ru-RU"/>
              </w:rPr>
            </w:pPr>
            <w:r w:rsidRPr="00D25032">
              <w:rPr>
                <w:rFonts w:ascii="Times New Roman" w:eastAsia="Times New Roman" w:hAnsi="Times New Roman" w:cs="Times New Roman"/>
                <w:sz w:val="24"/>
                <w:szCs w:val="24"/>
                <w:lang w:eastAsia="ru-RU"/>
              </w:rPr>
              <w:t>АС № 1 – территория ВЗУ</w:t>
            </w:r>
          </w:p>
        </w:tc>
        <w:tc>
          <w:tcPr>
            <w:tcW w:w="947" w:type="pct"/>
            <w:shd w:val="clear" w:color="auto" w:fill="auto"/>
            <w:vAlign w:val="center"/>
          </w:tcPr>
          <w:p w14:paraId="75B561E2" w14:textId="77777777" w:rsidR="00D25032" w:rsidRPr="00D25032" w:rsidRDefault="00D25032" w:rsidP="00D25032">
            <w:pPr>
              <w:spacing w:after="0" w:line="240" w:lineRule="auto"/>
              <w:jc w:val="center"/>
              <w:rPr>
                <w:rFonts w:ascii="Times New Roman" w:eastAsia="Times New Roman" w:hAnsi="Times New Roman" w:cs="Times New Roman"/>
                <w:sz w:val="24"/>
                <w:szCs w:val="24"/>
                <w:lang w:eastAsia="ru-RU"/>
              </w:rPr>
            </w:pPr>
            <w:r w:rsidRPr="00D25032">
              <w:rPr>
                <w:rFonts w:ascii="Times New Roman" w:eastAsia="Times New Roman" w:hAnsi="Times New Roman" w:cs="Times New Roman"/>
                <w:sz w:val="24"/>
                <w:szCs w:val="24"/>
                <w:lang w:eastAsia="ru-RU"/>
              </w:rPr>
              <w:t>глубинный насос ЭЦВ 8-16-100</w:t>
            </w:r>
          </w:p>
        </w:tc>
        <w:tc>
          <w:tcPr>
            <w:tcW w:w="791" w:type="pct"/>
            <w:tcBorders>
              <w:top w:val="nil"/>
              <w:left w:val="nil"/>
              <w:bottom w:val="single" w:sz="4" w:space="0" w:color="auto"/>
              <w:right w:val="single" w:sz="4" w:space="0" w:color="auto"/>
            </w:tcBorders>
            <w:shd w:val="clear" w:color="auto" w:fill="auto"/>
            <w:vAlign w:val="center"/>
          </w:tcPr>
          <w:p w14:paraId="4A7902BA" w14:textId="77777777" w:rsidR="00D25032" w:rsidRPr="00D25032" w:rsidRDefault="00D25032" w:rsidP="00D25032">
            <w:pPr>
              <w:spacing w:after="0" w:line="240" w:lineRule="auto"/>
              <w:jc w:val="center"/>
              <w:rPr>
                <w:rFonts w:ascii="Times New Roman" w:eastAsia="Times New Roman" w:hAnsi="Times New Roman" w:cs="Times New Roman"/>
                <w:sz w:val="24"/>
                <w:szCs w:val="24"/>
                <w:lang w:eastAsia="ru-RU"/>
              </w:rPr>
            </w:pPr>
            <w:r w:rsidRPr="00D25032">
              <w:rPr>
                <w:rFonts w:ascii="Times New Roman" w:eastAsia="Times New Roman" w:hAnsi="Times New Roman" w:cs="Times New Roman"/>
                <w:sz w:val="24"/>
                <w:szCs w:val="24"/>
                <w:lang w:eastAsia="ru-RU"/>
              </w:rPr>
              <w:t>н/д</w:t>
            </w:r>
          </w:p>
        </w:tc>
        <w:tc>
          <w:tcPr>
            <w:tcW w:w="737" w:type="pct"/>
            <w:tcBorders>
              <w:top w:val="nil"/>
              <w:left w:val="nil"/>
              <w:bottom w:val="single" w:sz="4" w:space="0" w:color="auto"/>
              <w:right w:val="single" w:sz="4" w:space="0" w:color="auto"/>
            </w:tcBorders>
            <w:shd w:val="clear" w:color="auto" w:fill="auto"/>
            <w:vAlign w:val="center"/>
          </w:tcPr>
          <w:p w14:paraId="1F6A7B81" w14:textId="77777777" w:rsidR="00D25032" w:rsidRPr="00D25032" w:rsidRDefault="00D25032" w:rsidP="00D25032">
            <w:pPr>
              <w:spacing w:after="0" w:line="240" w:lineRule="auto"/>
              <w:jc w:val="center"/>
              <w:rPr>
                <w:rFonts w:ascii="Times New Roman" w:eastAsia="Times New Roman" w:hAnsi="Times New Roman" w:cs="Times New Roman"/>
                <w:sz w:val="24"/>
                <w:szCs w:val="24"/>
                <w:lang w:eastAsia="ru-RU"/>
              </w:rPr>
            </w:pPr>
            <w:r w:rsidRPr="00D25032">
              <w:rPr>
                <w:rFonts w:ascii="Times New Roman" w:eastAsia="Times New Roman" w:hAnsi="Times New Roman" w:cs="Times New Roman"/>
                <w:sz w:val="24"/>
                <w:szCs w:val="24"/>
                <w:lang w:eastAsia="ru-RU"/>
              </w:rPr>
              <w:t>16 м3/час</w:t>
            </w:r>
          </w:p>
        </w:tc>
        <w:tc>
          <w:tcPr>
            <w:tcW w:w="787" w:type="pct"/>
            <w:tcBorders>
              <w:top w:val="nil"/>
              <w:left w:val="nil"/>
              <w:bottom w:val="single" w:sz="4" w:space="0" w:color="auto"/>
              <w:right w:val="single" w:sz="4" w:space="0" w:color="auto"/>
            </w:tcBorders>
            <w:shd w:val="clear" w:color="auto" w:fill="auto"/>
            <w:vAlign w:val="center"/>
          </w:tcPr>
          <w:p w14:paraId="5310C6D9" w14:textId="77777777" w:rsidR="00D25032" w:rsidRPr="00D25032" w:rsidRDefault="00D25032" w:rsidP="00D25032">
            <w:pPr>
              <w:spacing w:after="0" w:line="240" w:lineRule="auto"/>
              <w:jc w:val="center"/>
              <w:rPr>
                <w:rFonts w:ascii="Times New Roman" w:eastAsia="Times New Roman" w:hAnsi="Times New Roman" w:cs="Times New Roman"/>
                <w:sz w:val="24"/>
                <w:szCs w:val="24"/>
                <w:lang w:eastAsia="ru-RU"/>
              </w:rPr>
            </w:pPr>
            <w:r w:rsidRPr="00D25032">
              <w:rPr>
                <w:rFonts w:ascii="Times New Roman" w:eastAsia="Times New Roman" w:hAnsi="Times New Roman" w:cs="Times New Roman"/>
                <w:sz w:val="24"/>
                <w:szCs w:val="24"/>
                <w:lang w:eastAsia="ru-RU"/>
              </w:rPr>
              <w:t>есть</w:t>
            </w:r>
          </w:p>
        </w:tc>
      </w:tr>
      <w:tr w:rsidR="00D25032" w:rsidRPr="00D25032" w14:paraId="3F9C4A5D" w14:textId="77777777" w:rsidTr="00A107CA">
        <w:trPr>
          <w:trHeight w:val="1095"/>
        </w:trPr>
        <w:tc>
          <w:tcPr>
            <w:tcW w:w="211" w:type="pct"/>
            <w:vAlign w:val="center"/>
          </w:tcPr>
          <w:p w14:paraId="0D285A8E" w14:textId="77777777" w:rsidR="00D25032" w:rsidRPr="00D25032" w:rsidRDefault="00D25032" w:rsidP="00D25032">
            <w:pPr>
              <w:spacing w:after="0" w:line="240" w:lineRule="auto"/>
              <w:jc w:val="center"/>
              <w:rPr>
                <w:rFonts w:ascii="Times New Roman" w:eastAsia="Times New Roman" w:hAnsi="Times New Roman" w:cs="Times New Roman"/>
                <w:sz w:val="24"/>
                <w:szCs w:val="24"/>
                <w:lang w:eastAsia="ru-RU"/>
              </w:rPr>
            </w:pPr>
            <w:r w:rsidRPr="00D25032">
              <w:rPr>
                <w:rFonts w:ascii="Times New Roman" w:eastAsia="Times New Roman" w:hAnsi="Times New Roman" w:cs="Times New Roman"/>
                <w:sz w:val="24"/>
                <w:szCs w:val="24"/>
                <w:lang w:eastAsia="ru-RU"/>
              </w:rPr>
              <w:t>2.</w:t>
            </w:r>
          </w:p>
        </w:tc>
        <w:tc>
          <w:tcPr>
            <w:tcW w:w="1526" w:type="pct"/>
            <w:tcBorders>
              <w:top w:val="nil"/>
              <w:left w:val="single" w:sz="4" w:space="0" w:color="auto"/>
              <w:bottom w:val="single" w:sz="4" w:space="0" w:color="auto"/>
              <w:right w:val="single" w:sz="4" w:space="0" w:color="auto"/>
            </w:tcBorders>
          </w:tcPr>
          <w:p w14:paraId="6026A245" w14:textId="77777777" w:rsidR="00D25032" w:rsidRPr="00D25032" w:rsidRDefault="00D25032" w:rsidP="00D25032">
            <w:pPr>
              <w:spacing w:after="0" w:line="240" w:lineRule="auto"/>
              <w:jc w:val="center"/>
              <w:rPr>
                <w:rFonts w:ascii="Times New Roman" w:eastAsia="Times New Roman" w:hAnsi="Times New Roman" w:cs="Times New Roman"/>
                <w:sz w:val="24"/>
                <w:szCs w:val="24"/>
                <w:lang w:eastAsia="ru-RU"/>
              </w:rPr>
            </w:pPr>
            <w:r w:rsidRPr="00D25032">
              <w:rPr>
                <w:rFonts w:ascii="Times New Roman" w:eastAsia="Times New Roman" w:hAnsi="Times New Roman" w:cs="Times New Roman"/>
                <w:sz w:val="24"/>
                <w:szCs w:val="24"/>
                <w:lang w:eastAsia="ru-RU"/>
              </w:rPr>
              <w:t>АС № 2 – территория ЗАТО городской округ Молодёжный</w:t>
            </w:r>
          </w:p>
        </w:tc>
        <w:tc>
          <w:tcPr>
            <w:tcW w:w="947" w:type="pct"/>
            <w:shd w:val="clear" w:color="auto" w:fill="auto"/>
          </w:tcPr>
          <w:p w14:paraId="452C231B" w14:textId="77777777" w:rsidR="00D25032" w:rsidRPr="00D25032" w:rsidRDefault="00D25032" w:rsidP="00D25032">
            <w:pPr>
              <w:spacing w:after="0" w:line="240" w:lineRule="auto"/>
              <w:jc w:val="center"/>
              <w:rPr>
                <w:rFonts w:ascii="Times New Roman" w:eastAsia="Times New Roman" w:hAnsi="Times New Roman" w:cs="Times New Roman"/>
                <w:sz w:val="24"/>
                <w:szCs w:val="24"/>
                <w:lang w:eastAsia="ru-RU"/>
              </w:rPr>
            </w:pPr>
            <w:r w:rsidRPr="00D25032">
              <w:rPr>
                <w:rFonts w:ascii="Times New Roman" w:eastAsia="Times New Roman" w:hAnsi="Times New Roman" w:cs="Times New Roman"/>
                <w:sz w:val="24"/>
                <w:szCs w:val="24"/>
                <w:lang w:eastAsia="ru-RU"/>
              </w:rPr>
              <w:t>глубинный насос ЭЦВ 8-16-100</w:t>
            </w:r>
          </w:p>
        </w:tc>
        <w:tc>
          <w:tcPr>
            <w:tcW w:w="791" w:type="pct"/>
            <w:tcBorders>
              <w:top w:val="nil"/>
              <w:left w:val="nil"/>
              <w:bottom w:val="single" w:sz="4" w:space="0" w:color="auto"/>
              <w:right w:val="single" w:sz="4" w:space="0" w:color="auto"/>
            </w:tcBorders>
            <w:shd w:val="clear" w:color="auto" w:fill="auto"/>
            <w:vAlign w:val="center"/>
          </w:tcPr>
          <w:p w14:paraId="494BAE2E" w14:textId="77777777" w:rsidR="00D25032" w:rsidRPr="00D25032" w:rsidRDefault="00D25032" w:rsidP="00D25032">
            <w:pPr>
              <w:spacing w:after="0" w:line="240" w:lineRule="auto"/>
              <w:jc w:val="center"/>
              <w:rPr>
                <w:rFonts w:ascii="Times New Roman" w:eastAsia="Times New Roman" w:hAnsi="Times New Roman" w:cs="Times New Roman"/>
                <w:sz w:val="24"/>
                <w:szCs w:val="24"/>
                <w:lang w:eastAsia="ru-RU"/>
              </w:rPr>
            </w:pPr>
            <w:r w:rsidRPr="00D25032">
              <w:rPr>
                <w:rFonts w:ascii="Times New Roman" w:eastAsia="Times New Roman" w:hAnsi="Times New Roman" w:cs="Times New Roman"/>
                <w:sz w:val="24"/>
                <w:szCs w:val="24"/>
                <w:lang w:eastAsia="ru-RU"/>
              </w:rPr>
              <w:t>н/д</w:t>
            </w:r>
          </w:p>
        </w:tc>
        <w:tc>
          <w:tcPr>
            <w:tcW w:w="737" w:type="pct"/>
            <w:tcBorders>
              <w:top w:val="nil"/>
              <w:left w:val="nil"/>
              <w:bottom w:val="single" w:sz="4" w:space="0" w:color="auto"/>
              <w:right w:val="single" w:sz="4" w:space="0" w:color="auto"/>
            </w:tcBorders>
            <w:shd w:val="clear" w:color="auto" w:fill="auto"/>
            <w:vAlign w:val="center"/>
          </w:tcPr>
          <w:p w14:paraId="7765FFB6" w14:textId="77777777" w:rsidR="00D25032" w:rsidRPr="00D25032" w:rsidRDefault="00D25032" w:rsidP="00D25032">
            <w:pPr>
              <w:spacing w:after="0" w:line="240" w:lineRule="auto"/>
              <w:jc w:val="center"/>
              <w:rPr>
                <w:rFonts w:ascii="Times New Roman" w:eastAsia="Times New Roman" w:hAnsi="Times New Roman" w:cs="Times New Roman"/>
                <w:sz w:val="24"/>
                <w:szCs w:val="24"/>
                <w:lang w:eastAsia="ru-RU"/>
              </w:rPr>
            </w:pPr>
            <w:r w:rsidRPr="00D25032">
              <w:rPr>
                <w:rFonts w:ascii="Times New Roman" w:eastAsia="Times New Roman" w:hAnsi="Times New Roman" w:cs="Times New Roman"/>
                <w:sz w:val="24"/>
                <w:szCs w:val="24"/>
                <w:lang w:eastAsia="ru-RU"/>
              </w:rPr>
              <w:t>16 м3/час</w:t>
            </w:r>
          </w:p>
        </w:tc>
        <w:tc>
          <w:tcPr>
            <w:tcW w:w="787" w:type="pct"/>
            <w:tcBorders>
              <w:top w:val="nil"/>
              <w:left w:val="nil"/>
              <w:bottom w:val="single" w:sz="4" w:space="0" w:color="auto"/>
              <w:right w:val="single" w:sz="4" w:space="0" w:color="auto"/>
            </w:tcBorders>
            <w:shd w:val="clear" w:color="auto" w:fill="auto"/>
          </w:tcPr>
          <w:p w14:paraId="1F0FE3A1" w14:textId="77777777" w:rsidR="00D25032" w:rsidRPr="00D25032" w:rsidRDefault="00D25032" w:rsidP="00D25032">
            <w:pPr>
              <w:spacing w:after="0" w:line="240" w:lineRule="auto"/>
              <w:jc w:val="center"/>
              <w:rPr>
                <w:rFonts w:ascii="Times New Roman" w:eastAsia="Times New Roman" w:hAnsi="Times New Roman" w:cs="Times New Roman"/>
                <w:sz w:val="24"/>
                <w:szCs w:val="24"/>
                <w:lang w:eastAsia="ru-RU"/>
              </w:rPr>
            </w:pPr>
            <w:r w:rsidRPr="00D25032">
              <w:rPr>
                <w:rFonts w:ascii="Times New Roman" w:eastAsia="Times New Roman" w:hAnsi="Times New Roman" w:cs="Times New Roman"/>
                <w:sz w:val="24"/>
                <w:szCs w:val="24"/>
                <w:lang w:eastAsia="ru-RU"/>
              </w:rPr>
              <w:t>есть</w:t>
            </w:r>
          </w:p>
        </w:tc>
      </w:tr>
      <w:tr w:rsidR="00D25032" w:rsidRPr="00D25032" w14:paraId="6D2D8F52" w14:textId="77777777" w:rsidTr="00A107CA">
        <w:trPr>
          <w:trHeight w:val="866"/>
        </w:trPr>
        <w:tc>
          <w:tcPr>
            <w:tcW w:w="211" w:type="pct"/>
            <w:vAlign w:val="center"/>
          </w:tcPr>
          <w:p w14:paraId="69DDB86F" w14:textId="77777777" w:rsidR="00D25032" w:rsidRPr="00D25032" w:rsidRDefault="00D25032" w:rsidP="00D25032">
            <w:pPr>
              <w:spacing w:after="0" w:line="240" w:lineRule="auto"/>
              <w:jc w:val="center"/>
              <w:rPr>
                <w:rFonts w:ascii="Times New Roman" w:eastAsia="Times New Roman" w:hAnsi="Times New Roman" w:cs="Times New Roman"/>
                <w:sz w:val="24"/>
                <w:szCs w:val="24"/>
                <w:lang w:eastAsia="ru-RU"/>
              </w:rPr>
            </w:pPr>
            <w:r w:rsidRPr="00D25032">
              <w:rPr>
                <w:rFonts w:ascii="Times New Roman" w:eastAsia="Times New Roman" w:hAnsi="Times New Roman" w:cs="Times New Roman"/>
                <w:sz w:val="24"/>
                <w:szCs w:val="24"/>
                <w:lang w:eastAsia="ru-RU"/>
              </w:rPr>
              <w:t>3.</w:t>
            </w:r>
          </w:p>
        </w:tc>
        <w:tc>
          <w:tcPr>
            <w:tcW w:w="1526" w:type="pct"/>
            <w:tcBorders>
              <w:top w:val="nil"/>
              <w:left w:val="single" w:sz="4" w:space="0" w:color="auto"/>
              <w:bottom w:val="single" w:sz="4" w:space="0" w:color="auto"/>
              <w:right w:val="single" w:sz="4" w:space="0" w:color="auto"/>
            </w:tcBorders>
          </w:tcPr>
          <w:p w14:paraId="79F974AE" w14:textId="77777777" w:rsidR="00D25032" w:rsidRPr="00D25032" w:rsidRDefault="00D25032" w:rsidP="00D25032">
            <w:pPr>
              <w:spacing w:after="0" w:line="240" w:lineRule="auto"/>
              <w:jc w:val="center"/>
              <w:rPr>
                <w:rFonts w:ascii="Times New Roman" w:eastAsia="Times New Roman" w:hAnsi="Times New Roman" w:cs="Times New Roman"/>
                <w:sz w:val="24"/>
                <w:szCs w:val="24"/>
                <w:lang w:eastAsia="ru-RU"/>
              </w:rPr>
            </w:pPr>
            <w:r w:rsidRPr="00D25032">
              <w:rPr>
                <w:rFonts w:ascii="Times New Roman" w:eastAsia="Times New Roman" w:hAnsi="Times New Roman" w:cs="Times New Roman"/>
                <w:sz w:val="24"/>
                <w:szCs w:val="24"/>
                <w:lang w:eastAsia="ru-RU"/>
              </w:rPr>
              <w:t>АС № 3 - территория ЗАТО городской округ Молодёжный</w:t>
            </w:r>
          </w:p>
        </w:tc>
        <w:tc>
          <w:tcPr>
            <w:tcW w:w="947" w:type="pct"/>
            <w:shd w:val="clear" w:color="auto" w:fill="auto"/>
          </w:tcPr>
          <w:p w14:paraId="71FE28CD" w14:textId="77777777" w:rsidR="00D25032" w:rsidRPr="00D25032" w:rsidRDefault="00D25032" w:rsidP="00D25032">
            <w:pPr>
              <w:spacing w:after="0" w:line="240" w:lineRule="auto"/>
              <w:jc w:val="center"/>
              <w:rPr>
                <w:rFonts w:ascii="Times New Roman" w:eastAsia="Times New Roman" w:hAnsi="Times New Roman" w:cs="Times New Roman"/>
                <w:sz w:val="24"/>
                <w:szCs w:val="24"/>
                <w:lang w:eastAsia="ru-RU"/>
              </w:rPr>
            </w:pPr>
            <w:r w:rsidRPr="00D25032">
              <w:rPr>
                <w:rFonts w:ascii="Times New Roman" w:eastAsia="Times New Roman" w:hAnsi="Times New Roman" w:cs="Times New Roman"/>
                <w:sz w:val="24"/>
                <w:szCs w:val="24"/>
                <w:lang w:eastAsia="ru-RU"/>
              </w:rPr>
              <w:t>глубинный насос ЭЦВ 8-25-140</w:t>
            </w:r>
          </w:p>
        </w:tc>
        <w:tc>
          <w:tcPr>
            <w:tcW w:w="791" w:type="pct"/>
            <w:tcBorders>
              <w:top w:val="nil"/>
              <w:left w:val="nil"/>
              <w:bottom w:val="single" w:sz="4" w:space="0" w:color="auto"/>
              <w:right w:val="single" w:sz="4" w:space="0" w:color="auto"/>
            </w:tcBorders>
            <w:shd w:val="clear" w:color="auto" w:fill="auto"/>
            <w:vAlign w:val="center"/>
          </w:tcPr>
          <w:p w14:paraId="3E702866" w14:textId="77777777" w:rsidR="00D25032" w:rsidRPr="00D25032" w:rsidRDefault="00D25032" w:rsidP="00D25032">
            <w:pPr>
              <w:spacing w:after="0" w:line="240" w:lineRule="auto"/>
              <w:jc w:val="center"/>
              <w:rPr>
                <w:rFonts w:ascii="Times New Roman" w:eastAsia="Times New Roman" w:hAnsi="Times New Roman" w:cs="Times New Roman"/>
                <w:sz w:val="24"/>
                <w:szCs w:val="24"/>
                <w:lang w:eastAsia="ru-RU"/>
              </w:rPr>
            </w:pPr>
            <w:r w:rsidRPr="00D25032">
              <w:rPr>
                <w:rFonts w:ascii="Times New Roman" w:eastAsia="Times New Roman" w:hAnsi="Times New Roman" w:cs="Times New Roman"/>
                <w:sz w:val="24"/>
                <w:szCs w:val="24"/>
                <w:lang w:eastAsia="ru-RU"/>
              </w:rPr>
              <w:t>н/д</w:t>
            </w:r>
          </w:p>
        </w:tc>
        <w:tc>
          <w:tcPr>
            <w:tcW w:w="737" w:type="pct"/>
            <w:tcBorders>
              <w:top w:val="nil"/>
              <w:left w:val="nil"/>
              <w:bottom w:val="single" w:sz="4" w:space="0" w:color="auto"/>
              <w:right w:val="single" w:sz="4" w:space="0" w:color="auto"/>
            </w:tcBorders>
            <w:shd w:val="clear" w:color="auto" w:fill="auto"/>
            <w:vAlign w:val="center"/>
          </w:tcPr>
          <w:p w14:paraId="6FCAA87E" w14:textId="77777777" w:rsidR="00D25032" w:rsidRPr="00D25032" w:rsidRDefault="00D25032" w:rsidP="00D25032">
            <w:pPr>
              <w:spacing w:after="0" w:line="240" w:lineRule="auto"/>
              <w:jc w:val="center"/>
              <w:rPr>
                <w:rFonts w:ascii="Times New Roman" w:eastAsia="Times New Roman" w:hAnsi="Times New Roman" w:cs="Times New Roman"/>
                <w:sz w:val="24"/>
                <w:szCs w:val="24"/>
                <w:lang w:eastAsia="ru-RU"/>
              </w:rPr>
            </w:pPr>
            <w:r w:rsidRPr="00D25032">
              <w:rPr>
                <w:rFonts w:ascii="Times New Roman" w:eastAsia="Times New Roman" w:hAnsi="Times New Roman" w:cs="Times New Roman"/>
                <w:sz w:val="24"/>
                <w:szCs w:val="24"/>
                <w:lang w:eastAsia="ru-RU"/>
              </w:rPr>
              <w:t>25м3/час</w:t>
            </w:r>
          </w:p>
        </w:tc>
        <w:tc>
          <w:tcPr>
            <w:tcW w:w="787" w:type="pct"/>
            <w:tcBorders>
              <w:top w:val="nil"/>
              <w:left w:val="nil"/>
              <w:bottom w:val="single" w:sz="4" w:space="0" w:color="auto"/>
              <w:right w:val="single" w:sz="4" w:space="0" w:color="auto"/>
            </w:tcBorders>
            <w:shd w:val="clear" w:color="auto" w:fill="auto"/>
          </w:tcPr>
          <w:p w14:paraId="4CAEE900" w14:textId="77777777" w:rsidR="00D25032" w:rsidRPr="00D25032" w:rsidRDefault="00D25032" w:rsidP="00D25032">
            <w:pPr>
              <w:spacing w:after="0" w:line="240" w:lineRule="auto"/>
              <w:jc w:val="center"/>
              <w:rPr>
                <w:rFonts w:ascii="Times New Roman" w:eastAsia="Times New Roman" w:hAnsi="Times New Roman" w:cs="Times New Roman"/>
                <w:sz w:val="24"/>
                <w:szCs w:val="24"/>
                <w:lang w:eastAsia="ru-RU"/>
              </w:rPr>
            </w:pPr>
            <w:r w:rsidRPr="00D25032">
              <w:rPr>
                <w:rFonts w:ascii="Times New Roman" w:eastAsia="Times New Roman" w:hAnsi="Times New Roman" w:cs="Times New Roman"/>
                <w:sz w:val="24"/>
                <w:szCs w:val="24"/>
                <w:lang w:eastAsia="ru-RU"/>
              </w:rPr>
              <w:t>есть</w:t>
            </w:r>
          </w:p>
        </w:tc>
      </w:tr>
      <w:tr w:rsidR="00D25032" w:rsidRPr="00D25032" w14:paraId="33DB78D4" w14:textId="77777777" w:rsidTr="00A107CA">
        <w:trPr>
          <w:trHeight w:val="836"/>
        </w:trPr>
        <w:tc>
          <w:tcPr>
            <w:tcW w:w="211" w:type="pct"/>
            <w:vAlign w:val="center"/>
          </w:tcPr>
          <w:p w14:paraId="07E03354" w14:textId="77777777" w:rsidR="00D25032" w:rsidRPr="00D25032" w:rsidRDefault="00D25032" w:rsidP="00D25032">
            <w:pPr>
              <w:spacing w:after="0" w:line="240" w:lineRule="auto"/>
              <w:jc w:val="center"/>
              <w:rPr>
                <w:rFonts w:ascii="Times New Roman" w:eastAsia="Times New Roman" w:hAnsi="Times New Roman" w:cs="Times New Roman"/>
                <w:sz w:val="24"/>
                <w:szCs w:val="24"/>
                <w:lang w:eastAsia="ru-RU"/>
              </w:rPr>
            </w:pPr>
            <w:r w:rsidRPr="00D25032">
              <w:rPr>
                <w:rFonts w:ascii="Times New Roman" w:eastAsia="Times New Roman" w:hAnsi="Times New Roman" w:cs="Times New Roman"/>
                <w:sz w:val="24"/>
                <w:szCs w:val="24"/>
                <w:lang w:eastAsia="ru-RU"/>
              </w:rPr>
              <w:t>4</w:t>
            </w:r>
          </w:p>
        </w:tc>
        <w:tc>
          <w:tcPr>
            <w:tcW w:w="1526" w:type="pct"/>
            <w:tcBorders>
              <w:top w:val="single" w:sz="4" w:space="0" w:color="auto"/>
              <w:left w:val="single" w:sz="4" w:space="0" w:color="auto"/>
              <w:bottom w:val="single" w:sz="4" w:space="0" w:color="auto"/>
              <w:right w:val="single" w:sz="4" w:space="0" w:color="auto"/>
            </w:tcBorders>
            <w:vAlign w:val="center"/>
          </w:tcPr>
          <w:p w14:paraId="3F1DDEC7" w14:textId="77777777" w:rsidR="00D25032" w:rsidRPr="00D25032" w:rsidRDefault="00D25032" w:rsidP="00D25032">
            <w:pPr>
              <w:spacing w:after="0" w:line="240" w:lineRule="auto"/>
              <w:jc w:val="center"/>
              <w:rPr>
                <w:rFonts w:ascii="Times New Roman" w:eastAsia="Times New Roman" w:hAnsi="Times New Roman" w:cs="Times New Roman"/>
                <w:sz w:val="24"/>
                <w:szCs w:val="24"/>
                <w:lang w:eastAsia="ru-RU"/>
              </w:rPr>
            </w:pPr>
            <w:r w:rsidRPr="00D25032">
              <w:rPr>
                <w:rFonts w:ascii="Times New Roman" w:eastAsia="Times New Roman" w:hAnsi="Times New Roman" w:cs="Times New Roman"/>
                <w:sz w:val="24"/>
                <w:szCs w:val="24"/>
                <w:lang w:eastAsia="ru-RU"/>
              </w:rPr>
              <w:t>АС № 4 - территория ВЗУ</w:t>
            </w:r>
          </w:p>
        </w:tc>
        <w:tc>
          <w:tcPr>
            <w:tcW w:w="947" w:type="pct"/>
            <w:shd w:val="clear" w:color="auto" w:fill="auto"/>
            <w:vAlign w:val="center"/>
          </w:tcPr>
          <w:p w14:paraId="77F85A25" w14:textId="77777777" w:rsidR="00D25032" w:rsidRPr="00D25032" w:rsidRDefault="00D25032" w:rsidP="00D25032">
            <w:pPr>
              <w:spacing w:after="0" w:line="240" w:lineRule="auto"/>
              <w:jc w:val="center"/>
              <w:rPr>
                <w:rFonts w:ascii="Times New Roman" w:eastAsia="Times New Roman" w:hAnsi="Times New Roman" w:cs="Times New Roman"/>
                <w:sz w:val="24"/>
                <w:szCs w:val="24"/>
                <w:lang w:eastAsia="ru-RU"/>
              </w:rPr>
            </w:pPr>
            <w:r w:rsidRPr="00D25032">
              <w:rPr>
                <w:rFonts w:ascii="Times New Roman" w:eastAsia="Times New Roman" w:hAnsi="Times New Roman" w:cs="Times New Roman"/>
                <w:sz w:val="24"/>
                <w:szCs w:val="24"/>
                <w:lang w:eastAsia="ru-RU"/>
              </w:rPr>
              <w:t>глубинный насос ЭЦВ 8-25-140</w:t>
            </w:r>
          </w:p>
        </w:tc>
        <w:tc>
          <w:tcPr>
            <w:tcW w:w="791" w:type="pct"/>
            <w:tcBorders>
              <w:top w:val="single" w:sz="4" w:space="0" w:color="auto"/>
              <w:left w:val="nil"/>
              <w:bottom w:val="single" w:sz="4" w:space="0" w:color="auto"/>
              <w:right w:val="single" w:sz="4" w:space="0" w:color="auto"/>
            </w:tcBorders>
            <w:shd w:val="clear" w:color="auto" w:fill="auto"/>
            <w:vAlign w:val="center"/>
          </w:tcPr>
          <w:p w14:paraId="0DA74630" w14:textId="77777777" w:rsidR="00D25032" w:rsidRPr="00D25032" w:rsidRDefault="00D25032" w:rsidP="00D25032">
            <w:pPr>
              <w:spacing w:after="0" w:line="240" w:lineRule="auto"/>
              <w:jc w:val="center"/>
              <w:rPr>
                <w:rFonts w:ascii="Times New Roman" w:eastAsia="Times New Roman" w:hAnsi="Times New Roman" w:cs="Times New Roman"/>
                <w:sz w:val="24"/>
                <w:szCs w:val="24"/>
                <w:lang w:eastAsia="ru-RU"/>
              </w:rPr>
            </w:pPr>
            <w:r w:rsidRPr="00D25032">
              <w:rPr>
                <w:rFonts w:ascii="Times New Roman" w:eastAsia="Times New Roman" w:hAnsi="Times New Roman" w:cs="Times New Roman"/>
                <w:sz w:val="24"/>
                <w:szCs w:val="24"/>
                <w:lang w:eastAsia="ru-RU"/>
              </w:rPr>
              <w:t>н/д</w:t>
            </w:r>
          </w:p>
        </w:tc>
        <w:tc>
          <w:tcPr>
            <w:tcW w:w="737" w:type="pct"/>
            <w:tcBorders>
              <w:top w:val="nil"/>
              <w:left w:val="nil"/>
              <w:bottom w:val="single" w:sz="4" w:space="0" w:color="auto"/>
              <w:right w:val="single" w:sz="4" w:space="0" w:color="auto"/>
            </w:tcBorders>
            <w:shd w:val="clear" w:color="auto" w:fill="auto"/>
            <w:vAlign w:val="center"/>
          </w:tcPr>
          <w:p w14:paraId="653C65F1" w14:textId="77777777" w:rsidR="00D25032" w:rsidRPr="00D25032" w:rsidRDefault="00D25032" w:rsidP="00D25032">
            <w:pPr>
              <w:spacing w:after="0" w:line="240" w:lineRule="auto"/>
              <w:jc w:val="center"/>
              <w:rPr>
                <w:rFonts w:ascii="Times New Roman" w:eastAsia="Times New Roman" w:hAnsi="Times New Roman" w:cs="Times New Roman"/>
                <w:sz w:val="24"/>
                <w:szCs w:val="24"/>
                <w:lang w:eastAsia="ru-RU"/>
              </w:rPr>
            </w:pPr>
            <w:r w:rsidRPr="00D25032">
              <w:rPr>
                <w:rFonts w:ascii="Times New Roman" w:eastAsia="Times New Roman" w:hAnsi="Times New Roman" w:cs="Times New Roman"/>
                <w:sz w:val="24"/>
                <w:szCs w:val="24"/>
                <w:lang w:eastAsia="ru-RU"/>
              </w:rPr>
              <w:t>25м3/час</w:t>
            </w:r>
          </w:p>
        </w:tc>
        <w:tc>
          <w:tcPr>
            <w:tcW w:w="787" w:type="pct"/>
            <w:tcBorders>
              <w:top w:val="nil"/>
              <w:left w:val="nil"/>
              <w:bottom w:val="single" w:sz="4" w:space="0" w:color="auto"/>
              <w:right w:val="single" w:sz="4" w:space="0" w:color="auto"/>
            </w:tcBorders>
            <w:shd w:val="clear" w:color="auto" w:fill="auto"/>
          </w:tcPr>
          <w:p w14:paraId="591FCBD4" w14:textId="77777777" w:rsidR="00D25032" w:rsidRPr="00D25032" w:rsidRDefault="00D25032" w:rsidP="00D25032">
            <w:pPr>
              <w:spacing w:after="0" w:line="240" w:lineRule="auto"/>
              <w:jc w:val="center"/>
              <w:rPr>
                <w:rFonts w:ascii="Times New Roman" w:eastAsia="Times New Roman" w:hAnsi="Times New Roman" w:cs="Times New Roman"/>
                <w:sz w:val="24"/>
                <w:szCs w:val="24"/>
                <w:lang w:eastAsia="ru-RU"/>
              </w:rPr>
            </w:pPr>
            <w:r w:rsidRPr="00D25032">
              <w:rPr>
                <w:rFonts w:ascii="Times New Roman" w:eastAsia="Times New Roman" w:hAnsi="Times New Roman" w:cs="Times New Roman"/>
                <w:sz w:val="24"/>
                <w:szCs w:val="24"/>
                <w:lang w:eastAsia="ru-RU"/>
              </w:rPr>
              <w:t>есть</w:t>
            </w:r>
          </w:p>
        </w:tc>
      </w:tr>
      <w:tr w:rsidR="00D25032" w:rsidRPr="00D25032" w14:paraId="49B70B94" w14:textId="77777777" w:rsidTr="00A107CA">
        <w:trPr>
          <w:trHeight w:val="976"/>
        </w:trPr>
        <w:tc>
          <w:tcPr>
            <w:tcW w:w="211" w:type="pct"/>
            <w:vAlign w:val="center"/>
          </w:tcPr>
          <w:p w14:paraId="05B73DAD" w14:textId="77777777" w:rsidR="00D25032" w:rsidRPr="00D25032" w:rsidRDefault="00D25032" w:rsidP="00D25032">
            <w:pPr>
              <w:spacing w:after="0" w:line="240" w:lineRule="auto"/>
              <w:jc w:val="center"/>
              <w:rPr>
                <w:rFonts w:ascii="Times New Roman" w:eastAsia="Times New Roman" w:hAnsi="Times New Roman" w:cs="Times New Roman"/>
                <w:sz w:val="24"/>
                <w:szCs w:val="24"/>
                <w:lang w:eastAsia="ru-RU"/>
              </w:rPr>
            </w:pPr>
            <w:r w:rsidRPr="00D25032">
              <w:rPr>
                <w:rFonts w:ascii="Times New Roman" w:eastAsia="Times New Roman" w:hAnsi="Times New Roman" w:cs="Times New Roman"/>
                <w:sz w:val="24"/>
                <w:szCs w:val="24"/>
                <w:lang w:eastAsia="ru-RU"/>
              </w:rPr>
              <w:t>5</w:t>
            </w:r>
          </w:p>
        </w:tc>
        <w:tc>
          <w:tcPr>
            <w:tcW w:w="1526" w:type="pct"/>
            <w:tcBorders>
              <w:top w:val="single" w:sz="4" w:space="0" w:color="auto"/>
              <w:left w:val="single" w:sz="4" w:space="0" w:color="auto"/>
              <w:bottom w:val="single" w:sz="4" w:space="0" w:color="auto"/>
              <w:right w:val="single" w:sz="4" w:space="0" w:color="auto"/>
            </w:tcBorders>
            <w:vAlign w:val="center"/>
          </w:tcPr>
          <w:p w14:paraId="61C5D576" w14:textId="77777777" w:rsidR="00D25032" w:rsidRPr="00D25032" w:rsidRDefault="00D25032" w:rsidP="00D25032">
            <w:pPr>
              <w:spacing w:after="0" w:line="240" w:lineRule="auto"/>
              <w:jc w:val="center"/>
              <w:rPr>
                <w:rFonts w:ascii="Times New Roman" w:eastAsia="Times New Roman" w:hAnsi="Times New Roman" w:cs="Times New Roman"/>
                <w:sz w:val="24"/>
                <w:szCs w:val="24"/>
                <w:lang w:eastAsia="ru-RU"/>
              </w:rPr>
            </w:pPr>
            <w:r w:rsidRPr="00D25032">
              <w:rPr>
                <w:rFonts w:ascii="Times New Roman" w:eastAsia="Times New Roman" w:hAnsi="Times New Roman" w:cs="Times New Roman"/>
                <w:sz w:val="24"/>
                <w:szCs w:val="24"/>
                <w:lang w:eastAsia="ru-RU"/>
              </w:rPr>
              <w:t>АС № 5 – территория котельной</w:t>
            </w:r>
          </w:p>
        </w:tc>
        <w:tc>
          <w:tcPr>
            <w:tcW w:w="947" w:type="pct"/>
            <w:shd w:val="clear" w:color="auto" w:fill="auto"/>
            <w:vAlign w:val="center"/>
          </w:tcPr>
          <w:p w14:paraId="7D9AF1DF" w14:textId="77777777" w:rsidR="00D25032" w:rsidRPr="00D25032" w:rsidRDefault="00D25032" w:rsidP="00D25032">
            <w:pPr>
              <w:spacing w:after="0" w:line="240" w:lineRule="auto"/>
              <w:jc w:val="center"/>
              <w:rPr>
                <w:rFonts w:ascii="Times New Roman" w:eastAsia="Times New Roman" w:hAnsi="Times New Roman" w:cs="Times New Roman"/>
                <w:sz w:val="24"/>
                <w:szCs w:val="24"/>
                <w:lang w:eastAsia="ru-RU"/>
              </w:rPr>
            </w:pPr>
            <w:r w:rsidRPr="00D25032">
              <w:rPr>
                <w:rFonts w:ascii="Times New Roman" w:eastAsia="Times New Roman" w:hAnsi="Times New Roman" w:cs="Times New Roman"/>
                <w:sz w:val="24"/>
                <w:szCs w:val="24"/>
                <w:lang w:eastAsia="ru-RU"/>
              </w:rPr>
              <w:t>глубинный насос ЭЦВ 8-16-100</w:t>
            </w:r>
          </w:p>
        </w:tc>
        <w:tc>
          <w:tcPr>
            <w:tcW w:w="791" w:type="pct"/>
            <w:tcBorders>
              <w:top w:val="single" w:sz="4" w:space="0" w:color="auto"/>
              <w:left w:val="nil"/>
              <w:bottom w:val="single" w:sz="4" w:space="0" w:color="auto"/>
              <w:right w:val="single" w:sz="4" w:space="0" w:color="auto"/>
            </w:tcBorders>
            <w:shd w:val="clear" w:color="auto" w:fill="auto"/>
            <w:vAlign w:val="center"/>
          </w:tcPr>
          <w:p w14:paraId="3C3DE854" w14:textId="77777777" w:rsidR="00D25032" w:rsidRPr="00D25032" w:rsidRDefault="00D25032" w:rsidP="00D25032">
            <w:pPr>
              <w:spacing w:after="0" w:line="240" w:lineRule="auto"/>
              <w:jc w:val="center"/>
              <w:rPr>
                <w:rFonts w:ascii="Times New Roman" w:eastAsia="Times New Roman" w:hAnsi="Times New Roman" w:cs="Times New Roman"/>
                <w:sz w:val="24"/>
                <w:szCs w:val="24"/>
                <w:lang w:eastAsia="ru-RU"/>
              </w:rPr>
            </w:pPr>
            <w:r w:rsidRPr="00D25032">
              <w:rPr>
                <w:rFonts w:ascii="Times New Roman" w:eastAsia="Times New Roman" w:hAnsi="Times New Roman" w:cs="Times New Roman"/>
                <w:sz w:val="24"/>
                <w:szCs w:val="24"/>
                <w:lang w:eastAsia="ru-RU"/>
              </w:rPr>
              <w:t>н/д</w:t>
            </w:r>
          </w:p>
        </w:tc>
        <w:tc>
          <w:tcPr>
            <w:tcW w:w="737" w:type="pct"/>
            <w:tcBorders>
              <w:top w:val="single" w:sz="4" w:space="0" w:color="auto"/>
              <w:left w:val="nil"/>
              <w:bottom w:val="single" w:sz="4" w:space="0" w:color="auto"/>
              <w:right w:val="single" w:sz="4" w:space="0" w:color="auto"/>
            </w:tcBorders>
            <w:shd w:val="clear" w:color="auto" w:fill="auto"/>
            <w:vAlign w:val="center"/>
          </w:tcPr>
          <w:p w14:paraId="2E06C325" w14:textId="77777777" w:rsidR="00D25032" w:rsidRPr="00D25032" w:rsidRDefault="00D25032" w:rsidP="00D25032">
            <w:pPr>
              <w:spacing w:after="0" w:line="240" w:lineRule="auto"/>
              <w:jc w:val="center"/>
              <w:rPr>
                <w:rFonts w:ascii="Times New Roman" w:eastAsia="Times New Roman" w:hAnsi="Times New Roman" w:cs="Times New Roman"/>
                <w:sz w:val="24"/>
                <w:szCs w:val="24"/>
                <w:lang w:eastAsia="ru-RU"/>
              </w:rPr>
            </w:pPr>
            <w:r w:rsidRPr="00D25032">
              <w:rPr>
                <w:rFonts w:ascii="Times New Roman" w:eastAsia="Times New Roman" w:hAnsi="Times New Roman" w:cs="Times New Roman"/>
                <w:sz w:val="24"/>
                <w:szCs w:val="24"/>
                <w:lang w:eastAsia="ru-RU"/>
              </w:rPr>
              <w:t>16 м3/час</w:t>
            </w:r>
          </w:p>
        </w:tc>
        <w:tc>
          <w:tcPr>
            <w:tcW w:w="787" w:type="pct"/>
            <w:tcBorders>
              <w:top w:val="nil"/>
              <w:left w:val="nil"/>
              <w:bottom w:val="single" w:sz="4" w:space="0" w:color="auto"/>
              <w:right w:val="single" w:sz="4" w:space="0" w:color="auto"/>
            </w:tcBorders>
            <w:shd w:val="clear" w:color="auto" w:fill="auto"/>
          </w:tcPr>
          <w:p w14:paraId="54793A1B" w14:textId="77777777" w:rsidR="00D25032" w:rsidRPr="00D25032" w:rsidRDefault="00D25032" w:rsidP="00D25032">
            <w:pPr>
              <w:spacing w:after="0" w:line="240" w:lineRule="auto"/>
              <w:jc w:val="center"/>
              <w:rPr>
                <w:rFonts w:ascii="Times New Roman" w:eastAsia="Times New Roman" w:hAnsi="Times New Roman" w:cs="Times New Roman"/>
                <w:sz w:val="24"/>
                <w:szCs w:val="24"/>
                <w:lang w:eastAsia="ru-RU"/>
              </w:rPr>
            </w:pPr>
            <w:r w:rsidRPr="00D25032">
              <w:rPr>
                <w:rFonts w:ascii="Times New Roman" w:eastAsia="Times New Roman" w:hAnsi="Times New Roman" w:cs="Times New Roman"/>
                <w:sz w:val="24"/>
                <w:szCs w:val="24"/>
                <w:lang w:eastAsia="ru-RU"/>
              </w:rPr>
              <w:t>есть</w:t>
            </w:r>
          </w:p>
        </w:tc>
      </w:tr>
    </w:tbl>
    <w:p w14:paraId="0E440A94" w14:textId="77777777" w:rsidR="00D25032" w:rsidRDefault="00D25032" w:rsidP="00D25032">
      <w:pPr>
        <w:spacing w:after="0" w:line="240" w:lineRule="auto"/>
        <w:jc w:val="both"/>
        <w:rPr>
          <w:rFonts w:ascii="Times New Roman" w:eastAsia="TimesNewRomanPSMT" w:hAnsi="Times New Roman" w:cs="Times New Roman"/>
          <w:sz w:val="28"/>
          <w:szCs w:val="24"/>
          <w:lang w:eastAsia="ru-RU"/>
        </w:rPr>
        <w:sectPr w:rsidR="00D25032" w:rsidSect="00A84E91">
          <w:pgSz w:w="16840" w:h="11910" w:orient="landscape"/>
          <w:pgMar w:top="1100" w:right="964" w:bottom="900" w:left="1418" w:header="0" w:footer="716" w:gutter="0"/>
          <w:cols w:space="720"/>
        </w:sectPr>
      </w:pPr>
    </w:p>
    <w:p w14:paraId="63569320" w14:textId="77777777" w:rsidR="00007F24" w:rsidRPr="00007F24" w:rsidRDefault="00D25032" w:rsidP="00D25032">
      <w:pPr>
        <w:spacing w:after="0"/>
        <w:jc w:val="both"/>
        <w:rPr>
          <w:rFonts w:ascii="Times New Roman" w:eastAsia="TimesNewRomanPSMT" w:hAnsi="Times New Roman" w:cs="Times New Roman"/>
          <w:sz w:val="28"/>
          <w:szCs w:val="28"/>
          <w:lang w:eastAsia="ru-RU"/>
        </w:rPr>
      </w:pPr>
      <w:r w:rsidRPr="00D25032">
        <w:rPr>
          <w:rFonts w:ascii="Times New Roman" w:eastAsia="TimesNewRomanPSMT" w:hAnsi="Times New Roman" w:cs="Times New Roman"/>
          <w:sz w:val="28"/>
          <w:szCs w:val="24"/>
          <w:lang w:eastAsia="ru-RU"/>
        </w:rPr>
        <w:lastRenderedPageBreak/>
        <w:t xml:space="preserve">     </w:t>
      </w:r>
    </w:p>
    <w:p w14:paraId="0B5717C8" w14:textId="77777777" w:rsidR="00007F24" w:rsidRPr="004B1499" w:rsidRDefault="00007F24" w:rsidP="004B1499">
      <w:pPr>
        <w:numPr>
          <w:ilvl w:val="0"/>
          <w:numId w:val="25"/>
        </w:numPr>
        <w:suppressAutoHyphens/>
        <w:autoSpaceDE w:val="0"/>
        <w:autoSpaceDN w:val="0"/>
        <w:adjustRightInd w:val="0"/>
        <w:spacing w:before="120" w:after="120" w:line="240" w:lineRule="auto"/>
        <w:ind w:left="567" w:hanging="567"/>
        <w:contextualSpacing/>
        <w:jc w:val="both"/>
        <w:rPr>
          <w:rFonts w:ascii="Times New Roman" w:eastAsia="Calibri" w:hAnsi="Times New Roman" w:cs="Times New Roman"/>
          <w:b/>
          <w:sz w:val="28"/>
          <w:szCs w:val="28"/>
        </w:rPr>
      </w:pPr>
      <w:r w:rsidRPr="004B1499">
        <w:rPr>
          <w:rFonts w:ascii="Times New Roman" w:eastAsia="Calibri" w:hAnsi="Times New Roman" w:cs="Times New Roman"/>
          <w:b/>
          <w:sz w:val="28"/>
          <w:szCs w:val="28"/>
        </w:rPr>
        <w:t>балансы мощности коммунального ресурса (объемы производства, потерь при передаче, потребления на собственные нужды и отпуска по группам потребителей);</w:t>
      </w:r>
    </w:p>
    <w:p w14:paraId="27380F60" w14:textId="77777777" w:rsidR="00007F24" w:rsidRDefault="00007F24" w:rsidP="00D25032">
      <w:pPr>
        <w:spacing w:after="0"/>
        <w:jc w:val="both"/>
        <w:rPr>
          <w:rFonts w:ascii="Times New Roman" w:eastAsia="TimesNewRomanPSMT" w:hAnsi="Times New Roman" w:cs="Times New Roman"/>
          <w:sz w:val="28"/>
          <w:szCs w:val="24"/>
          <w:lang w:eastAsia="ru-RU"/>
        </w:rPr>
      </w:pPr>
    </w:p>
    <w:p w14:paraId="2CB2A6CD" w14:textId="77777777" w:rsidR="00007F24" w:rsidRPr="00D25032" w:rsidRDefault="00007F24" w:rsidP="00007F24">
      <w:pPr>
        <w:spacing w:after="0" w:line="20" w:lineRule="atLeast"/>
        <w:ind w:left="360" w:hanging="502"/>
        <w:rPr>
          <w:rFonts w:ascii="Times New Roman" w:eastAsia="Times New Roman" w:hAnsi="Times New Roman" w:cs="Times New Roman"/>
          <w:sz w:val="28"/>
          <w:szCs w:val="28"/>
          <w:lang w:eastAsia="ru-RU"/>
        </w:rPr>
      </w:pPr>
      <w:r w:rsidRPr="00D25032">
        <w:rPr>
          <w:rFonts w:ascii="Times New Roman" w:eastAsia="Times New Roman" w:hAnsi="Times New Roman" w:cs="Times New Roman"/>
          <w:sz w:val="28"/>
          <w:szCs w:val="28"/>
          <w:lang w:eastAsia="ru-RU"/>
        </w:rPr>
        <w:t>Общий баланс подачи и реализации воды за 2020 год</w:t>
      </w:r>
      <w:r w:rsidRPr="00D25032">
        <w:rPr>
          <w:rFonts w:ascii="Times New Roman" w:eastAsia="Times New Roman" w:hAnsi="Times New Roman" w:cs="Times New Roman"/>
          <w:sz w:val="28"/>
          <w:szCs w:val="24"/>
          <w:lang w:eastAsia="ru-RU"/>
        </w:rPr>
        <w:t xml:space="preserve">    </w:t>
      </w:r>
      <w:r w:rsidRPr="005252DE">
        <w:rPr>
          <w:rFonts w:ascii="Times New Roman" w:eastAsia="Times New Roman" w:hAnsi="Times New Roman" w:cs="Times New Roman"/>
          <w:sz w:val="28"/>
          <w:szCs w:val="24"/>
          <w:lang w:eastAsia="ru-RU"/>
        </w:rPr>
        <w:t xml:space="preserve">                 </w:t>
      </w:r>
      <w:r w:rsidRPr="00D25032">
        <w:rPr>
          <w:rFonts w:ascii="Times New Roman" w:eastAsia="Times New Roman" w:hAnsi="Times New Roman" w:cs="Times New Roman"/>
          <w:sz w:val="28"/>
          <w:szCs w:val="24"/>
          <w:lang w:eastAsia="ru-RU"/>
        </w:rPr>
        <w:t xml:space="preserve"> </w:t>
      </w:r>
      <w:r w:rsidRPr="00D25032">
        <w:rPr>
          <w:rFonts w:ascii="Times New Roman" w:eastAsia="Times New Roman" w:hAnsi="Times New Roman" w:cs="Times New Roman"/>
          <w:sz w:val="28"/>
          <w:szCs w:val="28"/>
          <w:lang w:eastAsia="ru-RU"/>
        </w:rPr>
        <w:t>Таблица 2.2.2.</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6946"/>
        <w:gridCol w:w="1134"/>
        <w:gridCol w:w="1701"/>
      </w:tblGrid>
      <w:tr w:rsidR="00007F24" w:rsidRPr="00D25032" w14:paraId="68844730" w14:textId="77777777" w:rsidTr="00154D26">
        <w:trPr>
          <w:trHeight w:val="245"/>
        </w:trPr>
        <w:tc>
          <w:tcPr>
            <w:tcW w:w="6946" w:type="dxa"/>
            <w:shd w:val="clear" w:color="auto" w:fill="FFFFFF"/>
            <w:vAlign w:val="center"/>
          </w:tcPr>
          <w:p w14:paraId="5CB5C08A" w14:textId="77777777" w:rsidR="00007F24" w:rsidRPr="00D25032" w:rsidRDefault="00007F24" w:rsidP="00154D26">
            <w:pPr>
              <w:spacing w:after="0" w:line="20" w:lineRule="atLeast"/>
              <w:ind w:firstLine="709"/>
              <w:jc w:val="center"/>
              <w:rPr>
                <w:rFonts w:ascii="Times New Roman" w:eastAsia="Times New Roman" w:hAnsi="Times New Roman" w:cs="Times New Roman"/>
                <w:lang w:eastAsia="ru-RU"/>
              </w:rPr>
            </w:pPr>
            <w:r w:rsidRPr="00D25032">
              <w:rPr>
                <w:rFonts w:ascii="Times New Roman" w:eastAsia="Times New Roman" w:hAnsi="Times New Roman" w:cs="Times New Roman"/>
                <w:lang w:eastAsia="ru-RU"/>
              </w:rPr>
              <w:t>Наименование показателей</w:t>
            </w:r>
          </w:p>
        </w:tc>
        <w:tc>
          <w:tcPr>
            <w:tcW w:w="1134" w:type="dxa"/>
            <w:shd w:val="clear" w:color="auto" w:fill="FFFFFF"/>
            <w:vAlign w:val="center"/>
          </w:tcPr>
          <w:p w14:paraId="43A86592" w14:textId="77777777" w:rsidR="00007F24" w:rsidRPr="00D25032" w:rsidRDefault="00007F24" w:rsidP="00154D26">
            <w:pPr>
              <w:spacing w:after="0" w:line="20" w:lineRule="atLeast"/>
              <w:jc w:val="center"/>
              <w:rPr>
                <w:rFonts w:ascii="Times New Roman" w:eastAsia="Times New Roman" w:hAnsi="Times New Roman" w:cs="Times New Roman"/>
                <w:lang w:eastAsia="ru-RU"/>
              </w:rPr>
            </w:pPr>
            <w:r w:rsidRPr="00D25032">
              <w:rPr>
                <w:rFonts w:ascii="Times New Roman" w:eastAsia="Times New Roman" w:hAnsi="Times New Roman" w:cs="Times New Roman"/>
                <w:lang w:eastAsia="ru-RU"/>
              </w:rPr>
              <w:t>Ед. изм.</w:t>
            </w:r>
          </w:p>
        </w:tc>
        <w:tc>
          <w:tcPr>
            <w:tcW w:w="1701" w:type="dxa"/>
            <w:shd w:val="clear" w:color="auto" w:fill="FFFFFF"/>
            <w:vAlign w:val="center"/>
          </w:tcPr>
          <w:p w14:paraId="2E4D5A0C" w14:textId="77777777" w:rsidR="00007F24" w:rsidRPr="00D25032" w:rsidRDefault="00007F24" w:rsidP="00154D26">
            <w:pPr>
              <w:spacing w:after="0" w:line="20" w:lineRule="atLeast"/>
              <w:jc w:val="center"/>
              <w:rPr>
                <w:rFonts w:ascii="Times New Roman" w:eastAsia="Times New Roman" w:hAnsi="Times New Roman" w:cs="Times New Roman"/>
                <w:lang w:eastAsia="ru-RU"/>
              </w:rPr>
            </w:pPr>
            <w:r w:rsidRPr="00D25032">
              <w:rPr>
                <w:rFonts w:ascii="Times New Roman" w:eastAsia="Times New Roman" w:hAnsi="Times New Roman" w:cs="Times New Roman"/>
                <w:lang w:eastAsia="ru-RU"/>
              </w:rPr>
              <w:t>Объем</w:t>
            </w:r>
          </w:p>
        </w:tc>
      </w:tr>
      <w:tr w:rsidR="00007F24" w:rsidRPr="00D25032" w14:paraId="3B1DDC93" w14:textId="77777777" w:rsidTr="00154D26">
        <w:trPr>
          <w:trHeight w:val="435"/>
        </w:trPr>
        <w:tc>
          <w:tcPr>
            <w:tcW w:w="6946" w:type="dxa"/>
            <w:shd w:val="clear" w:color="auto" w:fill="FFFFFF"/>
            <w:vAlign w:val="center"/>
          </w:tcPr>
          <w:p w14:paraId="35ABEB8F" w14:textId="77777777" w:rsidR="00007F24" w:rsidRPr="00D25032" w:rsidRDefault="00007F24" w:rsidP="00154D26">
            <w:pPr>
              <w:spacing w:after="0" w:line="20" w:lineRule="atLeast"/>
              <w:jc w:val="center"/>
              <w:rPr>
                <w:rFonts w:ascii="Times New Roman" w:eastAsia="Times New Roman" w:hAnsi="Times New Roman" w:cs="Times New Roman"/>
                <w:lang w:eastAsia="ru-RU"/>
              </w:rPr>
            </w:pPr>
            <w:r w:rsidRPr="00D25032">
              <w:rPr>
                <w:rFonts w:ascii="Times New Roman" w:eastAsia="Times New Roman" w:hAnsi="Times New Roman" w:cs="Times New Roman"/>
                <w:lang w:eastAsia="ru-RU"/>
              </w:rPr>
              <w:t>Общий объем воды, поданной в ВС</w:t>
            </w:r>
          </w:p>
        </w:tc>
        <w:tc>
          <w:tcPr>
            <w:tcW w:w="1134" w:type="dxa"/>
            <w:shd w:val="clear" w:color="auto" w:fill="FFFFFF"/>
            <w:vAlign w:val="center"/>
          </w:tcPr>
          <w:p w14:paraId="1F788EBD" w14:textId="77777777" w:rsidR="00007F24" w:rsidRPr="00D25032" w:rsidRDefault="00007F24" w:rsidP="00154D26">
            <w:pPr>
              <w:spacing w:after="0" w:line="20" w:lineRule="atLeast"/>
              <w:jc w:val="center"/>
              <w:rPr>
                <w:rFonts w:ascii="Times New Roman" w:eastAsia="Times New Roman" w:hAnsi="Times New Roman" w:cs="Times New Roman"/>
                <w:lang w:eastAsia="ru-RU"/>
              </w:rPr>
            </w:pPr>
            <w:r w:rsidRPr="00D25032">
              <w:rPr>
                <w:rFonts w:ascii="Times New Roman" w:eastAsia="Times New Roman" w:hAnsi="Times New Roman" w:cs="Times New Roman"/>
                <w:lang w:eastAsia="ru-RU"/>
              </w:rPr>
              <w:t>тыс. м</w:t>
            </w:r>
            <w:r w:rsidRPr="00D25032">
              <w:rPr>
                <w:rFonts w:ascii="Times New Roman" w:eastAsia="Times New Roman" w:hAnsi="Times New Roman" w:cs="Times New Roman"/>
                <w:vertAlign w:val="superscript"/>
                <w:lang w:eastAsia="ru-RU"/>
              </w:rPr>
              <w:t>3</w:t>
            </w:r>
          </w:p>
        </w:tc>
        <w:tc>
          <w:tcPr>
            <w:tcW w:w="1701" w:type="dxa"/>
            <w:shd w:val="clear" w:color="auto" w:fill="FFFFFF"/>
            <w:vAlign w:val="center"/>
          </w:tcPr>
          <w:p w14:paraId="6F08AE91" w14:textId="77777777" w:rsidR="00007F24" w:rsidRPr="00D25032" w:rsidRDefault="00007F24" w:rsidP="00154D26">
            <w:pPr>
              <w:spacing w:after="0" w:line="240" w:lineRule="auto"/>
              <w:jc w:val="center"/>
              <w:rPr>
                <w:rFonts w:ascii="Times New Roman" w:eastAsia="Times New Roman" w:hAnsi="Times New Roman" w:cs="Times New Roman"/>
                <w:lang w:eastAsia="ru-RU"/>
              </w:rPr>
            </w:pPr>
            <w:r w:rsidRPr="00D25032">
              <w:rPr>
                <w:rFonts w:ascii="Times New Roman" w:eastAsia="Times New Roman" w:hAnsi="Times New Roman" w:cs="Times New Roman"/>
                <w:lang w:eastAsia="ru-RU"/>
              </w:rPr>
              <w:t>324,44</w:t>
            </w:r>
          </w:p>
        </w:tc>
      </w:tr>
      <w:tr w:rsidR="00007F24" w:rsidRPr="00D25032" w14:paraId="100C8065" w14:textId="77777777" w:rsidTr="00154D26">
        <w:trPr>
          <w:trHeight w:val="165"/>
        </w:trPr>
        <w:tc>
          <w:tcPr>
            <w:tcW w:w="6946" w:type="dxa"/>
            <w:shd w:val="clear" w:color="auto" w:fill="FFFFFF"/>
            <w:vAlign w:val="center"/>
          </w:tcPr>
          <w:p w14:paraId="03A3BC76" w14:textId="77777777" w:rsidR="00007F24" w:rsidRPr="00D25032" w:rsidRDefault="00007F24" w:rsidP="00154D26">
            <w:pPr>
              <w:spacing w:after="0" w:line="20" w:lineRule="atLeast"/>
              <w:jc w:val="center"/>
              <w:rPr>
                <w:rFonts w:ascii="Times New Roman" w:eastAsia="Times New Roman" w:hAnsi="Times New Roman" w:cs="Times New Roman"/>
                <w:lang w:eastAsia="ru-RU"/>
              </w:rPr>
            </w:pPr>
            <w:r w:rsidRPr="00D25032">
              <w:rPr>
                <w:rFonts w:ascii="Times New Roman" w:eastAsia="Times New Roman" w:hAnsi="Times New Roman" w:cs="Times New Roman"/>
                <w:lang w:eastAsia="ru-RU"/>
              </w:rPr>
              <w:t xml:space="preserve">Объем потерь воды в централизованных системах водоснабжения </w:t>
            </w:r>
          </w:p>
        </w:tc>
        <w:tc>
          <w:tcPr>
            <w:tcW w:w="1134" w:type="dxa"/>
            <w:shd w:val="clear" w:color="auto" w:fill="FFFFFF"/>
            <w:vAlign w:val="center"/>
          </w:tcPr>
          <w:p w14:paraId="3B81B22A" w14:textId="77777777" w:rsidR="00007F24" w:rsidRPr="00D25032" w:rsidRDefault="00007F24" w:rsidP="00154D26">
            <w:pPr>
              <w:spacing w:after="0" w:line="240" w:lineRule="auto"/>
              <w:jc w:val="center"/>
              <w:rPr>
                <w:rFonts w:ascii="Times New Roman" w:eastAsia="Times New Roman" w:hAnsi="Times New Roman" w:cs="Times New Roman"/>
                <w:lang w:eastAsia="ru-RU"/>
              </w:rPr>
            </w:pPr>
            <w:r w:rsidRPr="00D25032">
              <w:rPr>
                <w:rFonts w:ascii="Times New Roman" w:eastAsia="Times New Roman" w:hAnsi="Times New Roman" w:cs="Times New Roman"/>
                <w:lang w:eastAsia="ru-RU"/>
              </w:rPr>
              <w:t>тыс. м</w:t>
            </w:r>
            <w:r w:rsidRPr="00D25032">
              <w:rPr>
                <w:rFonts w:ascii="Times New Roman" w:eastAsia="Times New Roman" w:hAnsi="Times New Roman" w:cs="Times New Roman"/>
                <w:vertAlign w:val="superscript"/>
                <w:lang w:eastAsia="ru-RU"/>
              </w:rPr>
              <w:t>3</w:t>
            </w:r>
          </w:p>
        </w:tc>
        <w:tc>
          <w:tcPr>
            <w:tcW w:w="1701" w:type="dxa"/>
            <w:shd w:val="clear" w:color="auto" w:fill="FFFFFF"/>
            <w:vAlign w:val="center"/>
          </w:tcPr>
          <w:p w14:paraId="799CD10B" w14:textId="77777777" w:rsidR="00007F24" w:rsidRPr="00D25032" w:rsidRDefault="00007F24" w:rsidP="00154D26">
            <w:pPr>
              <w:spacing w:after="0" w:line="240" w:lineRule="auto"/>
              <w:jc w:val="center"/>
              <w:rPr>
                <w:rFonts w:ascii="Times New Roman" w:eastAsia="Times New Roman" w:hAnsi="Times New Roman" w:cs="Times New Roman"/>
                <w:color w:val="000000"/>
                <w:lang w:eastAsia="ru-RU"/>
              </w:rPr>
            </w:pPr>
            <w:r w:rsidRPr="00D25032">
              <w:rPr>
                <w:rFonts w:ascii="Times New Roman" w:eastAsia="Times New Roman" w:hAnsi="Times New Roman" w:cs="Times New Roman"/>
                <w:color w:val="000000"/>
                <w:lang w:eastAsia="ru-RU"/>
              </w:rPr>
              <w:t>48,323</w:t>
            </w:r>
          </w:p>
        </w:tc>
      </w:tr>
      <w:tr w:rsidR="00007F24" w:rsidRPr="00D25032" w14:paraId="11FED6CB" w14:textId="77777777" w:rsidTr="00154D26">
        <w:trPr>
          <w:trHeight w:val="165"/>
        </w:trPr>
        <w:tc>
          <w:tcPr>
            <w:tcW w:w="6946" w:type="dxa"/>
            <w:shd w:val="clear" w:color="auto" w:fill="FFFFFF"/>
            <w:vAlign w:val="center"/>
          </w:tcPr>
          <w:p w14:paraId="4AA65DA9" w14:textId="77777777" w:rsidR="00007F24" w:rsidRPr="00D25032" w:rsidRDefault="00007F24" w:rsidP="00154D26">
            <w:pPr>
              <w:spacing w:after="0" w:line="20" w:lineRule="atLeast"/>
              <w:jc w:val="center"/>
              <w:rPr>
                <w:rFonts w:ascii="Times New Roman" w:eastAsia="Times New Roman" w:hAnsi="Times New Roman" w:cs="Times New Roman"/>
                <w:lang w:eastAsia="ru-RU"/>
              </w:rPr>
            </w:pPr>
            <w:r w:rsidRPr="00D25032">
              <w:rPr>
                <w:rFonts w:ascii="Times New Roman" w:eastAsia="Times New Roman" w:hAnsi="Times New Roman" w:cs="Times New Roman"/>
                <w:lang w:eastAsia="ru-RU"/>
              </w:rPr>
              <w:t>Расход воды на технологические нужды</w:t>
            </w:r>
          </w:p>
        </w:tc>
        <w:tc>
          <w:tcPr>
            <w:tcW w:w="1134" w:type="dxa"/>
            <w:shd w:val="clear" w:color="auto" w:fill="FFFFFF"/>
            <w:vAlign w:val="center"/>
          </w:tcPr>
          <w:p w14:paraId="6B63F45C" w14:textId="77777777" w:rsidR="00007F24" w:rsidRPr="00D25032" w:rsidRDefault="00007F24" w:rsidP="00154D26">
            <w:pPr>
              <w:spacing w:after="0" w:line="240" w:lineRule="auto"/>
              <w:jc w:val="center"/>
              <w:rPr>
                <w:rFonts w:ascii="Times New Roman" w:eastAsia="Times New Roman" w:hAnsi="Times New Roman" w:cs="Times New Roman"/>
                <w:lang w:eastAsia="ru-RU"/>
              </w:rPr>
            </w:pPr>
            <w:r w:rsidRPr="00D25032">
              <w:rPr>
                <w:rFonts w:ascii="Times New Roman" w:eastAsia="Times New Roman" w:hAnsi="Times New Roman" w:cs="Times New Roman"/>
                <w:lang w:eastAsia="ru-RU"/>
              </w:rPr>
              <w:t>тыс. м</w:t>
            </w:r>
            <w:r w:rsidRPr="00D25032">
              <w:rPr>
                <w:rFonts w:ascii="Times New Roman" w:eastAsia="Times New Roman" w:hAnsi="Times New Roman" w:cs="Times New Roman"/>
                <w:vertAlign w:val="superscript"/>
                <w:lang w:eastAsia="ru-RU"/>
              </w:rPr>
              <w:t>3</w:t>
            </w:r>
          </w:p>
        </w:tc>
        <w:tc>
          <w:tcPr>
            <w:tcW w:w="1701" w:type="dxa"/>
            <w:shd w:val="clear" w:color="auto" w:fill="FFFFFF"/>
            <w:vAlign w:val="center"/>
          </w:tcPr>
          <w:p w14:paraId="74A250B3" w14:textId="77777777" w:rsidR="00007F24" w:rsidRPr="00D25032" w:rsidRDefault="00007F24" w:rsidP="00154D26">
            <w:pPr>
              <w:spacing w:after="0" w:line="240" w:lineRule="auto"/>
              <w:jc w:val="center"/>
              <w:rPr>
                <w:rFonts w:ascii="Times New Roman" w:eastAsia="Times New Roman" w:hAnsi="Times New Roman" w:cs="Times New Roman"/>
                <w:color w:val="000000"/>
                <w:lang w:eastAsia="ru-RU"/>
              </w:rPr>
            </w:pPr>
            <w:r w:rsidRPr="00D25032">
              <w:rPr>
                <w:rFonts w:ascii="Times New Roman" w:eastAsia="Times New Roman" w:hAnsi="Times New Roman" w:cs="Times New Roman"/>
                <w:color w:val="000000"/>
                <w:lang w:eastAsia="ru-RU"/>
              </w:rPr>
              <w:t>57,39</w:t>
            </w:r>
          </w:p>
        </w:tc>
      </w:tr>
      <w:tr w:rsidR="00007F24" w:rsidRPr="00D25032" w14:paraId="22B937D1" w14:textId="77777777" w:rsidTr="00154D26">
        <w:trPr>
          <w:trHeight w:val="271"/>
        </w:trPr>
        <w:tc>
          <w:tcPr>
            <w:tcW w:w="6946" w:type="dxa"/>
            <w:shd w:val="clear" w:color="auto" w:fill="FFFFFF"/>
            <w:vAlign w:val="center"/>
          </w:tcPr>
          <w:p w14:paraId="7882F5A5" w14:textId="77777777" w:rsidR="00007F24" w:rsidRPr="00D25032" w:rsidRDefault="00007F24" w:rsidP="00154D26">
            <w:pPr>
              <w:spacing w:after="0" w:line="20" w:lineRule="atLeast"/>
              <w:ind w:firstLine="709"/>
              <w:jc w:val="center"/>
              <w:rPr>
                <w:rFonts w:ascii="Times New Roman" w:eastAsia="Times New Roman" w:hAnsi="Times New Roman" w:cs="Times New Roman"/>
                <w:lang w:eastAsia="ru-RU"/>
              </w:rPr>
            </w:pPr>
            <w:r w:rsidRPr="00D25032">
              <w:rPr>
                <w:rFonts w:ascii="Times New Roman" w:eastAsia="Times New Roman" w:hAnsi="Times New Roman" w:cs="Times New Roman"/>
                <w:lang w:eastAsia="ru-RU"/>
              </w:rPr>
              <w:t>Реализация водоснабжения, в том числе</w:t>
            </w:r>
          </w:p>
        </w:tc>
        <w:tc>
          <w:tcPr>
            <w:tcW w:w="1134" w:type="dxa"/>
            <w:shd w:val="clear" w:color="auto" w:fill="FFFFFF"/>
            <w:vAlign w:val="center"/>
          </w:tcPr>
          <w:p w14:paraId="5316BB38" w14:textId="77777777" w:rsidR="00007F24" w:rsidRPr="00D25032" w:rsidRDefault="00007F24" w:rsidP="00154D26">
            <w:pPr>
              <w:spacing w:after="0" w:line="240" w:lineRule="auto"/>
              <w:jc w:val="center"/>
              <w:rPr>
                <w:rFonts w:ascii="Times New Roman" w:eastAsia="Times New Roman" w:hAnsi="Times New Roman" w:cs="Times New Roman"/>
                <w:lang w:eastAsia="ru-RU"/>
              </w:rPr>
            </w:pPr>
            <w:r w:rsidRPr="00D25032">
              <w:rPr>
                <w:rFonts w:ascii="Times New Roman" w:eastAsia="Times New Roman" w:hAnsi="Times New Roman" w:cs="Times New Roman"/>
                <w:lang w:eastAsia="ru-RU"/>
              </w:rPr>
              <w:t>тыс. м</w:t>
            </w:r>
            <w:r w:rsidRPr="00D25032">
              <w:rPr>
                <w:rFonts w:ascii="Times New Roman" w:eastAsia="Times New Roman" w:hAnsi="Times New Roman" w:cs="Times New Roman"/>
                <w:vertAlign w:val="superscript"/>
                <w:lang w:eastAsia="ru-RU"/>
              </w:rPr>
              <w:t>3</w:t>
            </w:r>
          </w:p>
        </w:tc>
        <w:tc>
          <w:tcPr>
            <w:tcW w:w="1701" w:type="dxa"/>
            <w:shd w:val="clear" w:color="auto" w:fill="FFFFFF"/>
            <w:vAlign w:val="center"/>
          </w:tcPr>
          <w:p w14:paraId="2A192BFC" w14:textId="77777777" w:rsidR="00007F24" w:rsidRPr="00D25032" w:rsidRDefault="00007F24" w:rsidP="00154D26">
            <w:pPr>
              <w:spacing w:after="0" w:line="240" w:lineRule="auto"/>
              <w:contextualSpacing/>
              <w:jc w:val="center"/>
              <w:rPr>
                <w:rFonts w:ascii="Times New Roman" w:eastAsia="Times New Roman" w:hAnsi="Times New Roman" w:cs="Times New Roman"/>
                <w:lang w:eastAsia="ru-RU"/>
              </w:rPr>
            </w:pPr>
            <w:r w:rsidRPr="00D25032">
              <w:rPr>
                <w:rFonts w:ascii="Times New Roman" w:eastAsia="Times New Roman" w:hAnsi="Times New Roman" w:cs="Times New Roman"/>
                <w:lang w:eastAsia="ru-RU"/>
              </w:rPr>
              <w:t>218,727</w:t>
            </w:r>
          </w:p>
        </w:tc>
      </w:tr>
      <w:tr w:rsidR="00007F24" w:rsidRPr="00D25032" w14:paraId="72671F03" w14:textId="77777777" w:rsidTr="00154D26">
        <w:trPr>
          <w:trHeight w:val="271"/>
        </w:trPr>
        <w:tc>
          <w:tcPr>
            <w:tcW w:w="6946" w:type="dxa"/>
            <w:shd w:val="clear" w:color="auto" w:fill="FFFFFF"/>
            <w:vAlign w:val="center"/>
          </w:tcPr>
          <w:p w14:paraId="369F1B87" w14:textId="77777777" w:rsidR="00007F24" w:rsidRPr="00D25032" w:rsidRDefault="00007F24" w:rsidP="00154D26">
            <w:pPr>
              <w:spacing w:after="0" w:line="20" w:lineRule="atLeast"/>
              <w:ind w:firstLine="709"/>
              <w:jc w:val="center"/>
              <w:rPr>
                <w:rFonts w:ascii="Times New Roman" w:eastAsia="Times New Roman" w:hAnsi="Times New Roman" w:cs="Times New Roman"/>
                <w:lang w:eastAsia="ru-RU"/>
              </w:rPr>
            </w:pPr>
            <w:r w:rsidRPr="00D25032">
              <w:rPr>
                <w:rFonts w:ascii="Times New Roman" w:eastAsia="Times New Roman" w:hAnsi="Times New Roman" w:cs="Times New Roman"/>
                <w:lang w:eastAsia="ru-RU"/>
              </w:rPr>
              <w:t>Собственные нужды</w:t>
            </w:r>
          </w:p>
        </w:tc>
        <w:tc>
          <w:tcPr>
            <w:tcW w:w="1134" w:type="dxa"/>
            <w:shd w:val="clear" w:color="auto" w:fill="FFFFFF"/>
            <w:vAlign w:val="center"/>
          </w:tcPr>
          <w:p w14:paraId="10EFD247" w14:textId="77777777" w:rsidR="00007F24" w:rsidRPr="00D25032" w:rsidRDefault="00007F24" w:rsidP="00154D26">
            <w:pPr>
              <w:spacing w:after="0" w:line="240" w:lineRule="auto"/>
              <w:jc w:val="center"/>
              <w:rPr>
                <w:rFonts w:ascii="Times New Roman" w:eastAsia="Times New Roman" w:hAnsi="Times New Roman" w:cs="Times New Roman"/>
                <w:lang w:eastAsia="ru-RU"/>
              </w:rPr>
            </w:pPr>
            <w:r w:rsidRPr="00D25032">
              <w:rPr>
                <w:rFonts w:ascii="Times New Roman" w:eastAsia="Times New Roman" w:hAnsi="Times New Roman" w:cs="Times New Roman"/>
                <w:lang w:eastAsia="ru-RU"/>
              </w:rPr>
              <w:t>тыс. м</w:t>
            </w:r>
            <w:r w:rsidRPr="00D25032">
              <w:rPr>
                <w:rFonts w:ascii="Times New Roman" w:eastAsia="Times New Roman" w:hAnsi="Times New Roman" w:cs="Times New Roman"/>
                <w:vertAlign w:val="superscript"/>
                <w:lang w:eastAsia="ru-RU"/>
              </w:rPr>
              <w:t>3</w:t>
            </w:r>
          </w:p>
        </w:tc>
        <w:tc>
          <w:tcPr>
            <w:tcW w:w="1701" w:type="dxa"/>
            <w:shd w:val="clear" w:color="auto" w:fill="FFFFFF"/>
            <w:vAlign w:val="center"/>
          </w:tcPr>
          <w:p w14:paraId="5B62A52A" w14:textId="77777777" w:rsidR="00007F24" w:rsidRPr="00D25032" w:rsidRDefault="00007F24" w:rsidP="00154D26">
            <w:pPr>
              <w:autoSpaceDE w:val="0"/>
              <w:autoSpaceDN w:val="0"/>
              <w:adjustRightInd w:val="0"/>
              <w:spacing w:after="0" w:line="240" w:lineRule="auto"/>
              <w:jc w:val="center"/>
              <w:rPr>
                <w:rFonts w:ascii="Times New Roman" w:eastAsia="Times New Roman" w:hAnsi="Times New Roman" w:cs="Times New Roman"/>
                <w:lang w:eastAsia="ru-RU"/>
              </w:rPr>
            </w:pPr>
            <w:r w:rsidRPr="00D25032">
              <w:rPr>
                <w:rFonts w:ascii="Times New Roman" w:eastAsia="Times New Roman" w:hAnsi="Times New Roman" w:cs="Times New Roman"/>
                <w:lang w:eastAsia="ru-RU"/>
              </w:rPr>
              <w:t>12,623</w:t>
            </w:r>
          </w:p>
        </w:tc>
      </w:tr>
      <w:tr w:rsidR="00007F24" w:rsidRPr="00D25032" w14:paraId="2B0ECEC8" w14:textId="77777777" w:rsidTr="00154D26">
        <w:trPr>
          <w:trHeight w:val="291"/>
        </w:trPr>
        <w:tc>
          <w:tcPr>
            <w:tcW w:w="6946" w:type="dxa"/>
            <w:shd w:val="clear" w:color="auto" w:fill="FFFFFF"/>
            <w:vAlign w:val="center"/>
          </w:tcPr>
          <w:p w14:paraId="791D9F5C" w14:textId="77777777" w:rsidR="00007F24" w:rsidRPr="00D25032" w:rsidRDefault="00007F24" w:rsidP="00154D26">
            <w:pPr>
              <w:spacing w:after="0" w:line="20" w:lineRule="atLeast"/>
              <w:ind w:firstLine="709"/>
              <w:jc w:val="center"/>
              <w:rPr>
                <w:rFonts w:ascii="Times New Roman" w:eastAsia="Times New Roman" w:hAnsi="Times New Roman" w:cs="Times New Roman"/>
                <w:lang w:eastAsia="ru-RU"/>
              </w:rPr>
            </w:pPr>
            <w:r w:rsidRPr="00D25032">
              <w:rPr>
                <w:rFonts w:ascii="Times New Roman" w:eastAsia="Times New Roman" w:hAnsi="Times New Roman" w:cs="Times New Roman"/>
                <w:lang w:eastAsia="ru-RU"/>
              </w:rPr>
              <w:t>Население, в том числе:</w:t>
            </w:r>
          </w:p>
        </w:tc>
        <w:tc>
          <w:tcPr>
            <w:tcW w:w="1134" w:type="dxa"/>
            <w:shd w:val="clear" w:color="auto" w:fill="FFFFFF"/>
            <w:vAlign w:val="center"/>
          </w:tcPr>
          <w:p w14:paraId="00779492" w14:textId="77777777" w:rsidR="00007F24" w:rsidRPr="00D25032" w:rsidRDefault="00007F24" w:rsidP="00154D26">
            <w:pPr>
              <w:spacing w:after="0" w:line="240" w:lineRule="auto"/>
              <w:jc w:val="center"/>
              <w:rPr>
                <w:rFonts w:ascii="Times New Roman" w:eastAsia="Times New Roman" w:hAnsi="Times New Roman" w:cs="Times New Roman"/>
                <w:lang w:eastAsia="ru-RU"/>
              </w:rPr>
            </w:pPr>
            <w:r w:rsidRPr="00D25032">
              <w:rPr>
                <w:rFonts w:ascii="Times New Roman" w:eastAsia="Times New Roman" w:hAnsi="Times New Roman" w:cs="Times New Roman"/>
                <w:lang w:eastAsia="ru-RU"/>
              </w:rPr>
              <w:t>тыс. м</w:t>
            </w:r>
            <w:r w:rsidRPr="00D25032">
              <w:rPr>
                <w:rFonts w:ascii="Times New Roman" w:eastAsia="Times New Roman" w:hAnsi="Times New Roman" w:cs="Times New Roman"/>
                <w:vertAlign w:val="superscript"/>
                <w:lang w:eastAsia="ru-RU"/>
              </w:rPr>
              <w:t>3</w:t>
            </w:r>
          </w:p>
        </w:tc>
        <w:tc>
          <w:tcPr>
            <w:tcW w:w="1701" w:type="dxa"/>
            <w:shd w:val="clear" w:color="auto" w:fill="FFFFFF"/>
            <w:vAlign w:val="center"/>
          </w:tcPr>
          <w:p w14:paraId="068B5A2B" w14:textId="77777777" w:rsidR="00007F24" w:rsidRPr="00D25032" w:rsidRDefault="00007F24" w:rsidP="00154D26">
            <w:pPr>
              <w:autoSpaceDE w:val="0"/>
              <w:autoSpaceDN w:val="0"/>
              <w:adjustRightInd w:val="0"/>
              <w:spacing w:after="0" w:line="240" w:lineRule="auto"/>
              <w:jc w:val="center"/>
              <w:rPr>
                <w:rFonts w:ascii="Times New Roman" w:eastAsia="Times New Roman" w:hAnsi="Times New Roman" w:cs="Times New Roman"/>
                <w:lang w:eastAsia="ru-RU"/>
              </w:rPr>
            </w:pPr>
            <w:r w:rsidRPr="00D25032">
              <w:rPr>
                <w:rFonts w:ascii="Times New Roman" w:eastAsia="Times New Roman" w:hAnsi="Times New Roman" w:cs="Times New Roman"/>
                <w:lang w:eastAsia="ru-RU"/>
              </w:rPr>
              <w:t>187,955</w:t>
            </w:r>
          </w:p>
        </w:tc>
      </w:tr>
      <w:tr w:rsidR="00007F24" w:rsidRPr="00D25032" w14:paraId="65412557" w14:textId="77777777" w:rsidTr="00154D26">
        <w:trPr>
          <w:trHeight w:val="233"/>
        </w:trPr>
        <w:tc>
          <w:tcPr>
            <w:tcW w:w="6946" w:type="dxa"/>
            <w:shd w:val="clear" w:color="auto" w:fill="FFFFFF"/>
            <w:vAlign w:val="center"/>
          </w:tcPr>
          <w:p w14:paraId="721FA59A" w14:textId="77777777" w:rsidR="00007F24" w:rsidRPr="00D25032" w:rsidRDefault="00007F24" w:rsidP="00154D26">
            <w:pPr>
              <w:spacing w:after="0" w:line="20" w:lineRule="atLeast"/>
              <w:ind w:firstLine="709"/>
              <w:jc w:val="center"/>
              <w:rPr>
                <w:rFonts w:ascii="Times New Roman" w:eastAsia="Times New Roman" w:hAnsi="Times New Roman" w:cs="Times New Roman"/>
                <w:lang w:eastAsia="ru-RU"/>
              </w:rPr>
            </w:pPr>
            <w:r w:rsidRPr="00D25032">
              <w:rPr>
                <w:rFonts w:ascii="Times New Roman" w:eastAsia="Times New Roman" w:hAnsi="Times New Roman" w:cs="Times New Roman"/>
                <w:lang w:eastAsia="ru-RU"/>
              </w:rPr>
              <w:t>Управляющие компании (*ОДН), холодное водоснабжение (ХВ)</w:t>
            </w:r>
          </w:p>
        </w:tc>
        <w:tc>
          <w:tcPr>
            <w:tcW w:w="1134" w:type="dxa"/>
            <w:vMerge w:val="restart"/>
            <w:shd w:val="clear" w:color="auto" w:fill="FFFFFF"/>
            <w:vAlign w:val="center"/>
          </w:tcPr>
          <w:p w14:paraId="432108C8" w14:textId="77777777" w:rsidR="00007F24" w:rsidRPr="00D25032" w:rsidRDefault="00007F24" w:rsidP="00154D26">
            <w:pPr>
              <w:spacing w:after="0" w:line="240" w:lineRule="auto"/>
              <w:jc w:val="center"/>
              <w:rPr>
                <w:rFonts w:ascii="Times New Roman" w:eastAsia="Times New Roman" w:hAnsi="Times New Roman" w:cs="Times New Roman"/>
                <w:lang w:eastAsia="ru-RU"/>
              </w:rPr>
            </w:pPr>
            <w:r w:rsidRPr="00D25032">
              <w:rPr>
                <w:rFonts w:ascii="Times New Roman" w:eastAsia="Times New Roman" w:hAnsi="Times New Roman" w:cs="Times New Roman"/>
                <w:lang w:eastAsia="ru-RU"/>
              </w:rPr>
              <w:t>тыс. м</w:t>
            </w:r>
            <w:r w:rsidRPr="00D25032">
              <w:rPr>
                <w:rFonts w:ascii="Times New Roman" w:eastAsia="Times New Roman" w:hAnsi="Times New Roman" w:cs="Times New Roman"/>
                <w:vertAlign w:val="superscript"/>
                <w:lang w:eastAsia="ru-RU"/>
              </w:rPr>
              <w:t>3</w:t>
            </w:r>
          </w:p>
        </w:tc>
        <w:tc>
          <w:tcPr>
            <w:tcW w:w="1701" w:type="dxa"/>
            <w:shd w:val="clear" w:color="auto" w:fill="FFFFFF"/>
            <w:vAlign w:val="center"/>
          </w:tcPr>
          <w:p w14:paraId="655ABE3D" w14:textId="77777777" w:rsidR="00007F24" w:rsidRPr="00D25032" w:rsidRDefault="00007F24" w:rsidP="00154D26">
            <w:pPr>
              <w:autoSpaceDE w:val="0"/>
              <w:autoSpaceDN w:val="0"/>
              <w:adjustRightInd w:val="0"/>
              <w:spacing w:after="0" w:line="240" w:lineRule="auto"/>
              <w:jc w:val="center"/>
              <w:rPr>
                <w:rFonts w:ascii="Times New Roman" w:eastAsia="Times New Roman" w:hAnsi="Times New Roman" w:cs="Times New Roman"/>
                <w:lang w:eastAsia="ru-RU"/>
              </w:rPr>
            </w:pPr>
            <w:r w:rsidRPr="00D25032">
              <w:rPr>
                <w:rFonts w:ascii="Times New Roman" w:eastAsia="Times New Roman" w:hAnsi="Times New Roman" w:cs="Times New Roman"/>
                <w:lang w:eastAsia="ru-RU"/>
              </w:rPr>
              <w:t>1,197</w:t>
            </w:r>
          </w:p>
        </w:tc>
      </w:tr>
      <w:tr w:rsidR="00007F24" w:rsidRPr="00D25032" w14:paraId="789AF1E6" w14:textId="77777777" w:rsidTr="00154D26">
        <w:trPr>
          <w:trHeight w:val="232"/>
        </w:trPr>
        <w:tc>
          <w:tcPr>
            <w:tcW w:w="6946" w:type="dxa"/>
            <w:shd w:val="clear" w:color="auto" w:fill="FFFFFF"/>
            <w:vAlign w:val="center"/>
          </w:tcPr>
          <w:p w14:paraId="0F426C20" w14:textId="77777777" w:rsidR="00007F24" w:rsidRPr="00D25032" w:rsidRDefault="00007F24" w:rsidP="00154D26">
            <w:pPr>
              <w:spacing w:after="0" w:line="20" w:lineRule="atLeast"/>
              <w:jc w:val="center"/>
              <w:rPr>
                <w:rFonts w:ascii="Times New Roman" w:eastAsia="Times New Roman" w:hAnsi="Times New Roman" w:cs="Times New Roman"/>
                <w:lang w:eastAsia="ru-RU"/>
              </w:rPr>
            </w:pPr>
            <w:r w:rsidRPr="00D25032">
              <w:rPr>
                <w:rFonts w:ascii="Times New Roman" w:eastAsia="Times New Roman" w:hAnsi="Times New Roman" w:cs="Times New Roman"/>
                <w:lang w:eastAsia="ru-RU"/>
              </w:rPr>
              <w:t>Управляющие компании (*ОДН), ХВ для приготовления ГВ</w:t>
            </w:r>
          </w:p>
        </w:tc>
        <w:tc>
          <w:tcPr>
            <w:tcW w:w="1134" w:type="dxa"/>
            <w:vMerge/>
            <w:shd w:val="clear" w:color="auto" w:fill="FFFFFF"/>
            <w:vAlign w:val="center"/>
          </w:tcPr>
          <w:p w14:paraId="023AC239" w14:textId="77777777" w:rsidR="00007F24" w:rsidRPr="00D25032" w:rsidRDefault="00007F24" w:rsidP="00154D26">
            <w:pPr>
              <w:spacing w:after="0" w:line="240" w:lineRule="auto"/>
              <w:jc w:val="center"/>
              <w:rPr>
                <w:rFonts w:ascii="Times New Roman" w:eastAsia="Times New Roman" w:hAnsi="Times New Roman" w:cs="Times New Roman"/>
                <w:lang w:eastAsia="ru-RU"/>
              </w:rPr>
            </w:pPr>
          </w:p>
        </w:tc>
        <w:tc>
          <w:tcPr>
            <w:tcW w:w="1701" w:type="dxa"/>
            <w:shd w:val="clear" w:color="auto" w:fill="FFFFFF"/>
            <w:vAlign w:val="center"/>
          </w:tcPr>
          <w:p w14:paraId="2339B9D5" w14:textId="77777777" w:rsidR="00007F24" w:rsidRPr="00D25032" w:rsidRDefault="00007F24" w:rsidP="00154D26">
            <w:pPr>
              <w:autoSpaceDE w:val="0"/>
              <w:autoSpaceDN w:val="0"/>
              <w:adjustRightInd w:val="0"/>
              <w:spacing w:after="0" w:line="240" w:lineRule="auto"/>
              <w:jc w:val="center"/>
              <w:rPr>
                <w:rFonts w:ascii="Times New Roman" w:eastAsia="Times New Roman" w:hAnsi="Times New Roman" w:cs="Times New Roman"/>
                <w:lang w:eastAsia="ru-RU"/>
              </w:rPr>
            </w:pPr>
            <w:r w:rsidRPr="00D25032">
              <w:rPr>
                <w:rFonts w:ascii="Times New Roman" w:eastAsia="Times New Roman" w:hAnsi="Times New Roman" w:cs="Times New Roman"/>
                <w:lang w:eastAsia="ru-RU"/>
              </w:rPr>
              <w:t>1,133</w:t>
            </w:r>
          </w:p>
        </w:tc>
      </w:tr>
      <w:tr w:rsidR="00007F24" w:rsidRPr="00D25032" w14:paraId="05DD9E70" w14:textId="77777777" w:rsidTr="00154D26">
        <w:trPr>
          <w:trHeight w:val="233"/>
        </w:trPr>
        <w:tc>
          <w:tcPr>
            <w:tcW w:w="6946" w:type="dxa"/>
            <w:shd w:val="clear" w:color="auto" w:fill="FFFFFF"/>
            <w:vAlign w:val="center"/>
          </w:tcPr>
          <w:p w14:paraId="6B3F0D5F" w14:textId="77777777" w:rsidR="00007F24" w:rsidRPr="00D25032" w:rsidRDefault="00007F24" w:rsidP="00154D26">
            <w:pPr>
              <w:spacing w:after="0" w:line="20" w:lineRule="atLeast"/>
              <w:ind w:firstLine="709"/>
              <w:jc w:val="center"/>
              <w:rPr>
                <w:rFonts w:ascii="Times New Roman" w:eastAsia="Times New Roman" w:hAnsi="Times New Roman" w:cs="Times New Roman"/>
                <w:lang w:eastAsia="ru-RU"/>
              </w:rPr>
            </w:pPr>
            <w:r w:rsidRPr="00D25032">
              <w:rPr>
                <w:rFonts w:ascii="Times New Roman" w:eastAsia="Times New Roman" w:hAnsi="Times New Roman" w:cs="Times New Roman"/>
                <w:lang w:eastAsia="ru-RU"/>
              </w:rPr>
              <w:t>Население, ХВ</w:t>
            </w:r>
          </w:p>
        </w:tc>
        <w:tc>
          <w:tcPr>
            <w:tcW w:w="1134" w:type="dxa"/>
            <w:vMerge w:val="restart"/>
            <w:shd w:val="clear" w:color="auto" w:fill="FFFFFF"/>
            <w:vAlign w:val="center"/>
          </w:tcPr>
          <w:p w14:paraId="6CF0E96C" w14:textId="77777777" w:rsidR="00007F24" w:rsidRPr="00D25032" w:rsidRDefault="00007F24" w:rsidP="00154D26">
            <w:pPr>
              <w:spacing w:after="0" w:line="240" w:lineRule="auto"/>
              <w:jc w:val="center"/>
              <w:rPr>
                <w:rFonts w:ascii="Times New Roman" w:eastAsia="Times New Roman" w:hAnsi="Times New Roman" w:cs="Times New Roman"/>
                <w:lang w:eastAsia="ru-RU"/>
              </w:rPr>
            </w:pPr>
            <w:r w:rsidRPr="00D25032">
              <w:rPr>
                <w:rFonts w:ascii="Times New Roman" w:eastAsia="Times New Roman" w:hAnsi="Times New Roman" w:cs="Times New Roman"/>
                <w:lang w:eastAsia="ru-RU"/>
              </w:rPr>
              <w:t>тыс. м</w:t>
            </w:r>
            <w:r w:rsidRPr="00D25032">
              <w:rPr>
                <w:rFonts w:ascii="Times New Roman" w:eastAsia="Times New Roman" w:hAnsi="Times New Roman" w:cs="Times New Roman"/>
                <w:vertAlign w:val="superscript"/>
                <w:lang w:eastAsia="ru-RU"/>
              </w:rPr>
              <w:t>3</w:t>
            </w:r>
          </w:p>
        </w:tc>
        <w:tc>
          <w:tcPr>
            <w:tcW w:w="1701" w:type="dxa"/>
            <w:shd w:val="clear" w:color="auto" w:fill="FFFFFF"/>
            <w:vAlign w:val="center"/>
          </w:tcPr>
          <w:p w14:paraId="7137D46F" w14:textId="77777777" w:rsidR="00007F24" w:rsidRPr="00D25032" w:rsidRDefault="00007F24" w:rsidP="00154D26">
            <w:pPr>
              <w:autoSpaceDE w:val="0"/>
              <w:autoSpaceDN w:val="0"/>
              <w:adjustRightInd w:val="0"/>
              <w:spacing w:after="0" w:line="240" w:lineRule="auto"/>
              <w:jc w:val="center"/>
              <w:rPr>
                <w:rFonts w:ascii="Times New Roman" w:eastAsia="Times New Roman" w:hAnsi="Times New Roman" w:cs="Times New Roman"/>
                <w:lang w:eastAsia="ru-RU"/>
              </w:rPr>
            </w:pPr>
            <w:r w:rsidRPr="00D25032">
              <w:rPr>
                <w:rFonts w:ascii="Times New Roman" w:eastAsia="Times New Roman" w:hAnsi="Times New Roman" w:cs="Times New Roman"/>
                <w:lang w:eastAsia="ru-RU"/>
              </w:rPr>
              <w:t>111,085</w:t>
            </w:r>
          </w:p>
        </w:tc>
      </w:tr>
      <w:tr w:rsidR="00007F24" w:rsidRPr="00D25032" w14:paraId="0C1B0858" w14:textId="77777777" w:rsidTr="00154D26">
        <w:trPr>
          <w:trHeight w:val="232"/>
        </w:trPr>
        <w:tc>
          <w:tcPr>
            <w:tcW w:w="6946" w:type="dxa"/>
            <w:shd w:val="clear" w:color="auto" w:fill="FFFFFF"/>
            <w:vAlign w:val="center"/>
          </w:tcPr>
          <w:p w14:paraId="2213E8C2" w14:textId="77777777" w:rsidR="00007F24" w:rsidRPr="00D25032" w:rsidRDefault="00007F24" w:rsidP="00154D26">
            <w:pPr>
              <w:spacing w:after="0" w:line="20" w:lineRule="atLeast"/>
              <w:ind w:firstLine="709"/>
              <w:jc w:val="center"/>
              <w:rPr>
                <w:rFonts w:ascii="Times New Roman" w:eastAsia="Times New Roman" w:hAnsi="Times New Roman" w:cs="Times New Roman"/>
                <w:lang w:eastAsia="ru-RU"/>
              </w:rPr>
            </w:pPr>
            <w:r w:rsidRPr="00D25032">
              <w:rPr>
                <w:rFonts w:ascii="Times New Roman" w:eastAsia="Times New Roman" w:hAnsi="Times New Roman" w:cs="Times New Roman"/>
                <w:lang w:eastAsia="ru-RU"/>
              </w:rPr>
              <w:t>Население, ХВ для приготовления ГВ</w:t>
            </w:r>
          </w:p>
        </w:tc>
        <w:tc>
          <w:tcPr>
            <w:tcW w:w="1134" w:type="dxa"/>
            <w:vMerge/>
            <w:shd w:val="clear" w:color="auto" w:fill="FFFFFF"/>
            <w:vAlign w:val="center"/>
          </w:tcPr>
          <w:p w14:paraId="70D52B8C" w14:textId="77777777" w:rsidR="00007F24" w:rsidRPr="00D25032" w:rsidRDefault="00007F24" w:rsidP="00154D26">
            <w:pPr>
              <w:spacing w:after="0" w:line="240" w:lineRule="auto"/>
              <w:jc w:val="center"/>
              <w:rPr>
                <w:rFonts w:ascii="Times New Roman" w:eastAsia="Times New Roman" w:hAnsi="Times New Roman" w:cs="Times New Roman"/>
                <w:lang w:eastAsia="ru-RU"/>
              </w:rPr>
            </w:pPr>
          </w:p>
        </w:tc>
        <w:tc>
          <w:tcPr>
            <w:tcW w:w="1701" w:type="dxa"/>
            <w:shd w:val="clear" w:color="auto" w:fill="FFFFFF"/>
            <w:vAlign w:val="center"/>
          </w:tcPr>
          <w:p w14:paraId="3CF4883B" w14:textId="77777777" w:rsidR="00007F24" w:rsidRPr="00D25032" w:rsidRDefault="00007F24" w:rsidP="00154D26">
            <w:pPr>
              <w:autoSpaceDE w:val="0"/>
              <w:autoSpaceDN w:val="0"/>
              <w:adjustRightInd w:val="0"/>
              <w:spacing w:after="0" w:line="240" w:lineRule="auto"/>
              <w:jc w:val="center"/>
              <w:rPr>
                <w:rFonts w:ascii="Times New Roman" w:eastAsia="Times New Roman" w:hAnsi="Times New Roman" w:cs="Times New Roman"/>
                <w:lang w:eastAsia="ru-RU"/>
              </w:rPr>
            </w:pPr>
            <w:r w:rsidRPr="00D25032">
              <w:rPr>
                <w:rFonts w:ascii="Times New Roman" w:eastAsia="Times New Roman" w:hAnsi="Times New Roman" w:cs="Times New Roman"/>
                <w:lang w:eastAsia="ru-RU"/>
              </w:rPr>
              <w:t>74,54</w:t>
            </w:r>
          </w:p>
        </w:tc>
      </w:tr>
      <w:tr w:rsidR="00007F24" w:rsidRPr="00D25032" w14:paraId="6B60F973" w14:textId="77777777" w:rsidTr="00154D26">
        <w:trPr>
          <w:trHeight w:val="291"/>
        </w:trPr>
        <w:tc>
          <w:tcPr>
            <w:tcW w:w="6946" w:type="dxa"/>
            <w:shd w:val="clear" w:color="auto" w:fill="FFFFFF"/>
            <w:vAlign w:val="center"/>
          </w:tcPr>
          <w:p w14:paraId="041BC155" w14:textId="77777777" w:rsidR="00007F24" w:rsidRPr="00D25032" w:rsidRDefault="00007F24" w:rsidP="00154D26">
            <w:pPr>
              <w:spacing w:after="0" w:line="20" w:lineRule="atLeast"/>
              <w:ind w:firstLine="709"/>
              <w:jc w:val="center"/>
              <w:rPr>
                <w:rFonts w:ascii="Times New Roman" w:eastAsia="Times New Roman" w:hAnsi="Times New Roman" w:cs="Times New Roman"/>
                <w:lang w:eastAsia="ru-RU"/>
              </w:rPr>
            </w:pPr>
            <w:r w:rsidRPr="00D25032">
              <w:rPr>
                <w:rFonts w:ascii="Times New Roman" w:eastAsia="Times New Roman" w:hAnsi="Times New Roman" w:cs="Times New Roman"/>
                <w:lang w:eastAsia="ru-RU"/>
              </w:rPr>
              <w:t xml:space="preserve">Бюджетные потребители, в том числе: </w:t>
            </w:r>
          </w:p>
        </w:tc>
        <w:tc>
          <w:tcPr>
            <w:tcW w:w="1134" w:type="dxa"/>
            <w:shd w:val="clear" w:color="auto" w:fill="FFFFFF"/>
            <w:vAlign w:val="center"/>
          </w:tcPr>
          <w:p w14:paraId="37D4978C" w14:textId="77777777" w:rsidR="00007F24" w:rsidRPr="00D25032" w:rsidRDefault="00007F24" w:rsidP="00154D26">
            <w:pPr>
              <w:spacing w:after="0" w:line="240" w:lineRule="auto"/>
              <w:jc w:val="center"/>
              <w:rPr>
                <w:rFonts w:ascii="Times New Roman" w:eastAsia="Times New Roman" w:hAnsi="Times New Roman" w:cs="Times New Roman"/>
                <w:lang w:eastAsia="ru-RU"/>
              </w:rPr>
            </w:pPr>
            <w:r w:rsidRPr="00D25032">
              <w:rPr>
                <w:rFonts w:ascii="Times New Roman" w:eastAsia="Times New Roman" w:hAnsi="Times New Roman" w:cs="Times New Roman"/>
                <w:lang w:eastAsia="ru-RU"/>
              </w:rPr>
              <w:t>тыс. м</w:t>
            </w:r>
            <w:r w:rsidRPr="00D25032">
              <w:rPr>
                <w:rFonts w:ascii="Times New Roman" w:eastAsia="Times New Roman" w:hAnsi="Times New Roman" w:cs="Times New Roman"/>
                <w:vertAlign w:val="superscript"/>
                <w:lang w:eastAsia="ru-RU"/>
              </w:rPr>
              <w:t>3</w:t>
            </w:r>
          </w:p>
        </w:tc>
        <w:tc>
          <w:tcPr>
            <w:tcW w:w="1701" w:type="dxa"/>
            <w:shd w:val="clear" w:color="auto" w:fill="FFFFFF"/>
            <w:vAlign w:val="center"/>
          </w:tcPr>
          <w:p w14:paraId="71C69C24" w14:textId="77777777" w:rsidR="00007F24" w:rsidRPr="00D25032" w:rsidRDefault="00007F24" w:rsidP="00154D26">
            <w:pPr>
              <w:autoSpaceDE w:val="0"/>
              <w:autoSpaceDN w:val="0"/>
              <w:adjustRightInd w:val="0"/>
              <w:spacing w:after="0" w:line="240" w:lineRule="auto"/>
              <w:jc w:val="center"/>
              <w:rPr>
                <w:rFonts w:ascii="Times New Roman" w:eastAsia="Times New Roman" w:hAnsi="Times New Roman" w:cs="Times New Roman"/>
                <w:lang w:eastAsia="ru-RU"/>
              </w:rPr>
            </w:pPr>
            <w:r w:rsidRPr="00D25032">
              <w:rPr>
                <w:rFonts w:ascii="Times New Roman" w:eastAsia="Times New Roman" w:hAnsi="Times New Roman" w:cs="Times New Roman"/>
                <w:lang w:eastAsia="ru-RU"/>
              </w:rPr>
              <w:t>12,035</w:t>
            </w:r>
          </w:p>
        </w:tc>
      </w:tr>
      <w:tr w:rsidR="00007F24" w:rsidRPr="00D25032" w14:paraId="1B4EAC3D" w14:textId="77777777" w:rsidTr="00154D26">
        <w:trPr>
          <w:trHeight w:val="233"/>
        </w:trPr>
        <w:tc>
          <w:tcPr>
            <w:tcW w:w="6946" w:type="dxa"/>
            <w:shd w:val="clear" w:color="auto" w:fill="FFFFFF"/>
            <w:vAlign w:val="bottom"/>
          </w:tcPr>
          <w:p w14:paraId="024EB208" w14:textId="77777777" w:rsidR="00007F24" w:rsidRPr="00D25032" w:rsidRDefault="00007F24" w:rsidP="00154D26">
            <w:pPr>
              <w:spacing w:after="0" w:line="240" w:lineRule="auto"/>
              <w:jc w:val="center"/>
              <w:rPr>
                <w:rFonts w:ascii="Times New Roman" w:eastAsia="Times New Roman" w:hAnsi="Times New Roman" w:cs="Times New Roman"/>
                <w:lang w:eastAsia="ru-RU"/>
              </w:rPr>
            </w:pPr>
            <w:r w:rsidRPr="00D25032">
              <w:rPr>
                <w:rFonts w:ascii="Times New Roman" w:eastAsia="Times New Roman" w:hAnsi="Times New Roman" w:cs="Times New Roman"/>
                <w:lang w:eastAsia="ru-RU"/>
              </w:rPr>
              <w:t>Федеральный бюджет (ХВ/ХВ для приготовления ГВ)</w:t>
            </w:r>
          </w:p>
        </w:tc>
        <w:tc>
          <w:tcPr>
            <w:tcW w:w="1134" w:type="dxa"/>
            <w:vMerge w:val="restart"/>
            <w:shd w:val="clear" w:color="auto" w:fill="FFFFFF"/>
            <w:vAlign w:val="center"/>
          </w:tcPr>
          <w:p w14:paraId="20109D1F" w14:textId="77777777" w:rsidR="00007F24" w:rsidRPr="00D25032" w:rsidRDefault="00007F24" w:rsidP="00154D26">
            <w:pPr>
              <w:spacing w:after="0" w:line="240" w:lineRule="auto"/>
              <w:jc w:val="center"/>
              <w:rPr>
                <w:rFonts w:ascii="Times New Roman" w:eastAsia="Times New Roman" w:hAnsi="Times New Roman" w:cs="Times New Roman"/>
                <w:lang w:eastAsia="ru-RU"/>
              </w:rPr>
            </w:pPr>
            <w:r w:rsidRPr="00D25032">
              <w:rPr>
                <w:rFonts w:ascii="Times New Roman" w:eastAsia="Times New Roman" w:hAnsi="Times New Roman" w:cs="Times New Roman"/>
                <w:lang w:eastAsia="ru-RU"/>
              </w:rPr>
              <w:t>тыс. м</w:t>
            </w:r>
            <w:r w:rsidRPr="00D25032">
              <w:rPr>
                <w:rFonts w:ascii="Times New Roman" w:eastAsia="Times New Roman" w:hAnsi="Times New Roman" w:cs="Times New Roman"/>
                <w:vertAlign w:val="superscript"/>
                <w:lang w:eastAsia="ru-RU"/>
              </w:rPr>
              <w:t>3</w:t>
            </w:r>
          </w:p>
        </w:tc>
        <w:tc>
          <w:tcPr>
            <w:tcW w:w="1701" w:type="dxa"/>
            <w:shd w:val="clear" w:color="auto" w:fill="FFFFFF"/>
            <w:vAlign w:val="center"/>
          </w:tcPr>
          <w:p w14:paraId="38687B4B" w14:textId="77777777" w:rsidR="00007F24" w:rsidRPr="00D25032" w:rsidRDefault="00007F24" w:rsidP="00154D26">
            <w:pPr>
              <w:autoSpaceDE w:val="0"/>
              <w:autoSpaceDN w:val="0"/>
              <w:adjustRightInd w:val="0"/>
              <w:spacing w:after="0" w:line="240" w:lineRule="auto"/>
              <w:jc w:val="center"/>
              <w:rPr>
                <w:rFonts w:ascii="Times New Roman" w:eastAsia="Times New Roman" w:hAnsi="Times New Roman" w:cs="Times New Roman"/>
                <w:lang w:eastAsia="ru-RU"/>
              </w:rPr>
            </w:pPr>
            <w:r w:rsidRPr="00D25032">
              <w:rPr>
                <w:rFonts w:ascii="Times New Roman" w:eastAsia="Times New Roman" w:hAnsi="Times New Roman" w:cs="Times New Roman"/>
                <w:lang w:eastAsia="ru-RU"/>
              </w:rPr>
              <w:t>4,387/4,196</w:t>
            </w:r>
          </w:p>
        </w:tc>
      </w:tr>
      <w:tr w:rsidR="00007F24" w:rsidRPr="00D25032" w14:paraId="0C54A25C" w14:textId="77777777" w:rsidTr="00154D26">
        <w:trPr>
          <w:trHeight w:val="232"/>
        </w:trPr>
        <w:tc>
          <w:tcPr>
            <w:tcW w:w="6946" w:type="dxa"/>
            <w:shd w:val="clear" w:color="auto" w:fill="FFFFFF"/>
            <w:vAlign w:val="bottom"/>
          </w:tcPr>
          <w:p w14:paraId="34325848" w14:textId="77777777" w:rsidR="00007F24" w:rsidRPr="00D25032" w:rsidRDefault="00007F24" w:rsidP="00154D26">
            <w:pPr>
              <w:spacing w:after="0" w:line="240" w:lineRule="auto"/>
              <w:jc w:val="center"/>
              <w:rPr>
                <w:rFonts w:ascii="Times New Roman" w:eastAsia="Times New Roman" w:hAnsi="Times New Roman" w:cs="Times New Roman"/>
                <w:lang w:eastAsia="ru-RU"/>
              </w:rPr>
            </w:pPr>
            <w:r w:rsidRPr="00D25032">
              <w:rPr>
                <w:rFonts w:ascii="Times New Roman" w:eastAsia="Times New Roman" w:hAnsi="Times New Roman" w:cs="Times New Roman"/>
                <w:lang w:eastAsia="ru-RU"/>
              </w:rPr>
              <w:t>Бюджет субъекта РФ (ХВ/ХВ для приготовления ГВ)</w:t>
            </w:r>
          </w:p>
        </w:tc>
        <w:tc>
          <w:tcPr>
            <w:tcW w:w="1134" w:type="dxa"/>
            <w:vMerge/>
            <w:shd w:val="clear" w:color="auto" w:fill="FFFFFF"/>
            <w:vAlign w:val="center"/>
          </w:tcPr>
          <w:p w14:paraId="0A719DDF" w14:textId="77777777" w:rsidR="00007F24" w:rsidRPr="00D25032" w:rsidRDefault="00007F24" w:rsidP="00154D26">
            <w:pPr>
              <w:spacing w:after="0" w:line="240" w:lineRule="auto"/>
              <w:jc w:val="center"/>
              <w:rPr>
                <w:rFonts w:ascii="Times New Roman" w:eastAsia="Times New Roman" w:hAnsi="Times New Roman" w:cs="Times New Roman"/>
                <w:lang w:eastAsia="ru-RU"/>
              </w:rPr>
            </w:pPr>
          </w:p>
        </w:tc>
        <w:tc>
          <w:tcPr>
            <w:tcW w:w="1701" w:type="dxa"/>
            <w:shd w:val="clear" w:color="auto" w:fill="FFFFFF"/>
            <w:vAlign w:val="center"/>
          </w:tcPr>
          <w:p w14:paraId="43C23413" w14:textId="77777777" w:rsidR="00007F24" w:rsidRPr="00D25032" w:rsidRDefault="00007F24" w:rsidP="00154D26">
            <w:pPr>
              <w:autoSpaceDE w:val="0"/>
              <w:autoSpaceDN w:val="0"/>
              <w:adjustRightInd w:val="0"/>
              <w:spacing w:after="0" w:line="240" w:lineRule="auto"/>
              <w:jc w:val="center"/>
              <w:rPr>
                <w:rFonts w:ascii="Times New Roman" w:eastAsia="Times New Roman" w:hAnsi="Times New Roman" w:cs="Times New Roman"/>
                <w:lang w:eastAsia="ru-RU"/>
              </w:rPr>
            </w:pPr>
            <w:r w:rsidRPr="00D25032">
              <w:rPr>
                <w:rFonts w:ascii="Times New Roman" w:eastAsia="Times New Roman" w:hAnsi="Times New Roman" w:cs="Times New Roman"/>
                <w:lang w:eastAsia="ru-RU"/>
              </w:rPr>
              <w:t>0,118/0,088</w:t>
            </w:r>
          </w:p>
        </w:tc>
      </w:tr>
      <w:tr w:rsidR="00007F24" w:rsidRPr="00D25032" w14:paraId="442C3802" w14:textId="77777777" w:rsidTr="00154D26">
        <w:trPr>
          <w:trHeight w:val="233"/>
        </w:trPr>
        <w:tc>
          <w:tcPr>
            <w:tcW w:w="6946" w:type="dxa"/>
            <w:shd w:val="clear" w:color="auto" w:fill="FFFFFF"/>
            <w:vAlign w:val="bottom"/>
          </w:tcPr>
          <w:p w14:paraId="25E554A7" w14:textId="77777777" w:rsidR="00007F24" w:rsidRPr="00D25032" w:rsidRDefault="00007F24" w:rsidP="00154D26">
            <w:pPr>
              <w:spacing w:after="0" w:line="240" w:lineRule="auto"/>
              <w:jc w:val="center"/>
              <w:rPr>
                <w:rFonts w:ascii="Times New Roman" w:eastAsia="Times New Roman" w:hAnsi="Times New Roman" w:cs="Times New Roman"/>
                <w:lang w:eastAsia="ru-RU"/>
              </w:rPr>
            </w:pPr>
            <w:r w:rsidRPr="00D25032">
              <w:rPr>
                <w:rFonts w:ascii="Times New Roman" w:eastAsia="Times New Roman" w:hAnsi="Times New Roman" w:cs="Times New Roman"/>
                <w:lang w:eastAsia="ru-RU"/>
              </w:rPr>
              <w:t>Местный бюджет РФ (ХВ/ХВ для приготовления ГВ)</w:t>
            </w:r>
          </w:p>
        </w:tc>
        <w:tc>
          <w:tcPr>
            <w:tcW w:w="1134" w:type="dxa"/>
            <w:vMerge/>
            <w:shd w:val="clear" w:color="auto" w:fill="FFFFFF"/>
            <w:vAlign w:val="center"/>
          </w:tcPr>
          <w:p w14:paraId="69ED4B1B" w14:textId="77777777" w:rsidR="00007F24" w:rsidRPr="00D25032" w:rsidRDefault="00007F24" w:rsidP="00154D26">
            <w:pPr>
              <w:spacing w:after="0" w:line="240" w:lineRule="auto"/>
              <w:jc w:val="center"/>
              <w:rPr>
                <w:rFonts w:ascii="Times New Roman" w:eastAsia="Times New Roman" w:hAnsi="Times New Roman" w:cs="Times New Roman"/>
                <w:lang w:eastAsia="ru-RU"/>
              </w:rPr>
            </w:pPr>
          </w:p>
        </w:tc>
        <w:tc>
          <w:tcPr>
            <w:tcW w:w="1701" w:type="dxa"/>
            <w:shd w:val="clear" w:color="auto" w:fill="FFFFFF"/>
            <w:vAlign w:val="center"/>
          </w:tcPr>
          <w:p w14:paraId="4F672CBD" w14:textId="77777777" w:rsidR="00007F24" w:rsidRPr="00D25032" w:rsidRDefault="00007F24" w:rsidP="00154D26">
            <w:pPr>
              <w:autoSpaceDE w:val="0"/>
              <w:autoSpaceDN w:val="0"/>
              <w:adjustRightInd w:val="0"/>
              <w:spacing w:after="0" w:line="240" w:lineRule="auto"/>
              <w:jc w:val="center"/>
              <w:rPr>
                <w:rFonts w:ascii="Times New Roman" w:eastAsia="Times New Roman" w:hAnsi="Times New Roman" w:cs="Times New Roman"/>
                <w:lang w:eastAsia="ru-RU"/>
              </w:rPr>
            </w:pPr>
            <w:r w:rsidRPr="00D25032">
              <w:rPr>
                <w:rFonts w:ascii="Times New Roman" w:eastAsia="Times New Roman" w:hAnsi="Times New Roman" w:cs="Times New Roman"/>
                <w:lang w:eastAsia="ru-RU"/>
              </w:rPr>
              <w:t>1,97/1,276</w:t>
            </w:r>
          </w:p>
        </w:tc>
      </w:tr>
      <w:tr w:rsidR="00007F24" w:rsidRPr="00D25032" w14:paraId="38BB0495" w14:textId="77777777" w:rsidTr="00154D26">
        <w:trPr>
          <w:trHeight w:val="291"/>
        </w:trPr>
        <w:tc>
          <w:tcPr>
            <w:tcW w:w="6946" w:type="dxa"/>
            <w:shd w:val="clear" w:color="auto" w:fill="FFFFFF"/>
            <w:vAlign w:val="center"/>
          </w:tcPr>
          <w:p w14:paraId="6F6D8D66" w14:textId="77777777" w:rsidR="00007F24" w:rsidRPr="00D25032" w:rsidRDefault="00007F24" w:rsidP="00154D26">
            <w:pPr>
              <w:spacing w:after="0" w:line="20" w:lineRule="atLeast"/>
              <w:ind w:firstLine="709"/>
              <w:jc w:val="center"/>
              <w:rPr>
                <w:rFonts w:ascii="Times New Roman" w:eastAsia="Times New Roman" w:hAnsi="Times New Roman" w:cs="Times New Roman"/>
                <w:lang w:eastAsia="ru-RU"/>
              </w:rPr>
            </w:pPr>
            <w:r w:rsidRPr="00D25032">
              <w:rPr>
                <w:rFonts w:ascii="Times New Roman" w:eastAsia="Times New Roman" w:hAnsi="Times New Roman" w:cs="Times New Roman"/>
                <w:lang w:eastAsia="ru-RU"/>
              </w:rPr>
              <w:t>Прочие потребители, в том числе:</w:t>
            </w:r>
          </w:p>
        </w:tc>
        <w:tc>
          <w:tcPr>
            <w:tcW w:w="1134" w:type="dxa"/>
            <w:shd w:val="clear" w:color="auto" w:fill="FFFFFF"/>
            <w:vAlign w:val="center"/>
          </w:tcPr>
          <w:p w14:paraId="58D678BD" w14:textId="77777777" w:rsidR="00007F24" w:rsidRPr="00D25032" w:rsidRDefault="00007F24" w:rsidP="00154D26">
            <w:pPr>
              <w:spacing w:after="0" w:line="240" w:lineRule="auto"/>
              <w:jc w:val="center"/>
              <w:rPr>
                <w:rFonts w:ascii="Times New Roman" w:eastAsia="Times New Roman" w:hAnsi="Times New Roman" w:cs="Times New Roman"/>
                <w:lang w:eastAsia="ru-RU"/>
              </w:rPr>
            </w:pPr>
            <w:r w:rsidRPr="00D25032">
              <w:rPr>
                <w:rFonts w:ascii="Times New Roman" w:eastAsia="Times New Roman" w:hAnsi="Times New Roman" w:cs="Times New Roman"/>
                <w:lang w:eastAsia="ru-RU"/>
              </w:rPr>
              <w:t>тыс. м</w:t>
            </w:r>
            <w:r w:rsidRPr="00D25032">
              <w:rPr>
                <w:rFonts w:ascii="Times New Roman" w:eastAsia="Times New Roman" w:hAnsi="Times New Roman" w:cs="Times New Roman"/>
                <w:vertAlign w:val="superscript"/>
                <w:lang w:eastAsia="ru-RU"/>
              </w:rPr>
              <w:t>3</w:t>
            </w:r>
          </w:p>
        </w:tc>
        <w:tc>
          <w:tcPr>
            <w:tcW w:w="1701" w:type="dxa"/>
            <w:shd w:val="clear" w:color="auto" w:fill="FFFFFF"/>
            <w:vAlign w:val="center"/>
          </w:tcPr>
          <w:p w14:paraId="36E2E013" w14:textId="77777777" w:rsidR="00007F24" w:rsidRPr="00D25032" w:rsidRDefault="00007F24" w:rsidP="00154D26">
            <w:pPr>
              <w:autoSpaceDE w:val="0"/>
              <w:autoSpaceDN w:val="0"/>
              <w:adjustRightInd w:val="0"/>
              <w:spacing w:after="0" w:line="240" w:lineRule="auto"/>
              <w:jc w:val="center"/>
              <w:rPr>
                <w:rFonts w:ascii="Times New Roman" w:eastAsia="Times New Roman" w:hAnsi="Times New Roman" w:cs="Times New Roman"/>
                <w:lang w:eastAsia="ru-RU"/>
              </w:rPr>
            </w:pPr>
            <w:r w:rsidRPr="00D25032">
              <w:rPr>
                <w:rFonts w:ascii="Times New Roman" w:eastAsia="Times New Roman" w:hAnsi="Times New Roman" w:cs="Times New Roman"/>
                <w:lang w:eastAsia="ru-RU"/>
              </w:rPr>
              <w:t>6,114</w:t>
            </w:r>
          </w:p>
        </w:tc>
      </w:tr>
      <w:tr w:rsidR="00007F24" w:rsidRPr="00D25032" w14:paraId="579A0D13" w14:textId="77777777" w:rsidTr="00154D26">
        <w:trPr>
          <w:trHeight w:val="233"/>
        </w:trPr>
        <w:tc>
          <w:tcPr>
            <w:tcW w:w="6946" w:type="dxa"/>
            <w:shd w:val="clear" w:color="auto" w:fill="FFFFFF"/>
            <w:vAlign w:val="center"/>
          </w:tcPr>
          <w:p w14:paraId="79AB8D22" w14:textId="77777777" w:rsidR="00007F24" w:rsidRPr="00D25032" w:rsidRDefault="00007F24" w:rsidP="00154D26">
            <w:pPr>
              <w:spacing w:after="0" w:line="20" w:lineRule="atLeast"/>
              <w:ind w:firstLine="709"/>
              <w:jc w:val="center"/>
              <w:rPr>
                <w:rFonts w:ascii="Times New Roman" w:eastAsia="Times New Roman" w:hAnsi="Times New Roman" w:cs="Times New Roman"/>
                <w:lang w:eastAsia="ru-RU"/>
              </w:rPr>
            </w:pPr>
            <w:r w:rsidRPr="00D25032">
              <w:rPr>
                <w:rFonts w:ascii="Times New Roman" w:eastAsia="Times New Roman" w:hAnsi="Times New Roman" w:cs="Times New Roman"/>
                <w:lang w:eastAsia="ru-RU"/>
              </w:rPr>
              <w:t>Прочие потребители ХВ</w:t>
            </w:r>
          </w:p>
        </w:tc>
        <w:tc>
          <w:tcPr>
            <w:tcW w:w="1134" w:type="dxa"/>
            <w:vMerge w:val="restart"/>
            <w:shd w:val="clear" w:color="auto" w:fill="FFFFFF"/>
            <w:vAlign w:val="center"/>
          </w:tcPr>
          <w:p w14:paraId="45525CB8" w14:textId="77777777" w:rsidR="00007F24" w:rsidRPr="00D25032" w:rsidRDefault="00007F24" w:rsidP="00154D26">
            <w:pPr>
              <w:spacing w:after="0" w:line="240" w:lineRule="auto"/>
              <w:jc w:val="center"/>
              <w:rPr>
                <w:rFonts w:ascii="Times New Roman" w:eastAsia="Times New Roman" w:hAnsi="Times New Roman" w:cs="Times New Roman"/>
                <w:lang w:eastAsia="ru-RU"/>
              </w:rPr>
            </w:pPr>
            <w:r w:rsidRPr="00D25032">
              <w:rPr>
                <w:rFonts w:ascii="Times New Roman" w:eastAsia="Times New Roman" w:hAnsi="Times New Roman" w:cs="Times New Roman"/>
                <w:lang w:eastAsia="ru-RU"/>
              </w:rPr>
              <w:t>тыс. м</w:t>
            </w:r>
            <w:r w:rsidRPr="00D25032">
              <w:rPr>
                <w:rFonts w:ascii="Times New Roman" w:eastAsia="Times New Roman" w:hAnsi="Times New Roman" w:cs="Times New Roman"/>
                <w:vertAlign w:val="superscript"/>
                <w:lang w:eastAsia="ru-RU"/>
              </w:rPr>
              <w:t>3</w:t>
            </w:r>
          </w:p>
        </w:tc>
        <w:tc>
          <w:tcPr>
            <w:tcW w:w="1701" w:type="dxa"/>
            <w:shd w:val="clear" w:color="auto" w:fill="FFFFFF"/>
            <w:vAlign w:val="center"/>
          </w:tcPr>
          <w:p w14:paraId="03BBD2FE" w14:textId="77777777" w:rsidR="00007F24" w:rsidRPr="00D25032" w:rsidRDefault="00007F24" w:rsidP="00154D26">
            <w:pPr>
              <w:autoSpaceDE w:val="0"/>
              <w:autoSpaceDN w:val="0"/>
              <w:adjustRightInd w:val="0"/>
              <w:spacing w:after="0" w:line="240" w:lineRule="auto"/>
              <w:jc w:val="center"/>
              <w:rPr>
                <w:rFonts w:ascii="Times New Roman" w:eastAsia="Times New Roman" w:hAnsi="Times New Roman" w:cs="Times New Roman"/>
                <w:lang w:eastAsia="ru-RU"/>
              </w:rPr>
            </w:pPr>
            <w:r w:rsidRPr="00D25032">
              <w:rPr>
                <w:rFonts w:ascii="Times New Roman" w:eastAsia="Times New Roman" w:hAnsi="Times New Roman" w:cs="Times New Roman"/>
                <w:lang w:eastAsia="ru-RU"/>
              </w:rPr>
              <w:t>6,101</w:t>
            </w:r>
          </w:p>
        </w:tc>
      </w:tr>
      <w:tr w:rsidR="00007F24" w:rsidRPr="00D25032" w14:paraId="7CFA3633" w14:textId="77777777" w:rsidTr="00154D26">
        <w:trPr>
          <w:trHeight w:val="232"/>
        </w:trPr>
        <w:tc>
          <w:tcPr>
            <w:tcW w:w="6946" w:type="dxa"/>
            <w:shd w:val="clear" w:color="auto" w:fill="FFFFFF"/>
            <w:vAlign w:val="center"/>
          </w:tcPr>
          <w:p w14:paraId="4BF47196" w14:textId="77777777" w:rsidR="00007F24" w:rsidRPr="00D25032" w:rsidRDefault="00007F24" w:rsidP="00154D26">
            <w:pPr>
              <w:spacing w:after="0" w:line="20" w:lineRule="atLeast"/>
              <w:ind w:firstLine="709"/>
              <w:jc w:val="center"/>
              <w:rPr>
                <w:rFonts w:ascii="Times New Roman" w:eastAsia="Times New Roman" w:hAnsi="Times New Roman" w:cs="Times New Roman"/>
                <w:lang w:eastAsia="ru-RU"/>
              </w:rPr>
            </w:pPr>
            <w:r w:rsidRPr="00D25032">
              <w:rPr>
                <w:rFonts w:ascii="Times New Roman" w:eastAsia="Times New Roman" w:hAnsi="Times New Roman" w:cs="Times New Roman"/>
                <w:lang w:eastAsia="ru-RU"/>
              </w:rPr>
              <w:t>Прочие потребители ХВ для приготовления ГВ</w:t>
            </w:r>
          </w:p>
        </w:tc>
        <w:tc>
          <w:tcPr>
            <w:tcW w:w="1134" w:type="dxa"/>
            <w:vMerge/>
            <w:shd w:val="clear" w:color="auto" w:fill="FFFFFF"/>
            <w:vAlign w:val="center"/>
          </w:tcPr>
          <w:p w14:paraId="7BB65F9B" w14:textId="77777777" w:rsidR="00007F24" w:rsidRPr="00D25032" w:rsidRDefault="00007F24" w:rsidP="00154D26">
            <w:pPr>
              <w:spacing w:after="0" w:line="240" w:lineRule="auto"/>
              <w:jc w:val="center"/>
              <w:rPr>
                <w:rFonts w:ascii="Times New Roman" w:eastAsia="Times New Roman" w:hAnsi="Times New Roman" w:cs="Times New Roman"/>
                <w:lang w:eastAsia="ru-RU"/>
              </w:rPr>
            </w:pPr>
          </w:p>
        </w:tc>
        <w:tc>
          <w:tcPr>
            <w:tcW w:w="1701" w:type="dxa"/>
            <w:shd w:val="clear" w:color="auto" w:fill="FFFFFF"/>
            <w:vAlign w:val="center"/>
          </w:tcPr>
          <w:p w14:paraId="1E7EAE87" w14:textId="77777777" w:rsidR="00007F24" w:rsidRPr="00D25032" w:rsidRDefault="00007F24" w:rsidP="00154D26">
            <w:pPr>
              <w:autoSpaceDE w:val="0"/>
              <w:autoSpaceDN w:val="0"/>
              <w:adjustRightInd w:val="0"/>
              <w:spacing w:after="0" w:line="240" w:lineRule="auto"/>
              <w:jc w:val="center"/>
              <w:rPr>
                <w:rFonts w:ascii="Times New Roman" w:eastAsia="Times New Roman" w:hAnsi="Times New Roman" w:cs="Times New Roman"/>
                <w:lang w:eastAsia="ru-RU"/>
              </w:rPr>
            </w:pPr>
            <w:r w:rsidRPr="00D25032">
              <w:rPr>
                <w:rFonts w:ascii="Times New Roman" w:eastAsia="Times New Roman" w:hAnsi="Times New Roman" w:cs="Times New Roman"/>
                <w:lang w:eastAsia="ru-RU"/>
              </w:rPr>
              <w:t>0,013</w:t>
            </w:r>
          </w:p>
        </w:tc>
      </w:tr>
    </w:tbl>
    <w:p w14:paraId="25FE3578" w14:textId="77777777" w:rsidR="00007F24" w:rsidRDefault="00007F24" w:rsidP="00007F24">
      <w:pPr>
        <w:spacing w:after="0" w:line="240" w:lineRule="auto"/>
        <w:jc w:val="both"/>
        <w:rPr>
          <w:rFonts w:ascii="Times New Roman" w:eastAsia="TimesNewRomanPSMT" w:hAnsi="Times New Roman" w:cs="Times New Roman"/>
          <w:sz w:val="28"/>
          <w:szCs w:val="24"/>
          <w:lang w:val="en-US" w:eastAsia="ru-RU"/>
        </w:rPr>
      </w:pPr>
    </w:p>
    <w:p w14:paraId="245608A6" w14:textId="77777777" w:rsidR="00007F24" w:rsidRDefault="00007F24" w:rsidP="00007F24">
      <w:pPr>
        <w:spacing w:after="0" w:line="240" w:lineRule="auto"/>
        <w:jc w:val="both"/>
        <w:rPr>
          <w:rFonts w:ascii="Times New Roman" w:eastAsia="TimesNewRomanPSMT" w:hAnsi="Times New Roman" w:cs="Times New Roman"/>
          <w:sz w:val="28"/>
          <w:szCs w:val="24"/>
          <w:lang w:val="en-US" w:eastAsia="ru-RU"/>
        </w:rPr>
      </w:pPr>
    </w:p>
    <w:p w14:paraId="139689CC" w14:textId="77777777" w:rsidR="00007F24" w:rsidRDefault="00007F24" w:rsidP="00007F24">
      <w:pPr>
        <w:spacing w:after="0" w:line="240" w:lineRule="auto"/>
        <w:jc w:val="both"/>
        <w:rPr>
          <w:rFonts w:ascii="Times New Roman" w:eastAsia="TimesNewRomanPSMT" w:hAnsi="Times New Roman" w:cs="Times New Roman"/>
          <w:sz w:val="28"/>
          <w:szCs w:val="24"/>
          <w:lang w:val="en-US" w:eastAsia="ru-RU"/>
        </w:rPr>
      </w:pPr>
    </w:p>
    <w:p w14:paraId="11310126" w14:textId="7FA8B78C" w:rsidR="00007F24" w:rsidRPr="00D25032" w:rsidRDefault="004B1499" w:rsidP="00007F24">
      <w:pPr>
        <w:spacing w:after="0"/>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 xml:space="preserve">   </w:t>
      </w:r>
      <w:r w:rsidR="00007F24" w:rsidRPr="00D25032">
        <w:rPr>
          <w:rFonts w:ascii="Times New Roman" w:eastAsia="Times New Roman" w:hAnsi="Times New Roman" w:cs="Times New Roman"/>
          <w:sz w:val="28"/>
          <w:szCs w:val="24"/>
          <w:lang w:eastAsia="ru-RU"/>
        </w:rPr>
        <w:t xml:space="preserve">Для определения спроса на водоснабжение использовались данные расчётного водопотребления, прогноза численности населения, данные об ОКС на 2023 г. – 1048,0 м3/сутки (2850 человек), 2035 г. - 1633,3 м3/сутки (4560 человек) из Генерального плана, ЗАТО городской округ Молодёжный. </w:t>
      </w:r>
    </w:p>
    <w:p w14:paraId="2005BE76" w14:textId="77777777" w:rsidR="00007F24" w:rsidRPr="00D25032" w:rsidRDefault="00007F24" w:rsidP="00007F24">
      <w:pPr>
        <w:spacing w:after="0"/>
        <w:jc w:val="both"/>
        <w:rPr>
          <w:rFonts w:ascii="Times New Roman" w:eastAsia="Times New Roman" w:hAnsi="Times New Roman" w:cs="Times New Roman"/>
          <w:sz w:val="28"/>
          <w:szCs w:val="24"/>
          <w:lang w:eastAsia="ru-RU"/>
        </w:rPr>
      </w:pPr>
      <w:r w:rsidRPr="00D25032">
        <w:rPr>
          <w:rFonts w:ascii="Times New Roman" w:eastAsia="Times New Roman" w:hAnsi="Times New Roman" w:cs="Times New Roman"/>
          <w:sz w:val="28"/>
          <w:szCs w:val="24"/>
          <w:lang w:eastAsia="ru-RU"/>
        </w:rPr>
        <w:t>Среднее суммарное значение дебита 1 скважины от 23,2 м3/час. К 2023 году определен резерв производственных мощностей ВЗУ 681,04 м3/час = 23,2 м3/час (дебит АС) * 0,0103 м3/час (расчетное водопотребление по СП 30.13330.2016) * 2850 человек. К 2035 году резерв производственных мощностей ВЗУ 1089,7 м3/час = 23,2 м3/час * 0,0103 м3/час * 4560 человек.</w:t>
      </w:r>
    </w:p>
    <w:p w14:paraId="17687C6D" w14:textId="77777777" w:rsidR="00007F24" w:rsidRDefault="00007F24" w:rsidP="00D25032">
      <w:pPr>
        <w:spacing w:after="0"/>
        <w:jc w:val="both"/>
        <w:rPr>
          <w:rFonts w:ascii="Times New Roman" w:eastAsia="TimesNewRomanPSMT" w:hAnsi="Times New Roman" w:cs="Times New Roman"/>
          <w:sz w:val="28"/>
          <w:szCs w:val="24"/>
          <w:lang w:eastAsia="ru-RU"/>
        </w:rPr>
      </w:pPr>
    </w:p>
    <w:p w14:paraId="1E7A26FC" w14:textId="77777777" w:rsidR="00007F24" w:rsidRDefault="00007F24" w:rsidP="00D25032">
      <w:pPr>
        <w:spacing w:after="0"/>
        <w:jc w:val="both"/>
        <w:rPr>
          <w:rFonts w:ascii="Times New Roman" w:eastAsia="TimesNewRomanPSMT" w:hAnsi="Times New Roman" w:cs="Times New Roman"/>
          <w:sz w:val="28"/>
          <w:szCs w:val="24"/>
          <w:lang w:eastAsia="ru-RU"/>
        </w:rPr>
      </w:pPr>
    </w:p>
    <w:p w14:paraId="4F364CAA" w14:textId="77777777" w:rsidR="00007F24" w:rsidRPr="002B0511" w:rsidRDefault="00007F24" w:rsidP="00F6277C">
      <w:pPr>
        <w:pStyle w:val="a7"/>
        <w:numPr>
          <w:ilvl w:val="0"/>
          <w:numId w:val="28"/>
        </w:numPr>
        <w:spacing w:after="0"/>
        <w:jc w:val="both"/>
        <w:rPr>
          <w:rFonts w:ascii="Times New Roman" w:eastAsia="TimesNewRomanPSMT" w:hAnsi="Times New Roman" w:cs="Times New Roman"/>
          <w:sz w:val="28"/>
          <w:szCs w:val="24"/>
          <w:lang w:eastAsia="ru-RU"/>
        </w:rPr>
      </w:pPr>
      <w:r w:rsidRPr="00007F24">
        <w:rPr>
          <w:rFonts w:ascii="Times New Roman" w:eastAsia="TimesNewRomanPSMT" w:hAnsi="Times New Roman" w:cs="Times New Roman"/>
          <w:b/>
          <w:sz w:val="28"/>
          <w:szCs w:val="24"/>
          <w:lang w:eastAsia="ru-RU"/>
        </w:rPr>
        <w:t>доля поставки коммунального ресурса по приборам учета (в натуральном и стоимостном выражении);</w:t>
      </w:r>
    </w:p>
    <w:p w14:paraId="7127FBA8" w14:textId="77777777" w:rsidR="002B0511" w:rsidRDefault="002B0511" w:rsidP="002B0511">
      <w:pPr>
        <w:spacing w:after="0"/>
        <w:jc w:val="both"/>
        <w:rPr>
          <w:rFonts w:ascii="Times New Roman" w:eastAsia="TimesNewRomanPSMT" w:hAnsi="Times New Roman" w:cs="Times New Roman"/>
          <w:sz w:val="28"/>
          <w:szCs w:val="24"/>
          <w:lang w:eastAsia="ru-RU"/>
        </w:rPr>
      </w:pPr>
    </w:p>
    <w:p w14:paraId="25EE5D6F" w14:textId="77777777" w:rsidR="002B0511" w:rsidRDefault="002B0511" w:rsidP="002B0511">
      <w:pPr>
        <w:spacing w:after="0"/>
        <w:jc w:val="both"/>
        <w:rPr>
          <w:rFonts w:ascii="Times New Roman" w:eastAsia="TimesNewRomanPSMT" w:hAnsi="Times New Roman" w:cs="Times New Roman"/>
          <w:sz w:val="28"/>
          <w:szCs w:val="24"/>
          <w:lang w:eastAsia="ru-RU"/>
        </w:rPr>
      </w:pPr>
    </w:p>
    <w:p w14:paraId="44833979" w14:textId="77777777" w:rsidR="002B0511" w:rsidRPr="002B0511" w:rsidRDefault="002B0511" w:rsidP="002B0511">
      <w:pPr>
        <w:spacing w:after="0" w:line="20" w:lineRule="atLeast"/>
        <w:ind w:firstLine="709"/>
        <w:jc w:val="both"/>
        <w:rPr>
          <w:rFonts w:ascii="Times New Roman" w:eastAsia="Times New Roman" w:hAnsi="Times New Roman" w:cs="Times New Roman"/>
          <w:sz w:val="28"/>
          <w:szCs w:val="28"/>
          <w:lang w:eastAsia="ru-RU"/>
        </w:rPr>
      </w:pPr>
      <w:r w:rsidRPr="002B0511">
        <w:rPr>
          <w:rFonts w:ascii="Times New Roman" w:eastAsia="Times New Roman" w:hAnsi="Times New Roman" w:cs="Times New Roman"/>
          <w:sz w:val="28"/>
          <w:szCs w:val="28"/>
          <w:lang w:eastAsia="ru-RU"/>
        </w:rPr>
        <w:t xml:space="preserve">В системе водоснабжения, ЗАТО городской округ Молодёжный используется приборный учет водопотребления. По сведениям </w:t>
      </w:r>
      <w:r w:rsidR="00E30E64" w:rsidRPr="00E30E64">
        <w:rPr>
          <w:rFonts w:ascii="Times New Roman" w:eastAsia="Times New Roman" w:hAnsi="Times New Roman" w:cs="Times New Roman"/>
          <w:sz w:val="28"/>
          <w:szCs w:val="28"/>
          <w:lang w:eastAsia="ru-RU"/>
        </w:rPr>
        <w:lastRenderedPageBreak/>
        <w:t xml:space="preserve">ресурсоснабжающей организации </w:t>
      </w:r>
      <w:r w:rsidRPr="002B0511">
        <w:rPr>
          <w:rFonts w:ascii="Times New Roman" w:eastAsia="Times New Roman" w:hAnsi="Times New Roman" w:cs="Times New Roman"/>
          <w:sz w:val="28"/>
          <w:szCs w:val="28"/>
          <w:lang w:eastAsia="ru-RU"/>
        </w:rPr>
        <w:t xml:space="preserve">всего 16 многоквартирных домов, в том числе с приборами учета абонентов 100 %.  </w:t>
      </w:r>
    </w:p>
    <w:p w14:paraId="7940C21A" w14:textId="77777777" w:rsidR="002B0511" w:rsidRPr="002B0511" w:rsidRDefault="002B0511" w:rsidP="002B0511">
      <w:pPr>
        <w:spacing w:after="0" w:line="20" w:lineRule="atLeast"/>
        <w:ind w:firstLine="709"/>
        <w:jc w:val="both"/>
        <w:rPr>
          <w:rFonts w:ascii="Times New Roman" w:eastAsia="Times New Roman" w:hAnsi="Times New Roman" w:cs="Times New Roman"/>
          <w:sz w:val="28"/>
          <w:szCs w:val="28"/>
          <w:lang w:eastAsia="ru-RU"/>
        </w:rPr>
      </w:pPr>
      <w:r w:rsidRPr="002B0511">
        <w:rPr>
          <w:rFonts w:ascii="Times New Roman" w:eastAsia="Times New Roman" w:hAnsi="Times New Roman" w:cs="Times New Roman"/>
          <w:sz w:val="28"/>
          <w:szCs w:val="28"/>
          <w:lang w:eastAsia="ru-RU"/>
        </w:rPr>
        <w:t xml:space="preserve">В соответствии с ФЗ РФ от 23.11.2009 года № 261 - ФЗ «Об энергосбережении и о повышении энергетической эффективности и о внесении изменений в отдельные законодательные акты Российской Федерации», разработаны мероприятия по энергосбережению и повышению энергетической эффективности на территории городского поселения. </w:t>
      </w:r>
    </w:p>
    <w:p w14:paraId="446355E8" w14:textId="77777777" w:rsidR="002B0511" w:rsidRPr="002B0511" w:rsidRDefault="002B0511" w:rsidP="002B0511">
      <w:pPr>
        <w:spacing w:line="20" w:lineRule="atLeast"/>
        <w:ind w:firstLine="709"/>
        <w:jc w:val="both"/>
        <w:rPr>
          <w:rFonts w:ascii="Times New Roman" w:eastAsia="Times New Roman" w:hAnsi="Times New Roman" w:cs="Times New Roman"/>
          <w:sz w:val="28"/>
          <w:szCs w:val="28"/>
          <w:lang w:eastAsia="ru-RU"/>
        </w:rPr>
      </w:pPr>
      <w:r w:rsidRPr="002B0511">
        <w:rPr>
          <w:rFonts w:ascii="Times New Roman" w:eastAsia="Times New Roman" w:hAnsi="Times New Roman" w:cs="Times New Roman"/>
          <w:sz w:val="28"/>
          <w:szCs w:val="28"/>
          <w:lang w:eastAsia="ru-RU"/>
        </w:rPr>
        <w:t xml:space="preserve">Основной целью Программы является мониторинг приборов учета </w:t>
      </w:r>
      <w:r w:rsidR="00E30E64" w:rsidRPr="00E30E64">
        <w:rPr>
          <w:rFonts w:ascii="Times New Roman" w:eastAsia="Times New Roman" w:hAnsi="Times New Roman" w:cs="Times New Roman"/>
          <w:sz w:val="28"/>
          <w:szCs w:val="28"/>
          <w:lang w:eastAsia="ru-RU"/>
        </w:rPr>
        <w:t>ресурсоснабжающей организаци</w:t>
      </w:r>
      <w:r w:rsidR="00E30E64">
        <w:rPr>
          <w:rFonts w:ascii="Times New Roman" w:eastAsia="Times New Roman" w:hAnsi="Times New Roman" w:cs="Times New Roman"/>
          <w:sz w:val="28"/>
          <w:szCs w:val="28"/>
          <w:lang w:eastAsia="ru-RU"/>
        </w:rPr>
        <w:t>ей</w:t>
      </w:r>
      <w:r w:rsidRPr="002B0511">
        <w:rPr>
          <w:rFonts w:ascii="Times New Roman" w:eastAsia="Times New Roman" w:hAnsi="Times New Roman" w:cs="Times New Roman"/>
          <w:sz w:val="28"/>
          <w:szCs w:val="28"/>
          <w:lang w:eastAsia="ru-RU"/>
        </w:rPr>
        <w:t xml:space="preserve">. В случае необходимости, оперативный ремонт и замена приборов учета. </w:t>
      </w:r>
    </w:p>
    <w:p w14:paraId="31E385DD" w14:textId="77777777" w:rsidR="002B0511" w:rsidRDefault="002B0511" w:rsidP="00F6277C">
      <w:pPr>
        <w:numPr>
          <w:ilvl w:val="0"/>
          <w:numId w:val="25"/>
        </w:numPr>
        <w:suppressAutoHyphens/>
        <w:autoSpaceDE w:val="0"/>
        <w:autoSpaceDN w:val="0"/>
        <w:adjustRightInd w:val="0"/>
        <w:spacing w:before="120" w:after="120" w:line="240" w:lineRule="auto"/>
        <w:contextualSpacing/>
        <w:jc w:val="both"/>
        <w:rPr>
          <w:rFonts w:ascii="Times New Roman" w:eastAsia="Calibri" w:hAnsi="Times New Roman" w:cs="Times New Roman"/>
          <w:b/>
          <w:bCs/>
          <w:sz w:val="28"/>
          <w:szCs w:val="28"/>
        </w:rPr>
      </w:pPr>
      <w:r w:rsidRPr="002B0511">
        <w:rPr>
          <w:rFonts w:ascii="Times New Roman" w:eastAsia="Calibri" w:hAnsi="Times New Roman" w:cs="Times New Roman"/>
          <w:b/>
          <w:bCs/>
          <w:sz w:val="28"/>
          <w:szCs w:val="28"/>
        </w:rPr>
        <w:t xml:space="preserve">зоны действия источников коммунальных ресурсов с указанием радиус эффективного </w:t>
      </w:r>
      <w:proofErr w:type="spellStart"/>
      <w:r w:rsidRPr="002B0511">
        <w:rPr>
          <w:rFonts w:ascii="Times New Roman" w:eastAsia="Calibri" w:hAnsi="Times New Roman" w:cs="Times New Roman"/>
          <w:b/>
          <w:bCs/>
          <w:sz w:val="28"/>
          <w:szCs w:val="28"/>
        </w:rPr>
        <w:t>ресурсоснабжения</w:t>
      </w:r>
      <w:proofErr w:type="spellEnd"/>
      <w:r w:rsidRPr="002B0511">
        <w:rPr>
          <w:rFonts w:ascii="Times New Roman" w:eastAsia="Calibri" w:hAnsi="Times New Roman" w:cs="Times New Roman"/>
          <w:b/>
          <w:bCs/>
          <w:sz w:val="28"/>
          <w:szCs w:val="28"/>
        </w:rPr>
        <w:t>;</w:t>
      </w:r>
    </w:p>
    <w:p w14:paraId="00934E4C" w14:textId="77777777" w:rsidR="002B0511" w:rsidRDefault="002B0511" w:rsidP="002B0511">
      <w:pPr>
        <w:suppressAutoHyphens/>
        <w:autoSpaceDE w:val="0"/>
        <w:autoSpaceDN w:val="0"/>
        <w:adjustRightInd w:val="0"/>
        <w:spacing w:before="120" w:after="120" w:line="240" w:lineRule="auto"/>
        <w:contextualSpacing/>
        <w:jc w:val="both"/>
        <w:rPr>
          <w:rFonts w:ascii="Times New Roman" w:eastAsia="Calibri" w:hAnsi="Times New Roman" w:cs="Times New Roman"/>
          <w:b/>
          <w:bCs/>
          <w:sz w:val="28"/>
          <w:szCs w:val="28"/>
        </w:rPr>
      </w:pPr>
    </w:p>
    <w:p w14:paraId="2E2F7960" w14:textId="77777777" w:rsidR="002B0511" w:rsidRDefault="002B0511" w:rsidP="002B0511">
      <w:pPr>
        <w:suppressAutoHyphens/>
        <w:autoSpaceDE w:val="0"/>
        <w:autoSpaceDN w:val="0"/>
        <w:adjustRightInd w:val="0"/>
        <w:spacing w:before="120" w:after="120" w:line="240" w:lineRule="auto"/>
        <w:contextualSpacing/>
        <w:jc w:val="both"/>
        <w:rPr>
          <w:rFonts w:ascii="Times New Roman" w:eastAsia="Calibri" w:hAnsi="Times New Roman" w:cs="Times New Roman"/>
          <w:b/>
          <w:bCs/>
          <w:sz w:val="28"/>
          <w:szCs w:val="28"/>
        </w:rPr>
      </w:pPr>
    </w:p>
    <w:p w14:paraId="6E502174" w14:textId="77777777" w:rsidR="002B0511" w:rsidRDefault="002B0511" w:rsidP="002B0511">
      <w:pPr>
        <w:suppressAutoHyphens/>
        <w:autoSpaceDE w:val="0"/>
        <w:autoSpaceDN w:val="0"/>
        <w:adjustRightInd w:val="0"/>
        <w:spacing w:before="120" w:after="120" w:line="240" w:lineRule="auto"/>
        <w:contextualSpacing/>
        <w:jc w:val="both"/>
        <w:rPr>
          <w:rFonts w:ascii="Times New Roman" w:eastAsia="Calibri" w:hAnsi="Times New Roman" w:cs="Times New Roman"/>
          <w:b/>
          <w:bCs/>
          <w:sz w:val="28"/>
          <w:szCs w:val="28"/>
        </w:rPr>
      </w:pPr>
    </w:p>
    <w:p w14:paraId="132052B8" w14:textId="77777777" w:rsidR="002B0511" w:rsidRDefault="002B0511" w:rsidP="002B0511">
      <w:pPr>
        <w:suppressAutoHyphens/>
        <w:autoSpaceDE w:val="0"/>
        <w:autoSpaceDN w:val="0"/>
        <w:adjustRightInd w:val="0"/>
        <w:spacing w:before="120" w:after="120" w:line="240" w:lineRule="auto"/>
        <w:contextualSpacing/>
        <w:jc w:val="both"/>
        <w:rPr>
          <w:rFonts w:ascii="Times New Roman" w:eastAsia="Calibri" w:hAnsi="Times New Roman" w:cs="Times New Roman"/>
          <w:b/>
          <w:bCs/>
          <w:sz w:val="28"/>
          <w:szCs w:val="28"/>
        </w:rPr>
      </w:pPr>
    </w:p>
    <w:p w14:paraId="5A122A8B" w14:textId="77777777" w:rsidR="002B0511" w:rsidRDefault="002B0511" w:rsidP="002B0511">
      <w:pPr>
        <w:suppressAutoHyphens/>
        <w:autoSpaceDE w:val="0"/>
        <w:autoSpaceDN w:val="0"/>
        <w:adjustRightInd w:val="0"/>
        <w:spacing w:before="120" w:after="120" w:line="240" w:lineRule="auto"/>
        <w:contextualSpacing/>
        <w:jc w:val="both"/>
        <w:rPr>
          <w:rFonts w:ascii="Times New Roman" w:eastAsia="Calibri" w:hAnsi="Times New Roman" w:cs="Times New Roman"/>
          <w:b/>
          <w:bCs/>
          <w:sz w:val="28"/>
          <w:szCs w:val="28"/>
        </w:rPr>
      </w:pPr>
    </w:p>
    <w:p w14:paraId="05F6FE33" w14:textId="77777777" w:rsidR="002B0511" w:rsidRDefault="002B0511" w:rsidP="002B0511">
      <w:pPr>
        <w:suppressAutoHyphens/>
        <w:autoSpaceDE w:val="0"/>
        <w:autoSpaceDN w:val="0"/>
        <w:adjustRightInd w:val="0"/>
        <w:spacing w:before="120" w:after="120" w:line="240" w:lineRule="auto"/>
        <w:contextualSpacing/>
        <w:jc w:val="both"/>
        <w:rPr>
          <w:rFonts w:ascii="Times New Roman" w:eastAsia="Calibri" w:hAnsi="Times New Roman" w:cs="Times New Roman"/>
          <w:b/>
          <w:bCs/>
          <w:sz w:val="28"/>
          <w:szCs w:val="28"/>
        </w:rPr>
      </w:pPr>
    </w:p>
    <w:p w14:paraId="6F82ACFC" w14:textId="77777777" w:rsidR="002B0511" w:rsidRDefault="002B0511" w:rsidP="002B0511">
      <w:pPr>
        <w:suppressAutoHyphens/>
        <w:autoSpaceDE w:val="0"/>
        <w:autoSpaceDN w:val="0"/>
        <w:adjustRightInd w:val="0"/>
        <w:spacing w:before="120" w:after="120" w:line="240" w:lineRule="auto"/>
        <w:contextualSpacing/>
        <w:jc w:val="both"/>
        <w:rPr>
          <w:rFonts w:ascii="Times New Roman" w:eastAsia="Calibri" w:hAnsi="Times New Roman" w:cs="Times New Roman"/>
          <w:b/>
          <w:bCs/>
          <w:sz w:val="28"/>
          <w:szCs w:val="28"/>
        </w:rPr>
      </w:pPr>
    </w:p>
    <w:p w14:paraId="0333442D" w14:textId="77777777" w:rsidR="002B0511" w:rsidRDefault="002B0511" w:rsidP="002B0511">
      <w:pPr>
        <w:suppressAutoHyphens/>
        <w:autoSpaceDE w:val="0"/>
        <w:autoSpaceDN w:val="0"/>
        <w:adjustRightInd w:val="0"/>
        <w:spacing w:before="120" w:after="120" w:line="240" w:lineRule="auto"/>
        <w:contextualSpacing/>
        <w:jc w:val="both"/>
        <w:rPr>
          <w:rFonts w:ascii="Times New Roman" w:eastAsia="Calibri" w:hAnsi="Times New Roman" w:cs="Times New Roman"/>
          <w:b/>
          <w:bCs/>
          <w:sz w:val="28"/>
          <w:szCs w:val="28"/>
        </w:rPr>
      </w:pPr>
    </w:p>
    <w:p w14:paraId="60CB12F1" w14:textId="77777777" w:rsidR="002B0511" w:rsidRDefault="002B0511" w:rsidP="002B0511">
      <w:pPr>
        <w:suppressAutoHyphens/>
        <w:autoSpaceDE w:val="0"/>
        <w:autoSpaceDN w:val="0"/>
        <w:adjustRightInd w:val="0"/>
        <w:spacing w:before="120" w:after="120" w:line="240" w:lineRule="auto"/>
        <w:contextualSpacing/>
        <w:jc w:val="both"/>
        <w:rPr>
          <w:rFonts w:ascii="Times New Roman" w:eastAsia="Calibri" w:hAnsi="Times New Roman" w:cs="Times New Roman"/>
          <w:b/>
          <w:bCs/>
          <w:sz w:val="28"/>
          <w:szCs w:val="28"/>
        </w:rPr>
      </w:pPr>
    </w:p>
    <w:p w14:paraId="69A281EA" w14:textId="77777777" w:rsidR="002B0511" w:rsidRDefault="002B0511" w:rsidP="002B0511">
      <w:pPr>
        <w:suppressAutoHyphens/>
        <w:autoSpaceDE w:val="0"/>
        <w:autoSpaceDN w:val="0"/>
        <w:adjustRightInd w:val="0"/>
        <w:spacing w:before="120" w:after="120" w:line="240" w:lineRule="auto"/>
        <w:contextualSpacing/>
        <w:jc w:val="both"/>
        <w:rPr>
          <w:rFonts w:ascii="Times New Roman" w:eastAsia="Calibri" w:hAnsi="Times New Roman" w:cs="Times New Roman"/>
          <w:b/>
          <w:bCs/>
          <w:sz w:val="28"/>
          <w:szCs w:val="28"/>
        </w:rPr>
      </w:pPr>
    </w:p>
    <w:p w14:paraId="1A5EE11A" w14:textId="77777777" w:rsidR="002B0511" w:rsidRDefault="002B0511" w:rsidP="002B0511">
      <w:pPr>
        <w:suppressAutoHyphens/>
        <w:autoSpaceDE w:val="0"/>
        <w:autoSpaceDN w:val="0"/>
        <w:adjustRightInd w:val="0"/>
        <w:spacing w:before="120" w:after="120" w:line="240" w:lineRule="auto"/>
        <w:contextualSpacing/>
        <w:jc w:val="both"/>
        <w:rPr>
          <w:rFonts w:ascii="Times New Roman" w:eastAsia="Calibri" w:hAnsi="Times New Roman" w:cs="Times New Roman"/>
          <w:b/>
          <w:bCs/>
          <w:sz w:val="28"/>
          <w:szCs w:val="28"/>
        </w:rPr>
      </w:pPr>
    </w:p>
    <w:p w14:paraId="44EE55EC" w14:textId="77777777" w:rsidR="002B0511" w:rsidRDefault="002B0511" w:rsidP="002B0511">
      <w:pPr>
        <w:suppressAutoHyphens/>
        <w:autoSpaceDE w:val="0"/>
        <w:autoSpaceDN w:val="0"/>
        <w:adjustRightInd w:val="0"/>
        <w:spacing w:before="120" w:after="120" w:line="240" w:lineRule="auto"/>
        <w:contextualSpacing/>
        <w:jc w:val="both"/>
        <w:rPr>
          <w:rFonts w:ascii="Times New Roman" w:eastAsia="Calibri" w:hAnsi="Times New Roman" w:cs="Times New Roman"/>
          <w:b/>
          <w:bCs/>
          <w:sz w:val="28"/>
          <w:szCs w:val="28"/>
        </w:rPr>
      </w:pPr>
    </w:p>
    <w:p w14:paraId="06631069" w14:textId="77777777" w:rsidR="002B0511" w:rsidRDefault="002B0511" w:rsidP="002B0511">
      <w:pPr>
        <w:suppressAutoHyphens/>
        <w:autoSpaceDE w:val="0"/>
        <w:autoSpaceDN w:val="0"/>
        <w:adjustRightInd w:val="0"/>
        <w:spacing w:before="120" w:after="120" w:line="240" w:lineRule="auto"/>
        <w:contextualSpacing/>
        <w:jc w:val="both"/>
        <w:rPr>
          <w:rFonts w:ascii="Times New Roman" w:eastAsia="Calibri" w:hAnsi="Times New Roman" w:cs="Times New Roman"/>
          <w:b/>
          <w:bCs/>
          <w:sz w:val="28"/>
          <w:szCs w:val="28"/>
        </w:rPr>
      </w:pPr>
    </w:p>
    <w:p w14:paraId="21793F2C" w14:textId="77777777" w:rsidR="002B0511" w:rsidRDefault="002B0511" w:rsidP="002B0511">
      <w:pPr>
        <w:suppressAutoHyphens/>
        <w:autoSpaceDE w:val="0"/>
        <w:autoSpaceDN w:val="0"/>
        <w:adjustRightInd w:val="0"/>
        <w:spacing w:before="120" w:after="120" w:line="240" w:lineRule="auto"/>
        <w:contextualSpacing/>
        <w:jc w:val="both"/>
        <w:rPr>
          <w:rFonts w:ascii="Times New Roman" w:eastAsia="Calibri" w:hAnsi="Times New Roman" w:cs="Times New Roman"/>
          <w:b/>
          <w:bCs/>
          <w:sz w:val="28"/>
          <w:szCs w:val="28"/>
        </w:rPr>
      </w:pPr>
    </w:p>
    <w:p w14:paraId="43794936" w14:textId="77777777" w:rsidR="002B0511" w:rsidRDefault="002B0511" w:rsidP="002B0511">
      <w:pPr>
        <w:suppressAutoHyphens/>
        <w:autoSpaceDE w:val="0"/>
        <w:autoSpaceDN w:val="0"/>
        <w:adjustRightInd w:val="0"/>
        <w:spacing w:before="120" w:after="120" w:line="240" w:lineRule="auto"/>
        <w:contextualSpacing/>
        <w:jc w:val="both"/>
        <w:rPr>
          <w:rFonts w:ascii="Times New Roman" w:eastAsia="Calibri" w:hAnsi="Times New Roman" w:cs="Times New Roman"/>
          <w:b/>
          <w:bCs/>
          <w:sz w:val="28"/>
          <w:szCs w:val="28"/>
        </w:rPr>
      </w:pPr>
    </w:p>
    <w:p w14:paraId="1EFA685F" w14:textId="77777777" w:rsidR="002B0511" w:rsidRDefault="002B0511" w:rsidP="002B0511">
      <w:pPr>
        <w:suppressAutoHyphens/>
        <w:autoSpaceDE w:val="0"/>
        <w:autoSpaceDN w:val="0"/>
        <w:adjustRightInd w:val="0"/>
        <w:spacing w:before="120" w:after="120" w:line="240" w:lineRule="auto"/>
        <w:contextualSpacing/>
        <w:jc w:val="both"/>
        <w:rPr>
          <w:rFonts w:ascii="Times New Roman" w:eastAsia="Calibri" w:hAnsi="Times New Roman" w:cs="Times New Roman"/>
          <w:b/>
          <w:bCs/>
          <w:sz w:val="28"/>
          <w:szCs w:val="28"/>
        </w:rPr>
      </w:pPr>
    </w:p>
    <w:p w14:paraId="0782D07E" w14:textId="77777777" w:rsidR="002B0511" w:rsidRDefault="002B0511" w:rsidP="002B0511">
      <w:pPr>
        <w:suppressAutoHyphens/>
        <w:autoSpaceDE w:val="0"/>
        <w:autoSpaceDN w:val="0"/>
        <w:adjustRightInd w:val="0"/>
        <w:spacing w:before="120" w:after="120" w:line="240" w:lineRule="auto"/>
        <w:contextualSpacing/>
        <w:jc w:val="both"/>
        <w:rPr>
          <w:rFonts w:ascii="Times New Roman" w:eastAsia="Calibri" w:hAnsi="Times New Roman" w:cs="Times New Roman"/>
          <w:b/>
          <w:bCs/>
          <w:sz w:val="28"/>
          <w:szCs w:val="28"/>
        </w:rPr>
      </w:pPr>
    </w:p>
    <w:p w14:paraId="40852C4B" w14:textId="77777777" w:rsidR="002B0511" w:rsidRDefault="002B0511" w:rsidP="002B0511">
      <w:pPr>
        <w:suppressAutoHyphens/>
        <w:autoSpaceDE w:val="0"/>
        <w:autoSpaceDN w:val="0"/>
        <w:adjustRightInd w:val="0"/>
        <w:spacing w:before="120" w:after="120" w:line="240" w:lineRule="auto"/>
        <w:contextualSpacing/>
        <w:jc w:val="both"/>
        <w:rPr>
          <w:rFonts w:ascii="Times New Roman" w:eastAsia="Calibri" w:hAnsi="Times New Roman" w:cs="Times New Roman"/>
          <w:b/>
          <w:bCs/>
          <w:sz w:val="28"/>
          <w:szCs w:val="28"/>
        </w:rPr>
      </w:pPr>
    </w:p>
    <w:p w14:paraId="50010DC4" w14:textId="77777777" w:rsidR="002B0511" w:rsidRDefault="002B0511" w:rsidP="002B0511">
      <w:pPr>
        <w:suppressAutoHyphens/>
        <w:autoSpaceDE w:val="0"/>
        <w:autoSpaceDN w:val="0"/>
        <w:adjustRightInd w:val="0"/>
        <w:spacing w:before="120" w:after="120" w:line="240" w:lineRule="auto"/>
        <w:contextualSpacing/>
        <w:jc w:val="both"/>
        <w:rPr>
          <w:rFonts w:ascii="Times New Roman" w:eastAsia="Calibri" w:hAnsi="Times New Roman" w:cs="Times New Roman"/>
          <w:b/>
          <w:bCs/>
          <w:sz w:val="28"/>
          <w:szCs w:val="28"/>
        </w:rPr>
      </w:pPr>
    </w:p>
    <w:p w14:paraId="5379EDD8" w14:textId="77777777" w:rsidR="002B0511" w:rsidRDefault="002B0511" w:rsidP="002B0511">
      <w:pPr>
        <w:suppressAutoHyphens/>
        <w:autoSpaceDE w:val="0"/>
        <w:autoSpaceDN w:val="0"/>
        <w:adjustRightInd w:val="0"/>
        <w:spacing w:before="120" w:after="120" w:line="240" w:lineRule="auto"/>
        <w:contextualSpacing/>
        <w:jc w:val="both"/>
        <w:rPr>
          <w:rFonts w:ascii="Times New Roman" w:eastAsia="Calibri" w:hAnsi="Times New Roman" w:cs="Times New Roman"/>
          <w:b/>
          <w:bCs/>
          <w:sz w:val="28"/>
          <w:szCs w:val="28"/>
        </w:rPr>
      </w:pPr>
    </w:p>
    <w:p w14:paraId="07A668EA" w14:textId="77777777" w:rsidR="002B0511" w:rsidRDefault="002B0511" w:rsidP="002B0511">
      <w:pPr>
        <w:suppressAutoHyphens/>
        <w:autoSpaceDE w:val="0"/>
        <w:autoSpaceDN w:val="0"/>
        <w:adjustRightInd w:val="0"/>
        <w:spacing w:before="120" w:after="120" w:line="240" w:lineRule="auto"/>
        <w:contextualSpacing/>
        <w:jc w:val="both"/>
        <w:rPr>
          <w:rFonts w:ascii="Times New Roman" w:eastAsia="Calibri" w:hAnsi="Times New Roman" w:cs="Times New Roman"/>
          <w:b/>
          <w:bCs/>
          <w:sz w:val="28"/>
          <w:szCs w:val="28"/>
        </w:rPr>
        <w:sectPr w:rsidR="002B0511" w:rsidSect="00A84E91">
          <w:pgSz w:w="11910" w:h="16840"/>
          <w:pgMar w:top="964" w:right="964" w:bottom="1021" w:left="1418" w:header="0" w:footer="714" w:gutter="0"/>
          <w:cols w:space="720"/>
          <w:docGrid w:linePitch="299"/>
        </w:sectPr>
      </w:pPr>
    </w:p>
    <w:p w14:paraId="16138CA3" w14:textId="77777777" w:rsidR="002B0511" w:rsidRPr="002B0511" w:rsidRDefault="002B0511" w:rsidP="002B0511">
      <w:pPr>
        <w:suppressAutoHyphens/>
        <w:autoSpaceDE w:val="0"/>
        <w:autoSpaceDN w:val="0"/>
        <w:adjustRightInd w:val="0"/>
        <w:spacing w:before="120" w:after="120" w:line="240" w:lineRule="auto"/>
        <w:contextualSpacing/>
        <w:jc w:val="both"/>
        <w:rPr>
          <w:rFonts w:ascii="Times New Roman" w:eastAsia="Calibri" w:hAnsi="Times New Roman" w:cs="Times New Roman"/>
          <w:b/>
          <w:bCs/>
          <w:sz w:val="28"/>
          <w:szCs w:val="28"/>
        </w:rPr>
      </w:pPr>
      <w:r>
        <w:rPr>
          <w:rFonts w:ascii="Times New Roman" w:eastAsia="Calibri" w:hAnsi="Times New Roman" w:cs="Times New Roman"/>
          <w:b/>
          <w:bCs/>
          <w:noProof/>
          <w:sz w:val="28"/>
          <w:szCs w:val="28"/>
          <w:lang w:eastAsia="ru-RU"/>
        </w:rPr>
        <w:lastRenderedPageBreak/>
        <w:drawing>
          <wp:inline distT="0" distB="0" distL="0" distR="0" wp14:anchorId="6626470B" wp14:editId="6580558C">
            <wp:extent cx="8419465" cy="5578475"/>
            <wp:effectExtent l="133350" t="133350" r="153035" b="15557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8419465" cy="557847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07070277" w14:textId="77777777" w:rsidR="002B0511" w:rsidRPr="002B0511" w:rsidRDefault="002B0511" w:rsidP="002B0511">
      <w:pPr>
        <w:spacing w:after="0"/>
        <w:jc w:val="both"/>
        <w:rPr>
          <w:rFonts w:ascii="Times New Roman" w:eastAsia="TimesNewRomanPSMT" w:hAnsi="Times New Roman" w:cs="Times New Roman"/>
          <w:sz w:val="28"/>
          <w:szCs w:val="24"/>
          <w:lang w:eastAsia="ru-RU"/>
        </w:rPr>
      </w:pPr>
    </w:p>
    <w:p w14:paraId="32F63A04" w14:textId="77777777" w:rsidR="00007F24" w:rsidRDefault="00007F24" w:rsidP="00D25032">
      <w:pPr>
        <w:spacing w:after="0"/>
        <w:jc w:val="both"/>
        <w:rPr>
          <w:rFonts w:ascii="Times New Roman" w:eastAsia="TimesNewRomanPSMT" w:hAnsi="Times New Roman" w:cs="Times New Roman"/>
          <w:sz w:val="28"/>
          <w:szCs w:val="24"/>
          <w:lang w:eastAsia="ru-RU"/>
        </w:rPr>
      </w:pPr>
    </w:p>
    <w:p w14:paraId="2B1C7A6E" w14:textId="77777777" w:rsidR="002B0511" w:rsidRDefault="002B0511" w:rsidP="00D25032">
      <w:pPr>
        <w:spacing w:after="0"/>
        <w:jc w:val="both"/>
        <w:rPr>
          <w:rFonts w:ascii="Times New Roman" w:eastAsia="TimesNewRomanPSMT" w:hAnsi="Times New Roman" w:cs="Times New Roman"/>
          <w:sz w:val="28"/>
          <w:szCs w:val="24"/>
          <w:lang w:eastAsia="ru-RU"/>
        </w:rPr>
      </w:pPr>
    </w:p>
    <w:p w14:paraId="7E9192AB" w14:textId="77777777" w:rsidR="002B0511" w:rsidRDefault="002B0511" w:rsidP="00D25032">
      <w:pPr>
        <w:spacing w:after="0"/>
        <w:jc w:val="both"/>
        <w:rPr>
          <w:rFonts w:ascii="Times New Roman" w:eastAsia="TimesNewRomanPSMT" w:hAnsi="Times New Roman" w:cs="Times New Roman"/>
          <w:sz w:val="28"/>
          <w:szCs w:val="24"/>
          <w:lang w:eastAsia="ru-RU"/>
        </w:rPr>
      </w:pPr>
    </w:p>
    <w:p w14:paraId="31B4999E" w14:textId="77777777" w:rsidR="002B0511" w:rsidRDefault="002B0511" w:rsidP="00D25032">
      <w:pPr>
        <w:spacing w:after="0"/>
        <w:jc w:val="both"/>
        <w:rPr>
          <w:rFonts w:ascii="Times New Roman" w:eastAsia="TimesNewRomanPSMT" w:hAnsi="Times New Roman" w:cs="Times New Roman"/>
          <w:sz w:val="28"/>
          <w:szCs w:val="24"/>
          <w:lang w:eastAsia="ru-RU"/>
        </w:rPr>
      </w:pPr>
    </w:p>
    <w:p w14:paraId="787600A9" w14:textId="77777777" w:rsidR="002B0511" w:rsidRDefault="002B0511" w:rsidP="00D25032">
      <w:pPr>
        <w:spacing w:after="0"/>
        <w:jc w:val="both"/>
        <w:rPr>
          <w:rFonts w:ascii="Times New Roman" w:eastAsia="TimesNewRomanPSMT" w:hAnsi="Times New Roman" w:cs="Times New Roman"/>
          <w:sz w:val="28"/>
          <w:szCs w:val="24"/>
          <w:lang w:eastAsia="ru-RU"/>
        </w:rPr>
      </w:pPr>
      <w:r w:rsidRPr="002B0511">
        <w:rPr>
          <w:rFonts w:ascii="Times New Roman" w:eastAsia="Times New Roman" w:hAnsi="Times New Roman" w:cs="Times New Roman"/>
          <w:noProof/>
          <w:sz w:val="28"/>
          <w:szCs w:val="24"/>
          <w:lang w:eastAsia="ru-RU"/>
        </w:rPr>
        <w:drawing>
          <wp:inline distT="0" distB="0" distL="0" distR="0" wp14:anchorId="075ED2ED" wp14:editId="5BCE7343">
            <wp:extent cx="7376747" cy="4417594"/>
            <wp:effectExtent l="0" t="0" r="0" b="254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BEBA8EAE-BF5A-486C-A8C5-ECC9F3942E4B}">
                          <a14:imgProps xmlns:a14="http://schemas.microsoft.com/office/drawing/2010/main">
                            <a14:imgLayer r:embed="rId16">
                              <a14:imgEffect>
                                <a14:sharpenSoften amount="25000"/>
                              </a14:imgEffect>
                              <a14:imgEffect>
                                <a14:brightnessContrast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7386634" cy="4423515"/>
                    </a:xfrm>
                    <a:prstGeom prst="rect">
                      <a:avLst/>
                    </a:prstGeom>
                    <a:noFill/>
                  </pic:spPr>
                </pic:pic>
              </a:graphicData>
            </a:graphic>
          </wp:inline>
        </w:drawing>
      </w:r>
    </w:p>
    <w:p w14:paraId="6204516C" w14:textId="77777777" w:rsidR="002B0511" w:rsidRDefault="002B0511" w:rsidP="00D25032">
      <w:pPr>
        <w:spacing w:after="0"/>
        <w:jc w:val="both"/>
        <w:rPr>
          <w:rFonts w:ascii="Times New Roman" w:eastAsia="TimesNewRomanPSMT" w:hAnsi="Times New Roman" w:cs="Times New Roman"/>
          <w:sz w:val="28"/>
          <w:szCs w:val="24"/>
          <w:lang w:eastAsia="ru-RU"/>
        </w:rPr>
      </w:pPr>
    </w:p>
    <w:p w14:paraId="5AB48A27" w14:textId="77777777" w:rsidR="002B0511" w:rsidRDefault="002B0511" w:rsidP="00D25032">
      <w:pPr>
        <w:spacing w:after="0"/>
        <w:jc w:val="both"/>
        <w:rPr>
          <w:rFonts w:ascii="Times New Roman" w:eastAsia="TimesNewRomanPSMT" w:hAnsi="Times New Roman" w:cs="Times New Roman"/>
          <w:sz w:val="28"/>
          <w:szCs w:val="24"/>
          <w:lang w:eastAsia="ru-RU"/>
        </w:rPr>
        <w:sectPr w:rsidR="002B0511" w:rsidSect="00A84E91">
          <w:pgSz w:w="16840" w:h="11910" w:orient="landscape"/>
          <w:pgMar w:top="1100" w:right="964" w:bottom="900" w:left="1418" w:header="0" w:footer="716" w:gutter="0"/>
          <w:cols w:space="720"/>
          <w:docGrid w:linePitch="299"/>
        </w:sectPr>
      </w:pPr>
    </w:p>
    <w:p w14:paraId="5B24E5EA" w14:textId="77777777" w:rsidR="002B0511" w:rsidRDefault="002B0511" w:rsidP="00D25032">
      <w:pPr>
        <w:spacing w:after="0"/>
        <w:jc w:val="both"/>
        <w:rPr>
          <w:rFonts w:ascii="Times New Roman" w:eastAsia="TimesNewRomanPSMT" w:hAnsi="Times New Roman" w:cs="Times New Roman"/>
          <w:sz w:val="28"/>
          <w:szCs w:val="24"/>
          <w:lang w:eastAsia="ru-RU"/>
        </w:rPr>
      </w:pPr>
    </w:p>
    <w:p w14:paraId="3195237E" w14:textId="77777777" w:rsidR="002B0511" w:rsidRPr="002B0511" w:rsidRDefault="002B0511" w:rsidP="00F6277C">
      <w:pPr>
        <w:pStyle w:val="a7"/>
        <w:numPr>
          <w:ilvl w:val="0"/>
          <w:numId w:val="29"/>
        </w:numPr>
        <w:spacing w:after="0"/>
        <w:jc w:val="both"/>
        <w:rPr>
          <w:rFonts w:ascii="Times New Roman" w:eastAsia="TimesNewRomanPSMT" w:hAnsi="Times New Roman" w:cs="Times New Roman"/>
          <w:sz w:val="28"/>
          <w:szCs w:val="24"/>
          <w:lang w:eastAsia="ru-RU"/>
        </w:rPr>
      </w:pPr>
      <w:r w:rsidRPr="002B0511">
        <w:rPr>
          <w:rFonts w:ascii="Times New Roman" w:eastAsia="TimesNewRomanPSMT" w:hAnsi="Times New Roman" w:cs="Times New Roman"/>
          <w:b/>
          <w:sz w:val="28"/>
          <w:szCs w:val="24"/>
          <w:lang w:eastAsia="ru-RU"/>
        </w:rPr>
        <w:t>резервы и дефициты по зонам действия источников коммунальных ресурсов и по муниципальному образованию в целом;</w:t>
      </w:r>
    </w:p>
    <w:p w14:paraId="417F5850" w14:textId="77777777" w:rsidR="002B0511" w:rsidRDefault="002B0511" w:rsidP="00D25032">
      <w:pPr>
        <w:spacing w:after="0"/>
        <w:jc w:val="both"/>
        <w:rPr>
          <w:rFonts w:ascii="Times New Roman" w:eastAsia="TimesNewRomanPSMT" w:hAnsi="Times New Roman" w:cs="Times New Roman"/>
          <w:sz w:val="28"/>
          <w:szCs w:val="24"/>
          <w:lang w:eastAsia="ru-RU"/>
        </w:rPr>
      </w:pPr>
    </w:p>
    <w:p w14:paraId="4D6BD01A" w14:textId="77777777" w:rsidR="002B0511" w:rsidRDefault="002B0511" w:rsidP="00D25032">
      <w:pPr>
        <w:spacing w:after="0"/>
        <w:jc w:val="both"/>
        <w:rPr>
          <w:rFonts w:ascii="Times New Roman" w:eastAsia="TimesNewRomanPSMT" w:hAnsi="Times New Roman" w:cs="Times New Roman"/>
          <w:sz w:val="28"/>
          <w:szCs w:val="24"/>
          <w:lang w:eastAsia="ru-RU"/>
        </w:rPr>
      </w:pPr>
    </w:p>
    <w:p w14:paraId="3C1B4385" w14:textId="77777777" w:rsidR="002B0511" w:rsidRPr="002B0511" w:rsidRDefault="002B0511" w:rsidP="002B0511">
      <w:pPr>
        <w:spacing w:after="0" w:line="20" w:lineRule="atLeast"/>
        <w:ind w:firstLine="709"/>
        <w:jc w:val="both"/>
        <w:rPr>
          <w:rFonts w:ascii="Times New Roman" w:eastAsia="Times New Roman" w:hAnsi="Times New Roman" w:cs="Times New Roman"/>
          <w:sz w:val="28"/>
          <w:szCs w:val="28"/>
          <w:lang w:eastAsia="ru-RU"/>
        </w:rPr>
      </w:pPr>
      <w:r w:rsidRPr="002B0511">
        <w:rPr>
          <w:rFonts w:ascii="Times New Roman" w:eastAsia="Times New Roman" w:hAnsi="Times New Roman" w:cs="Times New Roman"/>
          <w:sz w:val="28"/>
          <w:szCs w:val="28"/>
          <w:lang w:eastAsia="ru-RU"/>
        </w:rPr>
        <w:t>Для определения спроса на водоснабжение использовались данные расчётного водопотребления, прогноза численности населения, данные об ОКС на 2023 г. – 1048,0 м</w:t>
      </w:r>
      <w:r w:rsidRPr="002B0511">
        <w:rPr>
          <w:rFonts w:ascii="Times New Roman" w:eastAsia="Times New Roman" w:hAnsi="Times New Roman" w:cs="Times New Roman"/>
          <w:sz w:val="28"/>
          <w:szCs w:val="28"/>
          <w:vertAlign w:val="superscript"/>
          <w:lang w:eastAsia="ru-RU"/>
        </w:rPr>
        <w:t>3</w:t>
      </w:r>
      <w:r w:rsidRPr="002B0511">
        <w:rPr>
          <w:rFonts w:ascii="Times New Roman" w:eastAsia="Times New Roman" w:hAnsi="Times New Roman" w:cs="Times New Roman"/>
          <w:sz w:val="28"/>
          <w:szCs w:val="28"/>
          <w:lang w:eastAsia="ru-RU"/>
        </w:rPr>
        <w:t>/сутки (2850 человек), 2038 г. - 1633,3 м</w:t>
      </w:r>
      <w:r w:rsidRPr="002B0511">
        <w:rPr>
          <w:rFonts w:ascii="Times New Roman" w:eastAsia="Times New Roman" w:hAnsi="Times New Roman" w:cs="Times New Roman"/>
          <w:sz w:val="28"/>
          <w:szCs w:val="28"/>
          <w:vertAlign w:val="superscript"/>
          <w:lang w:eastAsia="ru-RU"/>
        </w:rPr>
        <w:t>3</w:t>
      </w:r>
      <w:r w:rsidRPr="002B0511">
        <w:rPr>
          <w:rFonts w:ascii="Times New Roman" w:eastAsia="Times New Roman" w:hAnsi="Times New Roman" w:cs="Times New Roman"/>
          <w:sz w:val="28"/>
          <w:szCs w:val="28"/>
          <w:lang w:eastAsia="ru-RU"/>
        </w:rPr>
        <w:t xml:space="preserve">/сутки (4560 человек) из Генерального плана, ЗАТО городской округ Молодёжный. </w:t>
      </w:r>
    </w:p>
    <w:p w14:paraId="7CFA297E" w14:textId="77777777" w:rsidR="002B0511" w:rsidRPr="002B0511" w:rsidRDefault="002B0511" w:rsidP="002B0511">
      <w:pPr>
        <w:spacing w:line="20" w:lineRule="atLeast"/>
        <w:ind w:firstLine="709"/>
        <w:jc w:val="both"/>
        <w:rPr>
          <w:rFonts w:ascii="Times New Roman" w:eastAsia="Times New Roman" w:hAnsi="Times New Roman" w:cs="Times New Roman"/>
          <w:sz w:val="28"/>
          <w:szCs w:val="28"/>
          <w:lang w:eastAsia="ru-RU"/>
        </w:rPr>
      </w:pPr>
      <w:r w:rsidRPr="002B0511">
        <w:rPr>
          <w:rFonts w:ascii="Times New Roman" w:eastAsia="Times New Roman" w:hAnsi="Times New Roman" w:cs="Times New Roman"/>
          <w:sz w:val="28"/>
          <w:szCs w:val="28"/>
          <w:lang w:eastAsia="ru-RU"/>
        </w:rPr>
        <w:t>Среднее суммарное значение дебита 1 скважины от 23,2 м</w:t>
      </w:r>
      <w:r w:rsidRPr="002B0511">
        <w:rPr>
          <w:rFonts w:ascii="Times New Roman" w:eastAsia="Times New Roman" w:hAnsi="Times New Roman" w:cs="Times New Roman"/>
          <w:sz w:val="28"/>
          <w:szCs w:val="28"/>
          <w:vertAlign w:val="superscript"/>
          <w:lang w:eastAsia="ru-RU"/>
        </w:rPr>
        <w:t>3</w:t>
      </w:r>
      <w:r w:rsidRPr="002B0511">
        <w:rPr>
          <w:rFonts w:ascii="Times New Roman" w:eastAsia="Times New Roman" w:hAnsi="Times New Roman" w:cs="Times New Roman"/>
          <w:sz w:val="28"/>
          <w:szCs w:val="28"/>
          <w:lang w:eastAsia="ru-RU"/>
        </w:rPr>
        <w:t>/час. К 2023 году определен резерв производственных мощностей ВЗУ 681,04 м</w:t>
      </w:r>
      <w:r w:rsidRPr="002B0511">
        <w:rPr>
          <w:rFonts w:ascii="Times New Roman" w:eastAsia="Times New Roman" w:hAnsi="Times New Roman" w:cs="Times New Roman"/>
          <w:sz w:val="28"/>
          <w:szCs w:val="28"/>
          <w:vertAlign w:val="superscript"/>
          <w:lang w:eastAsia="ru-RU"/>
        </w:rPr>
        <w:t>3</w:t>
      </w:r>
      <w:r w:rsidRPr="002B0511">
        <w:rPr>
          <w:rFonts w:ascii="Times New Roman" w:eastAsia="Times New Roman" w:hAnsi="Times New Roman" w:cs="Times New Roman"/>
          <w:sz w:val="28"/>
          <w:szCs w:val="28"/>
          <w:lang w:eastAsia="ru-RU"/>
        </w:rPr>
        <w:t>/час = 23,2 м</w:t>
      </w:r>
      <w:r w:rsidRPr="002B0511">
        <w:rPr>
          <w:rFonts w:ascii="Times New Roman" w:eastAsia="Times New Roman" w:hAnsi="Times New Roman" w:cs="Times New Roman"/>
          <w:sz w:val="28"/>
          <w:szCs w:val="28"/>
          <w:vertAlign w:val="superscript"/>
          <w:lang w:eastAsia="ru-RU"/>
        </w:rPr>
        <w:t>3</w:t>
      </w:r>
      <w:r w:rsidRPr="002B0511">
        <w:rPr>
          <w:rFonts w:ascii="Times New Roman" w:eastAsia="Times New Roman" w:hAnsi="Times New Roman" w:cs="Times New Roman"/>
          <w:sz w:val="28"/>
          <w:szCs w:val="28"/>
          <w:lang w:eastAsia="ru-RU"/>
        </w:rPr>
        <w:t>/час (дебит АС) * 0,0103 м</w:t>
      </w:r>
      <w:r w:rsidRPr="002B0511">
        <w:rPr>
          <w:rFonts w:ascii="Times New Roman" w:eastAsia="Times New Roman" w:hAnsi="Times New Roman" w:cs="Times New Roman"/>
          <w:sz w:val="28"/>
          <w:szCs w:val="28"/>
          <w:vertAlign w:val="superscript"/>
          <w:lang w:eastAsia="ru-RU"/>
        </w:rPr>
        <w:t>3</w:t>
      </w:r>
      <w:r w:rsidRPr="002B0511">
        <w:rPr>
          <w:rFonts w:ascii="Times New Roman" w:eastAsia="Times New Roman" w:hAnsi="Times New Roman" w:cs="Times New Roman"/>
          <w:sz w:val="28"/>
          <w:szCs w:val="28"/>
          <w:lang w:eastAsia="ru-RU"/>
        </w:rPr>
        <w:t>/час (расчетное водопотребление по СП 30.13330.2016) * 2850 человек. К 2038 году резерв производственных мощностей ВЗУ 1089,7 м</w:t>
      </w:r>
      <w:r w:rsidRPr="002B0511">
        <w:rPr>
          <w:rFonts w:ascii="Times New Roman" w:eastAsia="Times New Roman" w:hAnsi="Times New Roman" w:cs="Times New Roman"/>
          <w:sz w:val="28"/>
          <w:szCs w:val="28"/>
          <w:vertAlign w:val="superscript"/>
          <w:lang w:eastAsia="ru-RU"/>
        </w:rPr>
        <w:t>3</w:t>
      </w:r>
      <w:r w:rsidRPr="002B0511">
        <w:rPr>
          <w:rFonts w:ascii="Times New Roman" w:eastAsia="Times New Roman" w:hAnsi="Times New Roman" w:cs="Times New Roman"/>
          <w:sz w:val="28"/>
          <w:szCs w:val="28"/>
          <w:lang w:eastAsia="ru-RU"/>
        </w:rPr>
        <w:t>/час = 23,2 м</w:t>
      </w:r>
      <w:r w:rsidRPr="002B0511">
        <w:rPr>
          <w:rFonts w:ascii="Times New Roman" w:eastAsia="Times New Roman" w:hAnsi="Times New Roman" w:cs="Times New Roman"/>
          <w:sz w:val="28"/>
          <w:szCs w:val="28"/>
          <w:vertAlign w:val="superscript"/>
          <w:lang w:eastAsia="ru-RU"/>
        </w:rPr>
        <w:t>3</w:t>
      </w:r>
      <w:r w:rsidRPr="002B0511">
        <w:rPr>
          <w:rFonts w:ascii="Times New Roman" w:eastAsia="Times New Roman" w:hAnsi="Times New Roman" w:cs="Times New Roman"/>
          <w:sz w:val="28"/>
          <w:szCs w:val="28"/>
          <w:lang w:eastAsia="ru-RU"/>
        </w:rPr>
        <w:t>/час * 0,0103 м</w:t>
      </w:r>
      <w:r w:rsidRPr="002B0511">
        <w:rPr>
          <w:rFonts w:ascii="Times New Roman" w:eastAsia="Times New Roman" w:hAnsi="Times New Roman" w:cs="Times New Roman"/>
          <w:sz w:val="28"/>
          <w:szCs w:val="28"/>
          <w:vertAlign w:val="superscript"/>
          <w:lang w:eastAsia="ru-RU"/>
        </w:rPr>
        <w:t>3</w:t>
      </w:r>
      <w:r w:rsidRPr="002B0511">
        <w:rPr>
          <w:rFonts w:ascii="Times New Roman" w:eastAsia="Times New Roman" w:hAnsi="Times New Roman" w:cs="Times New Roman"/>
          <w:sz w:val="28"/>
          <w:szCs w:val="28"/>
          <w:lang w:eastAsia="ru-RU"/>
        </w:rPr>
        <w:t>/час * 4560 человек.</w:t>
      </w:r>
    </w:p>
    <w:p w14:paraId="2416C15C" w14:textId="77777777" w:rsidR="002B0511" w:rsidRPr="002B0511" w:rsidRDefault="002B0511" w:rsidP="00F6277C">
      <w:pPr>
        <w:pStyle w:val="a7"/>
        <w:numPr>
          <w:ilvl w:val="0"/>
          <w:numId w:val="29"/>
        </w:numPr>
        <w:spacing w:after="0"/>
        <w:jc w:val="both"/>
        <w:rPr>
          <w:rFonts w:ascii="Times New Roman" w:eastAsia="TimesNewRomanPSMT" w:hAnsi="Times New Roman" w:cs="Times New Roman"/>
          <w:sz w:val="28"/>
          <w:szCs w:val="24"/>
          <w:lang w:eastAsia="ru-RU"/>
        </w:rPr>
      </w:pPr>
      <w:r w:rsidRPr="002B0511">
        <w:rPr>
          <w:rFonts w:ascii="Times New Roman" w:eastAsia="TimesNewRomanPSMT" w:hAnsi="Times New Roman" w:cs="Times New Roman"/>
          <w:b/>
          <w:sz w:val="28"/>
          <w:szCs w:val="24"/>
          <w:lang w:eastAsia="ru-RU"/>
        </w:rPr>
        <w:t>надежность работы коммунальной системы;</w:t>
      </w:r>
    </w:p>
    <w:p w14:paraId="1804A032" w14:textId="77777777" w:rsidR="0099547B" w:rsidRDefault="0099547B" w:rsidP="0099547B">
      <w:pPr>
        <w:spacing w:after="0"/>
        <w:ind w:left="360"/>
        <w:jc w:val="both"/>
        <w:rPr>
          <w:rFonts w:ascii="Times New Roman" w:eastAsia="TimesNewRomanPSMT" w:hAnsi="Times New Roman" w:cs="Times New Roman"/>
          <w:sz w:val="28"/>
          <w:szCs w:val="24"/>
          <w:lang w:eastAsia="ru-RU"/>
        </w:rPr>
      </w:pPr>
      <w:r w:rsidRPr="0099547B">
        <w:rPr>
          <w:rFonts w:ascii="Times New Roman" w:eastAsia="TimesNewRomanPSMT" w:hAnsi="Times New Roman" w:cs="Times New Roman"/>
          <w:sz w:val="28"/>
          <w:szCs w:val="24"/>
          <w:lang w:eastAsia="ru-RU"/>
        </w:rPr>
        <w:t xml:space="preserve">Показатели надежности и бесперебойности водоснабжения приведены в таблице </w:t>
      </w:r>
      <w:r>
        <w:rPr>
          <w:rFonts w:ascii="Times New Roman" w:eastAsia="TimesNewRomanPSMT" w:hAnsi="Times New Roman" w:cs="Times New Roman"/>
          <w:sz w:val="28"/>
          <w:szCs w:val="24"/>
          <w:lang w:eastAsia="ru-RU"/>
        </w:rPr>
        <w:t>2.2.3.</w:t>
      </w:r>
    </w:p>
    <w:p w14:paraId="0482535E" w14:textId="77777777" w:rsidR="0099547B" w:rsidRDefault="0099547B" w:rsidP="0099547B">
      <w:pPr>
        <w:spacing w:after="0"/>
        <w:ind w:left="360"/>
        <w:jc w:val="right"/>
        <w:rPr>
          <w:rFonts w:ascii="Times New Roman" w:eastAsia="TimesNewRomanPSMT" w:hAnsi="Times New Roman" w:cs="Times New Roman"/>
          <w:sz w:val="28"/>
          <w:szCs w:val="24"/>
          <w:lang w:eastAsia="ru-RU"/>
        </w:rPr>
      </w:pPr>
      <w:r>
        <w:rPr>
          <w:rFonts w:ascii="Times New Roman" w:eastAsia="TimesNewRomanPSMT" w:hAnsi="Times New Roman" w:cs="Times New Roman"/>
          <w:sz w:val="28"/>
          <w:szCs w:val="24"/>
          <w:lang w:eastAsia="ru-RU"/>
        </w:rPr>
        <w:t>Т</w:t>
      </w:r>
      <w:r w:rsidRPr="0099547B">
        <w:rPr>
          <w:rFonts w:ascii="Times New Roman" w:eastAsia="TimesNewRomanPSMT" w:hAnsi="Times New Roman" w:cs="Times New Roman"/>
          <w:sz w:val="28"/>
          <w:szCs w:val="24"/>
          <w:lang w:eastAsia="ru-RU"/>
        </w:rPr>
        <w:t>аблиц</w:t>
      </w:r>
      <w:r>
        <w:rPr>
          <w:rFonts w:ascii="Times New Roman" w:eastAsia="TimesNewRomanPSMT" w:hAnsi="Times New Roman" w:cs="Times New Roman"/>
          <w:sz w:val="28"/>
          <w:szCs w:val="24"/>
          <w:lang w:eastAsia="ru-RU"/>
        </w:rPr>
        <w:t>а</w:t>
      </w:r>
      <w:r w:rsidRPr="0099547B">
        <w:rPr>
          <w:rFonts w:ascii="Times New Roman" w:eastAsia="TimesNewRomanPSMT" w:hAnsi="Times New Roman" w:cs="Times New Roman"/>
          <w:sz w:val="28"/>
          <w:szCs w:val="24"/>
          <w:lang w:eastAsia="ru-RU"/>
        </w:rPr>
        <w:t xml:space="preserve"> 2.2.3.</w:t>
      </w:r>
    </w:p>
    <w:p w14:paraId="16C4EF47" w14:textId="77777777" w:rsidR="0099547B" w:rsidRPr="0099547B" w:rsidRDefault="0099547B" w:rsidP="0099547B">
      <w:pPr>
        <w:autoSpaceDE w:val="0"/>
        <w:autoSpaceDN w:val="0"/>
        <w:adjustRightInd w:val="0"/>
        <w:spacing w:line="20" w:lineRule="atLeast"/>
        <w:contextualSpacing/>
        <w:jc w:val="both"/>
        <w:rPr>
          <w:rFonts w:ascii="Times New Roman" w:eastAsia="Times New Roman" w:hAnsi="Times New Roman" w:cs="Times New Roman"/>
          <w:sz w:val="28"/>
          <w:szCs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4"/>
        <w:gridCol w:w="4521"/>
        <w:gridCol w:w="1577"/>
        <w:gridCol w:w="1228"/>
        <w:gridCol w:w="1401"/>
      </w:tblGrid>
      <w:tr w:rsidR="0099547B" w:rsidRPr="0099547B" w14:paraId="65B01E59" w14:textId="77777777" w:rsidTr="00154D26">
        <w:trPr>
          <w:jc w:val="center"/>
        </w:trPr>
        <w:tc>
          <w:tcPr>
            <w:tcW w:w="654" w:type="dxa"/>
            <w:tcBorders>
              <w:bottom w:val="single" w:sz="4" w:space="0" w:color="auto"/>
            </w:tcBorders>
            <w:shd w:val="clear" w:color="auto" w:fill="auto"/>
            <w:vAlign w:val="center"/>
          </w:tcPr>
          <w:p w14:paraId="1C1C3E21" w14:textId="77777777" w:rsidR="0099547B" w:rsidRPr="0099547B" w:rsidRDefault="0099547B" w:rsidP="0099547B">
            <w:pPr>
              <w:autoSpaceDE w:val="0"/>
              <w:autoSpaceDN w:val="0"/>
              <w:adjustRightInd w:val="0"/>
              <w:spacing w:after="0" w:line="20" w:lineRule="atLeast"/>
              <w:contextualSpacing/>
              <w:jc w:val="center"/>
              <w:rPr>
                <w:rFonts w:ascii="Times New Roman" w:eastAsia="Times New Roman" w:hAnsi="Times New Roman" w:cs="Times New Roman"/>
                <w:bCs/>
                <w:sz w:val="20"/>
                <w:szCs w:val="20"/>
                <w:lang w:eastAsia="ru-RU"/>
              </w:rPr>
            </w:pPr>
            <w:r w:rsidRPr="0099547B">
              <w:rPr>
                <w:rFonts w:ascii="Times New Roman" w:eastAsia="Times New Roman" w:hAnsi="Times New Roman" w:cs="Times New Roman"/>
                <w:bCs/>
                <w:sz w:val="20"/>
                <w:szCs w:val="20"/>
                <w:lang w:eastAsia="ru-RU"/>
              </w:rPr>
              <w:t>№</w:t>
            </w:r>
          </w:p>
          <w:p w14:paraId="02882879" w14:textId="77777777" w:rsidR="0099547B" w:rsidRPr="0099547B" w:rsidRDefault="0099547B" w:rsidP="0099547B">
            <w:pPr>
              <w:autoSpaceDE w:val="0"/>
              <w:autoSpaceDN w:val="0"/>
              <w:adjustRightInd w:val="0"/>
              <w:spacing w:after="0" w:line="20" w:lineRule="atLeast"/>
              <w:contextualSpacing/>
              <w:jc w:val="center"/>
              <w:rPr>
                <w:rFonts w:ascii="Times New Roman" w:eastAsia="Times New Roman" w:hAnsi="Times New Roman" w:cs="Times New Roman"/>
                <w:bCs/>
                <w:sz w:val="20"/>
                <w:szCs w:val="20"/>
                <w:lang w:eastAsia="ru-RU"/>
              </w:rPr>
            </w:pPr>
            <w:proofErr w:type="spellStart"/>
            <w:r w:rsidRPr="0099547B">
              <w:rPr>
                <w:rFonts w:ascii="Times New Roman" w:eastAsia="Times New Roman" w:hAnsi="Times New Roman" w:cs="Times New Roman"/>
                <w:bCs/>
                <w:sz w:val="20"/>
                <w:szCs w:val="20"/>
                <w:lang w:val="en-US" w:eastAsia="ru-RU"/>
              </w:rPr>
              <w:t>nn</w:t>
            </w:r>
            <w:proofErr w:type="spellEnd"/>
          </w:p>
        </w:tc>
        <w:tc>
          <w:tcPr>
            <w:tcW w:w="4521" w:type="dxa"/>
            <w:tcBorders>
              <w:bottom w:val="single" w:sz="4" w:space="0" w:color="auto"/>
            </w:tcBorders>
            <w:shd w:val="clear" w:color="auto" w:fill="auto"/>
            <w:vAlign w:val="center"/>
          </w:tcPr>
          <w:p w14:paraId="3C854B13" w14:textId="77777777" w:rsidR="0099547B" w:rsidRPr="0099547B" w:rsidRDefault="0099547B" w:rsidP="0099547B">
            <w:pPr>
              <w:autoSpaceDE w:val="0"/>
              <w:autoSpaceDN w:val="0"/>
              <w:adjustRightInd w:val="0"/>
              <w:spacing w:after="0" w:line="20" w:lineRule="atLeast"/>
              <w:contextualSpacing/>
              <w:jc w:val="center"/>
              <w:rPr>
                <w:rFonts w:ascii="Times New Roman" w:eastAsia="Times New Roman" w:hAnsi="Times New Roman" w:cs="Times New Roman"/>
                <w:bCs/>
                <w:sz w:val="20"/>
                <w:szCs w:val="20"/>
                <w:lang w:eastAsia="ru-RU"/>
              </w:rPr>
            </w:pPr>
            <w:r w:rsidRPr="0099547B">
              <w:rPr>
                <w:rFonts w:ascii="Times New Roman" w:eastAsia="Times New Roman" w:hAnsi="Times New Roman" w:cs="Times New Roman"/>
                <w:bCs/>
                <w:sz w:val="20"/>
                <w:szCs w:val="20"/>
                <w:lang w:eastAsia="ru-RU"/>
              </w:rPr>
              <w:t>Наименование показателя</w:t>
            </w:r>
          </w:p>
        </w:tc>
        <w:tc>
          <w:tcPr>
            <w:tcW w:w="1577" w:type="dxa"/>
            <w:tcBorders>
              <w:bottom w:val="single" w:sz="4" w:space="0" w:color="auto"/>
            </w:tcBorders>
            <w:shd w:val="clear" w:color="auto" w:fill="auto"/>
            <w:vAlign w:val="center"/>
          </w:tcPr>
          <w:p w14:paraId="609DFCAE" w14:textId="77777777" w:rsidR="0099547B" w:rsidRPr="0099547B" w:rsidRDefault="0099547B" w:rsidP="0099547B">
            <w:pPr>
              <w:autoSpaceDE w:val="0"/>
              <w:autoSpaceDN w:val="0"/>
              <w:adjustRightInd w:val="0"/>
              <w:spacing w:after="0" w:line="20" w:lineRule="atLeast"/>
              <w:contextualSpacing/>
              <w:jc w:val="center"/>
              <w:rPr>
                <w:rFonts w:ascii="Times New Roman" w:eastAsia="Times New Roman" w:hAnsi="Times New Roman" w:cs="Times New Roman"/>
                <w:bCs/>
                <w:sz w:val="20"/>
                <w:szCs w:val="20"/>
                <w:lang w:eastAsia="ru-RU"/>
              </w:rPr>
            </w:pPr>
            <w:r w:rsidRPr="0099547B">
              <w:rPr>
                <w:rFonts w:ascii="Times New Roman" w:eastAsia="Times New Roman" w:hAnsi="Times New Roman" w:cs="Times New Roman"/>
                <w:bCs/>
                <w:sz w:val="20"/>
                <w:szCs w:val="20"/>
                <w:lang w:eastAsia="ru-RU"/>
              </w:rPr>
              <w:t>Единица измерения</w:t>
            </w:r>
          </w:p>
        </w:tc>
        <w:tc>
          <w:tcPr>
            <w:tcW w:w="1172" w:type="dxa"/>
            <w:tcBorders>
              <w:bottom w:val="single" w:sz="4" w:space="0" w:color="auto"/>
            </w:tcBorders>
            <w:shd w:val="clear" w:color="auto" w:fill="auto"/>
            <w:vAlign w:val="center"/>
          </w:tcPr>
          <w:p w14:paraId="27F39BD2" w14:textId="71CC93E6" w:rsidR="0099547B" w:rsidRPr="0099547B" w:rsidRDefault="0099547B" w:rsidP="0099547B">
            <w:pPr>
              <w:autoSpaceDE w:val="0"/>
              <w:autoSpaceDN w:val="0"/>
              <w:adjustRightInd w:val="0"/>
              <w:spacing w:after="0" w:line="20" w:lineRule="atLeast"/>
              <w:contextualSpacing/>
              <w:jc w:val="center"/>
              <w:rPr>
                <w:rFonts w:ascii="Times New Roman" w:eastAsia="Times New Roman" w:hAnsi="Times New Roman" w:cs="Times New Roman"/>
                <w:bCs/>
                <w:sz w:val="20"/>
                <w:szCs w:val="20"/>
                <w:lang w:eastAsia="ru-RU"/>
              </w:rPr>
            </w:pPr>
            <w:r w:rsidRPr="0099547B">
              <w:rPr>
                <w:rFonts w:ascii="Times New Roman" w:eastAsia="Times New Roman" w:hAnsi="Times New Roman" w:cs="Times New Roman"/>
                <w:bCs/>
                <w:sz w:val="20"/>
                <w:szCs w:val="20"/>
                <w:lang w:eastAsia="ru-RU"/>
              </w:rPr>
              <w:t>20</w:t>
            </w:r>
            <w:r w:rsidR="004B1499">
              <w:rPr>
                <w:rFonts w:ascii="Times New Roman" w:eastAsia="Times New Roman" w:hAnsi="Times New Roman" w:cs="Times New Roman"/>
                <w:bCs/>
                <w:sz w:val="20"/>
                <w:szCs w:val="20"/>
                <w:lang w:eastAsia="ru-RU"/>
              </w:rPr>
              <w:t>20</w:t>
            </w:r>
          </w:p>
        </w:tc>
        <w:tc>
          <w:tcPr>
            <w:tcW w:w="1401" w:type="dxa"/>
            <w:tcBorders>
              <w:bottom w:val="single" w:sz="4" w:space="0" w:color="auto"/>
            </w:tcBorders>
            <w:shd w:val="clear" w:color="auto" w:fill="auto"/>
            <w:vAlign w:val="center"/>
          </w:tcPr>
          <w:p w14:paraId="47AD7D63" w14:textId="77777777" w:rsidR="0099547B" w:rsidRPr="0099547B" w:rsidRDefault="0099547B" w:rsidP="0099547B">
            <w:pPr>
              <w:autoSpaceDE w:val="0"/>
              <w:autoSpaceDN w:val="0"/>
              <w:adjustRightInd w:val="0"/>
              <w:spacing w:after="0" w:line="20" w:lineRule="atLeast"/>
              <w:contextualSpacing/>
              <w:jc w:val="center"/>
              <w:rPr>
                <w:rFonts w:ascii="Times New Roman" w:eastAsia="Times New Roman" w:hAnsi="Times New Roman" w:cs="Times New Roman"/>
                <w:bCs/>
                <w:sz w:val="20"/>
                <w:szCs w:val="20"/>
                <w:lang w:eastAsia="ru-RU"/>
              </w:rPr>
            </w:pPr>
            <w:r w:rsidRPr="0099547B">
              <w:rPr>
                <w:rFonts w:ascii="Times New Roman" w:eastAsia="Times New Roman" w:hAnsi="Times New Roman" w:cs="Times New Roman"/>
                <w:bCs/>
                <w:sz w:val="20"/>
                <w:szCs w:val="20"/>
                <w:lang w:eastAsia="ru-RU"/>
              </w:rPr>
              <w:t>203</w:t>
            </w:r>
            <w:r>
              <w:rPr>
                <w:rFonts w:ascii="Times New Roman" w:eastAsia="Times New Roman" w:hAnsi="Times New Roman" w:cs="Times New Roman"/>
                <w:bCs/>
                <w:sz w:val="20"/>
                <w:szCs w:val="20"/>
                <w:lang w:eastAsia="ru-RU"/>
              </w:rPr>
              <w:t>5</w:t>
            </w:r>
            <w:r w:rsidRPr="0099547B">
              <w:rPr>
                <w:rFonts w:ascii="Times New Roman" w:eastAsia="Times New Roman" w:hAnsi="Times New Roman" w:cs="Times New Roman"/>
                <w:bCs/>
                <w:sz w:val="20"/>
                <w:szCs w:val="20"/>
                <w:lang w:eastAsia="ru-RU"/>
              </w:rPr>
              <w:t xml:space="preserve"> год</w:t>
            </w:r>
          </w:p>
        </w:tc>
      </w:tr>
      <w:tr w:rsidR="0099547B" w:rsidRPr="0099547B" w14:paraId="73D7D6A0" w14:textId="77777777" w:rsidTr="00154D26">
        <w:trPr>
          <w:jc w:val="center"/>
        </w:trPr>
        <w:tc>
          <w:tcPr>
            <w:tcW w:w="654" w:type="dxa"/>
            <w:shd w:val="clear" w:color="auto" w:fill="auto"/>
            <w:vAlign w:val="center"/>
          </w:tcPr>
          <w:p w14:paraId="30891EF0" w14:textId="77777777" w:rsidR="0099547B" w:rsidRPr="0099547B" w:rsidRDefault="0099547B" w:rsidP="0099547B">
            <w:pPr>
              <w:autoSpaceDE w:val="0"/>
              <w:autoSpaceDN w:val="0"/>
              <w:adjustRightInd w:val="0"/>
              <w:spacing w:after="0" w:line="20" w:lineRule="atLeast"/>
              <w:contextualSpacing/>
              <w:jc w:val="center"/>
              <w:rPr>
                <w:rFonts w:ascii="Times New Roman" w:eastAsia="Times New Roman" w:hAnsi="Times New Roman" w:cs="Times New Roman"/>
                <w:bCs/>
                <w:sz w:val="20"/>
                <w:szCs w:val="20"/>
                <w:lang w:eastAsia="ru-RU"/>
              </w:rPr>
            </w:pPr>
            <w:r w:rsidRPr="0099547B">
              <w:rPr>
                <w:rFonts w:ascii="Times New Roman" w:eastAsia="Times New Roman" w:hAnsi="Times New Roman" w:cs="Times New Roman"/>
                <w:bCs/>
                <w:sz w:val="20"/>
                <w:szCs w:val="20"/>
                <w:lang w:eastAsia="ru-RU"/>
              </w:rPr>
              <w:t>1.</w:t>
            </w:r>
          </w:p>
        </w:tc>
        <w:tc>
          <w:tcPr>
            <w:tcW w:w="8671" w:type="dxa"/>
            <w:gridSpan w:val="4"/>
            <w:shd w:val="clear" w:color="auto" w:fill="auto"/>
            <w:vAlign w:val="center"/>
          </w:tcPr>
          <w:p w14:paraId="1774B887" w14:textId="77777777" w:rsidR="0099547B" w:rsidRPr="0099547B" w:rsidRDefault="0099547B" w:rsidP="0099547B">
            <w:pPr>
              <w:autoSpaceDE w:val="0"/>
              <w:autoSpaceDN w:val="0"/>
              <w:adjustRightInd w:val="0"/>
              <w:spacing w:after="0" w:line="20" w:lineRule="atLeast"/>
              <w:ind w:firstLine="709"/>
              <w:contextualSpacing/>
              <w:jc w:val="center"/>
              <w:rPr>
                <w:rFonts w:ascii="Times New Roman" w:eastAsia="Times New Roman" w:hAnsi="Times New Roman" w:cs="Times New Roman"/>
                <w:bCs/>
                <w:sz w:val="20"/>
                <w:szCs w:val="20"/>
                <w:lang w:eastAsia="ru-RU"/>
              </w:rPr>
            </w:pPr>
            <w:r w:rsidRPr="0099547B">
              <w:rPr>
                <w:rFonts w:ascii="Times New Roman" w:eastAsia="Times New Roman" w:hAnsi="Times New Roman" w:cs="Times New Roman"/>
                <w:bCs/>
                <w:sz w:val="20"/>
                <w:szCs w:val="20"/>
                <w:lang w:eastAsia="ru-RU"/>
              </w:rPr>
              <w:t>Качество воды</w:t>
            </w:r>
          </w:p>
        </w:tc>
      </w:tr>
      <w:tr w:rsidR="0099547B" w:rsidRPr="0099547B" w14:paraId="5158B3CF" w14:textId="77777777" w:rsidTr="00154D26">
        <w:trPr>
          <w:jc w:val="center"/>
        </w:trPr>
        <w:tc>
          <w:tcPr>
            <w:tcW w:w="654" w:type="dxa"/>
            <w:shd w:val="clear" w:color="auto" w:fill="auto"/>
            <w:vAlign w:val="center"/>
          </w:tcPr>
          <w:p w14:paraId="3A51B22F" w14:textId="77777777" w:rsidR="0099547B" w:rsidRPr="0099547B" w:rsidRDefault="0099547B" w:rsidP="0099547B">
            <w:pPr>
              <w:autoSpaceDE w:val="0"/>
              <w:autoSpaceDN w:val="0"/>
              <w:adjustRightInd w:val="0"/>
              <w:spacing w:after="0" w:line="20" w:lineRule="atLeast"/>
              <w:contextualSpacing/>
              <w:jc w:val="center"/>
              <w:rPr>
                <w:rFonts w:ascii="Times New Roman" w:eastAsia="Times New Roman" w:hAnsi="Times New Roman" w:cs="Times New Roman"/>
                <w:bCs/>
                <w:sz w:val="20"/>
                <w:szCs w:val="20"/>
                <w:lang w:eastAsia="ru-RU"/>
              </w:rPr>
            </w:pPr>
            <w:r w:rsidRPr="0099547B">
              <w:rPr>
                <w:rFonts w:ascii="Times New Roman" w:eastAsia="Times New Roman" w:hAnsi="Times New Roman" w:cs="Times New Roman"/>
                <w:bCs/>
                <w:sz w:val="20"/>
                <w:szCs w:val="20"/>
                <w:lang w:eastAsia="ru-RU"/>
              </w:rPr>
              <w:t>1.1</w:t>
            </w:r>
          </w:p>
        </w:tc>
        <w:tc>
          <w:tcPr>
            <w:tcW w:w="4521" w:type="dxa"/>
            <w:shd w:val="clear" w:color="auto" w:fill="auto"/>
            <w:vAlign w:val="center"/>
          </w:tcPr>
          <w:p w14:paraId="6B2D8ADD" w14:textId="77777777" w:rsidR="0099547B" w:rsidRPr="0099547B" w:rsidRDefault="0099547B" w:rsidP="0099547B">
            <w:pPr>
              <w:autoSpaceDE w:val="0"/>
              <w:autoSpaceDN w:val="0"/>
              <w:adjustRightInd w:val="0"/>
              <w:spacing w:after="0" w:line="20" w:lineRule="atLeast"/>
              <w:contextualSpacing/>
              <w:jc w:val="center"/>
              <w:rPr>
                <w:rFonts w:ascii="Times New Roman" w:eastAsia="Times New Roman" w:hAnsi="Times New Roman" w:cs="Times New Roman"/>
                <w:bCs/>
                <w:sz w:val="20"/>
                <w:szCs w:val="20"/>
                <w:lang w:eastAsia="ru-RU"/>
              </w:rPr>
            </w:pPr>
            <w:r w:rsidRPr="0099547B">
              <w:rPr>
                <w:rFonts w:ascii="Times New Roman" w:eastAsia="Times New Roman" w:hAnsi="Times New Roman" w:cs="Times New Roman"/>
                <w:bCs/>
                <w:sz w:val="20"/>
                <w:szCs w:val="20"/>
                <w:lang w:eastAsia="ru-RU"/>
              </w:rPr>
              <w:t>Соответствие качества холодной  воды установленным требованиям</w:t>
            </w:r>
          </w:p>
        </w:tc>
        <w:tc>
          <w:tcPr>
            <w:tcW w:w="1577" w:type="dxa"/>
            <w:shd w:val="clear" w:color="auto" w:fill="auto"/>
            <w:vAlign w:val="center"/>
          </w:tcPr>
          <w:p w14:paraId="4D353FAA" w14:textId="77777777" w:rsidR="0099547B" w:rsidRPr="0099547B" w:rsidRDefault="0099547B" w:rsidP="0099547B">
            <w:pPr>
              <w:autoSpaceDE w:val="0"/>
              <w:autoSpaceDN w:val="0"/>
              <w:adjustRightInd w:val="0"/>
              <w:spacing w:after="0" w:line="20" w:lineRule="atLeast"/>
              <w:contextualSpacing/>
              <w:jc w:val="center"/>
              <w:rPr>
                <w:rFonts w:ascii="Times New Roman" w:eastAsia="Times New Roman" w:hAnsi="Times New Roman" w:cs="Times New Roman"/>
                <w:bCs/>
                <w:sz w:val="20"/>
                <w:szCs w:val="20"/>
                <w:highlight w:val="yellow"/>
                <w:lang w:eastAsia="ru-RU"/>
              </w:rPr>
            </w:pPr>
            <w:r w:rsidRPr="0099547B">
              <w:rPr>
                <w:rFonts w:ascii="Times New Roman" w:eastAsia="Times New Roman" w:hAnsi="Times New Roman" w:cs="Times New Roman"/>
                <w:bCs/>
                <w:sz w:val="20"/>
                <w:szCs w:val="20"/>
                <w:lang w:eastAsia="ru-RU"/>
              </w:rPr>
              <w:t>%</w:t>
            </w:r>
          </w:p>
        </w:tc>
        <w:tc>
          <w:tcPr>
            <w:tcW w:w="1172" w:type="dxa"/>
            <w:shd w:val="clear" w:color="auto" w:fill="auto"/>
            <w:vAlign w:val="center"/>
          </w:tcPr>
          <w:p w14:paraId="0ED82E82" w14:textId="77777777" w:rsidR="0099547B" w:rsidRPr="0099547B" w:rsidRDefault="0099547B" w:rsidP="0099547B">
            <w:pPr>
              <w:autoSpaceDE w:val="0"/>
              <w:autoSpaceDN w:val="0"/>
              <w:adjustRightInd w:val="0"/>
              <w:spacing w:after="0" w:line="20" w:lineRule="atLeast"/>
              <w:ind w:firstLine="709"/>
              <w:contextualSpacing/>
              <w:jc w:val="center"/>
              <w:rPr>
                <w:rFonts w:ascii="Times New Roman" w:eastAsia="Times New Roman" w:hAnsi="Times New Roman" w:cs="Times New Roman"/>
                <w:bCs/>
                <w:sz w:val="20"/>
                <w:szCs w:val="20"/>
                <w:lang w:eastAsia="ru-RU"/>
              </w:rPr>
            </w:pPr>
            <w:r w:rsidRPr="0099547B">
              <w:rPr>
                <w:rFonts w:ascii="Times New Roman" w:eastAsia="Times New Roman" w:hAnsi="Times New Roman" w:cs="Times New Roman"/>
                <w:bCs/>
                <w:sz w:val="20"/>
                <w:szCs w:val="20"/>
                <w:lang w:eastAsia="ru-RU"/>
              </w:rPr>
              <w:t>100</w:t>
            </w:r>
          </w:p>
        </w:tc>
        <w:tc>
          <w:tcPr>
            <w:tcW w:w="1401" w:type="dxa"/>
            <w:shd w:val="clear" w:color="auto" w:fill="auto"/>
            <w:vAlign w:val="center"/>
          </w:tcPr>
          <w:p w14:paraId="167CEB39" w14:textId="77777777" w:rsidR="0099547B" w:rsidRPr="0099547B" w:rsidRDefault="0099547B" w:rsidP="0099547B">
            <w:pPr>
              <w:autoSpaceDE w:val="0"/>
              <w:autoSpaceDN w:val="0"/>
              <w:adjustRightInd w:val="0"/>
              <w:spacing w:after="0" w:line="20" w:lineRule="atLeast"/>
              <w:contextualSpacing/>
              <w:jc w:val="center"/>
              <w:rPr>
                <w:rFonts w:ascii="Times New Roman" w:eastAsia="Times New Roman" w:hAnsi="Times New Roman" w:cs="Times New Roman"/>
                <w:bCs/>
                <w:sz w:val="20"/>
                <w:szCs w:val="20"/>
                <w:lang w:eastAsia="ru-RU"/>
              </w:rPr>
            </w:pPr>
            <w:r w:rsidRPr="0099547B">
              <w:rPr>
                <w:rFonts w:ascii="Times New Roman" w:eastAsia="Times New Roman" w:hAnsi="Times New Roman" w:cs="Times New Roman"/>
                <w:bCs/>
                <w:sz w:val="20"/>
                <w:szCs w:val="20"/>
                <w:lang w:eastAsia="ru-RU"/>
              </w:rPr>
              <w:t>100</w:t>
            </w:r>
          </w:p>
        </w:tc>
      </w:tr>
      <w:tr w:rsidR="0099547B" w:rsidRPr="0099547B" w14:paraId="6D16407B" w14:textId="77777777" w:rsidTr="00154D26">
        <w:trPr>
          <w:jc w:val="center"/>
        </w:trPr>
        <w:tc>
          <w:tcPr>
            <w:tcW w:w="654" w:type="dxa"/>
            <w:tcBorders>
              <w:bottom w:val="single" w:sz="4" w:space="0" w:color="auto"/>
            </w:tcBorders>
            <w:shd w:val="clear" w:color="auto" w:fill="auto"/>
            <w:vAlign w:val="center"/>
          </w:tcPr>
          <w:p w14:paraId="52F6FEB0" w14:textId="77777777" w:rsidR="0099547B" w:rsidRPr="0099547B" w:rsidRDefault="0099547B" w:rsidP="0099547B">
            <w:pPr>
              <w:autoSpaceDE w:val="0"/>
              <w:autoSpaceDN w:val="0"/>
              <w:adjustRightInd w:val="0"/>
              <w:spacing w:after="0" w:line="20" w:lineRule="atLeast"/>
              <w:contextualSpacing/>
              <w:jc w:val="center"/>
              <w:rPr>
                <w:rFonts w:ascii="Times New Roman" w:eastAsia="Times New Roman" w:hAnsi="Times New Roman" w:cs="Times New Roman"/>
                <w:bCs/>
                <w:sz w:val="20"/>
                <w:szCs w:val="20"/>
                <w:lang w:eastAsia="ru-RU"/>
              </w:rPr>
            </w:pPr>
            <w:r w:rsidRPr="0099547B">
              <w:rPr>
                <w:rFonts w:ascii="Times New Roman" w:eastAsia="Times New Roman" w:hAnsi="Times New Roman" w:cs="Times New Roman"/>
                <w:bCs/>
                <w:sz w:val="20"/>
                <w:szCs w:val="20"/>
                <w:lang w:eastAsia="ru-RU"/>
              </w:rPr>
              <w:t>1.2</w:t>
            </w:r>
          </w:p>
        </w:tc>
        <w:tc>
          <w:tcPr>
            <w:tcW w:w="4521" w:type="dxa"/>
            <w:tcBorders>
              <w:bottom w:val="single" w:sz="4" w:space="0" w:color="auto"/>
            </w:tcBorders>
            <w:shd w:val="clear" w:color="auto" w:fill="auto"/>
            <w:vAlign w:val="center"/>
          </w:tcPr>
          <w:p w14:paraId="689594C1" w14:textId="77777777" w:rsidR="0099547B" w:rsidRPr="0099547B" w:rsidRDefault="0099547B" w:rsidP="0099547B">
            <w:pPr>
              <w:autoSpaceDE w:val="0"/>
              <w:autoSpaceDN w:val="0"/>
              <w:adjustRightInd w:val="0"/>
              <w:spacing w:after="0" w:line="20" w:lineRule="atLeast"/>
              <w:contextualSpacing/>
              <w:jc w:val="center"/>
              <w:rPr>
                <w:rFonts w:ascii="Times New Roman" w:eastAsia="Times New Roman" w:hAnsi="Times New Roman" w:cs="Times New Roman"/>
                <w:bCs/>
                <w:sz w:val="20"/>
                <w:szCs w:val="20"/>
                <w:lang w:eastAsia="ru-RU"/>
              </w:rPr>
            </w:pPr>
            <w:r w:rsidRPr="0099547B">
              <w:rPr>
                <w:rFonts w:ascii="Times New Roman" w:eastAsia="Times New Roman" w:hAnsi="Times New Roman" w:cs="Times New Roman"/>
                <w:bCs/>
                <w:sz w:val="20"/>
                <w:szCs w:val="20"/>
                <w:lang w:eastAsia="ru-RU"/>
              </w:rPr>
              <w:t>Соответствие качества горячей  воды установленным требованиям</w:t>
            </w:r>
          </w:p>
        </w:tc>
        <w:tc>
          <w:tcPr>
            <w:tcW w:w="1577" w:type="dxa"/>
            <w:tcBorders>
              <w:bottom w:val="single" w:sz="4" w:space="0" w:color="auto"/>
            </w:tcBorders>
            <w:shd w:val="clear" w:color="auto" w:fill="auto"/>
            <w:vAlign w:val="center"/>
          </w:tcPr>
          <w:p w14:paraId="4D78A2C1" w14:textId="77777777" w:rsidR="0099547B" w:rsidRPr="0099547B" w:rsidRDefault="0099547B" w:rsidP="0099547B">
            <w:pPr>
              <w:autoSpaceDE w:val="0"/>
              <w:autoSpaceDN w:val="0"/>
              <w:adjustRightInd w:val="0"/>
              <w:spacing w:after="0" w:line="20" w:lineRule="atLeast"/>
              <w:contextualSpacing/>
              <w:jc w:val="center"/>
              <w:rPr>
                <w:rFonts w:ascii="Times New Roman" w:eastAsia="Times New Roman" w:hAnsi="Times New Roman" w:cs="Times New Roman"/>
                <w:bCs/>
                <w:sz w:val="20"/>
                <w:szCs w:val="20"/>
                <w:lang w:eastAsia="ru-RU"/>
              </w:rPr>
            </w:pPr>
            <w:r w:rsidRPr="0099547B">
              <w:rPr>
                <w:rFonts w:ascii="Times New Roman" w:eastAsia="Times New Roman" w:hAnsi="Times New Roman" w:cs="Times New Roman"/>
                <w:bCs/>
                <w:sz w:val="20"/>
                <w:szCs w:val="20"/>
                <w:lang w:eastAsia="ru-RU"/>
              </w:rPr>
              <w:t>%</w:t>
            </w:r>
          </w:p>
        </w:tc>
        <w:tc>
          <w:tcPr>
            <w:tcW w:w="1172" w:type="dxa"/>
            <w:tcBorders>
              <w:bottom w:val="single" w:sz="4" w:space="0" w:color="auto"/>
            </w:tcBorders>
            <w:shd w:val="clear" w:color="auto" w:fill="auto"/>
            <w:vAlign w:val="center"/>
          </w:tcPr>
          <w:p w14:paraId="28089C82" w14:textId="77777777" w:rsidR="0099547B" w:rsidRPr="0099547B" w:rsidRDefault="0099547B" w:rsidP="0099547B">
            <w:pPr>
              <w:autoSpaceDE w:val="0"/>
              <w:autoSpaceDN w:val="0"/>
              <w:adjustRightInd w:val="0"/>
              <w:spacing w:after="0" w:line="20" w:lineRule="atLeast"/>
              <w:ind w:firstLine="709"/>
              <w:contextualSpacing/>
              <w:jc w:val="center"/>
              <w:rPr>
                <w:rFonts w:ascii="Times New Roman" w:eastAsia="Times New Roman" w:hAnsi="Times New Roman" w:cs="Times New Roman"/>
                <w:bCs/>
                <w:sz w:val="20"/>
                <w:szCs w:val="20"/>
                <w:lang w:eastAsia="ru-RU"/>
              </w:rPr>
            </w:pPr>
            <w:r w:rsidRPr="0099547B">
              <w:rPr>
                <w:rFonts w:ascii="Times New Roman" w:eastAsia="Times New Roman" w:hAnsi="Times New Roman" w:cs="Times New Roman"/>
                <w:bCs/>
                <w:sz w:val="20"/>
                <w:szCs w:val="20"/>
                <w:lang w:eastAsia="ru-RU"/>
              </w:rPr>
              <w:t>100</w:t>
            </w:r>
          </w:p>
        </w:tc>
        <w:tc>
          <w:tcPr>
            <w:tcW w:w="1401" w:type="dxa"/>
            <w:tcBorders>
              <w:bottom w:val="single" w:sz="4" w:space="0" w:color="auto"/>
            </w:tcBorders>
            <w:shd w:val="clear" w:color="auto" w:fill="auto"/>
            <w:vAlign w:val="center"/>
          </w:tcPr>
          <w:p w14:paraId="6D68EB42" w14:textId="77777777" w:rsidR="0099547B" w:rsidRPr="0099547B" w:rsidRDefault="0099547B" w:rsidP="0099547B">
            <w:pPr>
              <w:autoSpaceDE w:val="0"/>
              <w:autoSpaceDN w:val="0"/>
              <w:adjustRightInd w:val="0"/>
              <w:spacing w:after="0" w:line="20" w:lineRule="atLeast"/>
              <w:contextualSpacing/>
              <w:jc w:val="center"/>
              <w:rPr>
                <w:rFonts w:ascii="Times New Roman" w:eastAsia="Times New Roman" w:hAnsi="Times New Roman" w:cs="Times New Roman"/>
                <w:bCs/>
                <w:sz w:val="20"/>
                <w:szCs w:val="20"/>
                <w:lang w:eastAsia="ru-RU"/>
              </w:rPr>
            </w:pPr>
            <w:r w:rsidRPr="0099547B">
              <w:rPr>
                <w:rFonts w:ascii="Times New Roman" w:eastAsia="Times New Roman" w:hAnsi="Times New Roman" w:cs="Times New Roman"/>
                <w:bCs/>
                <w:sz w:val="20"/>
                <w:szCs w:val="20"/>
                <w:lang w:eastAsia="ru-RU"/>
              </w:rPr>
              <w:t>100</w:t>
            </w:r>
          </w:p>
        </w:tc>
      </w:tr>
      <w:tr w:rsidR="0099547B" w:rsidRPr="0099547B" w14:paraId="5A907DF6" w14:textId="77777777" w:rsidTr="00154D26">
        <w:trPr>
          <w:jc w:val="center"/>
        </w:trPr>
        <w:tc>
          <w:tcPr>
            <w:tcW w:w="654" w:type="dxa"/>
            <w:shd w:val="clear" w:color="auto" w:fill="auto"/>
            <w:vAlign w:val="center"/>
          </w:tcPr>
          <w:p w14:paraId="09B4921E" w14:textId="77777777" w:rsidR="0099547B" w:rsidRPr="0099547B" w:rsidRDefault="0099547B" w:rsidP="0099547B">
            <w:pPr>
              <w:autoSpaceDE w:val="0"/>
              <w:autoSpaceDN w:val="0"/>
              <w:adjustRightInd w:val="0"/>
              <w:spacing w:after="0" w:line="20" w:lineRule="atLeast"/>
              <w:contextualSpacing/>
              <w:jc w:val="center"/>
              <w:rPr>
                <w:rFonts w:ascii="Times New Roman" w:eastAsia="Times New Roman" w:hAnsi="Times New Roman" w:cs="Times New Roman"/>
                <w:bCs/>
                <w:sz w:val="20"/>
                <w:szCs w:val="20"/>
                <w:lang w:eastAsia="ru-RU"/>
              </w:rPr>
            </w:pPr>
            <w:r w:rsidRPr="0099547B">
              <w:rPr>
                <w:rFonts w:ascii="Times New Roman" w:eastAsia="Times New Roman" w:hAnsi="Times New Roman" w:cs="Times New Roman"/>
                <w:bCs/>
                <w:sz w:val="20"/>
                <w:szCs w:val="20"/>
                <w:lang w:eastAsia="ru-RU"/>
              </w:rPr>
              <w:t>2.</w:t>
            </w:r>
          </w:p>
        </w:tc>
        <w:tc>
          <w:tcPr>
            <w:tcW w:w="8671" w:type="dxa"/>
            <w:gridSpan w:val="4"/>
            <w:shd w:val="clear" w:color="auto" w:fill="auto"/>
            <w:vAlign w:val="center"/>
          </w:tcPr>
          <w:p w14:paraId="6F563DDF" w14:textId="77777777" w:rsidR="0099547B" w:rsidRPr="0099547B" w:rsidRDefault="0099547B" w:rsidP="0099547B">
            <w:pPr>
              <w:autoSpaceDE w:val="0"/>
              <w:autoSpaceDN w:val="0"/>
              <w:adjustRightInd w:val="0"/>
              <w:spacing w:after="0" w:line="20" w:lineRule="atLeast"/>
              <w:ind w:firstLine="709"/>
              <w:contextualSpacing/>
              <w:jc w:val="center"/>
              <w:rPr>
                <w:rFonts w:ascii="Times New Roman" w:eastAsia="Times New Roman" w:hAnsi="Times New Roman" w:cs="Times New Roman"/>
                <w:bCs/>
                <w:sz w:val="20"/>
                <w:szCs w:val="20"/>
                <w:lang w:eastAsia="ru-RU"/>
              </w:rPr>
            </w:pPr>
            <w:r w:rsidRPr="0099547B">
              <w:rPr>
                <w:rFonts w:ascii="Times New Roman" w:eastAsia="Times New Roman" w:hAnsi="Times New Roman" w:cs="Times New Roman"/>
                <w:bCs/>
                <w:sz w:val="20"/>
                <w:szCs w:val="20"/>
                <w:lang w:eastAsia="ru-RU"/>
              </w:rPr>
              <w:t>Надежность и бесперебойность водоснабжения</w:t>
            </w:r>
          </w:p>
        </w:tc>
      </w:tr>
      <w:tr w:rsidR="0099547B" w:rsidRPr="0099547B" w14:paraId="1D4369F7" w14:textId="77777777" w:rsidTr="00154D26">
        <w:trPr>
          <w:jc w:val="center"/>
        </w:trPr>
        <w:tc>
          <w:tcPr>
            <w:tcW w:w="654" w:type="dxa"/>
            <w:shd w:val="clear" w:color="auto" w:fill="auto"/>
            <w:vAlign w:val="center"/>
          </w:tcPr>
          <w:p w14:paraId="743D1A36" w14:textId="77777777" w:rsidR="0099547B" w:rsidRPr="0099547B" w:rsidRDefault="0099547B" w:rsidP="0099547B">
            <w:pPr>
              <w:autoSpaceDE w:val="0"/>
              <w:autoSpaceDN w:val="0"/>
              <w:adjustRightInd w:val="0"/>
              <w:spacing w:after="0" w:line="20" w:lineRule="atLeast"/>
              <w:contextualSpacing/>
              <w:jc w:val="center"/>
              <w:rPr>
                <w:rFonts w:ascii="Times New Roman" w:eastAsia="Times New Roman" w:hAnsi="Times New Roman" w:cs="Times New Roman"/>
                <w:bCs/>
                <w:sz w:val="20"/>
                <w:szCs w:val="20"/>
                <w:lang w:eastAsia="ru-RU"/>
              </w:rPr>
            </w:pPr>
            <w:r w:rsidRPr="0099547B">
              <w:rPr>
                <w:rFonts w:ascii="Times New Roman" w:eastAsia="Times New Roman" w:hAnsi="Times New Roman" w:cs="Times New Roman"/>
                <w:bCs/>
                <w:sz w:val="20"/>
                <w:szCs w:val="20"/>
                <w:lang w:eastAsia="ru-RU"/>
              </w:rPr>
              <w:t>2.1</w:t>
            </w:r>
          </w:p>
        </w:tc>
        <w:tc>
          <w:tcPr>
            <w:tcW w:w="4521" w:type="dxa"/>
            <w:shd w:val="clear" w:color="auto" w:fill="auto"/>
            <w:vAlign w:val="center"/>
          </w:tcPr>
          <w:p w14:paraId="67236D45" w14:textId="77777777" w:rsidR="0099547B" w:rsidRPr="0099547B" w:rsidRDefault="0099547B" w:rsidP="0099547B">
            <w:pPr>
              <w:autoSpaceDE w:val="0"/>
              <w:autoSpaceDN w:val="0"/>
              <w:adjustRightInd w:val="0"/>
              <w:spacing w:after="0" w:line="20" w:lineRule="atLeast"/>
              <w:contextualSpacing/>
              <w:jc w:val="center"/>
              <w:rPr>
                <w:rFonts w:ascii="Times New Roman" w:eastAsia="Times New Roman" w:hAnsi="Times New Roman" w:cs="Times New Roman"/>
                <w:bCs/>
                <w:sz w:val="20"/>
                <w:szCs w:val="20"/>
                <w:lang w:eastAsia="ru-RU"/>
              </w:rPr>
            </w:pPr>
            <w:r w:rsidRPr="0099547B">
              <w:rPr>
                <w:rFonts w:ascii="Times New Roman" w:eastAsia="Times New Roman" w:hAnsi="Times New Roman" w:cs="Times New Roman"/>
                <w:bCs/>
                <w:sz w:val="20"/>
                <w:szCs w:val="20"/>
                <w:lang w:eastAsia="ru-RU"/>
              </w:rPr>
              <w:t>Непрерывность водоснабжения</w:t>
            </w:r>
          </w:p>
        </w:tc>
        <w:tc>
          <w:tcPr>
            <w:tcW w:w="1577" w:type="dxa"/>
            <w:shd w:val="clear" w:color="auto" w:fill="auto"/>
            <w:vAlign w:val="center"/>
          </w:tcPr>
          <w:p w14:paraId="5523E062" w14:textId="77777777" w:rsidR="0099547B" w:rsidRPr="0099547B" w:rsidRDefault="0099547B" w:rsidP="0099547B">
            <w:pPr>
              <w:autoSpaceDE w:val="0"/>
              <w:autoSpaceDN w:val="0"/>
              <w:adjustRightInd w:val="0"/>
              <w:spacing w:after="0" w:line="20" w:lineRule="atLeast"/>
              <w:contextualSpacing/>
              <w:jc w:val="center"/>
              <w:rPr>
                <w:rFonts w:ascii="Times New Roman" w:eastAsia="Times New Roman" w:hAnsi="Times New Roman" w:cs="Times New Roman"/>
                <w:bCs/>
                <w:sz w:val="20"/>
                <w:szCs w:val="20"/>
                <w:lang w:eastAsia="ru-RU"/>
              </w:rPr>
            </w:pPr>
            <w:r w:rsidRPr="0099547B">
              <w:rPr>
                <w:rFonts w:ascii="Times New Roman" w:eastAsia="Times New Roman" w:hAnsi="Times New Roman" w:cs="Times New Roman"/>
                <w:bCs/>
                <w:sz w:val="20"/>
                <w:szCs w:val="20"/>
                <w:lang w:eastAsia="ru-RU"/>
              </w:rPr>
              <w:t>ч/сутки</w:t>
            </w:r>
          </w:p>
        </w:tc>
        <w:tc>
          <w:tcPr>
            <w:tcW w:w="1172" w:type="dxa"/>
            <w:shd w:val="clear" w:color="auto" w:fill="auto"/>
            <w:vAlign w:val="center"/>
          </w:tcPr>
          <w:p w14:paraId="5C63F427" w14:textId="77777777" w:rsidR="0099547B" w:rsidRPr="0099547B" w:rsidRDefault="0099547B" w:rsidP="0099547B">
            <w:pPr>
              <w:autoSpaceDE w:val="0"/>
              <w:autoSpaceDN w:val="0"/>
              <w:adjustRightInd w:val="0"/>
              <w:spacing w:after="0" w:line="20" w:lineRule="atLeast"/>
              <w:ind w:firstLine="709"/>
              <w:contextualSpacing/>
              <w:jc w:val="center"/>
              <w:rPr>
                <w:rFonts w:ascii="Times New Roman" w:eastAsia="Times New Roman" w:hAnsi="Times New Roman" w:cs="Times New Roman"/>
                <w:bCs/>
                <w:sz w:val="20"/>
                <w:szCs w:val="20"/>
                <w:lang w:eastAsia="ru-RU"/>
              </w:rPr>
            </w:pPr>
            <w:r w:rsidRPr="0099547B">
              <w:rPr>
                <w:rFonts w:ascii="Times New Roman" w:eastAsia="Times New Roman" w:hAnsi="Times New Roman" w:cs="Times New Roman"/>
                <w:bCs/>
                <w:sz w:val="20"/>
                <w:szCs w:val="20"/>
                <w:lang w:eastAsia="ru-RU"/>
              </w:rPr>
              <w:t>24</w:t>
            </w:r>
          </w:p>
        </w:tc>
        <w:tc>
          <w:tcPr>
            <w:tcW w:w="1401" w:type="dxa"/>
            <w:shd w:val="clear" w:color="auto" w:fill="auto"/>
            <w:vAlign w:val="center"/>
          </w:tcPr>
          <w:p w14:paraId="019A733C" w14:textId="77777777" w:rsidR="0099547B" w:rsidRPr="0099547B" w:rsidRDefault="0099547B" w:rsidP="0099547B">
            <w:pPr>
              <w:autoSpaceDE w:val="0"/>
              <w:autoSpaceDN w:val="0"/>
              <w:adjustRightInd w:val="0"/>
              <w:spacing w:after="0" w:line="20" w:lineRule="atLeast"/>
              <w:contextualSpacing/>
              <w:jc w:val="center"/>
              <w:rPr>
                <w:rFonts w:ascii="Times New Roman" w:eastAsia="Times New Roman" w:hAnsi="Times New Roman" w:cs="Times New Roman"/>
                <w:bCs/>
                <w:sz w:val="20"/>
                <w:szCs w:val="20"/>
                <w:lang w:eastAsia="ru-RU"/>
              </w:rPr>
            </w:pPr>
            <w:r w:rsidRPr="0099547B">
              <w:rPr>
                <w:rFonts w:ascii="Times New Roman" w:eastAsia="Times New Roman" w:hAnsi="Times New Roman" w:cs="Times New Roman"/>
                <w:bCs/>
                <w:sz w:val="20"/>
                <w:szCs w:val="20"/>
                <w:lang w:eastAsia="ru-RU"/>
              </w:rPr>
              <w:t>24</w:t>
            </w:r>
          </w:p>
        </w:tc>
      </w:tr>
      <w:tr w:rsidR="0099547B" w:rsidRPr="0099547B" w14:paraId="00D044A0" w14:textId="77777777" w:rsidTr="00154D26">
        <w:trPr>
          <w:jc w:val="center"/>
        </w:trPr>
        <w:tc>
          <w:tcPr>
            <w:tcW w:w="654" w:type="dxa"/>
            <w:shd w:val="clear" w:color="auto" w:fill="auto"/>
            <w:vAlign w:val="center"/>
          </w:tcPr>
          <w:p w14:paraId="3E44DFCE" w14:textId="77777777" w:rsidR="0099547B" w:rsidRPr="0099547B" w:rsidRDefault="0099547B" w:rsidP="0099547B">
            <w:pPr>
              <w:autoSpaceDE w:val="0"/>
              <w:autoSpaceDN w:val="0"/>
              <w:adjustRightInd w:val="0"/>
              <w:spacing w:after="0" w:line="20" w:lineRule="atLeast"/>
              <w:contextualSpacing/>
              <w:jc w:val="center"/>
              <w:rPr>
                <w:rFonts w:ascii="Times New Roman" w:eastAsia="Times New Roman" w:hAnsi="Times New Roman" w:cs="Times New Roman"/>
                <w:bCs/>
                <w:sz w:val="20"/>
                <w:szCs w:val="20"/>
                <w:lang w:eastAsia="ru-RU"/>
              </w:rPr>
            </w:pPr>
            <w:r w:rsidRPr="0099547B">
              <w:rPr>
                <w:rFonts w:ascii="Times New Roman" w:eastAsia="Times New Roman" w:hAnsi="Times New Roman" w:cs="Times New Roman"/>
                <w:bCs/>
                <w:sz w:val="20"/>
                <w:szCs w:val="20"/>
                <w:lang w:eastAsia="ru-RU"/>
              </w:rPr>
              <w:t>2.2</w:t>
            </w:r>
          </w:p>
        </w:tc>
        <w:tc>
          <w:tcPr>
            <w:tcW w:w="4521" w:type="dxa"/>
            <w:shd w:val="clear" w:color="auto" w:fill="auto"/>
            <w:vAlign w:val="center"/>
          </w:tcPr>
          <w:p w14:paraId="734AB437" w14:textId="77777777" w:rsidR="0099547B" w:rsidRPr="0099547B" w:rsidRDefault="0099547B" w:rsidP="0099547B">
            <w:pPr>
              <w:autoSpaceDE w:val="0"/>
              <w:autoSpaceDN w:val="0"/>
              <w:adjustRightInd w:val="0"/>
              <w:spacing w:after="0" w:line="20" w:lineRule="atLeast"/>
              <w:contextualSpacing/>
              <w:jc w:val="center"/>
              <w:rPr>
                <w:rFonts w:ascii="Times New Roman" w:eastAsia="Times New Roman" w:hAnsi="Times New Roman" w:cs="Times New Roman"/>
                <w:bCs/>
                <w:sz w:val="20"/>
                <w:szCs w:val="20"/>
                <w:lang w:eastAsia="ru-RU"/>
              </w:rPr>
            </w:pPr>
            <w:r w:rsidRPr="0099547B">
              <w:rPr>
                <w:rFonts w:ascii="Times New Roman" w:eastAsia="Times New Roman" w:hAnsi="Times New Roman" w:cs="Times New Roman"/>
                <w:bCs/>
                <w:sz w:val="20"/>
                <w:szCs w:val="20"/>
                <w:lang w:eastAsia="ru-RU"/>
              </w:rPr>
              <w:t>Аварийность систем коммунальной инфраструктуры</w:t>
            </w:r>
          </w:p>
        </w:tc>
        <w:tc>
          <w:tcPr>
            <w:tcW w:w="1577" w:type="dxa"/>
            <w:shd w:val="clear" w:color="auto" w:fill="auto"/>
            <w:vAlign w:val="center"/>
          </w:tcPr>
          <w:p w14:paraId="13F0AA5A" w14:textId="77777777" w:rsidR="0099547B" w:rsidRPr="0099547B" w:rsidRDefault="0099547B" w:rsidP="0099547B">
            <w:pPr>
              <w:autoSpaceDE w:val="0"/>
              <w:autoSpaceDN w:val="0"/>
              <w:adjustRightInd w:val="0"/>
              <w:spacing w:after="0" w:line="20" w:lineRule="atLeast"/>
              <w:contextualSpacing/>
              <w:jc w:val="center"/>
              <w:rPr>
                <w:rFonts w:ascii="Times New Roman" w:eastAsia="Times New Roman" w:hAnsi="Times New Roman" w:cs="Times New Roman"/>
                <w:bCs/>
                <w:sz w:val="20"/>
                <w:szCs w:val="20"/>
                <w:lang w:eastAsia="ru-RU"/>
              </w:rPr>
            </w:pPr>
            <w:r w:rsidRPr="0099547B">
              <w:rPr>
                <w:rFonts w:ascii="Times New Roman" w:eastAsia="Times New Roman" w:hAnsi="Times New Roman" w:cs="Times New Roman"/>
                <w:bCs/>
                <w:sz w:val="20"/>
                <w:szCs w:val="20"/>
                <w:lang w:eastAsia="ru-RU"/>
              </w:rPr>
              <w:t>единица</w:t>
            </w:r>
          </w:p>
        </w:tc>
        <w:tc>
          <w:tcPr>
            <w:tcW w:w="1172" w:type="dxa"/>
            <w:shd w:val="clear" w:color="auto" w:fill="auto"/>
            <w:vAlign w:val="center"/>
          </w:tcPr>
          <w:p w14:paraId="12C408A7" w14:textId="77777777" w:rsidR="0099547B" w:rsidRPr="0099547B" w:rsidRDefault="0099547B" w:rsidP="0099547B">
            <w:pPr>
              <w:autoSpaceDE w:val="0"/>
              <w:autoSpaceDN w:val="0"/>
              <w:adjustRightInd w:val="0"/>
              <w:spacing w:after="0" w:line="20" w:lineRule="atLeast"/>
              <w:ind w:firstLine="709"/>
              <w:contextualSpacing/>
              <w:jc w:val="center"/>
              <w:rPr>
                <w:rFonts w:ascii="Times New Roman" w:eastAsia="Times New Roman" w:hAnsi="Times New Roman" w:cs="Times New Roman"/>
                <w:bCs/>
                <w:sz w:val="20"/>
                <w:szCs w:val="20"/>
                <w:lang w:eastAsia="ru-RU"/>
              </w:rPr>
            </w:pPr>
            <w:r w:rsidRPr="0099547B">
              <w:rPr>
                <w:rFonts w:ascii="Times New Roman" w:eastAsia="Times New Roman" w:hAnsi="Times New Roman" w:cs="Times New Roman"/>
                <w:bCs/>
                <w:sz w:val="20"/>
                <w:szCs w:val="20"/>
                <w:lang w:eastAsia="ru-RU"/>
              </w:rPr>
              <w:t>1</w:t>
            </w:r>
          </w:p>
        </w:tc>
        <w:tc>
          <w:tcPr>
            <w:tcW w:w="1401" w:type="dxa"/>
            <w:shd w:val="clear" w:color="auto" w:fill="auto"/>
            <w:vAlign w:val="center"/>
          </w:tcPr>
          <w:p w14:paraId="058CACDD" w14:textId="77777777" w:rsidR="0099547B" w:rsidRPr="0099547B" w:rsidRDefault="0099547B" w:rsidP="0099547B">
            <w:pPr>
              <w:autoSpaceDE w:val="0"/>
              <w:autoSpaceDN w:val="0"/>
              <w:adjustRightInd w:val="0"/>
              <w:spacing w:after="0" w:line="20" w:lineRule="atLeast"/>
              <w:contextualSpacing/>
              <w:jc w:val="center"/>
              <w:rPr>
                <w:rFonts w:ascii="Times New Roman" w:eastAsia="Times New Roman" w:hAnsi="Times New Roman" w:cs="Times New Roman"/>
                <w:bCs/>
                <w:sz w:val="20"/>
                <w:szCs w:val="20"/>
                <w:lang w:eastAsia="ru-RU"/>
              </w:rPr>
            </w:pPr>
            <w:r w:rsidRPr="0099547B">
              <w:rPr>
                <w:rFonts w:ascii="Times New Roman" w:eastAsia="Times New Roman" w:hAnsi="Times New Roman" w:cs="Times New Roman"/>
                <w:bCs/>
                <w:sz w:val="20"/>
                <w:szCs w:val="20"/>
                <w:lang w:eastAsia="ru-RU"/>
              </w:rPr>
              <w:t>0</w:t>
            </w:r>
          </w:p>
        </w:tc>
      </w:tr>
      <w:tr w:rsidR="0099547B" w:rsidRPr="0099547B" w14:paraId="1A606C78" w14:textId="77777777" w:rsidTr="00154D26">
        <w:trPr>
          <w:jc w:val="center"/>
        </w:trPr>
        <w:tc>
          <w:tcPr>
            <w:tcW w:w="654" w:type="dxa"/>
            <w:tcBorders>
              <w:bottom w:val="single" w:sz="4" w:space="0" w:color="auto"/>
            </w:tcBorders>
            <w:shd w:val="clear" w:color="auto" w:fill="auto"/>
            <w:vAlign w:val="center"/>
          </w:tcPr>
          <w:p w14:paraId="50E5534A" w14:textId="77777777" w:rsidR="0099547B" w:rsidRPr="0099547B" w:rsidRDefault="0099547B" w:rsidP="0099547B">
            <w:pPr>
              <w:autoSpaceDE w:val="0"/>
              <w:autoSpaceDN w:val="0"/>
              <w:adjustRightInd w:val="0"/>
              <w:spacing w:after="0" w:line="20" w:lineRule="atLeast"/>
              <w:contextualSpacing/>
              <w:jc w:val="center"/>
              <w:rPr>
                <w:rFonts w:ascii="Times New Roman" w:eastAsia="Times New Roman" w:hAnsi="Times New Roman" w:cs="Times New Roman"/>
                <w:bCs/>
                <w:sz w:val="20"/>
                <w:szCs w:val="20"/>
                <w:lang w:eastAsia="ru-RU"/>
              </w:rPr>
            </w:pPr>
            <w:r w:rsidRPr="0099547B">
              <w:rPr>
                <w:rFonts w:ascii="Times New Roman" w:eastAsia="Times New Roman" w:hAnsi="Times New Roman" w:cs="Times New Roman"/>
                <w:bCs/>
                <w:sz w:val="20"/>
                <w:szCs w:val="20"/>
                <w:lang w:eastAsia="ru-RU"/>
              </w:rPr>
              <w:t>2.3</w:t>
            </w:r>
          </w:p>
        </w:tc>
        <w:tc>
          <w:tcPr>
            <w:tcW w:w="4521" w:type="dxa"/>
            <w:tcBorders>
              <w:bottom w:val="single" w:sz="4" w:space="0" w:color="auto"/>
            </w:tcBorders>
            <w:shd w:val="clear" w:color="auto" w:fill="auto"/>
            <w:vAlign w:val="center"/>
          </w:tcPr>
          <w:p w14:paraId="08B91B53" w14:textId="77777777" w:rsidR="0099547B" w:rsidRPr="0099547B" w:rsidRDefault="0099547B" w:rsidP="0099547B">
            <w:pPr>
              <w:autoSpaceDE w:val="0"/>
              <w:autoSpaceDN w:val="0"/>
              <w:adjustRightInd w:val="0"/>
              <w:spacing w:after="0" w:line="20" w:lineRule="atLeast"/>
              <w:contextualSpacing/>
              <w:jc w:val="center"/>
              <w:rPr>
                <w:rFonts w:ascii="Times New Roman" w:eastAsia="Times New Roman" w:hAnsi="Times New Roman" w:cs="Times New Roman"/>
                <w:bCs/>
                <w:sz w:val="20"/>
                <w:szCs w:val="20"/>
                <w:lang w:eastAsia="ru-RU"/>
              </w:rPr>
            </w:pPr>
            <w:r w:rsidRPr="0099547B">
              <w:rPr>
                <w:rFonts w:ascii="Times New Roman" w:eastAsia="Times New Roman" w:hAnsi="Times New Roman" w:cs="Times New Roman"/>
                <w:bCs/>
                <w:sz w:val="20"/>
                <w:szCs w:val="20"/>
                <w:lang w:eastAsia="ru-RU"/>
              </w:rPr>
              <w:t>Доля сетей нуждающихся в замене</w:t>
            </w:r>
          </w:p>
        </w:tc>
        <w:tc>
          <w:tcPr>
            <w:tcW w:w="1577" w:type="dxa"/>
            <w:tcBorders>
              <w:bottom w:val="single" w:sz="4" w:space="0" w:color="auto"/>
            </w:tcBorders>
            <w:shd w:val="clear" w:color="auto" w:fill="auto"/>
            <w:vAlign w:val="center"/>
          </w:tcPr>
          <w:p w14:paraId="4059EB23" w14:textId="77777777" w:rsidR="0099547B" w:rsidRPr="0099547B" w:rsidRDefault="0099547B" w:rsidP="0099547B">
            <w:pPr>
              <w:autoSpaceDE w:val="0"/>
              <w:autoSpaceDN w:val="0"/>
              <w:adjustRightInd w:val="0"/>
              <w:spacing w:after="0" w:line="20" w:lineRule="atLeast"/>
              <w:contextualSpacing/>
              <w:jc w:val="center"/>
              <w:rPr>
                <w:rFonts w:ascii="Times New Roman" w:eastAsia="Times New Roman" w:hAnsi="Times New Roman" w:cs="Times New Roman"/>
                <w:bCs/>
                <w:sz w:val="20"/>
                <w:szCs w:val="20"/>
                <w:lang w:eastAsia="ru-RU"/>
              </w:rPr>
            </w:pPr>
            <w:r w:rsidRPr="0099547B">
              <w:rPr>
                <w:rFonts w:ascii="Times New Roman" w:eastAsia="Times New Roman" w:hAnsi="Times New Roman" w:cs="Times New Roman"/>
                <w:bCs/>
                <w:sz w:val="20"/>
                <w:szCs w:val="20"/>
                <w:lang w:eastAsia="ru-RU"/>
              </w:rPr>
              <w:t>%</w:t>
            </w:r>
          </w:p>
        </w:tc>
        <w:tc>
          <w:tcPr>
            <w:tcW w:w="1172" w:type="dxa"/>
            <w:tcBorders>
              <w:bottom w:val="single" w:sz="4" w:space="0" w:color="auto"/>
            </w:tcBorders>
            <w:shd w:val="clear" w:color="auto" w:fill="auto"/>
            <w:vAlign w:val="center"/>
          </w:tcPr>
          <w:p w14:paraId="549E6917" w14:textId="77777777" w:rsidR="0099547B" w:rsidRPr="0099547B" w:rsidRDefault="0099547B" w:rsidP="0099547B">
            <w:pPr>
              <w:autoSpaceDE w:val="0"/>
              <w:autoSpaceDN w:val="0"/>
              <w:adjustRightInd w:val="0"/>
              <w:spacing w:after="0" w:line="20" w:lineRule="atLeast"/>
              <w:contextualSpacing/>
              <w:jc w:val="right"/>
              <w:rPr>
                <w:rFonts w:ascii="Times New Roman" w:eastAsia="Times New Roman" w:hAnsi="Times New Roman" w:cs="Times New Roman"/>
                <w:bCs/>
                <w:sz w:val="20"/>
                <w:szCs w:val="20"/>
                <w:lang w:eastAsia="ru-RU"/>
              </w:rPr>
            </w:pPr>
            <w:r w:rsidRPr="0099547B">
              <w:rPr>
                <w:rFonts w:ascii="Times New Roman" w:eastAsia="Times New Roman" w:hAnsi="Times New Roman" w:cs="Times New Roman"/>
                <w:bCs/>
                <w:sz w:val="20"/>
                <w:szCs w:val="20"/>
                <w:lang w:eastAsia="ru-RU"/>
              </w:rPr>
              <w:t>50</w:t>
            </w:r>
          </w:p>
        </w:tc>
        <w:tc>
          <w:tcPr>
            <w:tcW w:w="1401" w:type="dxa"/>
            <w:tcBorders>
              <w:bottom w:val="single" w:sz="4" w:space="0" w:color="auto"/>
            </w:tcBorders>
            <w:shd w:val="clear" w:color="auto" w:fill="auto"/>
            <w:vAlign w:val="center"/>
          </w:tcPr>
          <w:p w14:paraId="5C328D37" w14:textId="77777777" w:rsidR="0099547B" w:rsidRPr="0099547B" w:rsidRDefault="0099547B" w:rsidP="0099547B">
            <w:pPr>
              <w:autoSpaceDE w:val="0"/>
              <w:autoSpaceDN w:val="0"/>
              <w:adjustRightInd w:val="0"/>
              <w:spacing w:after="0" w:line="20" w:lineRule="atLeast"/>
              <w:contextualSpacing/>
              <w:jc w:val="center"/>
              <w:rPr>
                <w:rFonts w:ascii="Times New Roman" w:eastAsia="Times New Roman" w:hAnsi="Times New Roman" w:cs="Times New Roman"/>
                <w:bCs/>
                <w:sz w:val="20"/>
                <w:szCs w:val="20"/>
                <w:lang w:eastAsia="ru-RU"/>
              </w:rPr>
            </w:pPr>
            <w:r w:rsidRPr="0099547B">
              <w:rPr>
                <w:rFonts w:ascii="Times New Roman" w:eastAsia="Times New Roman" w:hAnsi="Times New Roman" w:cs="Times New Roman"/>
                <w:bCs/>
                <w:sz w:val="20"/>
                <w:szCs w:val="20"/>
                <w:lang w:eastAsia="ru-RU"/>
              </w:rPr>
              <w:t>0</w:t>
            </w:r>
          </w:p>
        </w:tc>
      </w:tr>
      <w:tr w:rsidR="0099547B" w:rsidRPr="0099547B" w14:paraId="4F487A86" w14:textId="77777777" w:rsidTr="00154D26">
        <w:trPr>
          <w:jc w:val="center"/>
        </w:trPr>
        <w:tc>
          <w:tcPr>
            <w:tcW w:w="654" w:type="dxa"/>
            <w:shd w:val="clear" w:color="auto" w:fill="auto"/>
            <w:vAlign w:val="center"/>
          </w:tcPr>
          <w:p w14:paraId="002E0A3E" w14:textId="77777777" w:rsidR="0099547B" w:rsidRPr="0099547B" w:rsidRDefault="0099547B" w:rsidP="0099547B">
            <w:pPr>
              <w:autoSpaceDE w:val="0"/>
              <w:autoSpaceDN w:val="0"/>
              <w:adjustRightInd w:val="0"/>
              <w:spacing w:after="0" w:line="20" w:lineRule="atLeast"/>
              <w:contextualSpacing/>
              <w:jc w:val="center"/>
              <w:rPr>
                <w:rFonts w:ascii="Times New Roman" w:eastAsia="Times New Roman" w:hAnsi="Times New Roman" w:cs="Times New Roman"/>
                <w:bCs/>
                <w:sz w:val="20"/>
                <w:szCs w:val="20"/>
                <w:lang w:eastAsia="ru-RU"/>
              </w:rPr>
            </w:pPr>
            <w:r w:rsidRPr="0099547B">
              <w:rPr>
                <w:rFonts w:ascii="Times New Roman" w:eastAsia="Times New Roman" w:hAnsi="Times New Roman" w:cs="Times New Roman"/>
                <w:bCs/>
                <w:sz w:val="20"/>
                <w:szCs w:val="20"/>
                <w:lang w:eastAsia="ru-RU"/>
              </w:rPr>
              <w:t>3.</w:t>
            </w:r>
          </w:p>
        </w:tc>
        <w:tc>
          <w:tcPr>
            <w:tcW w:w="8671" w:type="dxa"/>
            <w:gridSpan w:val="4"/>
            <w:shd w:val="clear" w:color="auto" w:fill="auto"/>
            <w:vAlign w:val="center"/>
          </w:tcPr>
          <w:p w14:paraId="014BAD6A" w14:textId="77777777" w:rsidR="0099547B" w:rsidRPr="0099547B" w:rsidRDefault="0099547B" w:rsidP="0099547B">
            <w:pPr>
              <w:autoSpaceDE w:val="0"/>
              <w:autoSpaceDN w:val="0"/>
              <w:adjustRightInd w:val="0"/>
              <w:spacing w:after="0" w:line="20" w:lineRule="atLeast"/>
              <w:ind w:firstLine="709"/>
              <w:contextualSpacing/>
              <w:jc w:val="center"/>
              <w:rPr>
                <w:rFonts w:ascii="Times New Roman" w:eastAsia="Times New Roman" w:hAnsi="Times New Roman" w:cs="Times New Roman"/>
                <w:bCs/>
                <w:sz w:val="20"/>
                <w:szCs w:val="20"/>
                <w:lang w:eastAsia="ru-RU"/>
              </w:rPr>
            </w:pPr>
            <w:r w:rsidRPr="0099547B">
              <w:rPr>
                <w:rFonts w:ascii="Times New Roman" w:eastAsia="Times New Roman" w:hAnsi="Times New Roman" w:cs="Times New Roman"/>
                <w:bCs/>
                <w:sz w:val="20"/>
                <w:szCs w:val="20"/>
                <w:lang w:eastAsia="ru-RU"/>
              </w:rPr>
              <w:t>Качество обслуживания абонентов</w:t>
            </w:r>
          </w:p>
        </w:tc>
      </w:tr>
      <w:tr w:rsidR="0099547B" w:rsidRPr="0099547B" w14:paraId="5FA04DD0" w14:textId="77777777" w:rsidTr="00154D26">
        <w:trPr>
          <w:jc w:val="center"/>
        </w:trPr>
        <w:tc>
          <w:tcPr>
            <w:tcW w:w="654" w:type="dxa"/>
            <w:shd w:val="clear" w:color="auto" w:fill="auto"/>
            <w:vAlign w:val="center"/>
          </w:tcPr>
          <w:p w14:paraId="2A9145AD" w14:textId="77777777" w:rsidR="0099547B" w:rsidRPr="0099547B" w:rsidRDefault="0099547B" w:rsidP="0099547B">
            <w:pPr>
              <w:autoSpaceDE w:val="0"/>
              <w:autoSpaceDN w:val="0"/>
              <w:adjustRightInd w:val="0"/>
              <w:spacing w:after="0" w:line="20" w:lineRule="atLeast"/>
              <w:contextualSpacing/>
              <w:jc w:val="center"/>
              <w:rPr>
                <w:rFonts w:ascii="Times New Roman" w:eastAsia="Times New Roman" w:hAnsi="Times New Roman" w:cs="Times New Roman"/>
                <w:bCs/>
                <w:sz w:val="20"/>
                <w:szCs w:val="20"/>
                <w:lang w:eastAsia="ru-RU"/>
              </w:rPr>
            </w:pPr>
            <w:r w:rsidRPr="0099547B">
              <w:rPr>
                <w:rFonts w:ascii="Times New Roman" w:eastAsia="Times New Roman" w:hAnsi="Times New Roman" w:cs="Times New Roman"/>
                <w:bCs/>
                <w:sz w:val="20"/>
                <w:szCs w:val="20"/>
                <w:lang w:eastAsia="ru-RU"/>
              </w:rPr>
              <w:t>3.1</w:t>
            </w:r>
          </w:p>
        </w:tc>
        <w:tc>
          <w:tcPr>
            <w:tcW w:w="4521" w:type="dxa"/>
            <w:shd w:val="clear" w:color="auto" w:fill="auto"/>
            <w:vAlign w:val="center"/>
          </w:tcPr>
          <w:p w14:paraId="222AD897" w14:textId="77777777" w:rsidR="0099547B" w:rsidRPr="0099547B" w:rsidRDefault="0099547B" w:rsidP="0099547B">
            <w:pPr>
              <w:autoSpaceDE w:val="0"/>
              <w:autoSpaceDN w:val="0"/>
              <w:adjustRightInd w:val="0"/>
              <w:spacing w:after="0" w:line="20" w:lineRule="atLeast"/>
              <w:contextualSpacing/>
              <w:jc w:val="center"/>
              <w:rPr>
                <w:rFonts w:ascii="Times New Roman" w:eastAsia="Times New Roman" w:hAnsi="Times New Roman" w:cs="Times New Roman"/>
                <w:bCs/>
                <w:sz w:val="20"/>
                <w:szCs w:val="20"/>
                <w:lang w:eastAsia="ru-RU"/>
              </w:rPr>
            </w:pPr>
            <w:r w:rsidRPr="0099547B">
              <w:rPr>
                <w:rFonts w:ascii="Times New Roman" w:eastAsia="Times New Roman" w:hAnsi="Times New Roman" w:cs="Times New Roman"/>
                <w:sz w:val="20"/>
                <w:szCs w:val="20"/>
              </w:rPr>
              <w:t>Охват населения централизованным водоснабжением</w:t>
            </w:r>
          </w:p>
        </w:tc>
        <w:tc>
          <w:tcPr>
            <w:tcW w:w="1577" w:type="dxa"/>
            <w:shd w:val="clear" w:color="auto" w:fill="auto"/>
            <w:vAlign w:val="center"/>
          </w:tcPr>
          <w:p w14:paraId="60C3CB0E" w14:textId="77777777" w:rsidR="0099547B" w:rsidRPr="0099547B" w:rsidRDefault="0099547B" w:rsidP="0099547B">
            <w:pPr>
              <w:autoSpaceDE w:val="0"/>
              <w:autoSpaceDN w:val="0"/>
              <w:adjustRightInd w:val="0"/>
              <w:spacing w:after="0" w:line="20" w:lineRule="atLeast"/>
              <w:contextualSpacing/>
              <w:jc w:val="center"/>
              <w:rPr>
                <w:rFonts w:ascii="Times New Roman" w:eastAsia="Times New Roman" w:hAnsi="Times New Roman" w:cs="Times New Roman"/>
                <w:bCs/>
                <w:sz w:val="20"/>
                <w:szCs w:val="20"/>
                <w:lang w:eastAsia="ru-RU"/>
              </w:rPr>
            </w:pPr>
            <w:r w:rsidRPr="0099547B">
              <w:rPr>
                <w:rFonts w:ascii="Times New Roman" w:eastAsia="Times New Roman" w:hAnsi="Times New Roman" w:cs="Times New Roman"/>
                <w:bCs/>
                <w:sz w:val="20"/>
                <w:szCs w:val="20"/>
                <w:lang w:eastAsia="ru-RU"/>
              </w:rPr>
              <w:t>%</w:t>
            </w:r>
          </w:p>
        </w:tc>
        <w:tc>
          <w:tcPr>
            <w:tcW w:w="1172" w:type="dxa"/>
            <w:shd w:val="clear" w:color="auto" w:fill="auto"/>
            <w:vAlign w:val="center"/>
          </w:tcPr>
          <w:p w14:paraId="5251CCC0" w14:textId="77777777" w:rsidR="0099547B" w:rsidRPr="0099547B" w:rsidRDefault="0099547B" w:rsidP="0099547B">
            <w:pPr>
              <w:autoSpaceDE w:val="0"/>
              <w:autoSpaceDN w:val="0"/>
              <w:adjustRightInd w:val="0"/>
              <w:spacing w:after="0" w:line="20" w:lineRule="atLeast"/>
              <w:ind w:firstLine="709"/>
              <w:contextualSpacing/>
              <w:jc w:val="center"/>
              <w:rPr>
                <w:rFonts w:ascii="Times New Roman" w:eastAsia="Times New Roman" w:hAnsi="Times New Roman" w:cs="Times New Roman"/>
                <w:bCs/>
                <w:sz w:val="20"/>
                <w:szCs w:val="20"/>
                <w:lang w:eastAsia="ru-RU"/>
              </w:rPr>
            </w:pPr>
            <w:r w:rsidRPr="0099547B">
              <w:rPr>
                <w:rFonts w:ascii="Times New Roman" w:eastAsia="Times New Roman" w:hAnsi="Times New Roman" w:cs="Times New Roman"/>
                <w:bCs/>
                <w:sz w:val="20"/>
                <w:szCs w:val="20"/>
                <w:lang w:eastAsia="ru-RU"/>
              </w:rPr>
              <w:t>100</w:t>
            </w:r>
          </w:p>
        </w:tc>
        <w:tc>
          <w:tcPr>
            <w:tcW w:w="1401" w:type="dxa"/>
            <w:shd w:val="clear" w:color="auto" w:fill="auto"/>
            <w:vAlign w:val="center"/>
          </w:tcPr>
          <w:p w14:paraId="2728B479" w14:textId="77777777" w:rsidR="0099547B" w:rsidRPr="0099547B" w:rsidRDefault="0099547B" w:rsidP="0099547B">
            <w:pPr>
              <w:autoSpaceDE w:val="0"/>
              <w:autoSpaceDN w:val="0"/>
              <w:adjustRightInd w:val="0"/>
              <w:spacing w:after="0" w:line="20" w:lineRule="atLeast"/>
              <w:contextualSpacing/>
              <w:jc w:val="center"/>
              <w:rPr>
                <w:rFonts w:ascii="Times New Roman" w:eastAsia="Times New Roman" w:hAnsi="Times New Roman" w:cs="Times New Roman"/>
                <w:bCs/>
                <w:sz w:val="20"/>
                <w:szCs w:val="20"/>
                <w:lang w:eastAsia="ru-RU"/>
              </w:rPr>
            </w:pPr>
            <w:r w:rsidRPr="0099547B">
              <w:rPr>
                <w:rFonts w:ascii="Times New Roman" w:eastAsia="Times New Roman" w:hAnsi="Times New Roman" w:cs="Times New Roman"/>
                <w:bCs/>
                <w:sz w:val="20"/>
                <w:szCs w:val="20"/>
                <w:lang w:eastAsia="ru-RU"/>
              </w:rPr>
              <w:t>100</w:t>
            </w:r>
          </w:p>
        </w:tc>
      </w:tr>
      <w:tr w:rsidR="0099547B" w:rsidRPr="0099547B" w14:paraId="41DCDDF8" w14:textId="77777777" w:rsidTr="00154D26">
        <w:trPr>
          <w:jc w:val="center"/>
        </w:trPr>
        <w:tc>
          <w:tcPr>
            <w:tcW w:w="654" w:type="dxa"/>
            <w:tcBorders>
              <w:bottom w:val="single" w:sz="4" w:space="0" w:color="auto"/>
            </w:tcBorders>
            <w:shd w:val="clear" w:color="auto" w:fill="auto"/>
            <w:vAlign w:val="center"/>
          </w:tcPr>
          <w:p w14:paraId="23D605D2" w14:textId="77777777" w:rsidR="0099547B" w:rsidRPr="0099547B" w:rsidRDefault="0099547B" w:rsidP="0099547B">
            <w:pPr>
              <w:autoSpaceDE w:val="0"/>
              <w:autoSpaceDN w:val="0"/>
              <w:adjustRightInd w:val="0"/>
              <w:spacing w:after="0" w:line="20" w:lineRule="atLeast"/>
              <w:contextualSpacing/>
              <w:jc w:val="center"/>
              <w:rPr>
                <w:rFonts w:ascii="Times New Roman" w:eastAsia="Times New Roman" w:hAnsi="Times New Roman" w:cs="Times New Roman"/>
                <w:bCs/>
                <w:sz w:val="20"/>
                <w:szCs w:val="20"/>
                <w:lang w:eastAsia="ru-RU"/>
              </w:rPr>
            </w:pPr>
            <w:r w:rsidRPr="0099547B">
              <w:rPr>
                <w:rFonts w:ascii="Times New Roman" w:eastAsia="Times New Roman" w:hAnsi="Times New Roman" w:cs="Times New Roman"/>
                <w:bCs/>
                <w:sz w:val="20"/>
                <w:szCs w:val="20"/>
                <w:lang w:eastAsia="ru-RU"/>
              </w:rPr>
              <w:t>3.2</w:t>
            </w:r>
          </w:p>
        </w:tc>
        <w:tc>
          <w:tcPr>
            <w:tcW w:w="4521" w:type="dxa"/>
            <w:tcBorders>
              <w:bottom w:val="single" w:sz="4" w:space="0" w:color="auto"/>
            </w:tcBorders>
            <w:shd w:val="clear" w:color="auto" w:fill="auto"/>
            <w:vAlign w:val="center"/>
          </w:tcPr>
          <w:p w14:paraId="64AA1A49" w14:textId="77777777" w:rsidR="0099547B" w:rsidRPr="0099547B" w:rsidRDefault="0099547B" w:rsidP="0099547B">
            <w:pPr>
              <w:autoSpaceDE w:val="0"/>
              <w:autoSpaceDN w:val="0"/>
              <w:adjustRightInd w:val="0"/>
              <w:spacing w:after="0" w:line="20" w:lineRule="atLeast"/>
              <w:contextualSpacing/>
              <w:jc w:val="center"/>
              <w:rPr>
                <w:rFonts w:ascii="Times New Roman" w:eastAsia="Times New Roman" w:hAnsi="Times New Roman" w:cs="Times New Roman"/>
                <w:bCs/>
                <w:sz w:val="20"/>
                <w:szCs w:val="20"/>
                <w:lang w:eastAsia="ru-RU"/>
              </w:rPr>
            </w:pPr>
            <w:r w:rsidRPr="0099547B">
              <w:rPr>
                <w:rFonts w:ascii="Times New Roman" w:eastAsia="Times New Roman" w:hAnsi="Times New Roman" w:cs="Times New Roman"/>
                <w:sz w:val="20"/>
                <w:szCs w:val="20"/>
              </w:rPr>
              <w:t>Средняя обеспеченность потребителей приборами учета воды</w:t>
            </w:r>
          </w:p>
        </w:tc>
        <w:tc>
          <w:tcPr>
            <w:tcW w:w="1577" w:type="dxa"/>
            <w:tcBorders>
              <w:bottom w:val="single" w:sz="4" w:space="0" w:color="auto"/>
            </w:tcBorders>
            <w:shd w:val="clear" w:color="auto" w:fill="auto"/>
            <w:vAlign w:val="center"/>
          </w:tcPr>
          <w:p w14:paraId="6CBF49EB" w14:textId="77777777" w:rsidR="0099547B" w:rsidRPr="0099547B" w:rsidRDefault="0099547B" w:rsidP="0099547B">
            <w:pPr>
              <w:autoSpaceDE w:val="0"/>
              <w:autoSpaceDN w:val="0"/>
              <w:adjustRightInd w:val="0"/>
              <w:spacing w:after="0" w:line="20" w:lineRule="atLeast"/>
              <w:ind w:firstLine="709"/>
              <w:contextualSpacing/>
              <w:rPr>
                <w:rFonts w:ascii="Times New Roman" w:eastAsia="Times New Roman" w:hAnsi="Times New Roman" w:cs="Times New Roman"/>
                <w:bCs/>
                <w:sz w:val="20"/>
                <w:szCs w:val="20"/>
                <w:lang w:eastAsia="ru-RU"/>
              </w:rPr>
            </w:pPr>
            <w:r w:rsidRPr="0099547B">
              <w:rPr>
                <w:rFonts w:ascii="Times New Roman" w:eastAsia="Times New Roman" w:hAnsi="Times New Roman" w:cs="Times New Roman"/>
                <w:bCs/>
                <w:sz w:val="20"/>
                <w:szCs w:val="20"/>
                <w:lang w:eastAsia="ru-RU"/>
              </w:rPr>
              <w:t>%</w:t>
            </w:r>
          </w:p>
        </w:tc>
        <w:tc>
          <w:tcPr>
            <w:tcW w:w="1172" w:type="dxa"/>
            <w:tcBorders>
              <w:bottom w:val="single" w:sz="4" w:space="0" w:color="auto"/>
            </w:tcBorders>
            <w:shd w:val="clear" w:color="auto" w:fill="auto"/>
            <w:vAlign w:val="center"/>
          </w:tcPr>
          <w:p w14:paraId="0183AFB1" w14:textId="77777777" w:rsidR="0099547B" w:rsidRPr="0099547B" w:rsidRDefault="0099547B" w:rsidP="0099547B">
            <w:pPr>
              <w:autoSpaceDE w:val="0"/>
              <w:autoSpaceDN w:val="0"/>
              <w:adjustRightInd w:val="0"/>
              <w:spacing w:after="0" w:line="20" w:lineRule="atLeast"/>
              <w:contextualSpacing/>
              <w:jc w:val="right"/>
              <w:rPr>
                <w:rFonts w:ascii="Times New Roman" w:eastAsia="Times New Roman" w:hAnsi="Times New Roman" w:cs="Times New Roman"/>
                <w:bCs/>
                <w:sz w:val="20"/>
                <w:szCs w:val="20"/>
                <w:lang w:eastAsia="ru-RU"/>
              </w:rPr>
            </w:pPr>
            <w:r w:rsidRPr="0099547B">
              <w:rPr>
                <w:rFonts w:ascii="Times New Roman" w:eastAsia="Times New Roman" w:hAnsi="Times New Roman" w:cs="Times New Roman"/>
                <w:bCs/>
                <w:sz w:val="20"/>
                <w:szCs w:val="20"/>
                <w:lang w:eastAsia="ru-RU"/>
              </w:rPr>
              <w:t>100</w:t>
            </w:r>
          </w:p>
        </w:tc>
        <w:tc>
          <w:tcPr>
            <w:tcW w:w="1401" w:type="dxa"/>
            <w:tcBorders>
              <w:bottom w:val="single" w:sz="4" w:space="0" w:color="auto"/>
            </w:tcBorders>
            <w:shd w:val="clear" w:color="auto" w:fill="auto"/>
            <w:vAlign w:val="center"/>
          </w:tcPr>
          <w:p w14:paraId="33F7BB65" w14:textId="77777777" w:rsidR="0099547B" w:rsidRPr="0099547B" w:rsidRDefault="0099547B" w:rsidP="0099547B">
            <w:pPr>
              <w:autoSpaceDE w:val="0"/>
              <w:autoSpaceDN w:val="0"/>
              <w:adjustRightInd w:val="0"/>
              <w:spacing w:after="0" w:line="20" w:lineRule="atLeast"/>
              <w:contextualSpacing/>
              <w:jc w:val="center"/>
              <w:rPr>
                <w:rFonts w:ascii="Times New Roman" w:eastAsia="Times New Roman" w:hAnsi="Times New Roman" w:cs="Times New Roman"/>
                <w:bCs/>
                <w:sz w:val="20"/>
                <w:szCs w:val="20"/>
                <w:highlight w:val="yellow"/>
                <w:lang w:eastAsia="ru-RU"/>
              </w:rPr>
            </w:pPr>
            <w:r w:rsidRPr="0099547B">
              <w:rPr>
                <w:rFonts w:ascii="Times New Roman" w:eastAsia="Times New Roman" w:hAnsi="Times New Roman" w:cs="Times New Roman"/>
                <w:bCs/>
                <w:sz w:val="20"/>
                <w:szCs w:val="20"/>
                <w:lang w:eastAsia="ru-RU"/>
              </w:rPr>
              <w:t>100</w:t>
            </w:r>
          </w:p>
        </w:tc>
      </w:tr>
      <w:tr w:rsidR="0099547B" w:rsidRPr="0099547B" w14:paraId="02DD4EB6" w14:textId="77777777" w:rsidTr="00154D26">
        <w:trPr>
          <w:jc w:val="center"/>
        </w:trPr>
        <w:tc>
          <w:tcPr>
            <w:tcW w:w="654" w:type="dxa"/>
            <w:shd w:val="clear" w:color="auto" w:fill="auto"/>
            <w:vAlign w:val="center"/>
          </w:tcPr>
          <w:p w14:paraId="513C54FD" w14:textId="77777777" w:rsidR="0099547B" w:rsidRPr="0099547B" w:rsidRDefault="0099547B" w:rsidP="0099547B">
            <w:pPr>
              <w:autoSpaceDE w:val="0"/>
              <w:autoSpaceDN w:val="0"/>
              <w:adjustRightInd w:val="0"/>
              <w:spacing w:after="0" w:line="20" w:lineRule="atLeast"/>
              <w:contextualSpacing/>
              <w:jc w:val="center"/>
              <w:rPr>
                <w:rFonts w:ascii="Times New Roman" w:eastAsia="Times New Roman" w:hAnsi="Times New Roman" w:cs="Times New Roman"/>
                <w:bCs/>
                <w:sz w:val="20"/>
                <w:szCs w:val="20"/>
                <w:lang w:eastAsia="ru-RU"/>
              </w:rPr>
            </w:pPr>
            <w:r w:rsidRPr="0099547B">
              <w:rPr>
                <w:rFonts w:ascii="Times New Roman" w:eastAsia="Times New Roman" w:hAnsi="Times New Roman" w:cs="Times New Roman"/>
                <w:bCs/>
                <w:sz w:val="20"/>
                <w:szCs w:val="20"/>
                <w:lang w:eastAsia="ru-RU"/>
              </w:rPr>
              <w:t>4.</w:t>
            </w:r>
          </w:p>
        </w:tc>
        <w:tc>
          <w:tcPr>
            <w:tcW w:w="8671" w:type="dxa"/>
            <w:gridSpan w:val="4"/>
            <w:shd w:val="clear" w:color="auto" w:fill="auto"/>
            <w:vAlign w:val="center"/>
          </w:tcPr>
          <w:p w14:paraId="129540A2" w14:textId="77777777" w:rsidR="0099547B" w:rsidRPr="0099547B" w:rsidRDefault="0099547B" w:rsidP="0099547B">
            <w:pPr>
              <w:autoSpaceDE w:val="0"/>
              <w:autoSpaceDN w:val="0"/>
              <w:adjustRightInd w:val="0"/>
              <w:spacing w:after="0" w:line="20" w:lineRule="atLeast"/>
              <w:ind w:firstLine="709"/>
              <w:contextualSpacing/>
              <w:jc w:val="center"/>
              <w:rPr>
                <w:rFonts w:ascii="Times New Roman" w:eastAsia="Times New Roman" w:hAnsi="Times New Roman" w:cs="Times New Roman"/>
                <w:bCs/>
                <w:sz w:val="20"/>
                <w:szCs w:val="20"/>
                <w:lang w:eastAsia="ru-RU"/>
              </w:rPr>
            </w:pPr>
            <w:r w:rsidRPr="0099547B">
              <w:rPr>
                <w:rFonts w:ascii="Times New Roman" w:eastAsia="Times New Roman" w:hAnsi="Times New Roman" w:cs="Times New Roman"/>
                <w:bCs/>
                <w:sz w:val="20"/>
                <w:szCs w:val="20"/>
                <w:lang w:eastAsia="ru-RU"/>
              </w:rPr>
              <w:t>Эффективность использования ресурсов</w:t>
            </w:r>
          </w:p>
        </w:tc>
      </w:tr>
      <w:tr w:rsidR="0099547B" w:rsidRPr="0099547B" w14:paraId="2B0652B6" w14:textId="77777777" w:rsidTr="00154D26">
        <w:trPr>
          <w:jc w:val="center"/>
        </w:trPr>
        <w:tc>
          <w:tcPr>
            <w:tcW w:w="654" w:type="dxa"/>
            <w:shd w:val="clear" w:color="auto" w:fill="auto"/>
            <w:vAlign w:val="center"/>
          </w:tcPr>
          <w:p w14:paraId="7F215702" w14:textId="77777777" w:rsidR="0099547B" w:rsidRPr="0099547B" w:rsidRDefault="0099547B" w:rsidP="0099547B">
            <w:pPr>
              <w:autoSpaceDE w:val="0"/>
              <w:autoSpaceDN w:val="0"/>
              <w:adjustRightInd w:val="0"/>
              <w:spacing w:after="0" w:line="20" w:lineRule="atLeast"/>
              <w:contextualSpacing/>
              <w:jc w:val="center"/>
              <w:rPr>
                <w:rFonts w:ascii="Times New Roman" w:eastAsia="Times New Roman" w:hAnsi="Times New Roman" w:cs="Times New Roman"/>
                <w:bCs/>
                <w:sz w:val="20"/>
                <w:szCs w:val="20"/>
                <w:lang w:eastAsia="ru-RU"/>
              </w:rPr>
            </w:pPr>
            <w:r w:rsidRPr="0099547B">
              <w:rPr>
                <w:rFonts w:ascii="Times New Roman" w:eastAsia="Times New Roman" w:hAnsi="Times New Roman" w:cs="Times New Roman"/>
                <w:bCs/>
                <w:sz w:val="20"/>
                <w:szCs w:val="20"/>
                <w:lang w:eastAsia="ru-RU"/>
              </w:rPr>
              <w:t>4.1</w:t>
            </w:r>
          </w:p>
        </w:tc>
        <w:tc>
          <w:tcPr>
            <w:tcW w:w="4521" w:type="dxa"/>
            <w:shd w:val="clear" w:color="auto" w:fill="auto"/>
            <w:vAlign w:val="center"/>
          </w:tcPr>
          <w:p w14:paraId="3D13DF17" w14:textId="77777777" w:rsidR="0099547B" w:rsidRPr="0099547B" w:rsidRDefault="0099547B" w:rsidP="0099547B">
            <w:pPr>
              <w:autoSpaceDE w:val="0"/>
              <w:autoSpaceDN w:val="0"/>
              <w:adjustRightInd w:val="0"/>
              <w:spacing w:after="0" w:line="20" w:lineRule="atLeast"/>
              <w:ind w:firstLine="709"/>
              <w:contextualSpacing/>
              <w:jc w:val="center"/>
              <w:rPr>
                <w:rFonts w:ascii="Times New Roman" w:eastAsia="Times New Roman" w:hAnsi="Times New Roman" w:cs="Times New Roman"/>
                <w:bCs/>
                <w:sz w:val="20"/>
                <w:szCs w:val="20"/>
                <w:lang w:eastAsia="ru-RU"/>
              </w:rPr>
            </w:pPr>
            <w:r w:rsidRPr="0099547B">
              <w:rPr>
                <w:rFonts w:ascii="Times New Roman" w:eastAsia="Times New Roman" w:hAnsi="Times New Roman" w:cs="Times New Roman"/>
                <w:bCs/>
                <w:sz w:val="20"/>
                <w:szCs w:val="20"/>
                <w:lang w:eastAsia="ru-RU"/>
              </w:rPr>
              <w:t>Удельное водопотребление:</w:t>
            </w:r>
          </w:p>
        </w:tc>
        <w:tc>
          <w:tcPr>
            <w:tcW w:w="1577" w:type="dxa"/>
            <w:shd w:val="clear" w:color="auto" w:fill="auto"/>
            <w:vAlign w:val="center"/>
          </w:tcPr>
          <w:p w14:paraId="3E624D66" w14:textId="77777777" w:rsidR="0099547B" w:rsidRPr="0099547B" w:rsidRDefault="0099547B" w:rsidP="0099547B">
            <w:pPr>
              <w:autoSpaceDE w:val="0"/>
              <w:autoSpaceDN w:val="0"/>
              <w:adjustRightInd w:val="0"/>
              <w:spacing w:after="0" w:line="20" w:lineRule="atLeast"/>
              <w:ind w:firstLine="709"/>
              <w:contextualSpacing/>
              <w:jc w:val="center"/>
              <w:rPr>
                <w:rFonts w:ascii="Times New Roman" w:eastAsia="Times New Roman" w:hAnsi="Times New Roman" w:cs="Times New Roman"/>
                <w:bCs/>
                <w:sz w:val="20"/>
                <w:szCs w:val="20"/>
                <w:lang w:eastAsia="ru-RU"/>
              </w:rPr>
            </w:pPr>
          </w:p>
        </w:tc>
        <w:tc>
          <w:tcPr>
            <w:tcW w:w="1172" w:type="dxa"/>
            <w:shd w:val="clear" w:color="auto" w:fill="auto"/>
            <w:vAlign w:val="center"/>
          </w:tcPr>
          <w:p w14:paraId="5C4005F0" w14:textId="77777777" w:rsidR="0099547B" w:rsidRPr="0099547B" w:rsidRDefault="0099547B" w:rsidP="0099547B">
            <w:pPr>
              <w:autoSpaceDE w:val="0"/>
              <w:autoSpaceDN w:val="0"/>
              <w:adjustRightInd w:val="0"/>
              <w:spacing w:after="0" w:line="20" w:lineRule="atLeast"/>
              <w:ind w:firstLine="709"/>
              <w:contextualSpacing/>
              <w:jc w:val="center"/>
              <w:rPr>
                <w:rFonts w:ascii="Times New Roman" w:eastAsia="Times New Roman" w:hAnsi="Times New Roman" w:cs="Times New Roman"/>
                <w:bCs/>
                <w:sz w:val="20"/>
                <w:szCs w:val="20"/>
                <w:lang w:eastAsia="ru-RU"/>
              </w:rPr>
            </w:pPr>
          </w:p>
        </w:tc>
        <w:tc>
          <w:tcPr>
            <w:tcW w:w="1401" w:type="dxa"/>
            <w:shd w:val="clear" w:color="auto" w:fill="auto"/>
            <w:vAlign w:val="center"/>
          </w:tcPr>
          <w:p w14:paraId="1F30B7C2" w14:textId="77777777" w:rsidR="0099547B" w:rsidRPr="0099547B" w:rsidRDefault="0099547B" w:rsidP="0099547B">
            <w:pPr>
              <w:autoSpaceDE w:val="0"/>
              <w:autoSpaceDN w:val="0"/>
              <w:adjustRightInd w:val="0"/>
              <w:spacing w:after="0" w:line="20" w:lineRule="atLeast"/>
              <w:ind w:firstLine="709"/>
              <w:contextualSpacing/>
              <w:jc w:val="center"/>
              <w:rPr>
                <w:rFonts w:ascii="Times New Roman" w:eastAsia="Times New Roman" w:hAnsi="Times New Roman" w:cs="Times New Roman"/>
                <w:bCs/>
                <w:sz w:val="20"/>
                <w:szCs w:val="20"/>
                <w:lang w:eastAsia="ru-RU"/>
              </w:rPr>
            </w:pPr>
          </w:p>
        </w:tc>
      </w:tr>
      <w:tr w:rsidR="0099547B" w:rsidRPr="0099547B" w14:paraId="152F84AF" w14:textId="77777777" w:rsidTr="00154D26">
        <w:trPr>
          <w:jc w:val="center"/>
        </w:trPr>
        <w:tc>
          <w:tcPr>
            <w:tcW w:w="654" w:type="dxa"/>
            <w:shd w:val="clear" w:color="auto" w:fill="auto"/>
            <w:vAlign w:val="center"/>
          </w:tcPr>
          <w:p w14:paraId="2C9FE3AA" w14:textId="77777777" w:rsidR="0099547B" w:rsidRPr="0099547B" w:rsidRDefault="0099547B" w:rsidP="0099547B">
            <w:pPr>
              <w:autoSpaceDE w:val="0"/>
              <w:autoSpaceDN w:val="0"/>
              <w:adjustRightInd w:val="0"/>
              <w:spacing w:after="0" w:line="20" w:lineRule="atLeast"/>
              <w:contextualSpacing/>
              <w:jc w:val="center"/>
              <w:rPr>
                <w:rFonts w:ascii="Times New Roman" w:eastAsia="Times New Roman" w:hAnsi="Times New Roman" w:cs="Times New Roman"/>
                <w:bCs/>
                <w:sz w:val="20"/>
                <w:szCs w:val="20"/>
                <w:lang w:eastAsia="ru-RU"/>
              </w:rPr>
            </w:pPr>
            <w:r w:rsidRPr="0099547B">
              <w:rPr>
                <w:rFonts w:ascii="Times New Roman" w:eastAsia="Times New Roman" w:hAnsi="Times New Roman" w:cs="Times New Roman"/>
                <w:bCs/>
                <w:sz w:val="20"/>
                <w:szCs w:val="20"/>
                <w:lang w:eastAsia="ru-RU"/>
              </w:rPr>
              <w:t>4.1.1</w:t>
            </w:r>
          </w:p>
        </w:tc>
        <w:tc>
          <w:tcPr>
            <w:tcW w:w="4521" w:type="dxa"/>
            <w:shd w:val="clear" w:color="auto" w:fill="auto"/>
            <w:vAlign w:val="center"/>
          </w:tcPr>
          <w:p w14:paraId="0CEDB88B" w14:textId="77777777" w:rsidR="0099547B" w:rsidRPr="0099547B" w:rsidRDefault="0099547B" w:rsidP="0099547B">
            <w:pPr>
              <w:autoSpaceDE w:val="0"/>
              <w:autoSpaceDN w:val="0"/>
              <w:adjustRightInd w:val="0"/>
              <w:spacing w:after="0" w:line="20" w:lineRule="atLeast"/>
              <w:ind w:firstLine="709"/>
              <w:contextualSpacing/>
              <w:jc w:val="center"/>
              <w:rPr>
                <w:rFonts w:ascii="Times New Roman" w:eastAsia="Times New Roman" w:hAnsi="Times New Roman" w:cs="Times New Roman"/>
                <w:bCs/>
                <w:sz w:val="20"/>
                <w:szCs w:val="20"/>
                <w:lang w:eastAsia="ru-RU"/>
              </w:rPr>
            </w:pPr>
            <w:r w:rsidRPr="0099547B">
              <w:rPr>
                <w:rFonts w:ascii="Times New Roman" w:eastAsia="Times New Roman" w:hAnsi="Times New Roman" w:cs="Times New Roman"/>
                <w:bCs/>
                <w:sz w:val="20"/>
                <w:szCs w:val="20"/>
                <w:lang w:eastAsia="ru-RU"/>
              </w:rPr>
              <w:t>Население</w:t>
            </w:r>
          </w:p>
        </w:tc>
        <w:tc>
          <w:tcPr>
            <w:tcW w:w="1577" w:type="dxa"/>
            <w:shd w:val="clear" w:color="auto" w:fill="auto"/>
            <w:vAlign w:val="center"/>
          </w:tcPr>
          <w:p w14:paraId="16CD606D" w14:textId="77777777" w:rsidR="0099547B" w:rsidRPr="0099547B" w:rsidRDefault="0099547B" w:rsidP="0099547B">
            <w:pPr>
              <w:autoSpaceDE w:val="0"/>
              <w:autoSpaceDN w:val="0"/>
              <w:adjustRightInd w:val="0"/>
              <w:spacing w:after="0" w:line="20" w:lineRule="atLeast"/>
              <w:contextualSpacing/>
              <w:jc w:val="center"/>
              <w:rPr>
                <w:rFonts w:ascii="Times New Roman" w:eastAsia="Times New Roman" w:hAnsi="Times New Roman" w:cs="Times New Roman"/>
                <w:bCs/>
                <w:sz w:val="20"/>
                <w:szCs w:val="20"/>
                <w:lang w:eastAsia="ru-RU"/>
              </w:rPr>
            </w:pPr>
            <w:r w:rsidRPr="0099547B">
              <w:rPr>
                <w:rFonts w:ascii="Times New Roman" w:eastAsia="Times New Roman" w:hAnsi="Times New Roman" w:cs="Times New Roman"/>
                <w:bCs/>
                <w:sz w:val="20"/>
                <w:szCs w:val="20"/>
                <w:lang w:eastAsia="ru-RU"/>
              </w:rPr>
              <w:t>л/человек/сутки</w:t>
            </w:r>
          </w:p>
        </w:tc>
        <w:tc>
          <w:tcPr>
            <w:tcW w:w="1172" w:type="dxa"/>
            <w:shd w:val="clear" w:color="auto" w:fill="auto"/>
            <w:vAlign w:val="center"/>
          </w:tcPr>
          <w:p w14:paraId="5FF8E45A" w14:textId="77777777" w:rsidR="0099547B" w:rsidRPr="0099547B" w:rsidRDefault="0099547B" w:rsidP="0099547B">
            <w:pPr>
              <w:autoSpaceDE w:val="0"/>
              <w:autoSpaceDN w:val="0"/>
              <w:adjustRightInd w:val="0"/>
              <w:spacing w:after="0" w:line="20" w:lineRule="atLeast"/>
              <w:ind w:firstLine="709"/>
              <w:contextualSpacing/>
              <w:jc w:val="center"/>
              <w:rPr>
                <w:rFonts w:ascii="Times New Roman" w:eastAsia="Times New Roman" w:hAnsi="Times New Roman" w:cs="Times New Roman"/>
                <w:bCs/>
                <w:sz w:val="20"/>
                <w:szCs w:val="20"/>
                <w:lang w:eastAsia="ru-RU"/>
              </w:rPr>
            </w:pPr>
            <w:r w:rsidRPr="0099547B">
              <w:rPr>
                <w:rFonts w:ascii="Times New Roman" w:eastAsia="Times New Roman" w:hAnsi="Times New Roman" w:cs="Times New Roman"/>
                <w:bCs/>
                <w:sz w:val="20"/>
                <w:szCs w:val="20"/>
                <w:lang w:eastAsia="ru-RU"/>
              </w:rPr>
              <w:t>210</w:t>
            </w:r>
          </w:p>
        </w:tc>
        <w:tc>
          <w:tcPr>
            <w:tcW w:w="1401" w:type="dxa"/>
            <w:shd w:val="clear" w:color="auto" w:fill="auto"/>
            <w:vAlign w:val="center"/>
          </w:tcPr>
          <w:p w14:paraId="6A5D37B8" w14:textId="77777777" w:rsidR="0099547B" w:rsidRPr="0099547B" w:rsidRDefault="0099547B" w:rsidP="0099547B">
            <w:pPr>
              <w:autoSpaceDE w:val="0"/>
              <w:autoSpaceDN w:val="0"/>
              <w:adjustRightInd w:val="0"/>
              <w:spacing w:after="0" w:line="20" w:lineRule="atLeast"/>
              <w:contextualSpacing/>
              <w:jc w:val="center"/>
              <w:rPr>
                <w:rFonts w:ascii="Times New Roman" w:eastAsia="Times New Roman" w:hAnsi="Times New Roman" w:cs="Times New Roman"/>
                <w:bCs/>
                <w:sz w:val="20"/>
                <w:szCs w:val="20"/>
                <w:lang w:eastAsia="ru-RU"/>
              </w:rPr>
            </w:pPr>
            <w:r w:rsidRPr="0099547B">
              <w:rPr>
                <w:rFonts w:ascii="Times New Roman" w:eastAsia="Times New Roman" w:hAnsi="Times New Roman" w:cs="Times New Roman"/>
                <w:bCs/>
                <w:sz w:val="20"/>
                <w:szCs w:val="20"/>
                <w:lang w:eastAsia="ru-RU"/>
              </w:rPr>
              <w:t>210</w:t>
            </w:r>
          </w:p>
        </w:tc>
      </w:tr>
      <w:tr w:rsidR="0099547B" w:rsidRPr="0099547B" w14:paraId="12451DE0" w14:textId="77777777" w:rsidTr="00154D26">
        <w:trPr>
          <w:jc w:val="center"/>
        </w:trPr>
        <w:tc>
          <w:tcPr>
            <w:tcW w:w="654" w:type="dxa"/>
            <w:shd w:val="clear" w:color="auto" w:fill="auto"/>
            <w:vAlign w:val="center"/>
          </w:tcPr>
          <w:p w14:paraId="5B01E432" w14:textId="77777777" w:rsidR="0099547B" w:rsidRPr="0099547B" w:rsidRDefault="0099547B" w:rsidP="0099547B">
            <w:pPr>
              <w:autoSpaceDE w:val="0"/>
              <w:autoSpaceDN w:val="0"/>
              <w:adjustRightInd w:val="0"/>
              <w:spacing w:after="0" w:line="20" w:lineRule="atLeast"/>
              <w:contextualSpacing/>
              <w:jc w:val="center"/>
              <w:rPr>
                <w:rFonts w:ascii="Times New Roman" w:eastAsia="Times New Roman" w:hAnsi="Times New Roman" w:cs="Times New Roman"/>
                <w:bCs/>
                <w:sz w:val="20"/>
                <w:szCs w:val="20"/>
                <w:lang w:eastAsia="ru-RU"/>
              </w:rPr>
            </w:pPr>
            <w:r w:rsidRPr="0099547B">
              <w:rPr>
                <w:rFonts w:ascii="Times New Roman" w:eastAsia="Times New Roman" w:hAnsi="Times New Roman" w:cs="Times New Roman"/>
                <w:bCs/>
                <w:sz w:val="20"/>
                <w:szCs w:val="20"/>
                <w:lang w:eastAsia="ru-RU"/>
              </w:rPr>
              <w:t>4.2</w:t>
            </w:r>
          </w:p>
        </w:tc>
        <w:tc>
          <w:tcPr>
            <w:tcW w:w="4521" w:type="dxa"/>
            <w:shd w:val="clear" w:color="auto" w:fill="auto"/>
            <w:vAlign w:val="center"/>
          </w:tcPr>
          <w:p w14:paraId="729C3BF6" w14:textId="77777777" w:rsidR="0099547B" w:rsidRPr="0099547B" w:rsidRDefault="0099547B" w:rsidP="0099547B">
            <w:pPr>
              <w:autoSpaceDE w:val="0"/>
              <w:autoSpaceDN w:val="0"/>
              <w:adjustRightInd w:val="0"/>
              <w:spacing w:after="0" w:line="20" w:lineRule="atLeast"/>
              <w:ind w:firstLine="709"/>
              <w:contextualSpacing/>
              <w:jc w:val="center"/>
              <w:rPr>
                <w:rFonts w:ascii="Times New Roman" w:eastAsia="Times New Roman" w:hAnsi="Times New Roman" w:cs="Times New Roman"/>
                <w:bCs/>
                <w:sz w:val="20"/>
                <w:szCs w:val="20"/>
                <w:lang w:eastAsia="ru-RU"/>
              </w:rPr>
            </w:pPr>
            <w:r w:rsidRPr="0099547B">
              <w:rPr>
                <w:rFonts w:ascii="Times New Roman" w:eastAsia="Times New Roman" w:hAnsi="Times New Roman" w:cs="Times New Roman"/>
                <w:bCs/>
                <w:sz w:val="20"/>
                <w:szCs w:val="20"/>
                <w:lang w:eastAsia="ru-RU"/>
              </w:rPr>
              <w:t>Уровень потерь воды</w:t>
            </w:r>
          </w:p>
        </w:tc>
        <w:tc>
          <w:tcPr>
            <w:tcW w:w="1577" w:type="dxa"/>
            <w:shd w:val="clear" w:color="auto" w:fill="auto"/>
            <w:vAlign w:val="center"/>
          </w:tcPr>
          <w:p w14:paraId="6EB5387C" w14:textId="77777777" w:rsidR="0099547B" w:rsidRPr="0099547B" w:rsidRDefault="0099547B" w:rsidP="0099547B">
            <w:pPr>
              <w:autoSpaceDE w:val="0"/>
              <w:autoSpaceDN w:val="0"/>
              <w:adjustRightInd w:val="0"/>
              <w:spacing w:after="0" w:line="20" w:lineRule="atLeast"/>
              <w:contextualSpacing/>
              <w:jc w:val="center"/>
              <w:rPr>
                <w:rFonts w:ascii="Times New Roman" w:eastAsia="Times New Roman" w:hAnsi="Times New Roman" w:cs="Times New Roman"/>
                <w:bCs/>
                <w:sz w:val="20"/>
                <w:szCs w:val="20"/>
                <w:lang w:eastAsia="ru-RU"/>
              </w:rPr>
            </w:pPr>
            <w:r w:rsidRPr="0099547B">
              <w:rPr>
                <w:rFonts w:ascii="Times New Roman" w:eastAsia="Times New Roman" w:hAnsi="Times New Roman" w:cs="Times New Roman"/>
                <w:bCs/>
                <w:sz w:val="20"/>
                <w:szCs w:val="20"/>
                <w:lang w:eastAsia="ru-RU"/>
              </w:rPr>
              <w:t>тыс. м</w:t>
            </w:r>
            <w:r w:rsidRPr="0099547B">
              <w:rPr>
                <w:rFonts w:ascii="Times New Roman" w:eastAsia="Times New Roman" w:hAnsi="Times New Roman" w:cs="Times New Roman"/>
                <w:bCs/>
                <w:sz w:val="20"/>
                <w:szCs w:val="20"/>
                <w:vertAlign w:val="superscript"/>
                <w:lang w:eastAsia="ru-RU"/>
              </w:rPr>
              <w:t>3</w:t>
            </w:r>
            <w:r w:rsidRPr="0099547B">
              <w:rPr>
                <w:rFonts w:ascii="Times New Roman" w:eastAsia="Times New Roman" w:hAnsi="Times New Roman" w:cs="Times New Roman"/>
                <w:bCs/>
                <w:sz w:val="20"/>
                <w:szCs w:val="20"/>
                <w:lang w:eastAsia="ru-RU"/>
              </w:rPr>
              <w:t>/%</w:t>
            </w:r>
          </w:p>
        </w:tc>
        <w:tc>
          <w:tcPr>
            <w:tcW w:w="1172" w:type="dxa"/>
            <w:shd w:val="clear" w:color="auto" w:fill="auto"/>
            <w:vAlign w:val="center"/>
          </w:tcPr>
          <w:p w14:paraId="3944F172" w14:textId="77777777" w:rsidR="0099547B" w:rsidRPr="0099547B" w:rsidRDefault="0099547B" w:rsidP="0099547B">
            <w:pPr>
              <w:autoSpaceDE w:val="0"/>
              <w:autoSpaceDN w:val="0"/>
              <w:adjustRightInd w:val="0"/>
              <w:spacing w:after="0" w:line="20" w:lineRule="atLeast"/>
              <w:contextualSpacing/>
              <w:jc w:val="center"/>
              <w:rPr>
                <w:rFonts w:ascii="Times New Roman" w:eastAsia="Times New Roman" w:hAnsi="Times New Roman" w:cs="Times New Roman"/>
                <w:bCs/>
                <w:sz w:val="20"/>
                <w:szCs w:val="20"/>
                <w:lang w:eastAsia="ru-RU"/>
              </w:rPr>
            </w:pPr>
            <w:r w:rsidRPr="0099547B">
              <w:rPr>
                <w:rFonts w:ascii="Times New Roman" w:eastAsia="Times New Roman" w:hAnsi="Times New Roman" w:cs="Times New Roman"/>
                <w:bCs/>
                <w:sz w:val="20"/>
                <w:szCs w:val="20"/>
                <w:lang w:eastAsia="ru-RU"/>
              </w:rPr>
              <w:t>105,713</w:t>
            </w:r>
            <w:r w:rsidRPr="0099547B">
              <w:rPr>
                <w:rFonts w:ascii="Times New Roman" w:eastAsia="Times New Roman" w:hAnsi="Times New Roman" w:cs="Times New Roman"/>
                <w:bCs/>
                <w:sz w:val="20"/>
                <w:szCs w:val="20"/>
                <w:lang w:val="en-US" w:eastAsia="ru-RU"/>
              </w:rPr>
              <w:t>//</w:t>
            </w:r>
            <w:r w:rsidRPr="0099547B">
              <w:rPr>
                <w:rFonts w:ascii="Times New Roman" w:eastAsia="Times New Roman" w:hAnsi="Times New Roman" w:cs="Times New Roman"/>
                <w:bCs/>
                <w:sz w:val="20"/>
                <w:szCs w:val="20"/>
                <w:lang w:eastAsia="ru-RU"/>
              </w:rPr>
              <w:t>2,5</w:t>
            </w:r>
          </w:p>
        </w:tc>
        <w:tc>
          <w:tcPr>
            <w:tcW w:w="1401" w:type="dxa"/>
            <w:shd w:val="clear" w:color="auto" w:fill="auto"/>
            <w:vAlign w:val="center"/>
          </w:tcPr>
          <w:p w14:paraId="24EF7AC2" w14:textId="77777777" w:rsidR="0099547B" w:rsidRPr="0099547B" w:rsidRDefault="0099547B" w:rsidP="0099547B">
            <w:pPr>
              <w:autoSpaceDE w:val="0"/>
              <w:autoSpaceDN w:val="0"/>
              <w:adjustRightInd w:val="0"/>
              <w:spacing w:after="0" w:line="20" w:lineRule="atLeast"/>
              <w:contextualSpacing/>
              <w:jc w:val="center"/>
              <w:rPr>
                <w:rFonts w:ascii="Times New Roman" w:eastAsia="Times New Roman" w:hAnsi="Times New Roman" w:cs="Times New Roman"/>
                <w:bCs/>
                <w:sz w:val="20"/>
                <w:szCs w:val="20"/>
                <w:lang w:val="en-US" w:eastAsia="ru-RU"/>
              </w:rPr>
            </w:pPr>
            <w:r w:rsidRPr="0099547B">
              <w:rPr>
                <w:rFonts w:ascii="Times New Roman" w:eastAsia="Times New Roman" w:hAnsi="Times New Roman" w:cs="Times New Roman"/>
                <w:bCs/>
                <w:sz w:val="20"/>
                <w:szCs w:val="20"/>
                <w:lang w:eastAsia="ru-RU"/>
              </w:rPr>
              <w:t>87/17</w:t>
            </w:r>
            <w:r w:rsidRPr="0099547B">
              <w:rPr>
                <w:rFonts w:ascii="Times New Roman" w:eastAsia="Times New Roman" w:hAnsi="Times New Roman" w:cs="Times New Roman"/>
                <w:bCs/>
                <w:sz w:val="20"/>
                <w:szCs w:val="20"/>
                <w:lang w:val="en-US" w:eastAsia="ru-RU"/>
              </w:rPr>
              <w:t>,7</w:t>
            </w:r>
          </w:p>
        </w:tc>
      </w:tr>
      <w:tr w:rsidR="0099547B" w:rsidRPr="0099547B" w14:paraId="5D49348C" w14:textId="77777777" w:rsidTr="00154D26">
        <w:trPr>
          <w:jc w:val="center"/>
        </w:trPr>
        <w:tc>
          <w:tcPr>
            <w:tcW w:w="654" w:type="dxa"/>
            <w:shd w:val="clear" w:color="auto" w:fill="auto"/>
            <w:vAlign w:val="center"/>
          </w:tcPr>
          <w:p w14:paraId="0097D31A" w14:textId="77777777" w:rsidR="0099547B" w:rsidRPr="0099547B" w:rsidRDefault="0099547B" w:rsidP="0099547B">
            <w:pPr>
              <w:autoSpaceDE w:val="0"/>
              <w:autoSpaceDN w:val="0"/>
              <w:adjustRightInd w:val="0"/>
              <w:spacing w:after="0" w:line="20" w:lineRule="atLeast"/>
              <w:contextualSpacing/>
              <w:jc w:val="center"/>
              <w:rPr>
                <w:rFonts w:ascii="Times New Roman" w:eastAsia="Times New Roman" w:hAnsi="Times New Roman" w:cs="Times New Roman"/>
                <w:bCs/>
                <w:sz w:val="20"/>
                <w:szCs w:val="20"/>
                <w:lang w:val="en-US" w:eastAsia="ru-RU"/>
              </w:rPr>
            </w:pPr>
            <w:r w:rsidRPr="0099547B">
              <w:rPr>
                <w:rFonts w:ascii="Times New Roman" w:eastAsia="Times New Roman" w:hAnsi="Times New Roman" w:cs="Times New Roman"/>
                <w:bCs/>
                <w:sz w:val="20"/>
                <w:szCs w:val="20"/>
                <w:lang w:val="en-US" w:eastAsia="ru-RU"/>
              </w:rPr>
              <w:t>4.3</w:t>
            </w:r>
          </w:p>
        </w:tc>
        <w:tc>
          <w:tcPr>
            <w:tcW w:w="4521" w:type="dxa"/>
            <w:shd w:val="clear" w:color="auto" w:fill="auto"/>
            <w:vAlign w:val="center"/>
          </w:tcPr>
          <w:p w14:paraId="5B8A2CD0" w14:textId="77777777" w:rsidR="0099547B" w:rsidRPr="0099547B" w:rsidRDefault="0099547B" w:rsidP="0099547B">
            <w:pPr>
              <w:autoSpaceDE w:val="0"/>
              <w:autoSpaceDN w:val="0"/>
              <w:adjustRightInd w:val="0"/>
              <w:spacing w:after="0" w:line="20" w:lineRule="atLeast"/>
              <w:ind w:firstLine="709"/>
              <w:contextualSpacing/>
              <w:jc w:val="center"/>
              <w:rPr>
                <w:rFonts w:ascii="Times New Roman" w:eastAsia="Times New Roman" w:hAnsi="Times New Roman" w:cs="Times New Roman"/>
                <w:bCs/>
                <w:sz w:val="20"/>
                <w:szCs w:val="20"/>
                <w:lang w:eastAsia="ru-RU"/>
              </w:rPr>
            </w:pPr>
            <w:r w:rsidRPr="0099547B">
              <w:rPr>
                <w:rFonts w:ascii="Times New Roman" w:eastAsia="Times New Roman" w:hAnsi="Times New Roman" w:cs="Times New Roman"/>
                <w:bCs/>
                <w:sz w:val="20"/>
                <w:szCs w:val="20"/>
                <w:lang w:eastAsia="ru-RU"/>
              </w:rPr>
              <w:t>Удельный расход потребления</w:t>
            </w:r>
          </w:p>
        </w:tc>
        <w:tc>
          <w:tcPr>
            <w:tcW w:w="1577" w:type="dxa"/>
            <w:shd w:val="clear" w:color="auto" w:fill="auto"/>
            <w:vAlign w:val="center"/>
          </w:tcPr>
          <w:p w14:paraId="5EE61362" w14:textId="77777777" w:rsidR="0099547B" w:rsidRPr="0099547B" w:rsidRDefault="0099547B" w:rsidP="0099547B">
            <w:pPr>
              <w:autoSpaceDE w:val="0"/>
              <w:autoSpaceDN w:val="0"/>
              <w:adjustRightInd w:val="0"/>
              <w:spacing w:after="0" w:line="20" w:lineRule="atLeast"/>
              <w:contextualSpacing/>
              <w:jc w:val="center"/>
              <w:rPr>
                <w:rFonts w:ascii="Times New Roman" w:eastAsia="Times New Roman" w:hAnsi="Times New Roman" w:cs="Times New Roman"/>
                <w:bCs/>
                <w:sz w:val="20"/>
                <w:szCs w:val="20"/>
                <w:lang w:eastAsia="ru-RU"/>
              </w:rPr>
            </w:pPr>
            <w:proofErr w:type="spellStart"/>
            <w:r w:rsidRPr="0099547B">
              <w:rPr>
                <w:rFonts w:ascii="Times New Roman" w:eastAsia="Times New Roman" w:hAnsi="Times New Roman" w:cs="Times New Roman"/>
                <w:bCs/>
                <w:sz w:val="20"/>
                <w:szCs w:val="20"/>
                <w:lang w:eastAsia="ru-RU"/>
              </w:rPr>
              <w:t>кВт.ч</w:t>
            </w:r>
            <w:proofErr w:type="spellEnd"/>
            <w:r w:rsidRPr="0099547B">
              <w:rPr>
                <w:rFonts w:ascii="Times New Roman" w:eastAsia="Times New Roman" w:hAnsi="Times New Roman" w:cs="Times New Roman"/>
                <w:bCs/>
                <w:sz w:val="20"/>
                <w:szCs w:val="20"/>
                <w:lang w:val="en-US" w:eastAsia="ru-RU"/>
              </w:rPr>
              <w:t>/</w:t>
            </w:r>
            <w:r w:rsidRPr="0099547B">
              <w:rPr>
                <w:rFonts w:ascii="Times New Roman" w:eastAsia="Times New Roman" w:hAnsi="Times New Roman" w:cs="Times New Roman"/>
                <w:bCs/>
                <w:sz w:val="20"/>
                <w:szCs w:val="20"/>
                <w:lang w:eastAsia="ru-RU"/>
              </w:rPr>
              <w:t>м</w:t>
            </w:r>
            <w:r w:rsidRPr="0099547B">
              <w:rPr>
                <w:rFonts w:ascii="Times New Roman" w:eastAsia="Times New Roman" w:hAnsi="Times New Roman" w:cs="Times New Roman"/>
                <w:bCs/>
                <w:sz w:val="20"/>
                <w:szCs w:val="20"/>
                <w:vertAlign w:val="superscript"/>
                <w:lang w:eastAsia="ru-RU"/>
              </w:rPr>
              <w:t>3</w:t>
            </w:r>
          </w:p>
        </w:tc>
        <w:tc>
          <w:tcPr>
            <w:tcW w:w="1172" w:type="dxa"/>
            <w:shd w:val="clear" w:color="auto" w:fill="auto"/>
            <w:vAlign w:val="center"/>
          </w:tcPr>
          <w:p w14:paraId="3B828A84" w14:textId="77777777" w:rsidR="0099547B" w:rsidRPr="0099547B" w:rsidRDefault="0099547B" w:rsidP="0099547B">
            <w:pPr>
              <w:autoSpaceDE w:val="0"/>
              <w:autoSpaceDN w:val="0"/>
              <w:adjustRightInd w:val="0"/>
              <w:spacing w:after="0" w:line="20" w:lineRule="atLeast"/>
              <w:contextualSpacing/>
              <w:jc w:val="center"/>
              <w:rPr>
                <w:rFonts w:ascii="Times New Roman" w:eastAsia="Times New Roman" w:hAnsi="Times New Roman" w:cs="Times New Roman"/>
                <w:bCs/>
                <w:sz w:val="20"/>
                <w:szCs w:val="20"/>
                <w:lang w:eastAsia="ru-RU"/>
              </w:rPr>
            </w:pPr>
            <w:r w:rsidRPr="0099547B">
              <w:rPr>
                <w:rFonts w:ascii="Times New Roman" w:eastAsia="Times New Roman" w:hAnsi="Times New Roman" w:cs="Times New Roman"/>
                <w:bCs/>
                <w:sz w:val="20"/>
                <w:szCs w:val="20"/>
                <w:lang w:eastAsia="ru-RU"/>
              </w:rPr>
              <w:t>1,58</w:t>
            </w:r>
          </w:p>
        </w:tc>
        <w:tc>
          <w:tcPr>
            <w:tcW w:w="1401" w:type="dxa"/>
            <w:shd w:val="clear" w:color="auto" w:fill="auto"/>
            <w:vAlign w:val="center"/>
          </w:tcPr>
          <w:p w14:paraId="1A08C3B8" w14:textId="77777777" w:rsidR="0099547B" w:rsidRPr="0099547B" w:rsidRDefault="0099547B" w:rsidP="0099547B">
            <w:pPr>
              <w:autoSpaceDE w:val="0"/>
              <w:autoSpaceDN w:val="0"/>
              <w:adjustRightInd w:val="0"/>
              <w:spacing w:after="0" w:line="20" w:lineRule="atLeast"/>
              <w:contextualSpacing/>
              <w:jc w:val="center"/>
              <w:rPr>
                <w:rFonts w:ascii="Times New Roman" w:eastAsia="Times New Roman" w:hAnsi="Times New Roman" w:cs="Times New Roman"/>
                <w:bCs/>
                <w:sz w:val="20"/>
                <w:szCs w:val="20"/>
                <w:lang w:eastAsia="ru-RU"/>
              </w:rPr>
            </w:pPr>
            <w:r w:rsidRPr="0099547B">
              <w:rPr>
                <w:rFonts w:ascii="Times New Roman" w:eastAsia="Times New Roman" w:hAnsi="Times New Roman" w:cs="Times New Roman"/>
                <w:bCs/>
                <w:sz w:val="20"/>
                <w:szCs w:val="20"/>
                <w:lang w:eastAsia="ru-RU"/>
              </w:rPr>
              <w:t>0,82 на 2021г</w:t>
            </w:r>
          </w:p>
        </w:tc>
      </w:tr>
    </w:tbl>
    <w:p w14:paraId="5C71BC5E" w14:textId="77777777" w:rsidR="0099547B" w:rsidRPr="0099547B" w:rsidRDefault="0099547B" w:rsidP="0099547B">
      <w:pPr>
        <w:spacing w:after="0"/>
        <w:ind w:left="360"/>
        <w:jc w:val="both"/>
        <w:rPr>
          <w:rFonts w:ascii="Times New Roman" w:eastAsia="TimesNewRomanPSMT" w:hAnsi="Times New Roman" w:cs="Times New Roman"/>
          <w:sz w:val="28"/>
          <w:szCs w:val="24"/>
          <w:lang w:eastAsia="ru-RU"/>
        </w:rPr>
      </w:pPr>
    </w:p>
    <w:p w14:paraId="1254565E" w14:textId="77777777" w:rsidR="002B0511" w:rsidRDefault="002B0511" w:rsidP="00D25032">
      <w:pPr>
        <w:spacing w:after="0"/>
        <w:jc w:val="both"/>
        <w:rPr>
          <w:rFonts w:ascii="Times New Roman" w:eastAsia="TimesNewRomanPSMT" w:hAnsi="Times New Roman" w:cs="Times New Roman"/>
          <w:sz w:val="28"/>
          <w:szCs w:val="24"/>
          <w:lang w:eastAsia="ru-RU"/>
        </w:rPr>
      </w:pPr>
    </w:p>
    <w:p w14:paraId="4881FD0F" w14:textId="77777777" w:rsidR="0099547B" w:rsidRDefault="0099547B" w:rsidP="00D25032">
      <w:pPr>
        <w:spacing w:after="0"/>
        <w:jc w:val="both"/>
        <w:rPr>
          <w:rFonts w:ascii="Times New Roman" w:eastAsia="TimesNewRomanPSMT" w:hAnsi="Times New Roman" w:cs="Times New Roman"/>
          <w:sz w:val="28"/>
          <w:szCs w:val="24"/>
          <w:lang w:eastAsia="ru-RU"/>
        </w:rPr>
      </w:pPr>
    </w:p>
    <w:p w14:paraId="3DD60908" w14:textId="77777777" w:rsidR="0099547B" w:rsidRPr="0099547B" w:rsidRDefault="0099547B" w:rsidP="00F6277C">
      <w:pPr>
        <w:pStyle w:val="a7"/>
        <w:numPr>
          <w:ilvl w:val="0"/>
          <w:numId w:val="29"/>
        </w:numPr>
        <w:spacing w:after="0"/>
        <w:jc w:val="both"/>
        <w:rPr>
          <w:rFonts w:ascii="Times New Roman" w:eastAsia="TimesNewRomanPSMT" w:hAnsi="Times New Roman" w:cs="Times New Roman"/>
          <w:sz w:val="28"/>
          <w:szCs w:val="24"/>
          <w:lang w:eastAsia="ru-RU"/>
        </w:rPr>
      </w:pPr>
      <w:r w:rsidRPr="0099547B">
        <w:rPr>
          <w:rFonts w:ascii="Times New Roman" w:eastAsia="TimesNewRomanPSMT" w:hAnsi="Times New Roman" w:cs="Times New Roman"/>
          <w:b/>
          <w:sz w:val="28"/>
          <w:szCs w:val="24"/>
          <w:lang w:eastAsia="ru-RU"/>
        </w:rPr>
        <w:t>качество поставляемого коммунального ресурса;</w:t>
      </w:r>
    </w:p>
    <w:p w14:paraId="572556EA" w14:textId="5052D4B7" w:rsidR="00D25032" w:rsidRPr="00D25032" w:rsidRDefault="00D25032" w:rsidP="00D25032">
      <w:pPr>
        <w:spacing w:after="0"/>
        <w:jc w:val="both"/>
        <w:rPr>
          <w:rFonts w:ascii="Times New Roman" w:eastAsia="TimesNewRomanPSMT" w:hAnsi="Times New Roman" w:cs="Times New Roman"/>
          <w:sz w:val="28"/>
          <w:szCs w:val="24"/>
          <w:lang w:eastAsia="ru-RU"/>
        </w:rPr>
      </w:pPr>
      <w:r w:rsidRPr="00D25032">
        <w:rPr>
          <w:rFonts w:ascii="Times New Roman" w:eastAsia="TimesNewRomanPSMT" w:hAnsi="Times New Roman" w:cs="Times New Roman"/>
          <w:sz w:val="28"/>
          <w:szCs w:val="24"/>
          <w:lang w:eastAsia="ru-RU"/>
        </w:rPr>
        <w:t>На территории ЗАТО городской округ Молодежный отсутствуют станции очистки воды.</w:t>
      </w:r>
      <w:r w:rsidR="004B1499">
        <w:rPr>
          <w:rFonts w:ascii="Times New Roman" w:eastAsia="TimesNewRomanPSMT" w:hAnsi="Times New Roman" w:cs="Times New Roman"/>
          <w:sz w:val="28"/>
          <w:szCs w:val="24"/>
          <w:lang w:eastAsia="ru-RU"/>
        </w:rPr>
        <w:t xml:space="preserve"> </w:t>
      </w:r>
      <w:r w:rsidRPr="00D25032">
        <w:rPr>
          <w:rFonts w:ascii="Times New Roman" w:eastAsia="TimesNewRomanPSMT" w:hAnsi="Times New Roman" w:cs="Times New Roman"/>
          <w:sz w:val="28"/>
          <w:szCs w:val="24"/>
          <w:lang w:eastAsia="ru-RU"/>
        </w:rPr>
        <w:t xml:space="preserve">Для ВЗУ и ВС питьевого назначения установлены зоны </w:t>
      </w:r>
      <w:r w:rsidRPr="00D25032">
        <w:rPr>
          <w:rFonts w:ascii="Times New Roman" w:eastAsia="TimesNewRomanPSMT" w:hAnsi="Times New Roman" w:cs="Times New Roman"/>
          <w:sz w:val="28"/>
          <w:szCs w:val="24"/>
          <w:lang w:eastAsia="ru-RU"/>
        </w:rPr>
        <w:lastRenderedPageBreak/>
        <w:t>санитарной охраны первого пояса в соответствии с в   соответствии с СанПиН2.1.4.1110-02(с изменениями на 25 сентября 2014 года).</w:t>
      </w:r>
    </w:p>
    <w:p w14:paraId="4E843522" w14:textId="77777777" w:rsidR="00D25032" w:rsidRPr="00D25032" w:rsidRDefault="00D25032" w:rsidP="00D25032">
      <w:pPr>
        <w:spacing w:after="0"/>
        <w:jc w:val="both"/>
        <w:rPr>
          <w:rFonts w:ascii="Times New Roman" w:eastAsia="TimesNewRomanPSMT" w:hAnsi="Times New Roman" w:cs="Times New Roman"/>
          <w:sz w:val="28"/>
          <w:szCs w:val="24"/>
          <w:lang w:eastAsia="ru-RU"/>
        </w:rPr>
      </w:pPr>
      <w:r w:rsidRPr="00D25032">
        <w:rPr>
          <w:rFonts w:ascii="Times New Roman" w:eastAsia="Times New Roman" w:hAnsi="Times New Roman" w:cs="Times New Roman"/>
          <w:sz w:val="28"/>
          <w:szCs w:val="24"/>
          <w:lang w:eastAsia="ru-RU"/>
        </w:rPr>
        <w:t xml:space="preserve"> </w:t>
      </w:r>
      <w:r w:rsidRPr="00D25032">
        <w:rPr>
          <w:rFonts w:ascii="Times New Roman" w:eastAsia="TimesNewRomanPSMT" w:hAnsi="Times New Roman" w:cs="Times New Roman"/>
          <w:sz w:val="28"/>
          <w:szCs w:val="24"/>
          <w:lang w:eastAsia="ru-RU"/>
        </w:rPr>
        <w:t xml:space="preserve">Обеззараживание воды проводится </w:t>
      </w:r>
      <w:proofErr w:type="spellStart"/>
      <w:r w:rsidRPr="00D25032">
        <w:rPr>
          <w:rFonts w:ascii="Times New Roman" w:eastAsia="TimesNewRomanPSMT" w:hAnsi="Times New Roman" w:cs="Times New Roman"/>
          <w:sz w:val="28"/>
          <w:szCs w:val="24"/>
          <w:lang w:eastAsia="ru-RU"/>
        </w:rPr>
        <w:t>гипо</w:t>
      </w:r>
      <w:proofErr w:type="spellEnd"/>
      <w:r w:rsidRPr="00D25032">
        <w:rPr>
          <w:rFonts w:ascii="Times New Roman" w:eastAsia="TimesNewRomanPSMT" w:hAnsi="Times New Roman" w:cs="Times New Roman"/>
          <w:sz w:val="28"/>
          <w:szCs w:val="24"/>
          <w:lang w:eastAsia="ru-RU"/>
        </w:rPr>
        <w:t>-хлоридом натрия. Станции обеззараживания отсутствуют. Нормативы качества воды соответствуют</w:t>
      </w:r>
    </w:p>
    <w:p w14:paraId="40F7494B" w14:textId="77777777" w:rsidR="00D25032" w:rsidRPr="00D25032" w:rsidRDefault="00D25032" w:rsidP="00D25032">
      <w:pPr>
        <w:spacing w:after="0"/>
        <w:jc w:val="both"/>
        <w:rPr>
          <w:rFonts w:ascii="Times New Roman" w:eastAsia="Times New Roman" w:hAnsi="Times New Roman" w:cs="Times New Roman"/>
          <w:sz w:val="28"/>
          <w:szCs w:val="24"/>
          <w:lang w:eastAsia="ru-RU"/>
        </w:rPr>
      </w:pPr>
      <w:r w:rsidRPr="00D25032">
        <w:rPr>
          <w:rFonts w:ascii="Times New Roman" w:eastAsia="TimesNewRomanPSMT" w:hAnsi="Times New Roman" w:cs="Times New Roman"/>
          <w:sz w:val="28"/>
          <w:szCs w:val="24"/>
          <w:lang w:eastAsia="ru-RU"/>
        </w:rPr>
        <w:t>требованиям вступившего  в силу 01 марта 2021 года СанПиН 1.2.3685-21 «Гигиенические нормативы и требования к обеспечению безопасности и (или) безвредности для человека факторов среды обитания»  раздела III. Нормативы качества и безопасности воды.</w:t>
      </w:r>
      <w:bookmarkStart w:id="7" w:name="_bookmark43"/>
      <w:bookmarkEnd w:id="7"/>
    </w:p>
    <w:p w14:paraId="69C3AA52" w14:textId="77777777" w:rsidR="00D25032" w:rsidRDefault="00D25032" w:rsidP="00D25032">
      <w:pPr>
        <w:spacing w:after="0" w:line="240" w:lineRule="auto"/>
        <w:jc w:val="both"/>
        <w:rPr>
          <w:rFonts w:ascii="Times New Roman" w:eastAsia="TimesNewRomanPSMT" w:hAnsi="Times New Roman" w:cs="Times New Roman"/>
          <w:sz w:val="28"/>
          <w:szCs w:val="24"/>
          <w:lang w:eastAsia="ru-RU"/>
        </w:rPr>
      </w:pPr>
    </w:p>
    <w:p w14:paraId="1269F118" w14:textId="77777777" w:rsidR="0099547B" w:rsidRPr="0099547B" w:rsidRDefault="0099547B" w:rsidP="00F6277C">
      <w:pPr>
        <w:pStyle w:val="a7"/>
        <w:numPr>
          <w:ilvl w:val="0"/>
          <w:numId w:val="29"/>
        </w:numPr>
        <w:spacing w:after="0" w:line="240" w:lineRule="auto"/>
        <w:jc w:val="both"/>
        <w:rPr>
          <w:rFonts w:ascii="Times New Roman" w:eastAsia="TimesNewRomanPSMT" w:hAnsi="Times New Roman" w:cs="Times New Roman"/>
          <w:sz w:val="28"/>
          <w:szCs w:val="24"/>
          <w:lang w:eastAsia="ru-RU"/>
        </w:rPr>
      </w:pPr>
      <w:r w:rsidRPr="0099547B">
        <w:rPr>
          <w:rFonts w:ascii="Times New Roman" w:eastAsia="TimesNewRomanPSMT" w:hAnsi="Times New Roman" w:cs="Times New Roman"/>
          <w:b/>
          <w:sz w:val="28"/>
          <w:szCs w:val="24"/>
          <w:lang w:eastAsia="ru-RU"/>
        </w:rPr>
        <w:t>воздействие на окружающую среду;</w:t>
      </w:r>
    </w:p>
    <w:p w14:paraId="0552EF61" w14:textId="77777777" w:rsidR="0099547B" w:rsidRDefault="0099547B" w:rsidP="0099547B">
      <w:pPr>
        <w:spacing w:after="0" w:line="240" w:lineRule="auto"/>
        <w:jc w:val="both"/>
        <w:rPr>
          <w:rFonts w:ascii="Times New Roman" w:eastAsia="TimesNewRomanPSMT" w:hAnsi="Times New Roman" w:cs="Times New Roman"/>
          <w:sz w:val="28"/>
          <w:szCs w:val="24"/>
          <w:lang w:eastAsia="ru-RU"/>
        </w:rPr>
      </w:pPr>
    </w:p>
    <w:p w14:paraId="59B5FE8E" w14:textId="77777777" w:rsidR="0099547B" w:rsidRPr="0099547B" w:rsidRDefault="0099547B" w:rsidP="0099547B">
      <w:pPr>
        <w:spacing w:after="0" w:line="240" w:lineRule="auto"/>
        <w:jc w:val="both"/>
        <w:rPr>
          <w:rFonts w:ascii="Times New Roman" w:eastAsia="TimesNewRomanPSMT" w:hAnsi="Times New Roman" w:cs="Times New Roman"/>
          <w:sz w:val="28"/>
          <w:szCs w:val="24"/>
          <w:lang w:eastAsia="ru-RU"/>
        </w:rPr>
      </w:pPr>
      <w:r w:rsidRPr="0099547B">
        <w:rPr>
          <w:rFonts w:ascii="Times New Roman" w:eastAsia="TimesNewRomanPSMT" w:hAnsi="Times New Roman" w:cs="Times New Roman"/>
          <w:sz w:val="28"/>
          <w:szCs w:val="24"/>
          <w:lang w:eastAsia="ru-RU"/>
        </w:rPr>
        <w:t>Работа промышленных предприятий связана с потреблением воды. Вода используется в технологических и вспомогательных процессах или является составной частью выпускаемой продукции. При этом образуются сточные воды, которые подлежат сбросу в близлежащие водные объекты.</w:t>
      </w:r>
    </w:p>
    <w:p w14:paraId="35F36EC5" w14:textId="77777777" w:rsidR="0099547B" w:rsidRPr="0099547B" w:rsidRDefault="0099547B" w:rsidP="0099547B">
      <w:pPr>
        <w:spacing w:after="0" w:line="240" w:lineRule="auto"/>
        <w:jc w:val="both"/>
        <w:rPr>
          <w:rFonts w:ascii="Times New Roman" w:eastAsia="TimesNewRomanPSMT" w:hAnsi="Times New Roman" w:cs="Times New Roman"/>
          <w:sz w:val="28"/>
          <w:szCs w:val="24"/>
          <w:lang w:eastAsia="ru-RU"/>
        </w:rPr>
      </w:pPr>
      <w:r w:rsidRPr="0099547B">
        <w:rPr>
          <w:rFonts w:ascii="Times New Roman" w:eastAsia="TimesNewRomanPSMT" w:hAnsi="Times New Roman" w:cs="Times New Roman"/>
          <w:sz w:val="28"/>
          <w:szCs w:val="24"/>
          <w:lang w:eastAsia="ru-RU"/>
        </w:rPr>
        <w:t xml:space="preserve">   </w:t>
      </w:r>
    </w:p>
    <w:p w14:paraId="56ED4598" w14:textId="77777777" w:rsidR="0099547B" w:rsidRPr="0099547B" w:rsidRDefault="0099547B" w:rsidP="0099547B">
      <w:pPr>
        <w:spacing w:after="0" w:line="240" w:lineRule="auto"/>
        <w:jc w:val="both"/>
        <w:rPr>
          <w:rFonts w:ascii="Times New Roman" w:eastAsia="TimesNewRomanPSMT" w:hAnsi="Times New Roman" w:cs="Times New Roman"/>
          <w:sz w:val="28"/>
          <w:szCs w:val="24"/>
          <w:lang w:eastAsia="ru-RU"/>
        </w:rPr>
      </w:pPr>
      <w:r w:rsidRPr="0099547B">
        <w:rPr>
          <w:rFonts w:ascii="Times New Roman" w:eastAsia="TimesNewRomanPSMT" w:hAnsi="Times New Roman" w:cs="Times New Roman"/>
          <w:sz w:val="28"/>
          <w:szCs w:val="24"/>
          <w:lang w:eastAsia="ru-RU"/>
        </w:rPr>
        <w:t xml:space="preserve">Сброс сточных вод в водоем недопустим, если фоновая концентрация Q, &gt; ПДК. Согласно нормативным документам (например, </w:t>
      </w:r>
      <w:proofErr w:type="spellStart"/>
      <w:r w:rsidRPr="0099547B">
        <w:rPr>
          <w:rFonts w:ascii="Times New Roman" w:eastAsia="TimesNewRomanPSMT" w:hAnsi="Times New Roman" w:cs="Times New Roman"/>
          <w:sz w:val="28"/>
          <w:szCs w:val="24"/>
          <w:lang w:eastAsia="ru-RU"/>
        </w:rPr>
        <w:t>СапПиН</w:t>
      </w:r>
      <w:proofErr w:type="spellEnd"/>
      <w:r w:rsidRPr="0099547B">
        <w:rPr>
          <w:rFonts w:ascii="Times New Roman" w:eastAsia="TimesNewRomanPSMT" w:hAnsi="Times New Roman" w:cs="Times New Roman"/>
          <w:sz w:val="28"/>
          <w:szCs w:val="24"/>
          <w:lang w:eastAsia="ru-RU"/>
        </w:rPr>
        <w:t xml:space="preserve"> 2.1.5.980—00 «Гигиенические требования к охране поверхностных вод») запрещается сбрасывать в водные объекты сточные воды, которые</w:t>
      </w:r>
    </w:p>
    <w:p w14:paraId="6793C3BD" w14:textId="77777777" w:rsidR="0099547B" w:rsidRPr="0099547B" w:rsidRDefault="0099547B" w:rsidP="0099547B">
      <w:pPr>
        <w:spacing w:after="0" w:line="240" w:lineRule="auto"/>
        <w:jc w:val="both"/>
        <w:rPr>
          <w:rFonts w:ascii="Times New Roman" w:eastAsia="TimesNewRomanPSMT" w:hAnsi="Times New Roman" w:cs="Times New Roman"/>
          <w:sz w:val="28"/>
          <w:szCs w:val="24"/>
          <w:lang w:eastAsia="ru-RU"/>
        </w:rPr>
      </w:pPr>
    </w:p>
    <w:p w14:paraId="2AC91C9A" w14:textId="77777777" w:rsidR="0099547B" w:rsidRPr="0099547B" w:rsidRDefault="0099547B" w:rsidP="0099547B">
      <w:pPr>
        <w:spacing w:after="0" w:line="240" w:lineRule="auto"/>
        <w:jc w:val="both"/>
        <w:rPr>
          <w:rFonts w:ascii="Times New Roman" w:eastAsia="TimesNewRomanPSMT" w:hAnsi="Times New Roman" w:cs="Times New Roman"/>
          <w:sz w:val="28"/>
          <w:szCs w:val="24"/>
          <w:lang w:eastAsia="ru-RU"/>
        </w:rPr>
      </w:pPr>
      <w:r w:rsidRPr="0099547B">
        <w:rPr>
          <w:rFonts w:ascii="Times New Roman" w:eastAsia="TimesNewRomanPSMT" w:hAnsi="Times New Roman" w:cs="Times New Roman"/>
          <w:sz w:val="28"/>
          <w:szCs w:val="24"/>
          <w:lang w:eastAsia="ru-RU"/>
        </w:rPr>
        <w:t>• могут быть устранены путем организации малоотходных производств, рациональной технологии, максимального использования в системах оборотного и повторного водоснабжения после соответствующей очистки и обеззараживания в промышленности, городском хозяйстве и для орошения в сельском хозяйстве;</w:t>
      </w:r>
    </w:p>
    <w:p w14:paraId="005B0BDA" w14:textId="77777777" w:rsidR="0099547B" w:rsidRPr="0099547B" w:rsidRDefault="0099547B" w:rsidP="0099547B">
      <w:pPr>
        <w:spacing w:after="0" w:line="240" w:lineRule="auto"/>
        <w:jc w:val="both"/>
        <w:rPr>
          <w:rFonts w:ascii="Times New Roman" w:eastAsia="TimesNewRomanPSMT" w:hAnsi="Times New Roman" w:cs="Times New Roman"/>
          <w:sz w:val="28"/>
          <w:szCs w:val="24"/>
          <w:lang w:eastAsia="ru-RU"/>
        </w:rPr>
      </w:pPr>
      <w:r w:rsidRPr="0099547B">
        <w:rPr>
          <w:rFonts w:ascii="Times New Roman" w:eastAsia="TimesNewRomanPSMT" w:hAnsi="Times New Roman" w:cs="Times New Roman"/>
          <w:sz w:val="28"/>
          <w:szCs w:val="24"/>
          <w:lang w:eastAsia="ru-RU"/>
        </w:rPr>
        <w:t>• содержат возбудителей инфекционных заболеваний бактериальной, вирусной и паразитарной природы;</w:t>
      </w:r>
    </w:p>
    <w:p w14:paraId="3FE25DBF" w14:textId="77777777" w:rsidR="0099547B" w:rsidRPr="0099547B" w:rsidRDefault="0099547B" w:rsidP="0099547B">
      <w:pPr>
        <w:spacing w:after="0" w:line="240" w:lineRule="auto"/>
        <w:jc w:val="both"/>
        <w:rPr>
          <w:rFonts w:ascii="Times New Roman" w:eastAsia="TimesNewRomanPSMT" w:hAnsi="Times New Roman" w:cs="Times New Roman"/>
          <w:sz w:val="28"/>
          <w:szCs w:val="24"/>
          <w:lang w:eastAsia="ru-RU"/>
        </w:rPr>
      </w:pPr>
      <w:r w:rsidRPr="0099547B">
        <w:rPr>
          <w:rFonts w:ascii="Times New Roman" w:eastAsia="TimesNewRomanPSMT" w:hAnsi="Times New Roman" w:cs="Times New Roman"/>
          <w:sz w:val="28"/>
          <w:szCs w:val="24"/>
          <w:lang w:eastAsia="ru-RU"/>
        </w:rPr>
        <w:t>• содержат вещества, для которых не установлены гигиенические ПДК или ОДУ;</w:t>
      </w:r>
    </w:p>
    <w:p w14:paraId="6A334107" w14:textId="77777777" w:rsidR="0099547B" w:rsidRDefault="0099547B" w:rsidP="00A11723">
      <w:pPr>
        <w:jc w:val="both"/>
        <w:rPr>
          <w:rFonts w:ascii="Times New Roman" w:eastAsia="Times New Roman" w:hAnsi="Times New Roman" w:cs="Times New Roman"/>
          <w:sz w:val="28"/>
          <w:szCs w:val="28"/>
          <w:lang w:eastAsia="ru-RU"/>
        </w:rPr>
      </w:pPr>
      <w:r w:rsidRPr="0099547B">
        <w:rPr>
          <w:rFonts w:ascii="Times New Roman" w:eastAsia="TimesNewRomanPSMT" w:hAnsi="Times New Roman" w:cs="Times New Roman"/>
          <w:sz w:val="28"/>
          <w:szCs w:val="24"/>
          <w:lang w:eastAsia="ru-RU"/>
        </w:rPr>
        <w:t>• содержат чрезвычайно опасные вещества, для которых нормативы установлены с пометкой «отсутствие».</w:t>
      </w:r>
      <w:r w:rsidRPr="0099547B">
        <w:rPr>
          <w:rFonts w:ascii="Times New Roman" w:eastAsia="Times New Roman" w:hAnsi="Times New Roman" w:cs="Times New Roman"/>
          <w:sz w:val="28"/>
          <w:szCs w:val="28"/>
          <w:lang w:eastAsia="ru-RU"/>
        </w:rPr>
        <w:t xml:space="preserve"> </w:t>
      </w:r>
    </w:p>
    <w:p w14:paraId="4B528D32" w14:textId="77777777" w:rsidR="0099547B" w:rsidRPr="005252DE" w:rsidRDefault="00E30E64" w:rsidP="0099547B">
      <w:pPr>
        <w:ind w:firstLine="709"/>
        <w:jc w:val="both"/>
        <w:rPr>
          <w:rFonts w:ascii="Times New Roman" w:eastAsia="Times New Roman" w:hAnsi="Times New Roman" w:cs="Times New Roman"/>
          <w:sz w:val="28"/>
          <w:szCs w:val="28"/>
          <w:lang w:eastAsia="ru-RU"/>
        </w:rPr>
      </w:pPr>
      <w:r w:rsidRPr="00E30E64">
        <w:rPr>
          <w:rFonts w:ascii="Times New Roman" w:eastAsia="Times New Roman" w:hAnsi="Times New Roman" w:cs="Times New Roman"/>
          <w:sz w:val="28"/>
          <w:szCs w:val="28"/>
          <w:lang w:eastAsia="ru-RU"/>
        </w:rPr>
        <w:t>ресурсоснабжающ</w:t>
      </w:r>
      <w:r>
        <w:rPr>
          <w:rFonts w:ascii="Times New Roman" w:eastAsia="Times New Roman" w:hAnsi="Times New Roman" w:cs="Times New Roman"/>
          <w:sz w:val="28"/>
          <w:szCs w:val="28"/>
          <w:lang w:eastAsia="ru-RU"/>
        </w:rPr>
        <w:t>ая</w:t>
      </w:r>
      <w:r w:rsidRPr="00E30E64">
        <w:rPr>
          <w:rFonts w:ascii="Times New Roman" w:eastAsia="Times New Roman" w:hAnsi="Times New Roman" w:cs="Times New Roman"/>
          <w:sz w:val="28"/>
          <w:szCs w:val="28"/>
          <w:lang w:eastAsia="ru-RU"/>
        </w:rPr>
        <w:t xml:space="preserve"> организаци</w:t>
      </w:r>
      <w:r>
        <w:rPr>
          <w:rFonts w:ascii="Times New Roman" w:eastAsia="Times New Roman" w:hAnsi="Times New Roman" w:cs="Times New Roman"/>
          <w:sz w:val="28"/>
          <w:szCs w:val="28"/>
          <w:lang w:eastAsia="ru-RU"/>
        </w:rPr>
        <w:t>я</w:t>
      </w:r>
      <w:r w:rsidRPr="00E30E64">
        <w:rPr>
          <w:rFonts w:ascii="Times New Roman" w:eastAsia="Times New Roman" w:hAnsi="Times New Roman" w:cs="Times New Roman"/>
          <w:sz w:val="28"/>
          <w:szCs w:val="28"/>
          <w:lang w:eastAsia="ru-RU"/>
        </w:rPr>
        <w:t xml:space="preserve"> </w:t>
      </w:r>
      <w:r w:rsidR="0099547B" w:rsidRPr="005252DE">
        <w:rPr>
          <w:rFonts w:ascii="Times New Roman" w:eastAsia="Times New Roman" w:hAnsi="Times New Roman" w:cs="Times New Roman"/>
          <w:sz w:val="28"/>
          <w:szCs w:val="28"/>
          <w:lang w:eastAsia="ru-RU"/>
        </w:rPr>
        <w:t>постоянно проводит мониторинг используемого водных объектов.</w:t>
      </w:r>
    </w:p>
    <w:p w14:paraId="38FFA755" w14:textId="77777777" w:rsidR="0099547B" w:rsidRDefault="0099547B" w:rsidP="0099547B">
      <w:pPr>
        <w:spacing w:after="0" w:line="240" w:lineRule="auto"/>
        <w:jc w:val="both"/>
        <w:rPr>
          <w:rFonts w:ascii="Times New Roman" w:eastAsia="TimesNewRomanPSMT" w:hAnsi="Times New Roman" w:cs="Times New Roman"/>
          <w:sz w:val="28"/>
          <w:szCs w:val="24"/>
          <w:lang w:eastAsia="ru-RU"/>
        </w:rPr>
      </w:pPr>
    </w:p>
    <w:p w14:paraId="42C33E7F" w14:textId="77777777" w:rsidR="0099547B" w:rsidRPr="0099547B" w:rsidRDefault="0099547B" w:rsidP="0099547B">
      <w:pPr>
        <w:spacing w:after="0" w:line="240" w:lineRule="auto"/>
        <w:jc w:val="both"/>
        <w:rPr>
          <w:rFonts w:ascii="Times New Roman" w:eastAsia="TimesNewRomanPSMT" w:hAnsi="Times New Roman" w:cs="Times New Roman"/>
          <w:sz w:val="28"/>
          <w:szCs w:val="24"/>
          <w:lang w:eastAsia="ru-RU"/>
        </w:rPr>
      </w:pPr>
    </w:p>
    <w:p w14:paraId="57416713" w14:textId="77777777" w:rsidR="00D25032" w:rsidRPr="0099547B" w:rsidRDefault="0099547B" w:rsidP="00F6277C">
      <w:pPr>
        <w:pStyle w:val="a7"/>
        <w:numPr>
          <w:ilvl w:val="0"/>
          <w:numId w:val="29"/>
        </w:numPr>
        <w:spacing w:after="0" w:line="240" w:lineRule="auto"/>
        <w:ind w:left="426" w:hanging="66"/>
        <w:jc w:val="both"/>
        <w:rPr>
          <w:rFonts w:ascii="Times New Roman" w:eastAsia="TimesNewRomanPSMT" w:hAnsi="Times New Roman" w:cs="Times New Roman"/>
          <w:sz w:val="28"/>
          <w:szCs w:val="24"/>
          <w:lang w:eastAsia="ru-RU"/>
        </w:rPr>
      </w:pPr>
      <w:r w:rsidRPr="0099547B">
        <w:rPr>
          <w:rFonts w:ascii="Times New Roman" w:eastAsia="TimesNewRomanPSMT" w:hAnsi="Times New Roman" w:cs="Times New Roman"/>
          <w:b/>
          <w:sz w:val="28"/>
          <w:szCs w:val="24"/>
          <w:lang w:eastAsia="ru-RU"/>
        </w:rPr>
        <w:t>тарифы, плата (тариф) за подключение (присоединение), структура себестоимости производства и транспорта ресурса;</w:t>
      </w:r>
    </w:p>
    <w:p w14:paraId="031C350C" w14:textId="77777777" w:rsidR="00D25032" w:rsidRPr="00D25032" w:rsidRDefault="00D25032" w:rsidP="00D25032">
      <w:pPr>
        <w:spacing w:after="0"/>
        <w:jc w:val="both"/>
        <w:rPr>
          <w:rFonts w:ascii="Times New Roman" w:eastAsia="Times New Roman" w:hAnsi="Times New Roman" w:cs="Times New Roman"/>
          <w:sz w:val="28"/>
          <w:szCs w:val="24"/>
          <w:lang w:eastAsia="ru-RU"/>
        </w:rPr>
      </w:pPr>
    </w:p>
    <w:p w14:paraId="6C2BCB79" w14:textId="77777777" w:rsidR="005252DE" w:rsidRPr="00870D7A" w:rsidRDefault="005252DE" w:rsidP="005252DE">
      <w:pPr>
        <w:ind w:firstLine="709"/>
        <w:jc w:val="both"/>
        <w:rPr>
          <w:rFonts w:ascii="Times New Roman" w:eastAsia="Times New Roman" w:hAnsi="Times New Roman" w:cs="Times New Roman"/>
          <w:sz w:val="28"/>
          <w:szCs w:val="28"/>
          <w:lang w:eastAsia="ru-RU"/>
        </w:rPr>
        <w:sectPr w:rsidR="005252DE" w:rsidRPr="00870D7A" w:rsidSect="00A84E91">
          <w:pgSz w:w="11910" w:h="16840"/>
          <w:pgMar w:top="964" w:right="964" w:bottom="1021" w:left="1418" w:header="0" w:footer="714" w:gutter="0"/>
          <w:cols w:space="720"/>
          <w:docGrid w:linePitch="299"/>
        </w:sectPr>
      </w:pPr>
    </w:p>
    <w:tbl>
      <w:tblPr>
        <w:tblW w:w="13880" w:type="dxa"/>
        <w:tblLook w:val="04A0" w:firstRow="1" w:lastRow="0" w:firstColumn="1" w:lastColumn="0" w:noHBand="0" w:noVBand="1"/>
      </w:tblPr>
      <w:tblGrid>
        <w:gridCol w:w="3720"/>
        <w:gridCol w:w="960"/>
        <w:gridCol w:w="3080"/>
        <w:gridCol w:w="1600"/>
        <w:gridCol w:w="2060"/>
        <w:gridCol w:w="2460"/>
      </w:tblGrid>
      <w:tr w:rsidR="005252DE" w:rsidRPr="005252DE" w14:paraId="71DB04BD" w14:textId="77777777" w:rsidTr="00A107CA">
        <w:trPr>
          <w:trHeight w:val="390"/>
        </w:trPr>
        <w:tc>
          <w:tcPr>
            <w:tcW w:w="13880" w:type="dxa"/>
            <w:gridSpan w:val="6"/>
            <w:tcBorders>
              <w:bottom w:val="single" w:sz="4" w:space="0" w:color="auto"/>
            </w:tcBorders>
            <w:shd w:val="clear" w:color="auto" w:fill="auto"/>
            <w:noWrap/>
            <w:vAlign w:val="center"/>
          </w:tcPr>
          <w:p w14:paraId="6729D10D" w14:textId="77777777" w:rsidR="005252DE" w:rsidRPr="005252DE" w:rsidRDefault="005252DE" w:rsidP="005252DE">
            <w:pPr>
              <w:spacing w:after="0" w:line="240" w:lineRule="auto"/>
              <w:rPr>
                <w:rFonts w:ascii="Times New Roman" w:eastAsia="Times New Roman" w:hAnsi="Times New Roman" w:cs="Times New Roman"/>
                <w:bCs/>
                <w:color w:val="000000"/>
                <w:sz w:val="28"/>
                <w:szCs w:val="28"/>
                <w:lang w:eastAsia="ru-RU"/>
              </w:rPr>
            </w:pPr>
            <w:r w:rsidRPr="005252DE">
              <w:rPr>
                <w:rFonts w:ascii="Times New Roman" w:eastAsia="Times New Roman" w:hAnsi="Times New Roman" w:cs="Times New Roman"/>
                <w:bCs/>
                <w:color w:val="000000"/>
                <w:sz w:val="28"/>
                <w:szCs w:val="28"/>
                <w:lang w:eastAsia="ru-RU"/>
              </w:rPr>
              <w:lastRenderedPageBreak/>
              <w:t xml:space="preserve">Тарифы на водоснабжение для </w:t>
            </w:r>
            <w:r w:rsidR="00E30E64" w:rsidRPr="00E30E64">
              <w:rPr>
                <w:rFonts w:ascii="Times New Roman" w:eastAsia="Times New Roman" w:hAnsi="Times New Roman" w:cs="Times New Roman"/>
                <w:bCs/>
                <w:color w:val="000000"/>
                <w:sz w:val="28"/>
                <w:szCs w:val="28"/>
                <w:lang w:eastAsia="ru-RU"/>
              </w:rPr>
              <w:t>ресурсоснабжающей организации</w:t>
            </w:r>
            <w:r w:rsidR="00E30E64">
              <w:rPr>
                <w:rFonts w:ascii="Times New Roman" w:eastAsia="Times New Roman" w:hAnsi="Times New Roman" w:cs="Times New Roman"/>
                <w:bCs/>
                <w:color w:val="000000"/>
                <w:sz w:val="28"/>
                <w:szCs w:val="28"/>
                <w:lang w:eastAsia="ru-RU"/>
              </w:rPr>
              <w:t>.</w:t>
            </w:r>
          </w:p>
          <w:p w14:paraId="4A45C673" w14:textId="77777777" w:rsidR="005252DE" w:rsidRPr="005252DE" w:rsidRDefault="005252DE" w:rsidP="005252DE">
            <w:pPr>
              <w:spacing w:after="0" w:line="240" w:lineRule="auto"/>
              <w:rPr>
                <w:rFonts w:ascii="Times New Roman" w:eastAsia="Times New Roman" w:hAnsi="Times New Roman" w:cs="Times New Roman"/>
                <w:b/>
                <w:bCs/>
                <w:color w:val="000000"/>
                <w:sz w:val="24"/>
                <w:szCs w:val="24"/>
                <w:lang w:eastAsia="ru-RU"/>
              </w:rPr>
            </w:pPr>
            <w:r w:rsidRPr="005252DE">
              <w:rPr>
                <w:rFonts w:ascii="Times New Roman" w:eastAsia="Times New Roman" w:hAnsi="Times New Roman" w:cs="Times New Roman"/>
                <w:bCs/>
                <w:color w:val="000000"/>
                <w:sz w:val="28"/>
                <w:szCs w:val="28"/>
                <w:lang w:eastAsia="ru-RU"/>
              </w:rPr>
              <w:t xml:space="preserve">                                                                                                                                                                      Таблица 2.2.</w:t>
            </w:r>
            <w:r>
              <w:rPr>
                <w:rFonts w:ascii="Times New Roman" w:eastAsia="Times New Roman" w:hAnsi="Times New Roman" w:cs="Times New Roman"/>
                <w:bCs/>
                <w:color w:val="000000"/>
                <w:sz w:val="28"/>
                <w:szCs w:val="28"/>
                <w:lang w:val="en-US" w:eastAsia="ru-RU"/>
              </w:rPr>
              <w:t>4</w:t>
            </w:r>
            <w:r w:rsidRPr="005252DE">
              <w:rPr>
                <w:rFonts w:ascii="Times New Roman" w:eastAsia="Times New Roman" w:hAnsi="Times New Roman" w:cs="Times New Roman"/>
                <w:b/>
                <w:bCs/>
                <w:color w:val="000000"/>
                <w:sz w:val="24"/>
                <w:szCs w:val="24"/>
                <w:lang w:eastAsia="ru-RU"/>
              </w:rPr>
              <w:t>.</w:t>
            </w:r>
          </w:p>
        </w:tc>
      </w:tr>
      <w:tr w:rsidR="005252DE" w:rsidRPr="005252DE" w14:paraId="170CBCFD" w14:textId="77777777" w:rsidTr="00A107CA">
        <w:trPr>
          <w:trHeight w:val="390"/>
        </w:trPr>
        <w:tc>
          <w:tcPr>
            <w:tcW w:w="3720" w:type="dxa"/>
            <w:vMerge w:val="restart"/>
            <w:tcBorders>
              <w:top w:val="single" w:sz="4" w:space="0" w:color="auto"/>
              <w:left w:val="single" w:sz="8" w:space="0" w:color="auto"/>
              <w:bottom w:val="single" w:sz="8" w:space="0" w:color="000000"/>
              <w:right w:val="single" w:sz="8" w:space="0" w:color="auto"/>
            </w:tcBorders>
            <w:shd w:val="clear" w:color="auto" w:fill="auto"/>
            <w:noWrap/>
            <w:vAlign w:val="center"/>
            <w:hideMark/>
          </w:tcPr>
          <w:p w14:paraId="7A51B421" w14:textId="77777777" w:rsidR="005252DE" w:rsidRPr="005252DE" w:rsidRDefault="005252DE" w:rsidP="005252DE">
            <w:pPr>
              <w:spacing w:after="0" w:line="240" w:lineRule="auto"/>
              <w:jc w:val="center"/>
              <w:rPr>
                <w:rFonts w:ascii="Times New Roman" w:eastAsia="Times New Roman" w:hAnsi="Times New Roman" w:cs="Times New Roman"/>
                <w:color w:val="000000"/>
                <w:sz w:val="24"/>
                <w:szCs w:val="24"/>
                <w:lang w:eastAsia="ru-RU"/>
              </w:rPr>
            </w:pPr>
            <w:r w:rsidRPr="005252DE">
              <w:rPr>
                <w:rFonts w:ascii="Times New Roman" w:eastAsia="Times New Roman" w:hAnsi="Times New Roman" w:cs="Times New Roman"/>
                <w:color w:val="000000"/>
                <w:sz w:val="24"/>
                <w:szCs w:val="24"/>
                <w:lang w:eastAsia="ru-RU"/>
              </w:rPr>
              <w:t> </w:t>
            </w:r>
          </w:p>
        </w:tc>
        <w:tc>
          <w:tcPr>
            <w:tcW w:w="960" w:type="dxa"/>
            <w:vMerge w:val="restart"/>
            <w:tcBorders>
              <w:top w:val="single" w:sz="4" w:space="0" w:color="auto"/>
              <w:left w:val="nil"/>
              <w:bottom w:val="nil"/>
              <w:right w:val="single" w:sz="8" w:space="0" w:color="auto"/>
            </w:tcBorders>
            <w:shd w:val="clear" w:color="auto" w:fill="auto"/>
            <w:noWrap/>
            <w:vAlign w:val="center"/>
            <w:hideMark/>
          </w:tcPr>
          <w:p w14:paraId="2B783E5D" w14:textId="77777777" w:rsidR="005252DE" w:rsidRPr="005252DE" w:rsidRDefault="005252DE" w:rsidP="005252DE">
            <w:pPr>
              <w:spacing w:after="0" w:line="240" w:lineRule="auto"/>
              <w:jc w:val="center"/>
              <w:rPr>
                <w:rFonts w:ascii="Times New Roman" w:eastAsia="Times New Roman" w:hAnsi="Times New Roman" w:cs="Times New Roman"/>
                <w:color w:val="000000"/>
                <w:sz w:val="24"/>
                <w:szCs w:val="24"/>
                <w:lang w:eastAsia="ru-RU"/>
              </w:rPr>
            </w:pPr>
            <w:r w:rsidRPr="005252DE">
              <w:rPr>
                <w:rFonts w:ascii="Times New Roman" w:eastAsia="Times New Roman" w:hAnsi="Times New Roman" w:cs="Times New Roman"/>
                <w:color w:val="000000"/>
                <w:sz w:val="24"/>
                <w:szCs w:val="24"/>
                <w:lang w:eastAsia="ru-RU"/>
              </w:rPr>
              <w:t xml:space="preserve">Ед. </w:t>
            </w:r>
            <w:proofErr w:type="spellStart"/>
            <w:r w:rsidRPr="005252DE">
              <w:rPr>
                <w:rFonts w:ascii="Times New Roman" w:eastAsia="Times New Roman" w:hAnsi="Times New Roman" w:cs="Times New Roman"/>
                <w:color w:val="000000"/>
                <w:sz w:val="24"/>
                <w:szCs w:val="24"/>
                <w:lang w:eastAsia="ru-RU"/>
              </w:rPr>
              <w:t>измер</w:t>
            </w:r>
            <w:proofErr w:type="spellEnd"/>
          </w:p>
        </w:tc>
        <w:tc>
          <w:tcPr>
            <w:tcW w:w="9200" w:type="dxa"/>
            <w:gridSpan w:val="4"/>
            <w:tcBorders>
              <w:top w:val="single" w:sz="4" w:space="0" w:color="auto"/>
              <w:left w:val="nil"/>
              <w:bottom w:val="single" w:sz="8" w:space="0" w:color="auto"/>
              <w:right w:val="single" w:sz="8" w:space="0" w:color="000000"/>
            </w:tcBorders>
            <w:shd w:val="clear" w:color="auto" w:fill="auto"/>
            <w:vAlign w:val="center"/>
            <w:hideMark/>
          </w:tcPr>
          <w:p w14:paraId="3EFD50AC" w14:textId="77777777" w:rsidR="005252DE" w:rsidRPr="005252DE" w:rsidRDefault="005252DE" w:rsidP="00E30E64">
            <w:pPr>
              <w:spacing w:after="0" w:line="240" w:lineRule="auto"/>
              <w:jc w:val="center"/>
              <w:rPr>
                <w:rFonts w:ascii="Times New Roman" w:eastAsia="Times New Roman" w:hAnsi="Times New Roman" w:cs="Times New Roman"/>
                <w:b/>
                <w:bCs/>
                <w:color w:val="000000"/>
                <w:sz w:val="24"/>
                <w:szCs w:val="24"/>
                <w:lang w:eastAsia="ru-RU"/>
              </w:rPr>
            </w:pPr>
            <w:r w:rsidRPr="005252DE">
              <w:rPr>
                <w:rFonts w:ascii="Times New Roman" w:eastAsia="Times New Roman" w:hAnsi="Times New Roman" w:cs="Times New Roman"/>
                <w:b/>
                <w:bCs/>
                <w:color w:val="000000"/>
                <w:sz w:val="24"/>
                <w:szCs w:val="24"/>
                <w:lang w:eastAsia="ru-RU"/>
              </w:rPr>
              <w:t xml:space="preserve">Утверждено для </w:t>
            </w:r>
            <w:r w:rsidR="00E30E64" w:rsidRPr="00E30E64">
              <w:rPr>
                <w:rFonts w:ascii="Times New Roman" w:eastAsia="Times New Roman" w:hAnsi="Times New Roman" w:cs="Times New Roman"/>
                <w:b/>
                <w:bCs/>
                <w:color w:val="000000"/>
                <w:sz w:val="24"/>
                <w:szCs w:val="24"/>
                <w:lang w:eastAsia="ru-RU"/>
              </w:rPr>
              <w:t>ресурсоснабжающ</w:t>
            </w:r>
            <w:r w:rsidR="00E30E64">
              <w:rPr>
                <w:rFonts w:ascii="Times New Roman" w:eastAsia="Times New Roman" w:hAnsi="Times New Roman" w:cs="Times New Roman"/>
                <w:b/>
                <w:bCs/>
                <w:color w:val="000000"/>
                <w:sz w:val="24"/>
                <w:szCs w:val="24"/>
                <w:lang w:eastAsia="ru-RU"/>
              </w:rPr>
              <w:t>ей</w:t>
            </w:r>
            <w:r w:rsidR="00E30E64" w:rsidRPr="00E30E64">
              <w:rPr>
                <w:rFonts w:ascii="Times New Roman" w:eastAsia="Times New Roman" w:hAnsi="Times New Roman" w:cs="Times New Roman"/>
                <w:b/>
                <w:bCs/>
                <w:color w:val="000000"/>
                <w:sz w:val="24"/>
                <w:szCs w:val="24"/>
                <w:lang w:eastAsia="ru-RU"/>
              </w:rPr>
              <w:t xml:space="preserve"> организаци</w:t>
            </w:r>
            <w:r w:rsidR="00E30E64">
              <w:rPr>
                <w:rFonts w:ascii="Times New Roman" w:eastAsia="Times New Roman" w:hAnsi="Times New Roman" w:cs="Times New Roman"/>
                <w:b/>
                <w:bCs/>
                <w:color w:val="000000"/>
                <w:sz w:val="24"/>
                <w:szCs w:val="24"/>
                <w:lang w:eastAsia="ru-RU"/>
              </w:rPr>
              <w:t>и</w:t>
            </w:r>
          </w:p>
        </w:tc>
      </w:tr>
      <w:tr w:rsidR="005252DE" w:rsidRPr="005252DE" w14:paraId="2A3D6938" w14:textId="77777777" w:rsidTr="00A107CA">
        <w:trPr>
          <w:trHeight w:val="960"/>
        </w:trPr>
        <w:tc>
          <w:tcPr>
            <w:tcW w:w="3720" w:type="dxa"/>
            <w:vMerge/>
            <w:tcBorders>
              <w:top w:val="single" w:sz="8" w:space="0" w:color="auto"/>
              <w:left w:val="single" w:sz="8" w:space="0" w:color="auto"/>
              <w:bottom w:val="single" w:sz="8" w:space="0" w:color="000000"/>
              <w:right w:val="single" w:sz="8" w:space="0" w:color="auto"/>
            </w:tcBorders>
            <w:vAlign w:val="center"/>
            <w:hideMark/>
          </w:tcPr>
          <w:p w14:paraId="5EBAFBF7" w14:textId="77777777" w:rsidR="005252DE" w:rsidRPr="005252DE" w:rsidRDefault="005252DE" w:rsidP="005252DE">
            <w:pPr>
              <w:spacing w:after="0" w:line="240" w:lineRule="auto"/>
              <w:rPr>
                <w:rFonts w:ascii="Times New Roman" w:eastAsia="Times New Roman" w:hAnsi="Times New Roman" w:cs="Times New Roman"/>
                <w:color w:val="000000"/>
                <w:sz w:val="24"/>
                <w:szCs w:val="24"/>
                <w:lang w:eastAsia="ru-RU"/>
              </w:rPr>
            </w:pPr>
          </w:p>
        </w:tc>
        <w:tc>
          <w:tcPr>
            <w:tcW w:w="960" w:type="dxa"/>
            <w:vMerge/>
            <w:tcBorders>
              <w:top w:val="single" w:sz="8" w:space="0" w:color="auto"/>
              <w:left w:val="nil"/>
              <w:bottom w:val="nil"/>
              <w:right w:val="single" w:sz="8" w:space="0" w:color="auto"/>
            </w:tcBorders>
            <w:vAlign w:val="center"/>
            <w:hideMark/>
          </w:tcPr>
          <w:p w14:paraId="46612C90" w14:textId="77777777" w:rsidR="005252DE" w:rsidRPr="005252DE" w:rsidRDefault="005252DE" w:rsidP="005252DE">
            <w:pPr>
              <w:spacing w:after="0" w:line="240" w:lineRule="auto"/>
              <w:rPr>
                <w:rFonts w:ascii="Times New Roman" w:eastAsia="Times New Roman" w:hAnsi="Times New Roman" w:cs="Times New Roman"/>
                <w:color w:val="000000"/>
                <w:sz w:val="24"/>
                <w:szCs w:val="24"/>
                <w:lang w:eastAsia="ru-RU"/>
              </w:rPr>
            </w:pPr>
          </w:p>
        </w:tc>
        <w:tc>
          <w:tcPr>
            <w:tcW w:w="3080" w:type="dxa"/>
            <w:tcBorders>
              <w:top w:val="nil"/>
              <w:left w:val="nil"/>
              <w:bottom w:val="single" w:sz="4" w:space="0" w:color="auto"/>
              <w:right w:val="single" w:sz="4" w:space="0" w:color="auto"/>
            </w:tcBorders>
            <w:shd w:val="clear" w:color="auto" w:fill="auto"/>
            <w:vAlign w:val="center"/>
            <w:hideMark/>
          </w:tcPr>
          <w:p w14:paraId="18F7777E" w14:textId="77777777" w:rsidR="005252DE" w:rsidRPr="005252DE" w:rsidRDefault="005252DE" w:rsidP="005252DE">
            <w:pPr>
              <w:spacing w:after="0" w:line="240" w:lineRule="auto"/>
              <w:jc w:val="center"/>
              <w:rPr>
                <w:rFonts w:ascii="Times New Roman" w:eastAsia="Times New Roman" w:hAnsi="Times New Roman" w:cs="Times New Roman"/>
                <w:color w:val="000000"/>
                <w:sz w:val="24"/>
                <w:szCs w:val="24"/>
                <w:lang w:eastAsia="ru-RU"/>
              </w:rPr>
            </w:pPr>
            <w:r w:rsidRPr="005252DE">
              <w:rPr>
                <w:rFonts w:ascii="Times New Roman" w:eastAsia="Times New Roman" w:hAnsi="Times New Roman" w:cs="Times New Roman"/>
                <w:color w:val="000000"/>
                <w:sz w:val="24"/>
                <w:szCs w:val="24"/>
                <w:lang w:eastAsia="ru-RU"/>
              </w:rPr>
              <w:t xml:space="preserve">Распоряжение Комитета по ценам и тарифам Московской области </w:t>
            </w:r>
          </w:p>
        </w:tc>
        <w:tc>
          <w:tcPr>
            <w:tcW w:w="1600" w:type="dxa"/>
            <w:tcBorders>
              <w:top w:val="nil"/>
              <w:left w:val="nil"/>
              <w:bottom w:val="nil"/>
              <w:right w:val="single" w:sz="4" w:space="0" w:color="auto"/>
            </w:tcBorders>
            <w:shd w:val="clear" w:color="auto" w:fill="auto"/>
            <w:vAlign w:val="center"/>
            <w:hideMark/>
          </w:tcPr>
          <w:p w14:paraId="68AFD4D1" w14:textId="77777777" w:rsidR="005252DE" w:rsidRPr="005252DE" w:rsidRDefault="005252DE" w:rsidP="005252DE">
            <w:pPr>
              <w:spacing w:after="0" w:line="240" w:lineRule="auto"/>
              <w:jc w:val="center"/>
              <w:rPr>
                <w:rFonts w:ascii="Times New Roman" w:eastAsia="Times New Roman" w:hAnsi="Times New Roman" w:cs="Times New Roman"/>
                <w:color w:val="000000"/>
                <w:sz w:val="24"/>
                <w:szCs w:val="24"/>
                <w:lang w:eastAsia="ru-RU"/>
              </w:rPr>
            </w:pPr>
            <w:r w:rsidRPr="005252DE">
              <w:rPr>
                <w:rFonts w:ascii="Times New Roman" w:eastAsia="Times New Roman" w:hAnsi="Times New Roman" w:cs="Times New Roman"/>
                <w:color w:val="000000"/>
                <w:sz w:val="24"/>
                <w:szCs w:val="24"/>
                <w:lang w:eastAsia="ru-RU"/>
              </w:rPr>
              <w:t> </w:t>
            </w:r>
          </w:p>
        </w:tc>
        <w:tc>
          <w:tcPr>
            <w:tcW w:w="2060" w:type="dxa"/>
            <w:tcBorders>
              <w:top w:val="nil"/>
              <w:left w:val="nil"/>
              <w:bottom w:val="nil"/>
              <w:right w:val="single" w:sz="4" w:space="0" w:color="auto"/>
            </w:tcBorders>
            <w:shd w:val="clear" w:color="auto" w:fill="auto"/>
            <w:vAlign w:val="center"/>
            <w:hideMark/>
          </w:tcPr>
          <w:p w14:paraId="3C845109" w14:textId="77777777" w:rsidR="005252DE" w:rsidRPr="005252DE" w:rsidRDefault="005252DE" w:rsidP="005252DE">
            <w:pPr>
              <w:spacing w:after="0" w:line="240" w:lineRule="auto"/>
              <w:jc w:val="center"/>
              <w:rPr>
                <w:rFonts w:ascii="Times New Roman" w:eastAsia="Times New Roman" w:hAnsi="Times New Roman" w:cs="Times New Roman"/>
                <w:color w:val="000000"/>
                <w:sz w:val="24"/>
                <w:szCs w:val="24"/>
                <w:lang w:eastAsia="ru-RU"/>
              </w:rPr>
            </w:pPr>
            <w:r w:rsidRPr="005252DE">
              <w:rPr>
                <w:rFonts w:ascii="Times New Roman" w:eastAsia="Times New Roman" w:hAnsi="Times New Roman" w:cs="Times New Roman"/>
                <w:color w:val="000000"/>
                <w:sz w:val="24"/>
                <w:szCs w:val="24"/>
                <w:lang w:eastAsia="ru-RU"/>
              </w:rPr>
              <w:t>без НДС</w:t>
            </w:r>
          </w:p>
        </w:tc>
        <w:tc>
          <w:tcPr>
            <w:tcW w:w="2460" w:type="dxa"/>
            <w:tcBorders>
              <w:top w:val="nil"/>
              <w:left w:val="nil"/>
              <w:bottom w:val="nil"/>
              <w:right w:val="single" w:sz="8" w:space="0" w:color="auto"/>
            </w:tcBorders>
            <w:shd w:val="clear" w:color="auto" w:fill="auto"/>
            <w:vAlign w:val="center"/>
            <w:hideMark/>
          </w:tcPr>
          <w:p w14:paraId="3B258A74" w14:textId="77777777" w:rsidR="005252DE" w:rsidRPr="005252DE" w:rsidRDefault="005252DE" w:rsidP="005252DE">
            <w:pPr>
              <w:spacing w:after="0" w:line="240" w:lineRule="auto"/>
              <w:jc w:val="center"/>
              <w:rPr>
                <w:rFonts w:ascii="Times New Roman" w:eastAsia="Times New Roman" w:hAnsi="Times New Roman" w:cs="Times New Roman"/>
                <w:color w:val="000000"/>
                <w:sz w:val="24"/>
                <w:szCs w:val="24"/>
                <w:lang w:eastAsia="ru-RU"/>
              </w:rPr>
            </w:pPr>
            <w:r w:rsidRPr="005252DE">
              <w:rPr>
                <w:rFonts w:ascii="Times New Roman" w:eastAsia="Times New Roman" w:hAnsi="Times New Roman" w:cs="Times New Roman"/>
                <w:color w:val="000000"/>
                <w:sz w:val="24"/>
                <w:szCs w:val="24"/>
                <w:lang w:eastAsia="ru-RU"/>
              </w:rPr>
              <w:t>с НДС</w:t>
            </w:r>
          </w:p>
        </w:tc>
      </w:tr>
      <w:tr w:rsidR="005252DE" w:rsidRPr="005252DE" w14:paraId="73470A9B" w14:textId="77777777" w:rsidTr="00A107CA">
        <w:trPr>
          <w:trHeight w:val="630"/>
        </w:trPr>
        <w:tc>
          <w:tcPr>
            <w:tcW w:w="3720" w:type="dxa"/>
            <w:vMerge w:val="restart"/>
            <w:tcBorders>
              <w:top w:val="nil"/>
              <w:left w:val="single" w:sz="8" w:space="0" w:color="auto"/>
              <w:bottom w:val="single" w:sz="8" w:space="0" w:color="000000"/>
              <w:right w:val="single" w:sz="8" w:space="0" w:color="auto"/>
            </w:tcBorders>
            <w:shd w:val="clear" w:color="auto" w:fill="auto"/>
            <w:vAlign w:val="center"/>
            <w:hideMark/>
          </w:tcPr>
          <w:p w14:paraId="10FA6476" w14:textId="77777777" w:rsidR="005252DE" w:rsidRPr="005252DE" w:rsidRDefault="005252DE" w:rsidP="005252DE">
            <w:pPr>
              <w:spacing w:after="0" w:line="240" w:lineRule="auto"/>
              <w:jc w:val="center"/>
              <w:rPr>
                <w:rFonts w:ascii="Times New Roman" w:eastAsia="Times New Roman" w:hAnsi="Times New Roman" w:cs="Times New Roman"/>
                <w:b/>
                <w:bCs/>
                <w:color w:val="000000"/>
                <w:sz w:val="24"/>
                <w:szCs w:val="24"/>
                <w:lang w:eastAsia="ru-RU"/>
              </w:rPr>
            </w:pPr>
            <w:r w:rsidRPr="005252DE">
              <w:rPr>
                <w:rFonts w:ascii="Times New Roman" w:eastAsia="Times New Roman" w:hAnsi="Times New Roman" w:cs="Times New Roman"/>
                <w:b/>
                <w:bCs/>
                <w:color w:val="000000"/>
                <w:sz w:val="24"/>
                <w:szCs w:val="24"/>
                <w:lang w:eastAsia="ru-RU"/>
              </w:rPr>
              <w:t>Водоснабжение</w:t>
            </w:r>
          </w:p>
        </w:tc>
        <w:tc>
          <w:tcPr>
            <w:tcW w:w="960" w:type="dxa"/>
            <w:vMerge w:val="restart"/>
            <w:tcBorders>
              <w:top w:val="single" w:sz="8" w:space="0" w:color="auto"/>
              <w:left w:val="nil"/>
              <w:bottom w:val="single" w:sz="8" w:space="0" w:color="000000"/>
              <w:right w:val="nil"/>
            </w:tcBorders>
            <w:shd w:val="clear" w:color="auto" w:fill="auto"/>
            <w:vAlign w:val="center"/>
            <w:hideMark/>
          </w:tcPr>
          <w:p w14:paraId="70ECB18B" w14:textId="77777777" w:rsidR="005252DE" w:rsidRPr="005252DE" w:rsidRDefault="005252DE" w:rsidP="005252DE">
            <w:pPr>
              <w:spacing w:after="0" w:line="240" w:lineRule="auto"/>
              <w:jc w:val="center"/>
              <w:rPr>
                <w:rFonts w:ascii="Times New Roman" w:eastAsia="Times New Roman" w:hAnsi="Times New Roman" w:cs="Times New Roman"/>
                <w:bCs/>
                <w:color w:val="000000"/>
                <w:sz w:val="24"/>
                <w:szCs w:val="24"/>
                <w:lang w:eastAsia="ru-RU"/>
              </w:rPr>
            </w:pPr>
            <w:r w:rsidRPr="005252DE">
              <w:rPr>
                <w:rFonts w:ascii="Times New Roman" w:eastAsia="Times New Roman" w:hAnsi="Times New Roman" w:cs="Times New Roman"/>
                <w:bCs/>
                <w:color w:val="000000"/>
                <w:sz w:val="24"/>
                <w:szCs w:val="24"/>
                <w:lang w:eastAsia="ru-RU"/>
              </w:rPr>
              <w:t>руб./м³</w:t>
            </w:r>
          </w:p>
        </w:tc>
        <w:tc>
          <w:tcPr>
            <w:tcW w:w="3080" w:type="dxa"/>
            <w:vMerge w:val="restart"/>
            <w:tcBorders>
              <w:top w:val="nil"/>
              <w:left w:val="single" w:sz="4" w:space="0" w:color="auto"/>
              <w:bottom w:val="single" w:sz="8" w:space="0" w:color="000000"/>
              <w:right w:val="single" w:sz="4" w:space="0" w:color="auto"/>
            </w:tcBorders>
            <w:shd w:val="clear" w:color="auto" w:fill="auto"/>
            <w:vAlign w:val="center"/>
            <w:hideMark/>
          </w:tcPr>
          <w:p w14:paraId="436427EB" w14:textId="77777777" w:rsidR="005252DE" w:rsidRPr="005252DE" w:rsidRDefault="005252DE" w:rsidP="005252DE">
            <w:pPr>
              <w:spacing w:after="0" w:line="240" w:lineRule="auto"/>
              <w:jc w:val="center"/>
              <w:rPr>
                <w:rFonts w:ascii="Times New Roman" w:eastAsia="Times New Roman" w:hAnsi="Times New Roman" w:cs="Times New Roman"/>
                <w:b/>
                <w:bCs/>
                <w:color w:val="000000"/>
                <w:sz w:val="24"/>
                <w:szCs w:val="24"/>
                <w:lang w:eastAsia="ru-RU"/>
              </w:rPr>
            </w:pPr>
            <w:r w:rsidRPr="005252DE">
              <w:rPr>
                <w:rFonts w:ascii="Times New Roman" w:eastAsia="Times New Roman" w:hAnsi="Times New Roman" w:cs="Times New Roman"/>
                <w:b/>
                <w:bCs/>
                <w:color w:val="000000"/>
                <w:sz w:val="24"/>
                <w:szCs w:val="24"/>
                <w:lang w:eastAsia="ru-RU"/>
              </w:rPr>
              <w:t>№ 251-Р от 15.10.2018</w:t>
            </w:r>
          </w:p>
        </w:tc>
        <w:tc>
          <w:tcPr>
            <w:tcW w:w="1600" w:type="dxa"/>
            <w:tcBorders>
              <w:top w:val="single" w:sz="8" w:space="0" w:color="auto"/>
              <w:left w:val="nil"/>
              <w:bottom w:val="single" w:sz="4" w:space="0" w:color="auto"/>
              <w:right w:val="single" w:sz="4" w:space="0" w:color="auto"/>
            </w:tcBorders>
            <w:shd w:val="clear" w:color="auto" w:fill="auto"/>
            <w:vAlign w:val="center"/>
            <w:hideMark/>
          </w:tcPr>
          <w:p w14:paraId="745C371D" w14:textId="77777777" w:rsidR="005252DE" w:rsidRPr="005252DE" w:rsidRDefault="005252DE" w:rsidP="005252DE">
            <w:pPr>
              <w:spacing w:after="0" w:line="240" w:lineRule="auto"/>
              <w:jc w:val="center"/>
              <w:rPr>
                <w:rFonts w:ascii="Times New Roman" w:eastAsia="Times New Roman" w:hAnsi="Times New Roman" w:cs="Times New Roman"/>
                <w:color w:val="000000"/>
                <w:sz w:val="24"/>
                <w:szCs w:val="24"/>
                <w:lang w:eastAsia="ru-RU"/>
              </w:rPr>
            </w:pPr>
            <w:r w:rsidRPr="005252DE">
              <w:rPr>
                <w:rFonts w:ascii="Times New Roman" w:eastAsia="Times New Roman" w:hAnsi="Times New Roman" w:cs="Times New Roman"/>
                <w:color w:val="000000"/>
                <w:sz w:val="24"/>
                <w:szCs w:val="24"/>
                <w:lang w:eastAsia="ru-RU"/>
              </w:rPr>
              <w:t>С 01.01.2018 по 30.06.2018</w:t>
            </w:r>
          </w:p>
        </w:tc>
        <w:tc>
          <w:tcPr>
            <w:tcW w:w="2060" w:type="dxa"/>
            <w:tcBorders>
              <w:top w:val="single" w:sz="8" w:space="0" w:color="auto"/>
              <w:left w:val="nil"/>
              <w:bottom w:val="single" w:sz="4" w:space="0" w:color="auto"/>
              <w:right w:val="single" w:sz="4" w:space="0" w:color="auto"/>
            </w:tcBorders>
            <w:shd w:val="clear" w:color="auto" w:fill="auto"/>
            <w:noWrap/>
            <w:vAlign w:val="bottom"/>
            <w:hideMark/>
          </w:tcPr>
          <w:p w14:paraId="10BB3E16" w14:textId="77777777" w:rsidR="005252DE" w:rsidRPr="005252DE" w:rsidRDefault="005252DE" w:rsidP="005252DE">
            <w:pPr>
              <w:spacing w:after="0" w:line="240" w:lineRule="auto"/>
              <w:rPr>
                <w:rFonts w:ascii="Times New Roman" w:eastAsia="Times New Roman" w:hAnsi="Times New Roman" w:cs="Times New Roman"/>
                <w:color w:val="000000"/>
                <w:sz w:val="24"/>
                <w:szCs w:val="24"/>
                <w:lang w:eastAsia="ru-RU"/>
              </w:rPr>
            </w:pPr>
            <w:r w:rsidRPr="005252DE">
              <w:rPr>
                <w:rFonts w:ascii="Times New Roman" w:eastAsia="Times New Roman" w:hAnsi="Times New Roman" w:cs="Times New Roman"/>
                <w:color w:val="000000"/>
                <w:sz w:val="24"/>
                <w:szCs w:val="24"/>
                <w:lang w:eastAsia="ru-RU"/>
              </w:rPr>
              <w:t> </w:t>
            </w:r>
          </w:p>
        </w:tc>
        <w:tc>
          <w:tcPr>
            <w:tcW w:w="2460" w:type="dxa"/>
            <w:tcBorders>
              <w:top w:val="single" w:sz="8" w:space="0" w:color="auto"/>
              <w:left w:val="nil"/>
              <w:bottom w:val="single" w:sz="4" w:space="0" w:color="auto"/>
              <w:right w:val="single" w:sz="8" w:space="0" w:color="auto"/>
            </w:tcBorders>
            <w:shd w:val="clear" w:color="auto" w:fill="auto"/>
            <w:noWrap/>
            <w:vAlign w:val="bottom"/>
            <w:hideMark/>
          </w:tcPr>
          <w:p w14:paraId="7A4990DB" w14:textId="77777777" w:rsidR="005252DE" w:rsidRPr="005252DE" w:rsidRDefault="005252DE" w:rsidP="005252DE">
            <w:pPr>
              <w:spacing w:after="0" w:line="240" w:lineRule="auto"/>
              <w:rPr>
                <w:rFonts w:ascii="Times New Roman" w:eastAsia="Times New Roman" w:hAnsi="Times New Roman" w:cs="Times New Roman"/>
                <w:color w:val="000000"/>
                <w:sz w:val="24"/>
                <w:szCs w:val="24"/>
                <w:lang w:eastAsia="ru-RU"/>
              </w:rPr>
            </w:pPr>
            <w:r w:rsidRPr="005252DE">
              <w:rPr>
                <w:rFonts w:ascii="Times New Roman" w:eastAsia="Times New Roman" w:hAnsi="Times New Roman" w:cs="Times New Roman"/>
                <w:color w:val="000000"/>
                <w:sz w:val="24"/>
                <w:szCs w:val="24"/>
                <w:lang w:eastAsia="ru-RU"/>
              </w:rPr>
              <w:t> </w:t>
            </w:r>
          </w:p>
        </w:tc>
      </w:tr>
      <w:tr w:rsidR="005252DE" w:rsidRPr="005252DE" w14:paraId="06C7A1D4" w14:textId="77777777" w:rsidTr="00A107CA">
        <w:trPr>
          <w:trHeight w:val="645"/>
        </w:trPr>
        <w:tc>
          <w:tcPr>
            <w:tcW w:w="3720" w:type="dxa"/>
            <w:vMerge/>
            <w:tcBorders>
              <w:top w:val="nil"/>
              <w:left w:val="single" w:sz="8" w:space="0" w:color="auto"/>
              <w:bottom w:val="single" w:sz="8" w:space="0" w:color="000000"/>
              <w:right w:val="single" w:sz="8" w:space="0" w:color="auto"/>
            </w:tcBorders>
            <w:vAlign w:val="center"/>
            <w:hideMark/>
          </w:tcPr>
          <w:p w14:paraId="076ECFA1" w14:textId="77777777" w:rsidR="005252DE" w:rsidRPr="005252DE" w:rsidRDefault="005252DE" w:rsidP="005252DE">
            <w:pPr>
              <w:spacing w:after="0" w:line="240" w:lineRule="auto"/>
              <w:rPr>
                <w:rFonts w:ascii="Times New Roman" w:eastAsia="Times New Roman" w:hAnsi="Times New Roman" w:cs="Times New Roman"/>
                <w:b/>
                <w:bCs/>
                <w:color w:val="000000"/>
                <w:sz w:val="24"/>
                <w:szCs w:val="24"/>
                <w:lang w:eastAsia="ru-RU"/>
              </w:rPr>
            </w:pPr>
          </w:p>
        </w:tc>
        <w:tc>
          <w:tcPr>
            <w:tcW w:w="960" w:type="dxa"/>
            <w:vMerge/>
            <w:tcBorders>
              <w:top w:val="single" w:sz="8" w:space="0" w:color="auto"/>
              <w:left w:val="nil"/>
              <w:bottom w:val="single" w:sz="8" w:space="0" w:color="000000"/>
              <w:right w:val="nil"/>
            </w:tcBorders>
            <w:vAlign w:val="center"/>
            <w:hideMark/>
          </w:tcPr>
          <w:p w14:paraId="411FF595" w14:textId="77777777" w:rsidR="005252DE" w:rsidRPr="005252DE" w:rsidRDefault="005252DE" w:rsidP="005252DE">
            <w:pPr>
              <w:spacing w:after="0" w:line="240" w:lineRule="auto"/>
              <w:rPr>
                <w:rFonts w:ascii="Times New Roman" w:eastAsia="Times New Roman" w:hAnsi="Times New Roman" w:cs="Times New Roman"/>
                <w:bCs/>
                <w:color w:val="000000"/>
                <w:sz w:val="24"/>
                <w:szCs w:val="24"/>
                <w:lang w:eastAsia="ru-RU"/>
              </w:rPr>
            </w:pPr>
          </w:p>
        </w:tc>
        <w:tc>
          <w:tcPr>
            <w:tcW w:w="3080" w:type="dxa"/>
            <w:vMerge/>
            <w:tcBorders>
              <w:top w:val="nil"/>
              <w:left w:val="single" w:sz="4" w:space="0" w:color="auto"/>
              <w:bottom w:val="single" w:sz="8" w:space="0" w:color="000000"/>
              <w:right w:val="single" w:sz="4" w:space="0" w:color="auto"/>
            </w:tcBorders>
            <w:vAlign w:val="center"/>
            <w:hideMark/>
          </w:tcPr>
          <w:p w14:paraId="021D2169" w14:textId="77777777" w:rsidR="005252DE" w:rsidRPr="005252DE" w:rsidRDefault="005252DE" w:rsidP="005252DE">
            <w:pPr>
              <w:spacing w:after="0" w:line="240" w:lineRule="auto"/>
              <w:rPr>
                <w:rFonts w:ascii="Times New Roman" w:eastAsia="Times New Roman" w:hAnsi="Times New Roman" w:cs="Times New Roman"/>
                <w:b/>
                <w:bCs/>
                <w:color w:val="000000"/>
                <w:sz w:val="24"/>
                <w:szCs w:val="24"/>
                <w:lang w:eastAsia="ru-RU"/>
              </w:rPr>
            </w:pPr>
          </w:p>
        </w:tc>
        <w:tc>
          <w:tcPr>
            <w:tcW w:w="1600" w:type="dxa"/>
            <w:tcBorders>
              <w:top w:val="nil"/>
              <w:left w:val="nil"/>
              <w:bottom w:val="single" w:sz="4" w:space="0" w:color="auto"/>
              <w:right w:val="single" w:sz="4" w:space="0" w:color="auto"/>
            </w:tcBorders>
            <w:shd w:val="clear" w:color="auto" w:fill="auto"/>
            <w:vAlign w:val="center"/>
            <w:hideMark/>
          </w:tcPr>
          <w:p w14:paraId="3297692D" w14:textId="77777777" w:rsidR="005252DE" w:rsidRPr="005252DE" w:rsidRDefault="005252DE" w:rsidP="005252DE">
            <w:pPr>
              <w:spacing w:after="0" w:line="240" w:lineRule="auto"/>
              <w:jc w:val="center"/>
              <w:rPr>
                <w:rFonts w:ascii="Times New Roman" w:eastAsia="Times New Roman" w:hAnsi="Times New Roman" w:cs="Times New Roman"/>
                <w:color w:val="000000"/>
                <w:sz w:val="24"/>
                <w:szCs w:val="24"/>
                <w:lang w:eastAsia="ru-RU"/>
              </w:rPr>
            </w:pPr>
            <w:r w:rsidRPr="005252DE">
              <w:rPr>
                <w:rFonts w:ascii="Times New Roman" w:eastAsia="Times New Roman" w:hAnsi="Times New Roman" w:cs="Times New Roman"/>
                <w:color w:val="000000"/>
                <w:sz w:val="24"/>
                <w:szCs w:val="24"/>
                <w:lang w:eastAsia="ru-RU"/>
              </w:rPr>
              <w:t xml:space="preserve"> по 31.12.2018</w:t>
            </w:r>
          </w:p>
        </w:tc>
        <w:tc>
          <w:tcPr>
            <w:tcW w:w="2060" w:type="dxa"/>
            <w:tcBorders>
              <w:top w:val="nil"/>
              <w:left w:val="nil"/>
              <w:bottom w:val="single" w:sz="4" w:space="0" w:color="auto"/>
              <w:right w:val="single" w:sz="4" w:space="0" w:color="auto"/>
            </w:tcBorders>
            <w:shd w:val="clear" w:color="auto" w:fill="auto"/>
            <w:noWrap/>
            <w:vAlign w:val="center"/>
            <w:hideMark/>
          </w:tcPr>
          <w:p w14:paraId="75AAA762" w14:textId="77777777" w:rsidR="005252DE" w:rsidRPr="005252DE" w:rsidRDefault="005252DE" w:rsidP="005252DE">
            <w:pPr>
              <w:spacing w:after="0" w:line="240" w:lineRule="auto"/>
              <w:jc w:val="center"/>
              <w:rPr>
                <w:rFonts w:ascii="Times New Roman" w:eastAsia="Times New Roman" w:hAnsi="Times New Roman" w:cs="Times New Roman"/>
                <w:color w:val="000000"/>
                <w:sz w:val="24"/>
                <w:szCs w:val="24"/>
                <w:lang w:eastAsia="ru-RU"/>
              </w:rPr>
            </w:pPr>
            <w:r w:rsidRPr="005252DE">
              <w:rPr>
                <w:rFonts w:ascii="Times New Roman" w:eastAsia="Times New Roman" w:hAnsi="Times New Roman" w:cs="Times New Roman"/>
                <w:color w:val="000000"/>
                <w:sz w:val="24"/>
                <w:szCs w:val="24"/>
                <w:lang w:eastAsia="ru-RU"/>
              </w:rPr>
              <w:t>17,57</w:t>
            </w:r>
          </w:p>
        </w:tc>
        <w:tc>
          <w:tcPr>
            <w:tcW w:w="2460" w:type="dxa"/>
            <w:tcBorders>
              <w:top w:val="nil"/>
              <w:left w:val="nil"/>
              <w:bottom w:val="single" w:sz="4" w:space="0" w:color="auto"/>
              <w:right w:val="single" w:sz="8" w:space="0" w:color="auto"/>
            </w:tcBorders>
            <w:shd w:val="clear" w:color="auto" w:fill="auto"/>
            <w:noWrap/>
            <w:vAlign w:val="center"/>
            <w:hideMark/>
          </w:tcPr>
          <w:p w14:paraId="2EE448BF" w14:textId="77777777" w:rsidR="005252DE" w:rsidRPr="005252DE" w:rsidRDefault="005252DE" w:rsidP="005252DE">
            <w:pPr>
              <w:spacing w:after="0" w:line="240" w:lineRule="auto"/>
              <w:jc w:val="center"/>
              <w:rPr>
                <w:rFonts w:ascii="Times New Roman" w:eastAsia="Times New Roman" w:hAnsi="Times New Roman" w:cs="Times New Roman"/>
                <w:color w:val="000000"/>
                <w:sz w:val="24"/>
                <w:szCs w:val="24"/>
                <w:lang w:eastAsia="ru-RU"/>
              </w:rPr>
            </w:pPr>
            <w:r w:rsidRPr="005252DE">
              <w:rPr>
                <w:rFonts w:ascii="Times New Roman" w:eastAsia="Times New Roman" w:hAnsi="Times New Roman" w:cs="Times New Roman"/>
                <w:color w:val="000000"/>
                <w:sz w:val="24"/>
                <w:szCs w:val="24"/>
                <w:lang w:eastAsia="ru-RU"/>
              </w:rPr>
              <w:t>20,73</w:t>
            </w:r>
          </w:p>
        </w:tc>
      </w:tr>
      <w:tr w:rsidR="005252DE" w:rsidRPr="005252DE" w14:paraId="428EB48C" w14:textId="77777777" w:rsidTr="00A107CA">
        <w:trPr>
          <w:trHeight w:val="630"/>
        </w:trPr>
        <w:tc>
          <w:tcPr>
            <w:tcW w:w="3720" w:type="dxa"/>
            <w:vMerge w:val="restart"/>
            <w:tcBorders>
              <w:top w:val="nil"/>
              <w:left w:val="single" w:sz="8" w:space="0" w:color="auto"/>
              <w:bottom w:val="single" w:sz="8" w:space="0" w:color="000000"/>
              <w:right w:val="single" w:sz="8" w:space="0" w:color="auto"/>
            </w:tcBorders>
            <w:shd w:val="clear" w:color="auto" w:fill="auto"/>
            <w:vAlign w:val="center"/>
            <w:hideMark/>
          </w:tcPr>
          <w:p w14:paraId="3397FEB5" w14:textId="77777777" w:rsidR="005252DE" w:rsidRPr="005252DE" w:rsidRDefault="005252DE" w:rsidP="005252DE">
            <w:pPr>
              <w:spacing w:after="0" w:line="240" w:lineRule="auto"/>
              <w:jc w:val="center"/>
              <w:rPr>
                <w:rFonts w:ascii="Times New Roman" w:eastAsia="Times New Roman" w:hAnsi="Times New Roman" w:cs="Times New Roman"/>
                <w:b/>
                <w:bCs/>
                <w:color w:val="000000"/>
                <w:sz w:val="24"/>
                <w:szCs w:val="24"/>
                <w:lang w:eastAsia="ru-RU"/>
              </w:rPr>
            </w:pPr>
            <w:r w:rsidRPr="005252DE">
              <w:rPr>
                <w:rFonts w:ascii="Times New Roman" w:eastAsia="Times New Roman" w:hAnsi="Times New Roman" w:cs="Times New Roman"/>
                <w:b/>
                <w:bCs/>
                <w:color w:val="000000"/>
                <w:sz w:val="24"/>
                <w:szCs w:val="24"/>
                <w:lang w:eastAsia="ru-RU"/>
              </w:rPr>
              <w:t>Водоснабжение</w:t>
            </w:r>
          </w:p>
        </w:tc>
        <w:tc>
          <w:tcPr>
            <w:tcW w:w="960" w:type="dxa"/>
            <w:vMerge w:val="restart"/>
            <w:tcBorders>
              <w:top w:val="nil"/>
              <w:left w:val="nil"/>
              <w:bottom w:val="single" w:sz="8" w:space="0" w:color="000000"/>
              <w:right w:val="nil"/>
            </w:tcBorders>
            <w:shd w:val="clear" w:color="auto" w:fill="auto"/>
            <w:vAlign w:val="center"/>
            <w:hideMark/>
          </w:tcPr>
          <w:p w14:paraId="69134489" w14:textId="77777777" w:rsidR="005252DE" w:rsidRPr="005252DE" w:rsidRDefault="005252DE" w:rsidP="005252DE">
            <w:pPr>
              <w:spacing w:after="0" w:line="240" w:lineRule="auto"/>
              <w:jc w:val="center"/>
              <w:rPr>
                <w:rFonts w:ascii="Times New Roman" w:eastAsia="Times New Roman" w:hAnsi="Times New Roman" w:cs="Times New Roman"/>
                <w:bCs/>
                <w:color w:val="000000"/>
                <w:sz w:val="24"/>
                <w:szCs w:val="24"/>
                <w:lang w:eastAsia="ru-RU"/>
              </w:rPr>
            </w:pPr>
            <w:r w:rsidRPr="005252DE">
              <w:rPr>
                <w:rFonts w:ascii="Times New Roman" w:eastAsia="Times New Roman" w:hAnsi="Times New Roman" w:cs="Times New Roman"/>
                <w:bCs/>
                <w:color w:val="000000"/>
                <w:sz w:val="24"/>
                <w:szCs w:val="24"/>
                <w:lang w:eastAsia="ru-RU"/>
              </w:rPr>
              <w:t>руб./м³</w:t>
            </w:r>
          </w:p>
        </w:tc>
        <w:tc>
          <w:tcPr>
            <w:tcW w:w="3080" w:type="dxa"/>
            <w:vMerge w:val="restart"/>
            <w:tcBorders>
              <w:top w:val="nil"/>
              <w:left w:val="single" w:sz="4" w:space="0" w:color="auto"/>
              <w:bottom w:val="single" w:sz="8" w:space="0" w:color="000000"/>
              <w:right w:val="single" w:sz="4" w:space="0" w:color="auto"/>
            </w:tcBorders>
            <w:shd w:val="clear" w:color="auto" w:fill="auto"/>
            <w:vAlign w:val="center"/>
            <w:hideMark/>
          </w:tcPr>
          <w:p w14:paraId="2339335B" w14:textId="77777777" w:rsidR="005252DE" w:rsidRPr="005252DE" w:rsidRDefault="005252DE" w:rsidP="005252DE">
            <w:pPr>
              <w:spacing w:after="0" w:line="240" w:lineRule="auto"/>
              <w:rPr>
                <w:rFonts w:ascii="Times New Roman" w:eastAsia="Times New Roman" w:hAnsi="Times New Roman" w:cs="Times New Roman"/>
                <w:b/>
                <w:bCs/>
                <w:color w:val="000000"/>
                <w:sz w:val="24"/>
                <w:szCs w:val="24"/>
                <w:lang w:eastAsia="ru-RU"/>
              </w:rPr>
            </w:pPr>
            <w:r w:rsidRPr="005252DE">
              <w:rPr>
                <w:rFonts w:ascii="Times New Roman" w:eastAsia="Times New Roman" w:hAnsi="Times New Roman" w:cs="Times New Roman"/>
                <w:b/>
                <w:bCs/>
                <w:color w:val="000000"/>
                <w:sz w:val="24"/>
                <w:szCs w:val="24"/>
                <w:lang w:eastAsia="ru-RU"/>
              </w:rPr>
              <w:t>№ 372-Р от 19.12.2018</w:t>
            </w:r>
          </w:p>
        </w:tc>
        <w:tc>
          <w:tcPr>
            <w:tcW w:w="1600" w:type="dxa"/>
            <w:tcBorders>
              <w:top w:val="single" w:sz="4" w:space="0" w:color="auto"/>
              <w:left w:val="nil"/>
              <w:bottom w:val="single" w:sz="4" w:space="0" w:color="auto"/>
              <w:right w:val="single" w:sz="4" w:space="0" w:color="auto"/>
            </w:tcBorders>
            <w:shd w:val="clear" w:color="auto" w:fill="auto"/>
            <w:vAlign w:val="center"/>
            <w:hideMark/>
          </w:tcPr>
          <w:p w14:paraId="64740000" w14:textId="77777777" w:rsidR="005252DE" w:rsidRPr="005252DE" w:rsidRDefault="005252DE" w:rsidP="005252DE">
            <w:pPr>
              <w:spacing w:after="0" w:line="240" w:lineRule="auto"/>
              <w:jc w:val="center"/>
              <w:rPr>
                <w:rFonts w:ascii="Times New Roman" w:eastAsia="Times New Roman" w:hAnsi="Times New Roman" w:cs="Times New Roman"/>
                <w:color w:val="000000"/>
                <w:sz w:val="24"/>
                <w:szCs w:val="24"/>
                <w:lang w:eastAsia="ru-RU"/>
              </w:rPr>
            </w:pPr>
            <w:r w:rsidRPr="005252DE">
              <w:rPr>
                <w:rFonts w:ascii="Times New Roman" w:eastAsia="Times New Roman" w:hAnsi="Times New Roman" w:cs="Times New Roman"/>
                <w:color w:val="000000"/>
                <w:sz w:val="24"/>
                <w:szCs w:val="24"/>
                <w:lang w:eastAsia="ru-RU"/>
              </w:rPr>
              <w:t>С 01.01.2019 по 30.06.2019</w:t>
            </w:r>
          </w:p>
        </w:tc>
        <w:tc>
          <w:tcPr>
            <w:tcW w:w="2060" w:type="dxa"/>
            <w:tcBorders>
              <w:top w:val="single" w:sz="4" w:space="0" w:color="auto"/>
              <w:left w:val="nil"/>
              <w:bottom w:val="single" w:sz="4" w:space="0" w:color="auto"/>
              <w:right w:val="single" w:sz="4" w:space="0" w:color="auto"/>
            </w:tcBorders>
            <w:shd w:val="clear" w:color="auto" w:fill="auto"/>
            <w:noWrap/>
            <w:vAlign w:val="center"/>
            <w:hideMark/>
          </w:tcPr>
          <w:p w14:paraId="5130E6F3" w14:textId="77777777" w:rsidR="005252DE" w:rsidRPr="005252DE" w:rsidRDefault="005252DE" w:rsidP="005252DE">
            <w:pPr>
              <w:spacing w:after="0" w:line="240" w:lineRule="auto"/>
              <w:jc w:val="center"/>
              <w:rPr>
                <w:rFonts w:ascii="Times New Roman" w:eastAsia="Times New Roman" w:hAnsi="Times New Roman" w:cs="Times New Roman"/>
                <w:bCs/>
                <w:color w:val="000000"/>
                <w:sz w:val="24"/>
                <w:szCs w:val="24"/>
                <w:lang w:eastAsia="ru-RU"/>
              </w:rPr>
            </w:pPr>
            <w:r w:rsidRPr="005252DE">
              <w:rPr>
                <w:rFonts w:ascii="Times New Roman" w:eastAsia="Times New Roman" w:hAnsi="Times New Roman" w:cs="Times New Roman"/>
                <w:bCs/>
                <w:color w:val="000000"/>
                <w:sz w:val="24"/>
                <w:szCs w:val="24"/>
                <w:lang w:eastAsia="ru-RU"/>
              </w:rPr>
              <w:t>17,57</w:t>
            </w:r>
          </w:p>
        </w:tc>
        <w:tc>
          <w:tcPr>
            <w:tcW w:w="2460" w:type="dxa"/>
            <w:tcBorders>
              <w:top w:val="single" w:sz="4" w:space="0" w:color="auto"/>
              <w:left w:val="nil"/>
              <w:bottom w:val="single" w:sz="4" w:space="0" w:color="auto"/>
              <w:right w:val="single" w:sz="4" w:space="0" w:color="auto"/>
            </w:tcBorders>
            <w:shd w:val="clear" w:color="auto" w:fill="auto"/>
            <w:noWrap/>
            <w:vAlign w:val="center"/>
            <w:hideMark/>
          </w:tcPr>
          <w:p w14:paraId="5C18E825" w14:textId="77777777" w:rsidR="005252DE" w:rsidRPr="005252DE" w:rsidRDefault="005252DE" w:rsidP="005252DE">
            <w:pPr>
              <w:spacing w:after="0" w:line="240" w:lineRule="auto"/>
              <w:jc w:val="center"/>
              <w:rPr>
                <w:rFonts w:ascii="Times New Roman" w:eastAsia="Times New Roman" w:hAnsi="Times New Roman" w:cs="Times New Roman"/>
                <w:bCs/>
                <w:color w:val="000000"/>
                <w:sz w:val="24"/>
                <w:szCs w:val="24"/>
                <w:lang w:eastAsia="ru-RU"/>
              </w:rPr>
            </w:pPr>
            <w:r w:rsidRPr="005252DE">
              <w:rPr>
                <w:rFonts w:ascii="Times New Roman" w:eastAsia="Times New Roman" w:hAnsi="Times New Roman" w:cs="Times New Roman"/>
                <w:bCs/>
                <w:color w:val="000000"/>
                <w:sz w:val="24"/>
                <w:szCs w:val="24"/>
                <w:lang w:eastAsia="ru-RU"/>
              </w:rPr>
              <w:t>21,08</w:t>
            </w:r>
          </w:p>
        </w:tc>
      </w:tr>
      <w:tr w:rsidR="005252DE" w:rsidRPr="005252DE" w14:paraId="0152B077" w14:textId="77777777" w:rsidTr="00A107CA">
        <w:trPr>
          <w:trHeight w:val="645"/>
        </w:trPr>
        <w:tc>
          <w:tcPr>
            <w:tcW w:w="3720" w:type="dxa"/>
            <w:vMerge/>
            <w:tcBorders>
              <w:top w:val="nil"/>
              <w:left w:val="single" w:sz="8" w:space="0" w:color="auto"/>
              <w:bottom w:val="single" w:sz="8" w:space="0" w:color="000000"/>
              <w:right w:val="single" w:sz="8" w:space="0" w:color="auto"/>
            </w:tcBorders>
            <w:vAlign w:val="center"/>
            <w:hideMark/>
          </w:tcPr>
          <w:p w14:paraId="77B14848" w14:textId="77777777" w:rsidR="005252DE" w:rsidRPr="005252DE" w:rsidRDefault="005252DE" w:rsidP="005252DE">
            <w:pPr>
              <w:spacing w:after="0" w:line="240" w:lineRule="auto"/>
              <w:rPr>
                <w:rFonts w:ascii="Times New Roman" w:eastAsia="Times New Roman" w:hAnsi="Times New Roman" w:cs="Times New Roman"/>
                <w:b/>
                <w:bCs/>
                <w:color w:val="000000"/>
                <w:sz w:val="24"/>
                <w:szCs w:val="24"/>
                <w:lang w:eastAsia="ru-RU"/>
              </w:rPr>
            </w:pPr>
          </w:p>
        </w:tc>
        <w:tc>
          <w:tcPr>
            <w:tcW w:w="960" w:type="dxa"/>
            <w:vMerge/>
            <w:tcBorders>
              <w:top w:val="nil"/>
              <w:left w:val="nil"/>
              <w:bottom w:val="single" w:sz="8" w:space="0" w:color="000000"/>
              <w:right w:val="nil"/>
            </w:tcBorders>
            <w:vAlign w:val="center"/>
            <w:hideMark/>
          </w:tcPr>
          <w:p w14:paraId="672EE1CC" w14:textId="77777777" w:rsidR="005252DE" w:rsidRPr="005252DE" w:rsidRDefault="005252DE" w:rsidP="005252DE">
            <w:pPr>
              <w:spacing w:after="0" w:line="240" w:lineRule="auto"/>
              <w:rPr>
                <w:rFonts w:ascii="Times New Roman" w:eastAsia="Times New Roman" w:hAnsi="Times New Roman" w:cs="Times New Roman"/>
                <w:b/>
                <w:bCs/>
                <w:color w:val="000000"/>
                <w:sz w:val="24"/>
                <w:szCs w:val="24"/>
                <w:lang w:eastAsia="ru-RU"/>
              </w:rPr>
            </w:pPr>
          </w:p>
        </w:tc>
        <w:tc>
          <w:tcPr>
            <w:tcW w:w="3080" w:type="dxa"/>
            <w:vMerge/>
            <w:tcBorders>
              <w:top w:val="nil"/>
              <w:left w:val="single" w:sz="4" w:space="0" w:color="auto"/>
              <w:bottom w:val="single" w:sz="8" w:space="0" w:color="000000"/>
              <w:right w:val="single" w:sz="4" w:space="0" w:color="auto"/>
            </w:tcBorders>
            <w:vAlign w:val="center"/>
            <w:hideMark/>
          </w:tcPr>
          <w:p w14:paraId="0C9941D4" w14:textId="77777777" w:rsidR="005252DE" w:rsidRPr="005252DE" w:rsidRDefault="005252DE" w:rsidP="005252DE">
            <w:pPr>
              <w:spacing w:after="0" w:line="240" w:lineRule="auto"/>
              <w:rPr>
                <w:rFonts w:ascii="Times New Roman" w:eastAsia="Times New Roman" w:hAnsi="Times New Roman" w:cs="Times New Roman"/>
                <w:b/>
                <w:bCs/>
                <w:color w:val="000000"/>
                <w:sz w:val="24"/>
                <w:szCs w:val="24"/>
                <w:lang w:eastAsia="ru-RU"/>
              </w:rPr>
            </w:pPr>
          </w:p>
        </w:tc>
        <w:tc>
          <w:tcPr>
            <w:tcW w:w="1600" w:type="dxa"/>
            <w:tcBorders>
              <w:top w:val="nil"/>
              <w:left w:val="nil"/>
              <w:bottom w:val="single" w:sz="4" w:space="0" w:color="auto"/>
              <w:right w:val="single" w:sz="4" w:space="0" w:color="auto"/>
            </w:tcBorders>
            <w:shd w:val="clear" w:color="auto" w:fill="auto"/>
            <w:vAlign w:val="center"/>
            <w:hideMark/>
          </w:tcPr>
          <w:p w14:paraId="6E7F1903" w14:textId="77777777" w:rsidR="005252DE" w:rsidRPr="005252DE" w:rsidRDefault="005252DE" w:rsidP="005252DE">
            <w:pPr>
              <w:spacing w:after="0" w:line="240" w:lineRule="auto"/>
              <w:jc w:val="center"/>
              <w:rPr>
                <w:rFonts w:ascii="Times New Roman" w:eastAsia="Times New Roman" w:hAnsi="Times New Roman" w:cs="Times New Roman"/>
                <w:color w:val="000000"/>
                <w:sz w:val="24"/>
                <w:szCs w:val="24"/>
                <w:lang w:eastAsia="ru-RU"/>
              </w:rPr>
            </w:pPr>
            <w:r w:rsidRPr="005252DE">
              <w:rPr>
                <w:rFonts w:ascii="Times New Roman" w:eastAsia="Times New Roman" w:hAnsi="Times New Roman" w:cs="Times New Roman"/>
                <w:color w:val="000000"/>
                <w:sz w:val="24"/>
                <w:szCs w:val="24"/>
                <w:lang w:eastAsia="ru-RU"/>
              </w:rPr>
              <w:t>с 01.07.2019 по 31.12.2019</w:t>
            </w:r>
          </w:p>
        </w:tc>
        <w:tc>
          <w:tcPr>
            <w:tcW w:w="2060" w:type="dxa"/>
            <w:tcBorders>
              <w:top w:val="nil"/>
              <w:left w:val="nil"/>
              <w:bottom w:val="single" w:sz="4" w:space="0" w:color="auto"/>
              <w:right w:val="single" w:sz="4" w:space="0" w:color="auto"/>
            </w:tcBorders>
            <w:shd w:val="clear" w:color="auto" w:fill="auto"/>
            <w:noWrap/>
            <w:vAlign w:val="center"/>
            <w:hideMark/>
          </w:tcPr>
          <w:p w14:paraId="1CEF6E5F" w14:textId="77777777" w:rsidR="005252DE" w:rsidRPr="005252DE" w:rsidRDefault="005252DE" w:rsidP="005252DE">
            <w:pPr>
              <w:spacing w:after="0" w:line="240" w:lineRule="auto"/>
              <w:jc w:val="center"/>
              <w:rPr>
                <w:rFonts w:ascii="Times New Roman" w:eastAsia="Times New Roman" w:hAnsi="Times New Roman" w:cs="Times New Roman"/>
                <w:bCs/>
                <w:color w:val="000000"/>
                <w:sz w:val="24"/>
                <w:szCs w:val="24"/>
                <w:lang w:eastAsia="ru-RU"/>
              </w:rPr>
            </w:pPr>
            <w:r w:rsidRPr="005252DE">
              <w:rPr>
                <w:rFonts w:ascii="Times New Roman" w:eastAsia="Times New Roman" w:hAnsi="Times New Roman" w:cs="Times New Roman"/>
                <w:bCs/>
                <w:color w:val="000000"/>
                <w:sz w:val="24"/>
                <w:szCs w:val="24"/>
                <w:lang w:eastAsia="ru-RU"/>
              </w:rPr>
              <w:t>18,59</w:t>
            </w:r>
          </w:p>
        </w:tc>
        <w:tc>
          <w:tcPr>
            <w:tcW w:w="2460" w:type="dxa"/>
            <w:tcBorders>
              <w:top w:val="nil"/>
              <w:left w:val="nil"/>
              <w:bottom w:val="single" w:sz="4" w:space="0" w:color="auto"/>
              <w:right w:val="single" w:sz="4" w:space="0" w:color="auto"/>
            </w:tcBorders>
            <w:shd w:val="clear" w:color="auto" w:fill="auto"/>
            <w:noWrap/>
            <w:vAlign w:val="center"/>
            <w:hideMark/>
          </w:tcPr>
          <w:p w14:paraId="2869E3BE" w14:textId="77777777" w:rsidR="005252DE" w:rsidRPr="005252DE" w:rsidRDefault="005252DE" w:rsidP="005252DE">
            <w:pPr>
              <w:spacing w:after="0" w:line="240" w:lineRule="auto"/>
              <w:jc w:val="center"/>
              <w:rPr>
                <w:rFonts w:ascii="Times New Roman" w:eastAsia="Times New Roman" w:hAnsi="Times New Roman" w:cs="Times New Roman"/>
                <w:bCs/>
                <w:color w:val="000000"/>
                <w:sz w:val="24"/>
                <w:szCs w:val="24"/>
                <w:lang w:eastAsia="ru-RU"/>
              </w:rPr>
            </w:pPr>
            <w:r w:rsidRPr="005252DE">
              <w:rPr>
                <w:rFonts w:ascii="Times New Roman" w:eastAsia="Times New Roman" w:hAnsi="Times New Roman" w:cs="Times New Roman"/>
                <w:bCs/>
                <w:color w:val="000000"/>
                <w:sz w:val="24"/>
                <w:szCs w:val="24"/>
                <w:lang w:eastAsia="ru-RU"/>
              </w:rPr>
              <w:t>22,31</w:t>
            </w:r>
          </w:p>
        </w:tc>
      </w:tr>
      <w:tr w:rsidR="005252DE" w:rsidRPr="005252DE" w14:paraId="65E4AA0F" w14:textId="77777777" w:rsidTr="00A107CA">
        <w:trPr>
          <w:trHeight w:val="630"/>
        </w:trPr>
        <w:tc>
          <w:tcPr>
            <w:tcW w:w="3720" w:type="dxa"/>
            <w:vMerge w:val="restart"/>
            <w:tcBorders>
              <w:top w:val="nil"/>
              <w:left w:val="single" w:sz="8" w:space="0" w:color="auto"/>
              <w:bottom w:val="single" w:sz="8" w:space="0" w:color="000000"/>
              <w:right w:val="single" w:sz="8" w:space="0" w:color="auto"/>
            </w:tcBorders>
            <w:shd w:val="clear" w:color="auto" w:fill="auto"/>
            <w:vAlign w:val="center"/>
            <w:hideMark/>
          </w:tcPr>
          <w:p w14:paraId="5C4880CC" w14:textId="77777777" w:rsidR="005252DE" w:rsidRPr="005252DE" w:rsidRDefault="005252DE" w:rsidP="005252DE">
            <w:pPr>
              <w:spacing w:after="0" w:line="240" w:lineRule="auto"/>
              <w:jc w:val="center"/>
              <w:rPr>
                <w:rFonts w:ascii="Times New Roman" w:eastAsia="Times New Roman" w:hAnsi="Times New Roman" w:cs="Times New Roman"/>
                <w:b/>
                <w:bCs/>
                <w:color w:val="000000"/>
                <w:sz w:val="24"/>
                <w:szCs w:val="24"/>
                <w:lang w:eastAsia="ru-RU"/>
              </w:rPr>
            </w:pPr>
            <w:r w:rsidRPr="005252DE">
              <w:rPr>
                <w:rFonts w:ascii="Times New Roman" w:eastAsia="Times New Roman" w:hAnsi="Times New Roman" w:cs="Times New Roman"/>
                <w:b/>
                <w:bCs/>
                <w:color w:val="000000"/>
                <w:sz w:val="24"/>
                <w:szCs w:val="24"/>
                <w:lang w:eastAsia="ru-RU"/>
              </w:rPr>
              <w:t>Водоснабжение</w:t>
            </w:r>
          </w:p>
        </w:tc>
        <w:tc>
          <w:tcPr>
            <w:tcW w:w="960" w:type="dxa"/>
            <w:vMerge w:val="restart"/>
            <w:tcBorders>
              <w:top w:val="single" w:sz="8" w:space="0" w:color="auto"/>
              <w:left w:val="nil"/>
              <w:bottom w:val="single" w:sz="8" w:space="0" w:color="000000"/>
              <w:right w:val="nil"/>
            </w:tcBorders>
            <w:shd w:val="clear" w:color="auto" w:fill="auto"/>
            <w:vAlign w:val="center"/>
            <w:hideMark/>
          </w:tcPr>
          <w:p w14:paraId="6481FB75" w14:textId="77777777" w:rsidR="005252DE" w:rsidRPr="005252DE" w:rsidRDefault="005252DE" w:rsidP="005252DE">
            <w:pPr>
              <w:spacing w:after="0" w:line="240" w:lineRule="auto"/>
              <w:jc w:val="center"/>
              <w:rPr>
                <w:rFonts w:ascii="Times New Roman" w:eastAsia="Times New Roman" w:hAnsi="Times New Roman" w:cs="Times New Roman"/>
                <w:bCs/>
                <w:color w:val="000000"/>
                <w:sz w:val="24"/>
                <w:szCs w:val="24"/>
                <w:lang w:eastAsia="ru-RU"/>
              </w:rPr>
            </w:pPr>
            <w:r w:rsidRPr="005252DE">
              <w:rPr>
                <w:rFonts w:ascii="Times New Roman" w:eastAsia="Times New Roman" w:hAnsi="Times New Roman" w:cs="Times New Roman"/>
                <w:bCs/>
                <w:color w:val="000000"/>
                <w:sz w:val="24"/>
                <w:szCs w:val="24"/>
                <w:lang w:eastAsia="ru-RU"/>
              </w:rPr>
              <w:t>руб./м³</w:t>
            </w:r>
          </w:p>
        </w:tc>
        <w:tc>
          <w:tcPr>
            <w:tcW w:w="3080" w:type="dxa"/>
            <w:vMerge w:val="restart"/>
            <w:tcBorders>
              <w:top w:val="nil"/>
              <w:left w:val="single" w:sz="4" w:space="0" w:color="auto"/>
              <w:bottom w:val="single" w:sz="8" w:space="0" w:color="000000"/>
              <w:right w:val="single" w:sz="4" w:space="0" w:color="auto"/>
            </w:tcBorders>
            <w:shd w:val="clear" w:color="auto" w:fill="auto"/>
            <w:vAlign w:val="center"/>
            <w:hideMark/>
          </w:tcPr>
          <w:p w14:paraId="6998ABA4" w14:textId="77777777" w:rsidR="005252DE" w:rsidRPr="005252DE" w:rsidRDefault="005252DE" w:rsidP="005252DE">
            <w:pPr>
              <w:spacing w:after="0" w:line="240" w:lineRule="auto"/>
              <w:jc w:val="center"/>
              <w:rPr>
                <w:rFonts w:ascii="Times New Roman" w:eastAsia="Times New Roman" w:hAnsi="Times New Roman" w:cs="Times New Roman"/>
                <w:b/>
                <w:bCs/>
                <w:color w:val="000000"/>
                <w:sz w:val="24"/>
                <w:szCs w:val="24"/>
                <w:lang w:eastAsia="ru-RU"/>
              </w:rPr>
            </w:pPr>
            <w:r w:rsidRPr="005252DE">
              <w:rPr>
                <w:rFonts w:ascii="Times New Roman" w:eastAsia="Times New Roman" w:hAnsi="Times New Roman" w:cs="Times New Roman"/>
                <w:b/>
                <w:bCs/>
                <w:color w:val="000000"/>
                <w:sz w:val="24"/>
                <w:szCs w:val="24"/>
                <w:lang w:eastAsia="ru-RU"/>
              </w:rPr>
              <w:t>№ 416-Р от 20.12.2019</w:t>
            </w:r>
          </w:p>
        </w:tc>
        <w:tc>
          <w:tcPr>
            <w:tcW w:w="1600" w:type="dxa"/>
            <w:tcBorders>
              <w:top w:val="single" w:sz="4" w:space="0" w:color="auto"/>
              <w:left w:val="nil"/>
              <w:bottom w:val="single" w:sz="4" w:space="0" w:color="auto"/>
              <w:right w:val="single" w:sz="4" w:space="0" w:color="auto"/>
            </w:tcBorders>
            <w:shd w:val="clear" w:color="auto" w:fill="auto"/>
            <w:vAlign w:val="center"/>
            <w:hideMark/>
          </w:tcPr>
          <w:p w14:paraId="20FDA140" w14:textId="77777777" w:rsidR="005252DE" w:rsidRPr="005252DE" w:rsidRDefault="005252DE" w:rsidP="005252DE">
            <w:pPr>
              <w:spacing w:after="0" w:line="240" w:lineRule="auto"/>
              <w:jc w:val="center"/>
              <w:rPr>
                <w:rFonts w:ascii="Times New Roman" w:eastAsia="Times New Roman" w:hAnsi="Times New Roman" w:cs="Times New Roman"/>
                <w:color w:val="000000"/>
                <w:sz w:val="24"/>
                <w:szCs w:val="24"/>
                <w:lang w:eastAsia="ru-RU"/>
              </w:rPr>
            </w:pPr>
            <w:r w:rsidRPr="005252DE">
              <w:rPr>
                <w:rFonts w:ascii="Times New Roman" w:eastAsia="Times New Roman" w:hAnsi="Times New Roman" w:cs="Times New Roman"/>
                <w:color w:val="000000"/>
                <w:sz w:val="24"/>
                <w:szCs w:val="24"/>
                <w:lang w:eastAsia="ru-RU"/>
              </w:rPr>
              <w:t>С 01.01.2020 по 30.06.2020</w:t>
            </w:r>
          </w:p>
        </w:tc>
        <w:tc>
          <w:tcPr>
            <w:tcW w:w="2060" w:type="dxa"/>
            <w:tcBorders>
              <w:top w:val="single" w:sz="4" w:space="0" w:color="auto"/>
              <w:left w:val="nil"/>
              <w:bottom w:val="single" w:sz="4" w:space="0" w:color="auto"/>
              <w:right w:val="single" w:sz="4" w:space="0" w:color="auto"/>
            </w:tcBorders>
            <w:shd w:val="clear" w:color="auto" w:fill="auto"/>
            <w:noWrap/>
            <w:vAlign w:val="center"/>
            <w:hideMark/>
          </w:tcPr>
          <w:p w14:paraId="3D1FD297" w14:textId="77777777" w:rsidR="005252DE" w:rsidRPr="005252DE" w:rsidRDefault="005252DE" w:rsidP="005252DE">
            <w:pPr>
              <w:spacing w:after="0" w:line="240" w:lineRule="auto"/>
              <w:jc w:val="center"/>
              <w:rPr>
                <w:rFonts w:ascii="Times New Roman" w:eastAsia="Times New Roman" w:hAnsi="Times New Roman" w:cs="Times New Roman"/>
                <w:bCs/>
                <w:color w:val="000000"/>
                <w:sz w:val="24"/>
                <w:szCs w:val="24"/>
                <w:lang w:eastAsia="ru-RU"/>
              </w:rPr>
            </w:pPr>
            <w:r w:rsidRPr="005252DE">
              <w:rPr>
                <w:rFonts w:ascii="Times New Roman" w:eastAsia="Times New Roman" w:hAnsi="Times New Roman" w:cs="Times New Roman"/>
                <w:bCs/>
                <w:color w:val="000000"/>
                <w:sz w:val="24"/>
                <w:szCs w:val="24"/>
                <w:lang w:eastAsia="ru-RU"/>
              </w:rPr>
              <w:t>18,59</w:t>
            </w:r>
          </w:p>
        </w:tc>
        <w:tc>
          <w:tcPr>
            <w:tcW w:w="2460" w:type="dxa"/>
            <w:tcBorders>
              <w:top w:val="single" w:sz="4" w:space="0" w:color="auto"/>
              <w:left w:val="nil"/>
              <w:bottom w:val="single" w:sz="4" w:space="0" w:color="auto"/>
              <w:right w:val="single" w:sz="4" w:space="0" w:color="auto"/>
            </w:tcBorders>
            <w:shd w:val="clear" w:color="auto" w:fill="auto"/>
            <w:noWrap/>
            <w:vAlign w:val="center"/>
            <w:hideMark/>
          </w:tcPr>
          <w:p w14:paraId="08DEC97E" w14:textId="77777777" w:rsidR="005252DE" w:rsidRPr="005252DE" w:rsidRDefault="005252DE" w:rsidP="005252DE">
            <w:pPr>
              <w:spacing w:after="0" w:line="240" w:lineRule="auto"/>
              <w:jc w:val="center"/>
              <w:rPr>
                <w:rFonts w:ascii="Times New Roman" w:eastAsia="Times New Roman" w:hAnsi="Times New Roman" w:cs="Times New Roman"/>
                <w:bCs/>
                <w:color w:val="000000"/>
                <w:sz w:val="24"/>
                <w:szCs w:val="24"/>
                <w:lang w:eastAsia="ru-RU"/>
              </w:rPr>
            </w:pPr>
            <w:r w:rsidRPr="005252DE">
              <w:rPr>
                <w:rFonts w:ascii="Times New Roman" w:eastAsia="Times New Roman" w:hAnsi="Times New Roman" w:cs="Times New Roman"/>
                <w:bCs/>
                <w:color w:val="000000"/>
                <w:sz w:val="24"/>
                <w:szCs w:val="24"/>
                <w:lang w:eastAsia="ru-RU"/>
              </w:rPr>
              <w:t>22,31</w:t>
            </w:r>
          </w:p>
        </w:tc>
      </w:tr>
      <w:tr w:rsidR="005252DE" w:rsidRPr="005252DE" w14:paraId="7F361B6D" w14:textId="77777777" w:rsidTr="00A107CA">
        <w:trPr>
          <w:trHeight w:val="645"/>
        </w:trPr>
        <w:tc>
          <w:tcPr>
            <w:tcW w:w="3720" w:type="dxa"/>
            <w:vMerge/>
            <w:tcBorders>
              <w:top w:val="nil"/>
              <w:left w:val="single" w:sz="8" w:space="0" w:color="auto"/>
              <w:bottom w:val="single" w:sz="8" w:space="0" w:color="000000"/>
              <w:right w:val="single" w:sz="8" w:space="0" w:color="auto"/>
            </w:tcBorders>
            <w:vAlign w:val="center"/>
            <w:hideMark/>
          </w:tcPr>
          <w:p w14:paraId="105CDFA3" w14:textId="77777777" w:rsidR="005252DE" w:rsidRPr="005252DE" w:rsidRDefault="005252DE" w:rsidP="005252DE">
            <w:pPr>
              <w:spacing w:after="0" w:line="240" w:lineRule="auto"/>
              <w:rPr>
                <w:rFonts w:ascii="Times New Roman" w:eastAsia="Times New Roman" w:hAnsi="Times New Roman" w:cs="Times New Roman"/>
                <w:b/>
                <w:bCs/>
                <w:color w:val="000000"/>
                <w:sz w:val="24"/>
                <w:szCs w:val="24"/>
                <w:lang w:eastAsia="ru-RU"/>
              </w:rPr>
            </w:pPr>
          </w:p>
        </w:tc>
        <w:tc>
          <w:tcPr>
            <w:tcW w:w="960" w:type="dxa"/>
            <w:vMerge/>
            <w:tcBorders>
              <w:top w:val="single" w:sz="8" w:space="0" w:color="auto"/>
              <w:left w:val="nil"/>
              <w:bottom w:val="single" w:sz="8" w:space="0" w:color="000000"/>
              <w:right w:val="nil"/>
            </w:tcBorders>
            <w:vAlign w:val="center"/>
            <w:hideMark/>
          </w:tcPr>
          <w:p w14:paraId="55FC300E" w14:textId="77777777" w:rsidR="005252DE" w:rsidRPr="005252DE" w:rsidRDefault="005252DE" w:rsidP="005252DE">
            <w:pPr>
              <w:spacing w:after="0" w:line="240" w:lineRule="auto"/>
              <w:rPr>
                <w:rFonts w:ascii="Times New Roman" w:eastAsia="Times New Roman" w:hAnsi="Times New Roman" w:cs="Times New Roman"/>
                <w:bCs/>
                <w:color w:val="000000"/>
                <w:sz w:val="24"/>
                <w:szCs w:val="24"/>
                <w:lang w:eastAsia="ru-RU"/>
              </w:rPr>
            </w:pPr>
          </w:p>
        </w:tc>
        <w:tc>
          <w:tcPr>
            <w:tcW w:w="3080" w:type="dxa"/>
            <w:vMerge/>
            <w:tcBorders>
              <w:top w:val="nil"/>
              <w:left w:val="single" w:sz="4" w:space="0" w:color="auto"/>
              <w:bottom w:val="single" w:sz="8" w:space="0" w:color="000000"/>
              <w:right w:val="single" w:sz="4" w:space="0" w:color="auto"/>
            </w:tcBorders>
            <w:vAlign w:val="center"/>
            <w:hideMark/>
          </w:tcPr>
          <w:p w14:paraId="46CC59A2" w14:textId="77777777" w:rsidR="005252DE" w:rsidRPr="005252DE" w:rsidRDefault="005252DE" w:rsidP="005252DE">
            <w:pPr>
              <w:spacing w:after="0" w:line="240" w:lineRule="auto"/>
              <w:rPr>
                <w:rFonts w:ascii="Times New Roman" w:eastAsia="Times New Roman" w:hAnsi="Times New Roman" w:cs="Times New Roman"/>
                <w:b/>
                <w:bCs/>
                <w:color w:val="000000"/>
                <w:sz w:val="24"/>
                <w:szCs w:val="24"/>
                <w:lang w:eastAsia="ru-RU"/>
              </w:rPr>
            </w:pPr>
          </w:p>
        </w:tc>
        <w:tc>
          <w:tcPr>
            <w:tcW w:w="1600" w:type="dxa"/>
            <w:tcBorders>
              <w:top w:val="nil"/>
              <w:left w:val="nil"/>
              <w:bottom w:val="single" w:sz="4" w:space="0" w:color="auto"/>
              <w:right w:val="single" w:sz="4" w:space="0" w:color="auto"/>
            </w:tcBorders>
            <w:shd w:val="clear" w:color="auto" w:fill="auto"/>
            <w:vAlign w:val="center"/>
            <w:hideMark/>
          </w:tcPr>
          <w:p w14:paraId="28977FCF" w14:textId="77777777" w:rsidR="005252DE" w:rsidRPr="005252DE" w:rsidRDefault="005252DE" w:rsidP="005252DE">
            <w:pPr>
              <w:spacing w:after="0" w:line="240" w:lineRule="auto"/>
              <w:jc w:val="center"/>
              <w:rPr>
                <w:rFonts w:ascii="Times New Roman" w:eastAsia="Times New Roman" w:hAnsi="Times New Roman" w:cs="Times New Roman"/>
                <w:color w:val="000000"/>
                <w:sz w:val="24"/>
                <w:szCs w:val="24"/>
                <w:lang w:eastAsia="ru-RU"/>
              </w:rPr>
            </w:pPr>
            <w:r w:rsidRPr="005252DE">
              <w:rPr>
                <w:rFonts w:ascii="Times New Roman" w:eastAsia="Times New Roman" w:hAnsi="Times New Roman" w:cs="Times New Roman"/>
                <w:color w:val="000000"/>
                <w:sz w:val="24"/>
                <w:szCs w:val="24"/>
                <w:lang w:eastAsia="ru-RU"/>
              </w:rPr>
              <w:t>с 01.07.2020 по 31.12.2020</w:t>
            </w:r>
          </w:p>
        </w:tc>
        <w:tc>
          <w:tcPr>
            <w:tcW w:w="2060" w:type="dxa"/>
            <w:tcBorders>
              <w:top w:val="nil"/>
              <w:left w:val="nil"/>
              <w:bottom w:val="single" w:sz="4" w:space="0" w:color="auto"/>
              <w:right w:val="single" w:sz="4" w:space="0" w:color="auto"/>
            </w:tcBorders>
            <w:shd w:val="clear" w:color="auto" w:fill="auto"/>
            <w:noWrap/>
            <w:vAlign w:val="center"/>
            <w:hideMark/>
          </w:tcPr>
          <w:p w14:paraId="570EE783" w14:textId="77777777" w:rsidR="005252DE" w:rsidRPr="005252DE" w:rsidRDefault="005252DE" w:rsidP="005252DE">
            <w:pPr>
              <w:spacing w:after="0" w:line="240" w:lineRule="auto"/>
              <w:jc w:val="center"/>
              <w:rPr>
                <w:rFonts w:ascii="Times New Roman" w:eastAsia="Times New Roman" w:hAnsi="Times New Roman" w:cs="Times New Roman"/>
                <w:bCs/>
                <w:color w:val="000000"/>
                <w:sz w:val="24"/>
                <w:szCs w:val="24"/>
                <w:lang w:eastAsia="ru-RU"/>
              </w:rPr>
            </w:pPr>
            <w:r w:rsidRPr="005252DE">
              <w:rPr>
                <w:rFonts w:ascii="Times New Roman" w:eastAsia="Times New Roman" w:hAnsi="Times New Roman" w:cs="Times New Roman"/>
                <w:bCs/>
                <w:color w:val="000000"/>
                <w:sz w:val="24"/>
                <w:szCs w:val="24"/>
                <w:lang w:eastAsia="ru-RU"/>
              </w:rPr>
              <w:t>18,77</w:t>
            </w:r>
          </w:p>
        </w:tc>
        <w:tc>
          <w:tcPr>
            <w:tcW w:w="2460" w:type="dxa"/>
            <w:tcBorders>
              <w:top w:val="nil"/>
              <w:left w:val="nil"/>
              <w:bottom w:val="single" w:sz="4" w:space="0" w:color="auto"/>
              <w:right w:val="single" w:sz="4" w:space="0" w:color="auto"/>
            </w:tcBorders>
            <w:shd w:val="clear" w:color="auto" w:fill="auto"/>
            <w:noWrap/>
            <w:vAlign w:val="center"/>
            <w:hideMark/>
          </w:tcPr>
          <w:p w14:paraId="71D47915" w14:textId="77777777" w:rsidR="005252DE" w:rsidRPr="005252DE" w:rsidRDefault="005252DE" w:rsidP="005252DE">
            <w:pPr>
              <w:spacing w:after="0" w:line="240" w:lineRule="auto"/>
              <w:jc w:val="center"/>
              <w:rPr>
                <w:rFonts w:ascii="Times New Roman" w:eastAsia="Times New Roman" w:hAnsi="Times New Roman" w:cs="Times New Roman"/>
                <w:bCs/>
                <w:color w:val="000000"/>
                <w:sz w:val="24"/>
                <w:szCs w:val="24"/>
                <w:lang w:eastAsia="ru-RU"/>
              </w:rPr>
            </w:pPr>
            <w:r w:rsidRPr="005252DE">
              <w:rPr>
                <w:rFonts w:ascii="Times New Roman" w:eastAsia="Times New Roman" w:hAnsi="Times New Roman" w:cs="Times New Roman"/>
                <w:bCs/>
                <w:color w:val="000000"/>
                <w:sz w:val="24"/>
                <w:szCs w:val="24"/>
                <w:lang w:eastAsia="ru-RU"/>
              </w:rPr>
              <w:t>22,52</w:t>
            </w:r>
          </w:p>
        </w:tc>
      </w:tr>
      <w:tr w:rsidR="005252DE" w:rsidRPr="005252DE" w14:paraId="1F208667" w14:textId="77777777" w:rsidTr="00A107CA">
        <w:trPr>
          <w:trHeight w:val="630"/>
        </w:trPr>
        <w:tc>
          <w:tcPr>
            <w:tcW w:w="3720" w:type="dxa"/>
            <w:vMerge w:val="restart"/>
            <w:tcBorders>
              <w:top w:val="nil"/>
              <w:left w:val="single" w:sz="8" w:space="0" w:color="auto"/>
              <w:bottom w:val="single" w:sz="8" w:space="0" w:color="000000"/>
              <w:right w:val="single" w:sz="8" w:space="0" w:color="auto"/>
            </w:tcBorders>
            <w:shd w:val="clear" w:color="auto" w:fill="auto"/>
            <w:vAlign w:val="center"/>
            <w:hideMark/>
          </w:tcPr>
          <w:p w14:paraId="59C72E17" w14:textId="77777777" w:rsidR="005252DE" w:rsidRPr="005252DE" w:rsidRDefault="005252DE" w:rsidP="005252DE">
            <w:pPr>
              <w:spacing w:after="0" w:line="240" w:lineRule="auto"/>
              <w:jc w:val="center"/>
              <w:rPr>
                <w:rFonts w:ascii="Times New Roman" w:eastAsia="Times New Roman" w:hAnsi="Times New Roman" w:cs="Times New Roman"/>
                <w:b/>
                <w:bCs/>
                <w:color w:val="000000"/>
                <w:sz w:val="24"/>
                <w:szCs w:val="24"/>
                <w:lang w:eastAsia="ru-RU"/>
              </w:rPr>
            </w:pPr>
            <w:r w:rsidRPr="005252DE">
              <w:rPr>
                <w:rFonts w:ascii="Times New Roman" w:eastAsia="Times New Roman" w:hAnsi="Times New Roman" w:cs="Times New Roman"/>
                <w:b/>
                <w:bCs/>
                <w:color w:val="000000"/>
                <w:sz w:val="24"/>
                <w:szCs w:val="24"/>
                <w:lang w:eastAsia="ru-RU"/>
              </w:rPr>
              <w:t>Водоснабжение</w:t>
            </w:r>
          </w:p>
        </w:tc>
        <w:tc>
          <w:tcPr>
            <w:tcW w:w="960" w:type="dxa"/>
            <w:vMerge w:val="restart"/>
            <w:tcBorders>
              <w:top w:val="nil"/>
              <w:left w:val="nil"/>
              <w:bottom w:val="single" w:sz="8" w:space="0" w:color="000000"/>
              <w:right w:val="nil"/>
            </w:tcBorders>
            <w:shd w:val="clear" w:color="auto" w:fill="auto"/>
            <w:vAlign w:val="center"/>
            <w:hideMark/>
          </w:tcPr>
          <w:p w14:paraId="49400E2F" w14:textId="77777777" w:rsidR="005252DE" w:rsidRPr="005252DE" w:rsidRDefault="005252DE" w:rsidP="005252DE">
            <w:pPr>
              <w:spacing w:after="0" w:line="240" w:lineRule="auto"/>
              <w:jc w:val="center"/>
              <w:rPr>
                <w:rFonts w:ascii="Times New Roman" w:eastAsia="Times New Roman" w:hAnsi="Times New Roman" w:cs="Times New Roman"/>
                <w:bCs/>
                <w:color w:val="000000"/>
                <w:sz w:val="24"/>
                <w:szCs w:val="24"/>
                <w:lang w:eastAsia="ru-RU"/>
              </w:rPr>
            </w:pPr>
            <w:r w:rsidRPr="005252DE">
              <w:rPr>
                <w:rFonts w:ascii="Times New Roman" w:eastAsia="Times New Roman" w:hAnsi="Times New Roman" w:cs="Times New Roman"/>
                <w:bCs/>
                <w:color w:val="000000"/>
                <w:sz w:val="24"/>
                <w:szCs w:val="24"/>
                <w:lang w:eastAsia="ru-RU"/>
              </w:rPr>
              <w:t>руб./м³</w:t>
            </w:r>
          </w:p>
        </w:tc>
        <w:tc>
          <w:tcPr>
            <w:tcW w:w="3080" w:type="dxa"/>
            <w:vMerge w:val="restart"/>
            <w:tcBorders>
              <w:top w:val="nil"/>
              <w:left w:val="single" w:sz="4" w:space="0" w:color="auto"/>
              <w:bottom w:val="single" w:sz="8" w:space="0" w:color="000000"/>
              <w:right w:val="single" w:sz="4" w:space="0" w:color="auto"/>
            </w:tcBorders>
            <w:shd w:val="clear" w:color="auto" w:fill="auto"/>
            <w:vAlign w:val="center"/>
            <w:hideMark/>
          </w:tcPr>
          <w:p w14:paraId="396CF525" w14:textId="77777777" w:rsidR="005252DE" w:rsidRPr="005252DE" w:rsidRDefault="005252DE" w:rsidP="005252DE">
            <w:pPr>
              <w:spacing w:after="0" w:line="240" w:lineRule="auto"/>
              <w:rPr>
                <w:rFonts w:ascii="Times New Roman" w:eastAsia="Times New Roman" w:hAnsi="Times New Roman" w:cs="Times New Roman"/>
                <w:b/>
                <w:bCs/>
                <w:color w:val="000000"/>
                <w:sz w:val="24"/>
                <w:szCs w:val="24"/>
                <w:lang w:eastAsia="ru-RU"/>
              </w:rPr>
            </w:pPr>
            <w:r w:rsidRPr="005252DE">
              <w:rPr>
                <w:rFonts w:ascii="Times New Roman" w:eastAsia="Times New Roman" w:hAnsi="Times New Roman" w:cs="Times New Roman"/>
                <w:b/>
                <w:bCs/>
                <w:color w:val="000000"/>
                <w:sz w:val="24"/>
                <w:szCs w:val="24"/>
                <w:lang w:eastAsia="ru-RU"/>
              </w:rPr>
              <w:t>№ 255-Р от 15.12.2020</w:t>
            </w:r>
          </w:p>
        </w:tc>
        <w:tc>
          <w:tcPr>
            <w:tcW w:w="1600" w:type="dxa"/>
            <w:tcBorders>
              <w:top w:val="single" w:sz="8" w:space="0" w:color="auto"/>
              <w:left w:val="single" w:sz="8" w:space="0" w:color="auto"/>
              <w:bottom w:val="single" w:sz="4" w:space="0" w:color="auto"/>
              <w:right w:val="single" w:sz="4" w:space="0" w:color="auto"/>
            </w:tcBorders>
            <w:shd w:val="clear" w:color="auto" w:fill="auto"/>
            <w:vAlign w:val="center"/>
            <w:hideMark/>
          </w:tcPr>
          <w:p w14:paraId="24055EA4" w14:textId="77777777" w:rsidR="005252DE" w:rsidRPr="005252DE" w:rsidRDefault="005252DE" w:rsidP="005252DE">
            <w:pPr>
              <w:spacing w:after="0" w:line="240" w:lineRule="auto"/>
              <w:jc w:val="center"/>
              <w:rPr>
                <w:rFonts w:ascii="Times New Roman" w:eastAsia="Times New Roman" w:hAnsi="Times New Roman" w:cs="Times New Roman"/>
                <w:color w:val="000000"/>
                <w:sz w:val="24"/>
                <w:szCs w:val="24"/>
                <w:lang w:eastAsia="ru-RU"/>
              </w:rPr>
            </w:pPr>
            <w:r w:rsidRPr="005252DE">
              <w:rPr>
                <w:rFonts w:ascii="Times New Roman" w:eastAsia="Times New Roman" w:hAnsi="Times New Roman" w:cs="Times New Roman"/>
                <w:color w:val="000000"/>
                <w:sz w:val="24"/>
                <w:szCs w:val="24"/>
                <w:lang w:eastAsia="ru-RU"/>
              </w:rPr>
              <w:t>С 01.01.2021 по 30.06.2021</w:t>
            </w:r>
          </w:p>
        </w:tc>
        <w:tc>
          <w:tcPr>
            <w:tcW w:w="2060" w:type="dxa"/>
            <w:tcBorders>
              <w:top w:val="single" w:sz="8" w:space="0" w:color="auto"/>
              <w:left w:val="nil"/>
              <w:bottom w:val="single" w:sz="4" w:space="0" w:color="auto"/>
              <w:right w:val="single" w:sz="4" w:space="0" w:color="auto"/>
            </w:tcBorders>
            <w:shd w:val="clear" w:color="auto" w:fill="auto"/>
            <w:noWrap/>
            <w:vAlign w:val="center"/>
            <w:hideMark/>
          </w:tcPr>
          <w:p w14:paraId="7D0C7704" w14:textId="77777777" w:rsidR="005252DE" w:rsidRPr="005252DE" w:rsidRDefault="005252DE" w:rsidP="005252DE">
            <w:pPr>
              <w:spacing w:after="0" w:line="240" w:lineRule="auto"/>
              <w:jc w:val="center"/>
              <w:rPr>
                <w:rFonts w:ascii="Times New Roman" w:eastAsia="Times New Roman" w:hAnsi="Times New Roman" w:cs="Times New Roman"/>
                <w:bCs/>
                <w:color w:val="000000"/>
                <w:sz w:val="24"/>
                <w:szCs w:val="24"/>
                <w:lang w:eastAsia="ru-RU"/>
              </w:rPr>
            </w:pPr>
            <w:r w:rsidRPr="005252DE">
              <w:rPr>
                <w:rFonts w:ascii="Times New Roman" w:eastAsia="Times New Roman" w:hAnsi="Times New Roman" w:cs="Times New Roman"/>
                <w:bCs/>
                <w:color w:val="000000"/>
                <w:sz w:val="24"/>
                <w:szCs w:val="24"/>
                <w:lang w:eastAsia="ru-RU"/>
              </w:rPr>
              <w:t>18,77</w:t>
            </w:r>
          </w:p>
        </w:tc>
        <w:tc>
          <w:tcPr>
            <w:tcW w:w="2460" w:type="dxa"/>
            <w:tcBorders>
              <w:top w:val="single" w:sz="8" w:space="0" w:color="auto"/>
              <w:left w:val="nil"/>
              <w:bottom w:val="single" w:sz="4" w:space="0" w:color="auto"/>
              <w:right w:val="single" w:sz="4" w:space="0" w:color="auto"/>
            </w:tcBorders>
            <w:shd w:val="clear" w:color="auto" w:fill="auto"/>
            <w:noWrap/>
            <w:vAlign w:val="center"/>
            <w:hideMark/>
          </w:tcPr>
          <w:p w14:paraId="623ED28E" w14:textId="77777777" w:rsidR="005252DE" w:rsidRPr="005252DE" w:rsidRDefault="005252DE" w:rsidP="005252DE">
            <w:pPr>
              <w:spacing w:after="0" w:line="240" w:lineRule="auto"/>
              <w:jc w:val="center"/>
              <w:rPr>
                <w:rFonts w:ascii="Times New Roman" w:eastAsia="Times New Roman" w:hAnsi="Times New Roman" w:cs="Times New Roman"/>
                <w:bCs/>
                <w:color w:val="000000"/>
                <w:sz w:val="24"/>
                <w:szCs w:val="24"/>
                <w:lang w:eastAsia="ru-RU"/>
              </w:rPr>
            </w:pPr>
            <w:r w:rsidRPr="005252DE">
              <w:rPr>
                <w:rFonts w:ascii="Times New Roman" w:eastAsia="Times New Roman" w:hAnsi="Times New Roman" w:cs="Times New Roman"/>
                <w:bCs/>
                <w:color w:val="000000"/>
                <w:sz w:val="24"/>
                <w:szCs w:val="24"/>
                <w:lang w:eastAsia="ru-RU"/>
              </w:rPr>
              <w:t>22,52</w:t>
            </w:r>
          </w:p>
        </w:tc>
      </w:tr>
      <w:tr w:rsidR="005252DE" w:rsidRPr="005252DE" w14:paraId="224ACCBE" w14:textId="77777777" w:rsidTr="00A107CA">
        <w:trPr>
          <w:trHeight w:val="645"/>
        </w:trPr>
        <w:tc>
          <w:tcPr>
            <w:tcW w:w="3720" w:type="dxa"/>
            <w:vMerge/>
            <w:tcBorders>
              <w:top w:val="nil"/>
              <w:left w:val="single" w:sz="8" w:space="0" w:color="auto"/>
              <w:bottom w:val="single" w:sz="8" w:space="0" w:color="000000"/>
              <w:right w:val="single" w:sz="8" w:space="0" w:color="auto"/>
            </w:tcBorders>
            <w:vAlign w:val="center"/>
            <w:hideMark/>
          </w:tcPr>
          <w:p w14:paraId="3DD0D7B6" w14:textId="77777777" w:rsidR="005252DE" w:rsidRPr="005252DE" w:rsidRDefault="005252DE" w:rsidP="005252DE">
            <w:pPr>
              <w:spacing w:after="0" w:line="240" w:lineRule="auto"/>
              <w:rPr>
                <w:rFonts w:ascii="Times New Roman" w:eastAsia="Times New Roman" w:hAnsi="Times New Roman" w:cs="Times New Roman"/>
                <w:b/>
                <w:bCs/>
                <w:color w:val="000000"/>
                <w:sz w:val="24"/>
                <w:szCs w:val="24"/>
                <w:lang w:eastAsia="ru-RU"/>
              </w:rPr>
            </w:pPr>
          </w:p>
        </w:tc>
        <w:tc>
          <w:tcPr>
            <w:tcW w:w="960" w:type="dxa"/>
            <w:vMerge/>
            <w:tcBorders>
              <w:top w:val="nil"/>
              <w:left w:val="nil"/>
              <w:bottom w:val="single" w:sz="8" w:space="0" w:color="000000"/>
              <w:right w:val="nil"/>
            </w:tcBorders>
            <w:vAlign w:val="center"/>
            <w:hideMark/>
          </w:tcPr>
          <w:p w14:paraId="0FF04719" w14:textId="77777777" w:rsidR="005252DE" w:rsidRPr="005252DE" w:rsidRDefault="005252DE" w:rsidP="005252DE">
            <w:pPr>
              <w:spacing w:after="0" w:line="240" w:lineRule="auto"/>
              <w:rPr>
                <w:rFonts w:ascii="Times New Roman" w:eastAsia="Times New Roman" w:hAnsi="Times New Roman" w:cs="Times New Roman"/>
                <w:b/>
                <w:bCs/>
                <w:color w:val="000000"/>
                <w:sz w:val="24"/>
                <w:szCs w:val="24"/>
                <w:lang w:eastAsia="ru-RU"/>
              </w:rPr>
            </w:pPr>
          </w:p>
        </w:tc>
        <w:tc>
          <w:tcPr>
            <w:tcW w:w="3080" w:type="dxa"/>
            <w:vMerge/>
            <w:tcBorders>
              <w:top w:val="nil"/>
              <w:left w:val="single" w:sz="4" w:space="0" w:color="auto"/>
              <w:bottom w:val="single" w:sz="8" w:space="0" w:color="000000"/>
              <w:right w:val="single" w:sz="4" w:space="0" w:color="auto"/>
            </w:tcBorders>
            <w:vAlign w:val="center"/>
            <w:hideMark/>
          </w:tcPr>
          <w:p w14:paraId="0FE445BA" w14:textId="77777777" w:rsidR="005252DE" w:rsidRPr="005252DE" w:rsidRDefault="005252DE" w:rsidP="005252DE">
            <w:pPr>
              <w:spacing w:after="0" w:line="240" w:lineRule="auto"/>
              <w:rPr>
                <w:rFonts w:ascii="Times New Roman" w:eastAsia="Times New Roman" w:hAnsi="Times New Roman" w:cs="Times New Roman"/>
                <w:b/>
                <w:bCs/>
                <w:color w:val="000000"/>
                <w:sz w:val="24"/>
                <w:szCs w:val="24"/>
                <w:lang w:eastAsia="ru-RU"/>
              </w:rPr>
            </w:pPr>
          </w:p>
        </w:tc>
        <w:tc>
          <w:tcPr>
            <w:tcW w:w="1600" w:type="dxa"/>
            <w:tcBorders>
              <w:top w:val="nil"/>
              <w:left w:val="single" w:sz="8" w:space="0" w:color="auto"/>
              <w:bottom w:val="single" w:sz="8" w:space="0" w:color="auto"/>
              <w:right w:val="single" w:sz="4" w:space="0" w:color="auto"/>
            </w:tcBorders>
            <w:shd w:val="clear" w:color="auto" w:fill="auto"/>
            <w:vAlign w:val="center"/>
            <w:hideMark/>
          </w:tcPr>
          <w:p w14:paraId="4353BA86" w14:textId="77777777" w:rsidR="005252DE" w:rsidRPr="005252DE" w:rsidRDefault="005252DE" w:rsidP="005252DE">
            <w:pPr>
              <w:spacing w:after="0" w:line="240" w:lineRule="auto"/>
              <w:jc w:val="center"/>
              <w:rPr>
                <w:rFonts w:ascii="Times New Roman" w:eastAsia="Times New Roman" w:hAnsi="Times New Roman" w:cs="Times New Roman"/>
                <w:color w:val="000000"/>
                <w:sz w:val="24"/>
                <w:szCs w:val="24"/>
                <w:lang w:eastAsia="ru-RU"/>
              </w:rPr>
            </w:pPr>
            <w:r w:rsidRPr="005252DE">
              <w:rPr>
                <w:rFonts w:ascii="Times New Roman" w:eastAsia="Times New Roman" w:hAnsi="Times New Roman" w:cs="Times New Roman"/>
                <w:color w:val="000000"/>
                <w:sz w:val="24"/>
                <w:szCs w:val="24"/>
                <w:lang w:eastAsia="ru-RU"/>
              </w:rPr>
              <w:t>с 01.07.2021 по 31.12.2021</w:t>
            </w:r>
          </w:p>
        </w:tc>
        <w:tc>
          <w:tcPr>
            <w:tcW w:w="2060" w:type="dxa"/>
            <w:tcBorders>
              <w:top w:val="nil"/>
              <w:left w:val="nil"/>
              <w:bottom w:val="single" w:sz="8" w:space="0" w:color="auto"/>
              <w:right w:val="single" w:sz="4" w:space="0" w:color="auto"/>
            </w:tcBorders>
            <w:shd w:val="clear" w:color="auto" w:fill="auto"/>
            <w:noWrap/>
            <w:vAlign w:val="center"/>
            <w:hideMark/>
          </w:tcPr>
          <w:p w14:paraId="7E278B3B" w14:textId="77777777" w:rsidR="005252DE" w:rsidRPr="005252DE" w:rsidRDefault="005252DE" w:rsidP="005252DE">
            <w:pPr>
              <w:spacing w:after="0" w:line="240" w:lineRule="auto"/>
              <w:jc w:val="center"/>
              <w:rPr>
                <w:rFonts w:ascii="Times New Roman" w:eastAsia="Times New Roman" w:hAnsi="Times New Roman" w:cs="Times New Roman"/>
                <w:bCs/>
                <w:color w:val="000000"/>
                <w:sz w:val="24"/>
                <w:szCs w:val="24"/>
                <w:lang w:eastAsia="ru-RU"/>
              </w:rPr>
            </w:pPr>
            <w:r w:rsidRPr="005252DE">
              <w:rPr>
                <w:rFonts w:ascii="Times New Roman" w:eastAsia="Times New Roman" w:hAnsi="Times New Roman" w:cs="Times New Roman"/>
                <w:bCs/>
                <w:color w:val="000000"/>
                <w:sz w:val="24"/>
                <w:szCs w:val="24"/>
                <w:lang w:eastAsia="ru-RU"/>
              </w:rPr>
              <w:t>19,04</w:t>
            </w:r>
          </w:p>
        </w:tc>
        <w:tc>
          <w:tcPr>
            <w:tcW w:w="2460" w:type="dxa"/>
            <w:tcBorders>
              <w:top w:val="nil"/>
              <w:left w:val="nil"/>
              <w:bottom w:val="single" w:sz="8" w:space="0" w:color="auto"/>
              <w:right w:val="single" w:sz="4" w:space="0" w:color="auto"/>
            </w:tcBorders>
            <w:shd w:val="clear" w:color="auto" w:fill="auto"/>
            <w:noWrap/>
            <w:vAlign w:val="center"/>
            <w:hideMark/>
          </w:tcPr>
          <w:p w14:paraId="4E154D7E" w14:textId="77777777" w:rsidR="005252DE" w:rsidRPr="005252DE" w:rsidRDefault="005252DE" w:rsidP="005252DE">
            <w:pPr>
              <w:spacing w:after="0" w:line="240" w:lineRule="auto"/>
              <w:jc w:val="center"/>
              <w:rPr>
                <w:rFonts w:ascii="Times New Roman" w:eastAsia="Times New Roman" w:hAnsi="Times New Roman" w:cs="Times New Roman"/>
                <w:bCs/>
                <w:color w:val="000000"/>
                <w:sz w:val="24"/>
                <w:szCs w:val="24"/>
                <w:lang w:eastAsia="ru-RU"/>
              </w:rPr>
            </w:pPr>
            <w:r w:rsidRPr="005252DE">
              <w:rPr>
                <w:rFonts w:ascii="Times New Roman" w:eastAsia="Times New Roman" w:hAnsi="Times New Roman" w:cs="Times New Roman"/>
                <w:bCs/>
                <w:color w:val="000000"/>
                <w:sz w:val="24"/>
                <w:szCs w:val="24"/>
                <w:lang w:eastAsia="ru-RU"/>
              </w:rPr>
              <w:t>22,85</w:t>
            </w:r>
          </w:p>
        </w:tc>
      </w:tr>
    </w:tbl>
    <w:p w14:paraId="2A9D5311" w14:textId="77777777" w:rsidR="005252DE" w:rsidRDefault="005252DE" w:rsidP="005252DE">
      <w:pPr>
        <w:spacing w:after="0"/>
        <w:jc w:val="both"/>
        <w:rPr>
          <w:rFonts w:ascii="Times New Roman" w:eastAsia="Times New Roman" w:hAnsi="Times New Roman" w:cs="Times New Roman"/>
          <w:sz w:val="28"/>
          <w:szCs w:val="28"/>
          <w:lang w:eastAsia="ru-RU"/>
        </w:rPr>
        <w:sectPr w:rsidR="005252DE" w:rsidSect="00A84E91">
          <w:pgSz w:w="16838" w:h="11906" w:orient="landscape"/>
          <w:pgMar w:top="851" w:right="964" w:bottom="1276" w:left="1418" w:header="709" w:footer="709" w:gutter="0"/>
          <w:cols w:space="708"/>
          <w:docGrid w:linePitch="381"/>
        </w:sectPr>
      </w:pPr>
    </w:p>
    <w:p w14:paraId="708875EF" w14:textId="77777777" w:rsidR="0099547B" w:rsidRDefault="0099547B" w:rsidP="005252DE">
      <w:pPr>
        <w:spacing w:line="20" w:lineRule="atLeast"/>
        <w:ind w:firstLine="709"/>
        <w:jc w:val="both"/>
        <w:rPr>
          <w:rFonts w:ascii="Times New Roman" w:eastAsia="Times New Roman" w:hAnsi="Times New Roman" w:cs="Times New Roman"/>
          <w:sz w:val="28"/>
          <w:szCs w:val="28"/>
          <w:lang w:eastAsia="ru-RU"/>
        </w:rPr>
      </w:pPr>
    </w:p>
    <w:p w14:paraId="3E214BF5" w14:textId="77777777" w:rsidR="0099547B" w:rsidRPr="0099547B" w:rsidRDefault="0099547B" w:rsidP="00F6277C">
      <w:pPr>
        <w:pStyle w:val="a7"/>
        <w:numPr>
          <w:ilvl w:val="0"/>
          <w:numId w:val="29"/>
        </w:numPr>
        <w:spacing w:line="20" w:lineRule="atLeast"/>
        <w:jc w:val="both"/>
        <w:rPr>
          <w:rFonts w:ascii="Times New Roman" w:eastAsia="Times New Roman" w:hAnsi="Times New Roman" w:cs="Times New Roman"/>
          <w:sz w:val="28"/>
          <w:szCs w:val="28"/>
          <w:lang w:eastAsia="ru-RU"/>
        </w:rPr>
      </w:pPr>
      <w:r w:rsidRPr="0099547B">
        <w:rPr>
          <w:rFonts w:ascii="Times New Roman" w:eastAsia="Times New Roman" w:hAnsi="Times New Roman" w:cs="Times New Roman"/>
          <w:b/>
          <w:sz w:val="28"/>
          <w:szCs w:val="28"/>
          <w:lang w:eastAsia="ru-RU"/>
        </w:rPr>
        <w:t>технические и технологические проблемы в коммунальных системах.</w:t>
      </w:r>
    </w:p>
    <w:p w14:paraId="1E6BD2D8" w14:textId="77777777" w:rsidR="0099547B" w:rsidRDefault="0099547B" w:rsidP="005252DE">
      <w:pPr>
        <w:spacing w:line="20" w:lineRule="atLeast"/>
        <w:ind w:firstLine="709"/>
        <w:jc w:val="both"/>
        <w:rPr>
          <w:rFonts w:ascii="Times New Roman" w:eastAsia="Times New Roman" w:hAnsi="Times New Roman" w:cs="Times New Roman"/>
          <w:sz w:val="28"/>
          <w:szCs w:val="28"/>
          <w:lang w:eastAsia="ru-RU"/>
        </w:rPr>
      </w:pPr>
      <w:r w:rsidRPr="0099547B">
        <w:rPr>
          <w:rFonts w:ascii="Times New Roman" w:eastAsia="Times New Roman" w:hAnsi="Times New Roman" w:cs="Times New Roman"/>
          <w:sz w:val="28"/>
          <w:szCs w:val="28"/>
          <w:lang w:eastAsia="ru-RU"/>
        </w:rPr>
        <w:t>Основной проблемой качественной поставки воды населению ЗАТО городской округ Молодёжный является эксплуатация АС более 35 лет, износ ВС.</w:t>
      </w:r>
    </w:p>
    <w:p w14:paraId="29845DF8" w14:textId="77777777" w:rsidR="0099547B" w:rsidRDefault="0099547B" w:rsidP="005252DE">
      <w:pPr>
        <w:spacing w:line="20" w:lineRule="atLeast"/>
        <w:ind w:firstLine="709"/>
        <w:jc w:val="both"/>
        <w:rPr>
          <w:rFonts w:ascii="Times New Roman" w:eastAsia="Times New Roman" w:hAnsi="Times New Roman" w:cs="Times New Roman"/>
          <w:sz w:val="28"/>
          <w:szCs w:val="28"/>
          <w:lang w:eastAsia="ru-RU"/>
        </w:rPr>
      </w:pPr>
    </w:p>
    <w:p w14:paraId="5615C118" w14:textId="77777777" w:rsidR="005252DE" w:rsidRPr="005252DE" w:rsidRDefault="005252DE" w:rsidP="005252DE">
      <w:pPr>
        <w:spacing w:line="20" w:lineRule="atLeast"/>
        <w:ind w:firstLine="709"/>
        <w:jc w:val="both"/>
        <w:rPr>
          <w:rFonts w:ascii="Times New Roman" w:eastAsia="Times New Roman" w:hAnsi="Times New Roman" w:cs="Times New Roman"/>
          <w:sz w:val="28"/>
          <w:szCs w:val="28"/>
          <w:lang w:eastAsia="ru-RU"/>
        </w:rPr>
      </w:pPr>
      <w:r w:rsidRPr="005252DE">
        <w:rPr>
          <w:rFonts w:ascii="Times New Roman" w:eastAsia="Times New Roman" w:hAnsi="Times New Roman" w:cs="Times New Roman"/>
          <w:sz w:val="28"/>
          <w:szCs w:val="28"/>
          <w:lang w:eastAsia="ru-RU"/>
        </w:rPr>
        <w:t>Показатели эффективности использования ресурсов, в том числе сокращения потерь воды (тепловой энергии в составе горячей воды) при транспортировке представлены в таблице</w:t>
      </w:r>
      <w:r w:rsidRPr="005252DE">
        <w:rPr>
          <w:rFonts w:ascii="Times New Roman" w:eastAsia="Times New Roman" w:hAnsi="Times New Roman" w:cs="Times New Roman"/>
          <w:sz w:val="28"/>
          <w:szCs w:val="24"/>
          <w:lang w:eastAsia="ru-RU"/>
        </w:rPr>
        <w:t xml:space="preserve"> </w:t>
      </w:r>
      <w:r w:rsidRPr="005252DE">
        <w:rPr>
          <w:rFonts w:ascii="Times New Roman" w:eastAsia="Times New Roman" w:hAnsi="Times New Roman" w:cs="Times New Roman"/>
          <w:sz w:val="28"/>
          <w:szCs w:val="28"/>
          <w:lang w:eastAsia="ru-RU"/>
        </w:rPr>
        <w:t>2.2.5.</w:t>
      </w:r>
    </w:p>
    <w:p w14:paraId="1B9D92EF" w14:textId="77777777" w:rsidR="005252DE" w:rsidRPr="005252DE" w:rsidRDefault="005252DE" w:rsidP="005252DE">
      <w:pPr>
        <w:spacing w:line="20" w:lineRule="atLeast"/>
        <w:ind w:firstLine="709"/>
        <w:jc w:val="right"/>
        <w:rPr>
          <w:rFonts w:ascii="Times New Roman" w:eastAsia="Times New Roman" w:hAnsi="Times New Roman" w:cs="Times New Roman"/>
          <w:sz w:val="28"/>
          <w:szCs w:val="28"/>
          <w:lang w:eastAsia="ru-RU"/>
        </w:rPr>
      </w:pPr>
      <w:r w:rsidRPr="005252DE">
        <w:rPr>
          <w:rFonts w:ascii="Times New Roman" w:eastAsia="Times New Roman" w:hAnsi="Times New Roman" w:cs="Times New Roman"/>
          <w:sz w:val="28"/>
          <w:szCs w:val="28"/>
          <w:lang w:eastAsia="ru-RU"/>
        </w:rPr>
        <w:t>Таблица 2.2.</w:t>
      </w:r>
      <w:r>
        <w:rPr>
          <w:rFonts w:ascii="Times New Roman" w:eastAsia="Times New Roman" w:hAnsi="Times New Roman" w:cs="Times New Roman"/>
          <w:sz w:val="28"/>
          <w:szCs w:val="28"/>
          <w:lang w:val="en-US" w:eastAsia="ru-RU"/>
        </w:rPr>
        <w:t>5</w:t>
      </w:r>
      <w:r w:rsidRPr="005252DE">
        <w:rPr>
          <w:rFonts w:ascii="Times New Roman" w:eastAsia="Times New Roman" w:hAnsi="Times New Roman" w:cs="Times New Roman"/>
          <w:sz w:val="28"/>
          <w:szCs w:val="28"/>
          <w:lang w:eastAsia="ru-RU"/>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0"/>
        <w:gridCol w:w="4917"/>
        <w:gridCol w:w="3459"/>
      </w:tblGrid>
      <w:tr w:rsidR="005252DE" w:rsidRPr="005252DE" w14:paraId="5C5EE70C" w14:textId="77777777" w:rsidTr="00A107CA">
        <w:tc>
          <w:tcPr>
            <w:tcW w:w="1040" w:type="dxa"/>
            <w:shd w:val="clear" w:color="auto" w:fill="auto"/>
            <w:vAlign w:val="center"/>
          </w:tcPr>
          <w:p w14:paraId="071A8CCE" w14:textId="77777777" w:rsidR="005252DE" w:rsidRPr="005252DE" w:rsidRDefault="005252DE" w:rsidP="005252DE">
            <w:pPr>
              <w:spacing w:after="0" w:line="20" w:lineRule="atLeast"/>
              <w:jc w:val="both"/>
              <w:rPr>
                <w:rFonts w:ascii="Times New Roman" w:eastAsia="Times New Roman" w:hAnsi="Times New Roman" w:cs="Times New Roman"/>
                <w:sz w:val="24"/>
                <w:szCs w:val="24"/>
                <w:lang w:eastAsia="ru-RU"/>
              </w:rPr>
            </w:pPr>
            <w:r w:rsidRPr="005252DE">
              <w:rPr>
                <w:rFonts w:ascii="Times New Roman" w:eastAsia="Times New Roman" w:hAnsi="Times New Roman" w:cs="Times New Roman"/>
                <w:sz w:val="24"/>
                <w:szCs w:val="24"/>
                <w:lang w:eastAsia="ru-RU"/>
              </w:rPr>
              <w:t>Годы</w:t>
            </w:r>
          </w:p>
        </w:tc>
        <w:tc>
          <w:tcPr>
            <w:tcW w:w="5056" w:type="dxa"/>
            <w:shd w:val="clear" w:color="auto" w:fill="auto"/>
            <w:vAlign w:val="center"/>
          </w:tcPr>
          <w:p w14:paraId="2098743C" w14:textId="77777777" w:rsidR="005252DE" w:rsidRPr="005252DE" w:rsidRDefault="005252DE" w:rsidP="005252DE">
            <w:pPr>
              <w:spacing w:after="0" w:line="20" w:lineRule="atLeast"/>
              <w:jc w:val="both"/>
              <w:rPr>
                <w:rFonts w:ascii="Times New Roman" w:eastAsia="Times New Roman" w:hAnsi="Times New Roman" w:cs="Times New Roman"/>
                <w:sz w:val="24"/>
                <w:szCs w:val="24"/>
                <w:lang w:eastAsia="ru-RU"/>
              </w:rPr>
            </w:pPr>
            <w:r w:rsidRPr="005252DE">
              <w:rPr>
                <w:rFonts w:ascii="Times New Roman" w:eastAsia="Times New Roman" w:hAnsi="Times New Roman" w:cs="Times New Roman"/>
                <w:sz w:val="24"/>
                <w:szCs w:val="24"/>
                <w:lang w:eastAsia="ru-RU"/>
              </w:rPr>
              <w:t>Объем неоплаченной воды от общего объема подачи, %</w:t>
            </w:r>
          </w:p>
        </w:tc>
        <w:tc>
          <w:tcPr>
            <w:tcW w:w="3543" w:type="dxa"/>
            <w:vAlign w:val="center"/>
          </w:tcPr>
          <w:p w14:paraId="13AFDA85" w14:textId="77777777" w:rsidR="005252DE" w:rsidRPr="005252DE" w:rsidRDefault="005252DE" w:rsidP="005252DE">
            <w:pPr>
              <w:spacing w:after="0" w:line="20" w:lineRule="atLeast"/>
              <w:jc w:val="center"/>
              <w:rPr>
                <w:rFonts w:ascii="Times New Roman" w:eastAsia="Times New Roman" w:hAnsi="Times New Roman" w:cs="Times New Roman"/>
                <w:sz w:val="24"/>
                <w:szCs w:val="24"/>
                <w:lang w:eastAsia="ru-RU"/>
              </w:rPr>
            </w:pPr>
            <w:r w:rsidRPr="005252DE">
              <w:rPr>
                <w:rFonts w:ascii="Times New Roman" w:eastAsia="Times New Roman" w:hAnsi="Times New Roman" w:cs="Times New Roman"/>
                <w:sz w:val="24"/>
                <w:szCs w:val="24"/>
                <w:lang w:eastAsia="ru-RU"/>
              </w:rPr>
              <w:t>Сокращение потерь воды, %</w:t>
            </w:r>
          </w:p>
        </w:tc>
      </w:tr>
      <w:tr w:rsidR="005252DE" w:rsidRPr="005252DE" w14:paraId="3F4E1A43" w14:textId="77777777" w:rsidTr="00A107CA">
        <w:tc>
          <w:tcPr>
            <w:tcW w:w="1040" w:type="dxa"/>
            <w:shd w:val="clear" w:color="auto" w:fill="auto"/>
            <w:vAlign w:val="center"/>
          </w:tcPr>
          <w:p w14:paraId="3FD2A32E" w14:textId="77777777" w:rsidR="005252DE" w:rsidRPr="005252DE" w:rsidRDefault="005252DE" w:rsidP="005252DE">
            <w:pPr>
              <w:spacing w:after="0" w:line="20" w:lineRule="atLeast"/>
              <w:rPr>
                <w:rFonts w:ascii="Times New Roman" w:eastAsia="Times New Roman" w:hAnsi="Times New Roman" w:cs="Times New Roman"/>
                <w:sz w:val="24"/>
                <w:szCs w:val="24"/>
                <w:lang w:eastAsia="ru-RU"/>
              </w:rPr>
            </w:pPr>
            <w:r w:rsidRPr="005252DE">
              <w:rPr>
                <w:rFonts w:ascii="Times New Roman" w:eastAsia="Times New Roman" w:hAnsi="Times New Roman" w:cs="Times New Roman"/>
                <w:sz w:val="24"/>
                <w:szCs w:val="24"/>
                <w:lang w:eastAsia="ru-RU"/>
              </w:rPr>
              <w:t>2021</w:t>
            </w:r>
          </w:p>
        </w:tc>
        <w:tc>
          <w:tcPr>
            <w:tcW w:w="5056" w:type="dxa"/>
            <w:shd w:val="clear" w:color="auto" w:fill="auto"/>
            <w:vAlign w:val="center"/>
          </w:tcPr>
          <w:p w14:paraId="0ECB042A" w14:textId="77777777" w:rsidR="005252DE" w:rsidRPr="005252DE" w:rsidRDefault="005252DE" w:rsidP="005252DE">
            <w:pPr>
              <w:spacing w:after="0" w:line="20" w:lineRule="atLeast"/>
              <w:ind w:firstLine="709"/>
              <w:jc w:val="both"/>
              <w:rPr>
                <w:rFonts w:ascii="Times New Roman" w:eastAsia="Times New Roman" w:hAnsi="Times New Roman" w:cs="Times New Roman"/>
                <w:sz w:val="24"/>
                <w:szCs w:val="24"/>
                <w:lang w:eastAsia="ru-RU"/>
              </w:rPr>
            </w:pPr>
            <w:r w:rsidRPr="005252DE">
              <w:rPr>
                <w:rFonts w:ascii="Times New Roman" w:eastAsia="Times New Roman" w:hAnsi="Times New Roman" w:cs="Times New Roman"/>
                <w:sz w:val="24"/>
                <w:szCs w:val="24"/>
                <w:lang w:eastAsia="ru-RU"/>
              </w:rPr>
              <w:t>4,0</w:t>
            </w:r>
          </w:p>
        </w:tc>
        <w:tc>
          <w:tcPr>
            <w:tcW w:w="3543" w:type="dxa"/>
            <w:vAlign w:val="center"/>
          </w:tcPr>
          <w:p w14:paraId="1D6B7AAE" w14:textId="77777777" w:rsidR="005252DE" w:rsidRPr="005252DE" w:rsidRDefault="005252DE" w:rsidP="005252DE">
            <w:pPr>
              <w:spacing w:after="0" w:line="20" w:lineRule="atLeast"/>
              <w:ind w:firstLine="709"/>
              <w:jc w:val="center"/>
              <w:rPr>
                <w:rFonts w:ascii="Times New Roman" w:eastAsia="Times New Roman" w:hAnsi="Times New Roman" w:cs="Times New Roman"/>
                <w:sz w:val="24"/>
                <w:szCs w:val="24"/>
                <w:lang w:eastAsia="ru-RU"/>
              </w:rPr>
            </w:pPr>
            <w:r w:rsidRPr="005252DE">
              <w:rPr>
                <w:rFonts w:ascii="Times New Roman" w:eastAsia="Times New Roman" w:hAnsi="Times New Roman" w:cs="Times New Roman"/>
                <w:sz w:val="24"/>
                <w:szCs w:val="24"/>
                <w:lang w:eastAsia="ru-RU"/>
              </w:rPr>
              <w:t>30,4</w:t>
            </w:r>
          </w:p>
        </w:tc>
      </w:tr>
      <w:tr w:rsidR="005252DE" w:rsidRPr="005252DE" w14:paraId="3436F123" w14:textId="77777777" w:rsidTr="00A107CA">
        <w:tc>
          <w:tcPr>
            <w:tcW w:w="1040" w:type="dxa"/>
            <w:shd w:val="clear" w:color="auto" w:fill="auto"/>
            <w:vAlign w:val="center"/>
          </w:tcPr>
          <w:p w14:paraId="325246E5" w14:textId="77777777" w:rsidR="005252DE" w:rsidRPr="005252DE" w:rsidRDefault="005252DE" w:rsidP="005252DE">
            <w:pPr>
              <w:spacing w:after="0" w:line="20" w:lineRule="atLeast"/>
              <w:rPr>
                <w:rFonts w:ascii="Times New Roman" w:eastAsia="Times New Roman" w:hAnsi="Times New Roman" w:cs="Times New Roman"/>
                <w:sz w:val="24"/>
                <w:szCs w:val="24"/>
                <w:lang w:eastAsia="ru-RU"/>
              </w:rPr>
            </w:pPr>
            <w:r w:rsidRPr="005252DE">
              <w:rPr>
                <w:rFonts w:ascii="Times New Roman" w:eastAsia="Times New Roman" w:hAnsi="Times New Roman" w:cs="Times New Roman"/>
                <w:sz w:val="24"/>
                <w:szCs w:val="24"/>
                <w:lang w:eastAsia="ru-RU"/>
              </w:rPr>
              <w:t>2022</w:t>
            </w:r>
          </w:p>
        </w:tc>
        <w:tc>
          <w:tcPr>
            <w:tcW w:w="5056" w:type="dxa"/>
            <w:shd w:val="clear" w:color="auto" w:fill="auto"/>
            <w:vAlign w:val="center"/>
          </w:tcPr>
          <w:p w14:paraId="19768EC5" w14:textId="77777777" w:rsidR="005252DE" w:rsidRPr="005252DE" w:rsidRDefault="005252DE" w:rsidP="005252DE">
            <w:pPr>
              <w:spacing w:after="0" w:line="20" w:lineRule="atLeast"/>
              <w:ind w:firstLine="709"/>
              <w:jc w:val="both"/>
              <w:rPr>
                <w:rFonts w:ascii="Times New Roman" w:eastAsia="Times New Roman" w:hAnsi="Times New Roman" w:cs="Times New Roman"/>
                <w:sz w:val="24"/>
                <w:szCs w:val="24"/>
                <w:lang w:eastAsia="ru-RU"/>
              </w:rPr>
            </w:pPr>
            <w:r w:rsidRPr="005252DE">
              <w:rPr>
                <w:rFonts w:ascii="Times New Roman" w:eastAsia="Times New Roman" w:hAnsi="Times New Roman" w:cs="Times New Roman"/>
                <w:sz w:val="24"/>
                <w:szCs w:val="24"/>
                <w:lang w:eastAsia="ru-RU"/>
              </w:rPr>
              <w:t>3,0</w:t>
            </w:r>
          </w:p>
        </w:tc>
        <w:tc>
          <w:tcPr>
            <w:tcW w:w="3543" w:type="dxa"/>
            <w:vAlign w:val="center"/>
          </w:tcPr>
          <w:p w14:paraId="744FCB4B" w14:textId="77777777" w:rsidR="005252DE" w:rsidRPr="005252DE" w:rsidRDefault="005252DE" w:rsidP="005252DE">
            <w:pPr>
              <w:spacing w:after="0" w:line="20" w:lineRule="atLeast"/>
              <w:ind w:firstLine="709"/>
              <w:jc w:val="center"/>
              <w:rPr>
                <w:rFonts w:ascii="Times New Roman" w:eastAsia="Times New Roman" w:hAnsi="Times New Roman" w:cs="Times New Roman"/>
                <w:sz w:val="24"/>
                <w:szCs w:val="24"/>
                <w:lang w:eastAsia="ru-RU"/>
              </w:rPr>
            </w:pPr>
            <w:r w:rsidRPr="005252DE">
              <w:rPr>
                <w:rFonts w:ascii="Times New Roman" w:eastAsia="Times New Roman" w:hAnsi="Times New Roman" w:cs="Times New Roman"/>
                <w:sz w:val="24"/>
                <w:szCs w:val="24"/>
                <w:lang w:eastAsia="ru-RU"/>
              </w:rPr>
              <w:t>28,3</w:t>
            </w:r>
          </w:p>
        </w:tc>
      </w:tr>
      <w:tr w:rsidR="005252DE" w:rsidRPr="005252DE" w14:paraId="07CBA4F2" w14:textId="77777777" w:rsidTr="00A107CA">
        <w:tc>
          <w:tcPr>
            <w:tcW w:w="1040" w:type="dxa"/>
            <w:shd w:val="clear" w:color="auto" w:fill="auto"/>
            <w:vAlign w:val="center"/>
          </w:tcPr>
          <w:p w14:paraId="3ACD8CFA" w14:textId="77777777" w:rsidR="005252DE" w:rsidRPr="005252DE" w:rsidRDefault="005252DE" w:rsidP="005252DE">
            <w:pPr>
              <w:spacing w:after="0" w:line="20" w:lineRule="atLeast"/>
              <w:rPr>
                <w:rFonts w:ascii="Times New Roman" w:eastAsia="Times New Roman" w:hAnsi="Times New Roman" w:cs="Times New Roman"/>
                <w:sz w:val="24"/>
                <w:szCs w:val="24"/>
                <w:lang w:eastAsia="ru-RU"/>
              </w:rPr>
            </w:pPr>
            <w:r w:rsidRPr="005252DE">
              <w:rPr>
                <w:rFonts w:ascii="Times New Roman" w:eastAsia="Times New Roman" w:hAnsi="Times New Roman" w:cs="Times New Roman"/>
                <w:sz w:val="24"/>
                <w:szCs w:val="24"/>
                <w:lang w:eastAsia="ru-RU"/>
              </w:rPr>
              <w:t>2023</w:t>
            </w:r>
          </w:p>
        </w:tc>
        <w:tc>
          <w:tcPr>
            <w:tcW w:w="5056" w:type="dxa"/>
            <w:shd w:val="clear" w:color="auto" w:fill="auto"/>
            <w:vAlign w:val="center"/>
          </w:tcPr>
          <w:p w14:paraId="7AA634AC" w14:textId="77777777" w:rsidR="005252DE" w:rsidRPr="005252DE" w:rsidRDefault="005252DE" w:rsidP="005252DE">
            <w:pPr>
              <w:spacing w:after="0" w:line="20" w:lineRule="atLeast"/>
              <w:ind w:firstLine="709"/>
              <w:jc w:val="both"/>
              <w:rPr>
                <w:rFonts w:ascii="Times New Roman" w:eastAsia="Times New Roman" w:hAnsi="Times New Roman" w:cs="Times New Roman"/>
                <w:sz w:val="24"/>
                <w:szCs w:val="24"/>
                <w:lang w:eastAsia="ru-RU"/>
              </w:rPr>
            </w:pPr>
            <w:r w:rsidRPr="005252DE">
              <w:rPr>
                <w:rFonts w:ascii="Times New Roman" w:eastAsia="Times New Roman" w:hAnsi="Times New Roman" w:cs="Times New Roman"/>
                <w:sz w:val="24"/>
                <w:szCs w:val="24"/>
                <w:lang w:eastAsia="ru-RU"/>
              </w:rPr>
              <w:t>2,0</w:t>
            </w:r>
          </w:p>
        </w:tc>
        <w:tc>
          <w:tcPr>
            <w:tcW w:w="3543" w:type="dxa"/>
            <w:vAlign w:val="center"/>
          </w:tcPr>
          <w:p w14:paraId="553FB33A" w14:textId="77777777" w:rsidR="005252DE" w:rsidRPr="005252DE" w:rsidRDefault="005252DE" w:rsidP="005252DE">
            <w:pPr>
              <w:spacing w:after="0" w:line="20" w:lineRule="atLeast"/>
              <w:ind w:firstLine="709"/>
              <w:jc w:val="center"/>
              <w:rPr>
                <w:rFonts w:ascii="Times New Roman" w:eastAsia="Times New Roman" w:hAnsi="Times New Roman" w:cs="Times New Roman"/>
                <w:sz w:val="24"/>
                <w:szCs w:val="24"/>
                <w:lang w:eastAsia="ru-RU"/>
              </w:rPr>
            </w:pPr>
            <w:r w:rsidRPr="005252DE">
              <w:rPr>
                <w:rFonts w:ascii="Times New Roman" w:eastAsia="Times New Roman" w:hAnsi="Times New Roman" w:cs="Times New Roman"/>
                <w:sz w:val="24"/>
                <w:szCs w:val="24"/>
                <w:lang w:eastAsia="ru-RU"/>
              </w:rPr>
              <w:t>26,2</w:t>
            </w:r>
          </w:p>
        </w:tc>
      </w:tr>
      <w:tr w:rsidR="005252DE" w:rsidRPr="005252DE" w14:paraId="0270DCA6" w14:textId="77777777" w:rsidTr="00A107CA">
        <w:tc>
          <w:tcPr>
            <w:tcW w:w="1040" w:type="dxa"/>
            <w:shd w:val="clear" w:color="auto" w:fill="auto"/>
            <w:vAlign w:val="center"/>
          </w:tcPr>
          <w:p w14:paraId="2A838878" w14:textId="77777777" w:rsidR="005252DE" w:rsidRPr="005252DE" w:rsidRDefault="005252DE" w:rsidP="005252DE">
            <w:pPr>
              <w:spacing w:after="0" w:line="20" w:lineRule="atLeast"/>
              <w:rPr>
                <w:rFonts w:ascii="Times New Roman" w:eastAsia="Times New Roman" w:hAnsi="Times New Roman" w:cs="Times New Roman"/>
                <w:sz w:val="24"/>
                <w:szCs w:val="24"/>
                <w:lang w:eastAsia="ru-RU"/>
              </w:rPr>
            </w:pPr>
            <w:r w:rsidRPr="005252DE">
              <w:rPr>
                <w:rFonts w:ascii="Times New Roman" w:eastAsia="Times New Roman" w:hAnsi="Times New Roman" w:cs="Times New Roman"/>
                <w:sz w:val="24"/>
                <w:szCs w:val="24"/>
                <w:lang w:eastAsia="ru-RU"/>
              </w:rPr>
              <w:t>2024</w:t>
            </w:r>
          </w:p>
        </w:tc>
        <w:tc>
          <w:tcPr>
            <w:tcW w:w="5056" w:type="dxa"/>
            <w:shd w:val="clear" w:color="auto" w:fill="auto"/>
            <w:vAlign w:val="center"/>
          </w:tcPr>
          <w:p w14:paraId="1317320C" w14:textId="77777777" w:rsidR="005252DE" w:rsidRPr="005252DE" w:rsidRDefault="005252DE" w:rsidP="005252DE">
            <w:pPr>
              <w:spacing w:after="0" w:line="20" w:lineRule="atLeast"/>
              <w:ind w:firstLine="709"/>
              <w:jc w:val="both"/>
              <w:rPr>
                <w:rFonts w:ascii="Times New Roman" w:eastAsia="Times New Roman" w:hAnsi="Times New Roman" w:cs="Times New Roman"/>
                <w:sz w:val="24"/>
                <w:szCs w:val="24"/>
                <w:lang w:eastAsia="ru-RU"/>
              </w:rPr>
            </w:pPr>
            <w:r w:rsidRPr="005252DE">
              <w:rPr>
                <w:rFonts w:ascii="Times New Roman" w:eastAsia="Times New Roman" w:hAnsi="Times New Roman" w:cs="Times New Roman"/>
                <w:sz w:val="24"/>
                <w:szCs w:val="24"/>
                <w:lang w:eastAsia="ru-RU"/>
              </w:rPr>
              <w:t>1,0</w:t>
            </w:r>
          </w:p>
        </w:tc>
        <w:tc>
          <w:tcPr>
            <w:tcW w:w="3543" w:type="dxa"/>
            <w:vAlign w:val="center"/>
          </w:tcPr>
          <w:p w14:paraId="7BE7B0A6" w14:textId="77777777" w:rsidR="005252DE" w:rsidRPr="005252DE" w:rsidRDefault="005252DE" w:rsidP="005252DE">
            <w:pPr>
              <w:spacing w:after="0" w:line="20" w:lineRule="atLeast"/>
              <w:ind w:firstLine="709"/>
              <w:jc w:val="center"/>
              <w:rPr>
                <w:rFonts w:ascii="Times New Roman" w:eastAsia="Times New Roman" w:hAnsi="Times New Roman" w:cs="Times New Roman"/>
                <w:sz w:val="24"/>
                <w:szCs w:val="24"/>
                <w:lang w:eastAsia="ru-RU"/>
              </w:rPr>
            </w:pPr>
            <w:r w:rsidRPr="005252DE">
              <w:rPr>
                <w:rFonts w:ascii="Times New Roman" w:eastAsia="Times New Roman" w:hAnsi="Times New Roman" w:cs="Times New Roman"/>
                <w:sz w:val="24"/>
                <w:szCs w:val="24"/>
                <w:lang w:eastAsia="ru-RU"/>
              </w:rPr>
              <w:t>24,1</w:t>
            </w:r>
          </w:p>
        </w:tc>
      </w:tr>
      <w:tr w:rsidR="005252DE" w:rsidRPr="005252DE" w14:paraId="3C19E942" w14:textId="77777777" w:rsidTr="00A107CA">
        <w:tc>
          <w:tcPr>
            <w:tcW w:w="1040" w:type="dxa"/>
            <w:shd w:val="clear" w:color="auto" w:fill="auto"/>
            <w:vAlign w:val="center"/>
          </w:tcPr>
          <w:p w14:paraId="3ECD8806" w14:textId="77777777" w:rsidR="005252DE" w:rsidRPr="005252DE" w:rsidRDefault="005252DE" w:rsidP="005252DE">
            <w:pPr>
              <w:spacing w:after="0" w:line="20" w:lineRule="atLeast"/>
              <w:rPr>
                <w:rFonts w:ascii="Times New Roman" w:eastAsia="Times New Roman" w:hAnsi="Times New Roman" w:cs="Times New Roman"/>
                <w:sz w:val="24"/>
                <w:szCs w:val="24"/>
                <w:lang w:eastAsia="ru-RU"/>
              </w:rPr>
            </w:pPr>
            <w:r w:rsidRPr="005252DE">
              <w:rPr>
                <w:rFonts w:ascii="Times New Roman" w:eastAsia="Times New Roman" w:hAnsi="Times New Roman" w:cs="Times New Roman"/>
                <w:sz w:val="24"/>
                <w:szCs w:val="24"/>
                <w:lang w:eastAsia="ru-RU"/>
              </w:rPr>
              <w:t>2025</w:t>
            </w:r>
          </w:p>
        </w:tc>
        <w:tc>
          <w:tcPr>
            <w:tcW w:w="5056" w:type="dxa"/>
            <w:shd w:val="clear" w:color="auto" w:fill="auto"/>
            <w:vAlign w:val="center"/>
          </w:tcPr>
          <w:p w14:paraId="6DE81F1A" w14:textId="77777777" w:rsidR="005252DE" w:rsidRPr="005252DE" w:rsidRDefault="005252DE" w:rsidP="005252DE">
            <w:pPr>
              <w:spacing w:after="0" w:line="20" w:lineRule="atLeast"/>
              <w:ind w:firstLine="709"/>
              <w:jc w:val="both"/>
              <w:rPr>
                <w:rFonts w:ascii="Times New Roman" w:eastAsia="Times New Roman" w:hAnsi="Times New Roman" w:cs="Times New Roman"/>
                <w:sz w:val="24"/>
                <w:szCs w:val="24"/>
                <w:lang w:eastAsia="ru-RU"/>
              </w:rPr>
            </w:pPr>
            <w:r w:rsidRPr="005252DE">
              <w:rPr>
                <w:rFonts w:ascii="Times New Roman" w:eastAsia="Times New Roman" w:hAnsi="Times New Roman" w:cs="Times New Roman"/>
                <w:sz w:val="24"/>
                <w:szCs w:val="24"/>
                <w:lang w:eastAsia="ru-RU"/>
              </w:rPr>
              <w:t>1,0</w:t>
            </w:r>
          </w:p>
        </w:tc>
        <w:tc>
          <w:tcPr>
            <w:tcW w:w="3543" w:type="dxa"/>
            <w:vAlign w:val="center"/>
          </w:tcPr>
          <w:p w14:paraId="7CFE1FE1" w14:textId="77777777" w:rsidR="005252DE" w:rsidRPr="005252DE" w:rsidRDefault="005252DE" w:rsidP="005252DE">
            <w:pPr>
              <w:spacing w:after="0" w:line="20" w:lineRule="atLeast"/>
              <w:ind w:firstLine="709"/>
              <w:jc w:val="center"/>
              <w:rPr>
                <w:rFonts w:ascii="Times New Roman" w:eastAsia="Times New Roman" w:hAnsi="Times New Roman" w:cs="Times New Roman"/>
                <w:sz w:val="24"/>
                <w:szCs w:val="24"/>
                <w:lang w:eastAsia="ru-RU"/>
              </w:rPr>
            </w:pPr>
            <w:r w:rsidRPr="005252DE">
              <w:rPr>
                <w:rFonts w:ascii="Times New Roman" w:eastAsia="Times New Roman" w:hAnsi="Times New Roman" w:cs="Times New Roman"/>
                <w:sz w:val="24"/>
                <w:szCs w:val="24"/>
                <w:lang w:eastAsia="ru-RU"/>
              </w:rPr>
              <w:t>22</w:t>
            </w:r>
          </w:p>
        </w:tc>
      </w:tr>
      <w:tr w:rsidR="005252DE" w:rsidRPr="005252DE" w14:paraId="7B26E9A5" w14:textId="77777777" w:rsidTr="00A107CA">
        <w:tc>
          <w:tcPr>
            <w:tcW w:w="1040" w:type="dxa"/>
            <w:shd w:val="clear" w:color="auto" w:fill="auto"/>
            <w:vAlign w:val="center"/>
          </w:tcPr>
          <w:p w14:paraId="49165FD1" w14:textId="77777777" w:rsidR="005252DE" w:rsidRPr="005252DE" w:rsidRDefault="005252DE" w:rsidP="005252DE">
            <w:pPr>
              <w:spacing w:after="0" w:line="20" w:lineRule="atLeast"/>
              <w:rPr>
                <w:rFonts w:ascii="Times New Roman" w:eastAsia="Times New Roman" w:hAnsi="Times New Roman" w:cs="Times New Roman"/>
                <w:sz w:val="24"/>
                <w:szCs w:val="24"/>
                <w:lang w:eastAsia="ru-RU"/>
              </w:rPr>
            </w:pPr>
            <w:r w:rsidRPr="005252DE">
              <w:rPr>
                <w:rFonts w:ascii="Times New Roman" w:eastAsia="Times New Roman" w:hAnsi="Times New Roman" w:cs="Times New Roman"/>
                <w:sz w:val="24"/>
                <w:szCs w:val="24"/>
                <w:lang w:eastAsia="ru-RU"/>
              </w:rPr>
              <w:t>2026</w:t>
            </w:r>
          </w:p>
        </w:tc>
        <w:tc>
          <w:tcPr>
            <w:tcW w:w="5056" w:type="dxa"/>
            <w:shd w:val="clear" w:color="auto" w:fill="auto"/>
            <w:vAlign w:val="center"/>
          </w:tcPr>
          <w:p w14:paraId="7A66C2C4" w14:textId="77777777" w:rsidR="005252DE" w:rsidRPr="005252DE" w:rsidRDefault="005252DE" w:rsidP="005252DE">
            <w:pPr>
              <w:spacing w:after="0" w:line="20" w:lineRule="atLeast"/>
              <w:ind w:firstLine="709"/>
              <w:jc w:val="both"/>
              <w:rPr>
                <w:rFonts w:ascii="Times New Roman" w:eastAsia="Times New Roman" w:hAnsi="Times New Roman" w:cs="Times New Roman"/>
                <w:sz w:val="24"/>
                <w:szCs w:val="24"/>
                <w:lang w:eastAsia="ru-RU"/>
              </w:rPr>
            </w:pPr>
            <w:r w:rsidRPr="005252DE">
              <w:rPr>
                <w:rFonts w:ascii="Times New Roman" w:eastAsia="Times New Roman" w:hAnsi="Times New Roman" w:cs="Times New Roman"/>
                <w:sz w:val="24"/>
                <w:szCs w:val="24"/>
                <w:lang w:eastAsia="ru-RU"/>
              </w:rPr>
              <w:t>1,0</w:t>
            </w:r>
          </w:p>
        </w:tc>
        <w:tc>
          <w:tcPr>
            <w:tcW w:w="3543" w:type="dxa"/>
            <w:vAlign w:val="center"/>
          </w:tcPr>
          <w:p w14:paraId="534AE458" w14:textId="77777777" w:rsidR="005252DE" w:rsidRPr="005252DE" w:rsidRDefault="005252DE" w:rsidP="005252DE">
            <w:pPr>
              <w:spacing w:after="0" w:line="20" w:lineRule="atLeast"/>
              <w:ind w:firstLine="709"/>
              <w:jc w:val="center"/>
              <w:rPr>
                <w:rFonts w:ascii="Times New Roman" w:eastAsia="Times New Roman" w:hAnsi="Times New Roman" w:cs="Times New Roman"/>
                <w:sz w:val="24"/>
                <w:szCs w:val="24"/>
                <w:lang w:eastAsia="ru-RU"/>
              </w:rPr>
            </w:pPr>
            <w:r w:rsidRPr="005252DE">
              <w:rPr>
                <w:rFonts w:ascii="Times New Roman" w:eastAsia="Times New Roman" w:hAnsi="Times New Roman" w:cs="Times New Roman"/>
                <w:sz w:val="24"/>
                <w:szCs w:val="24"/>
                <w:lang w:eastAsia="ru-RU"/>
              </w:rPr>
              <w:t>19,9</w:t>
            </w:r>
          </w:p>
        </w:tc>
      </w:tr>
      <w:tr w:rsidR="005252DE" w:rsidRPr="005252DE" w14:paraId="6EF299FE" w14:textId="77777777" w:rsidTr="00A107CA">
        <w:tc>
          <w:tcPr>
            <w:tcW w:w="1040" w:type="dxa"/>
            <w:shd w:val="clear" w:color="auto" w:fill="auto"/>
            <w:vAlign w:val="center"/>
          </w:tcPr>
          <w:p w14:paraId="1EDE4B71" w14:textId="77777777" w:rsidR="005252DE" w:rsidRPr="005252DE" w:rsidRDefault="005252DE" w:rsidP="005252DE">
            <w:pPr>
              <w:spacing w:after="0" w:line="20" w:lineRule="atLeast"/>
              <w:rPr>
                <w:rFonts w:ascii="Times New Roman" w:eastAsia="Times New Roman" w:hAnsi="Times New Roman" w:cs="Times New Roman"/>
                <w:sz w:val="24"/>
                <w:szCs w:val="24"/>
                <w:lang w:eastAsia="ru-RU"/>
              </w:rPr>
            </w:pPr>
            <w:r w:rsidRPr="005252DE">
              <w:rPr>
                <w:rFonts w:ascii="Times New Roman" w:eastAsia="Times New Roman" w:hAnsi="Times New Roman" w:cs="Times New Roman"/>
                <w:sz w:val="24"/>
                <w:szCs w:val="24"/>
                <w:lang w:eastAsia="ru-RU"/>
              </w:rPr>
              <w:t>2027-2035</w:t>
            </w:r>
          </w:p>
        </w:tc>
        <w:tc>
          <w:tcPr>
            <w:tcW w:w="5056" w:type="dxa"/>
            <w:shd w:val="clear" w:color="auto" w:fill="auto"/>
            <w:vAlign w:val="center"/>
          </w:tcPr>
          <w:p w14:paraId="5100E220" w14:textId="77777777" w:rsidR="005252DE" w:rsidRPr="005252DE" w:rsidRDefault="005252DE" w:rsidP="005252DE">
            <w:pPr>
              <w:spacing w:after="0" w:line="20" w:lineRule="atLeast"/>
              <w:ind w:firstLine="709"/>
              <w:jc w:val="both"/>
              <w:rPr>
                <w:rFonts w:ascii="Times New Roman" w:eastAsia="Times New Roman" w:hAnsi="Times New Roman" w:cs="Times New Roman"/>
                <w:sz w:val="24"/>
                <w:szCs w:val="24"/>
                <w:lang w:eastAsia="ru-RU"/>
              </w:rPr>
            </w:pPr>
            <w:r w:rsidRPr="005252DE">
              <w:rPr>
                <w:rFonts w:ascii="Times New Roman" w:eastAsia="Times New Roman" w:hAnsi="Times New Roman" w:cs="Times New Roman"/>
                <w:sz w:val="24"/>
                <w:szCs w:val="24"/>
                <w:lang w:eastAsia="ru-RU"/>
              </w:rPr>
              <w:t>0,0</w:t>
            </w:r>
          </w:p>
        </w:tc>
        <w:tc>
          <w:tcPr>
            <w:tcW w:w="3543" w:type="dxa"/>
            <w:vAlign w:val="center"/>
          </w:tcPr>
          <w:p w14:paraId="29EFC8AF" w14:textId="77777777" w:rsidR="005252DE" w:rsidRPr="005252DE" w:rsidRDefault="005252DE" w:rsidP="005252DE">
            <w:pPr>
              <w:spacing w:after="0" w:line="20" w:lineRule="atLeast"/>
              <w:ind w:firstLine="709"/>
              <w:jc w:val="center"/>
              <w:rPr>
                <w:rFonts w:ascii="Times New Roman" w:eastAsia="Times New Roman" w:hAnsi="Times New Roman" w:cs="Times New Roman"/>
                <w:sz w:val="24"/>
                <w:szCs w:val="24"/>
                <w:lang w:eastAsia="ru-RU"/>
              </w:rPr>
            </w:pPr>
            <w:r w:rsidRPr="005252DE">
              <w:rPr>
                <w:rFonts w:ascii="Times New Roman" w:eastAsia="Times New Roman" w:hAnsi="Times New Roman" w:cs="Times New Roman"/>
                <w:sz w:val="24"/>
                <w:szCs w:val="24"/>
                <w:lang w:eastAsia="ru-RU"/>
              </w:rPr>
              <w:t>17,8</w:t>
            </w:r>
          </w:p>
        </w:tc>
      </w:tr>
    </w:tbl>
    <w:p w14:paraId="6C0A9CDB" w14:textId="77777777" w:rsidR="005252DE" w:rsidRPr="005252DE" w:rsidRDefault="005252DE" w:rsidP="005252DE">
      <w:pPr>
        <w:spacing w:after="0"/>
        <w:jc w:val="both"/>
        <w:rPr>
          <w:rFonts w:ascii="Times New Roman" w:eastAsia="Times New Roman" w:hAnsi="Times New Roman" w:cs="Times New Roman"/>
          <w:sz w:val="28"/>
          <w:szCs w:val="28"/>
          <w:lang w:eastAsia="ru-RU"/>
        </w:rPr>
      </w:pPr>
    </w:p>
    <w:p w14:paraId="6E3079DD" w14:textId="77777777" w:rsidR="00D25032" w:rsidRDefault="0099547B" w:rsidP="00D25032">
      <w:pPr>
        <w:ind w:firstLine="709"/>
        <w:jc w:val="both"/>
        <w:rPr>
          <w:rFonts w:ascii="Times New Roman" w:eastAsia="Times New Roman" w:hAnsi="Times New Roman" w:cs="Times New Roman"/>
          <w:sz w:val="28"/>
          <w:szCs w:val="28"/>
          <w:lang w:eastAsia="ru-RU"/>
        </w:rPr>
      </w:pPr>
      <w:r w:rsidRPr="0099547B">
        <w:rPr>
          <w:rFonts w:ascii="Times New Roman" w:eastAsia="Times New Roman" w:hAnsi="Times New Roman" w:cs="Times New Roman"/>
          <w:sz w:val="28"/>
          <w:szCs w:val="28"/>
          <w:lang w:eastAsia="ru-RU"/>
        </w:rPr>
        <w:t xml:space="preserve">  Сокращение потерь воды в системе централизованного водоснабжения планируется за счет реконструкции АС, ВС 2,2 км до 2023 года, ВЗУ, АС, ВС 3,5 км с 2024 до 2035 гг.. Схема водоснабжения является основанием для разработки инвестиционной программы (ИП) в области модернизации системы водоснабжения ЗАТО городской округ Молодёжный. Разработку ИП необходимо выполнить с учетом требований Постановления Правительства Российской Федерации от 29.07.2013 года № 641 «Об инвестиционных и производственных программах организаций, осуществляющих деятельность в сфере водоснабжения и водоотведения» ((с изменениями на 22 мая 2020 года). В </w:t>
      </w:r>
      <w:r w:rsidR="00E30E64" w:rsidRPr="00E30E64">
        <w:rPr>
          <w:rFonts w:ascii="Times New Roman" w:eastAsia="Times New Roman" w:hAnsi="Times New Roman" w:cs="Times New Roman"/>
          <w:sz w:val="28"/>
          <w:szCs w:val="28"/>
          <w:lang w:eastAsia="ru-RU"/>
        </w:rPr>
        <w:t>ресурсоснабжающ</w:t>
      </w:r>
      <w:r w:rsidR="00E30E64">
        <w:rPr>
          <w:rFonts w:ascii="Times New Roman" w:eastAsia="Times New Roman" w:hAnsi="Times New Roman" w:cs="Times New Roman"/>
          <w:sz w:val="28"/>
          <w:szCs w:val="28"/>
          <w:lang w:eastAsia="ru-RU"/>
        </w:rPr>
        <w:t>ей</w:t>
      </w:r>
      <w:r w:rsidR="00E30E64" w:rsidRPr="00E30E64">
        <w:rPr>
          <w:rFonts w:ascii="Times New Roman" w:eastAsia="Times New Roman" w:hAnsi="Times New Roman" w:cs="Times New Roman"/>
          <w:sz w:val="28"/>
          <w:szCs w:val="28"/>
          <w:lang w:eastAsia="ru-RU"/>
        </w:rPr>
        <w:t xml:space="preserve"> организаци</w:t>
      </w:r>
      <w:r w:rsidR="00E30E64">
        <w:rPr>
          <w:rFonts w:ascii="Times New Roman" w:eastAsia="Times New Roman" w:hAnsi="Times New Roman" w:cs="Times New Roman"/>
          <w:sz w:val="28"/>
          <w:szCs w:val="28"/>
          <w:lang w:eastAsia="ru-RU"/>
        </w:rPr>
        <w:t>и</w:t>
      </w:r>
      <w:r w:rsidR="00E30E64" w:rsidRPr="00E30E64">
        <w:rPr>
          <w:rFonts w:ascii="Times New Roman" w:eastAsia="Times New Roman" w:hAnsi="Times New Roman" w:cs="Times New Roman"/>
          <w:sz w:val="28"/>
          <w:szCs w:val="28"/>
          <w:lang w:eastAsia="ru-RU"/>
        </w:rPr>
        <w:t xml:space="preserve"> </w:t>
      </w:r>
      <w:r w:rsidRPr="0099547B">
        <w:rPr>
          <w:rFonts w:ascii="Times New Roman" w:eastAsia="Times New Roman" w:hAnsi="Times New Roman" w:cs="Times New Roman"/>
          <w:sz w:val="28"/>
          <w:szCs w:val="28"/>
          <w:lang w:eastAsia="ru-RU"/>
        </w:rPr>
        <w:t>есть производственная программа на 2021 год.</w:t>
      </w:r>
    </w:p>
    <w:p w14:paraId="54BFFA50" w14:textId="77777777" w:rsidR="00771058" w:rsidRDefault="00771058" w:rsidP="00771058">
      <w:pPr>
        <w:tabs>
          <w:tab w:val="left" w:pos="1230"/>
        </w:tabs>
        <w:ind w:left="-142" w:firstLine="426"/>
        <w:jc w:val="both"/>
        <w:rPr>
          <w:rFonts w:ascii="Times New Roman" w:eastAsia="TimesNewRomanPSMT" w:hAnsi="Times New Roman" w:cs="Times New Roman"/>
          <w:sz w:val="28"/>
          <w:szCs w:val="24"/>
        </w:rPr>
      </w:pPr>
    </w:p>
    <w:p w14:paraId="63F29F9C" w14:textId="77777777" w:rsidR="00E30E64" w:rsidRDefault="00E30E64" w:rsidP="00771058">
      <w:pPr>
        <w:tabs>
          <w:tab w:val="left" w:pos="1230"/>
        </w:tabs>
        <w:ind w:left="-142" w:firstLine="426"/>
        <w:jc w:val="both"/>
        <w:rPr>
          <w:rFonts w:ascii="Times New Roman" w:eastAsia="TimesNewRomanPSMT" w:hAnsi="Times New Roman" w:cs="Times New Roman"/>
          <w:sz w:val="28"/>
          <w:szCs w:val="24"/>
        </w:rPr>
      </w:pPr>
    </w:p>
    <w:p w14:paraId="6DE207A0" w14:textId="77777777" w:rsidR="00E30E64" w:rsidRDefault="00E30E64" w:rsidP="00771058">
      <w:pPr>
        <w:tabs>
          <w:tab w:val="left" w:pos="1230"/>
        </w:tabs>
        <w:ind w:left="-142" w:firstLine="426"/>
        <w:jc w:val="both"/>
        <w:rPr>
          <w:rFonts w:ascii="Times New Roman" w:eastAsia="TimesNewRomanPSMT" w:hAnsi="Times New Roman" w:cs="Times New Roman"/>
          <w:sz w:val="28"/>
          <w:szCs w:val="24"/>
        </w:rPr>
      </w:pPr>
    </w:p>
    <w:p w14:paraId="134B6ACE" w14:textId="77777777" w:rsidR="00E30E64" w:rsidRDefault="00E30E64" w:rsidP="00771058">
      <w:pPr>
        <w:tabs>
          <w:tab w:val="left" w:pos="1230"/>
        </w:tabs>
        <w:ind w:left="-142" w:firstLine="426"/>
        <w:jc w:val="both"/>
        <w:rPr>
          <w:rFonts w:ascii="Times New Roman" w:eastAsia="TimesNewRomanPSMT" w:hAnsi="Times New Roman" w:cs="Times New Roman"/>
          <w:sz w:val="28"/>
          <w:szCs w:val="24"/>
        </w:rPr>
      </w:pPr>
    </w:p>
    <w:p w14:paraId="4F4D270B" w14:textId="77777777" w:rsidR="008F3D05" w:rsidRPr="00DF4244" w:rsidRDefault="00771058" w:rsidP="00E31E4C">
      <w:pPr>
        <w:pStyle w:val="2"/>
        <w:ind w:left="0" w:firstLine="0"/>
        <w:jc w:val="center"/>
        <w:rPr>
          <w:sz w:val="28"/>
        </w:rPr>
      </w:pPr>
      <w:bookmarkStart w:id="8" w:name="_Toc75959291"/>
      <w:r w:rsidRPr="00DF4244">
        <w:rPr>
          <w:sz w:val="28"/>
        </w:rPr>
        <w:lastRenderedPageBreak/>
        <w:t>Краткий анализ существующего состояния системы водоотведения.</w:t>
      </w:r>
      <w:bookmarkEnd w:id="8"/>
    </w:p>
    <w:p w14:paraId="5DDFB267" w14:textId="77777777" w:rsidR="00387A83" w:rsidRPr="00870D7A" w:rsidRDefault="00387A83" w:rsidP="00B62236">
      <w:pPr>
        <w:pStyle w:val="Maximyz0"/>
        <w:spacing w:line="276" w:lineRule="auto"/>
        <w:ind w:left="-426"/>
        <w:rPr>
          <w:sz w:val="28"/>
          <w:szCs w:val="28"/>
        </w:rPr>
      </w:pPr>
      <w:r>
        <w:rPr>
          <w:sz w:val="28"/>
          <w:szCs w:val="28"/>
        </w:rPr>
        <w:t>Более детальный анализ существующего состояния системы водоотведения приведен в Разделе 3.3 «Характеристика состояния и проблем в системе водоотведения» тома 2 «Обосновывающие материалы».</w:t>
      </w:r>
    </w:p>
    <w:p w14:paraId="69CBF85A" w14:textId="77777777" w:rsidR="005252DE" w:rsidRPr="00A11723" w:rsidRDefault="00A11723" w:rsidP="00F6277C">
      <w:pPr>
        <w:pStyle w:val="Maximyz0"/>
        <w:numPr>
          <w:ilvl w:val="0"/>
          <w:numId w:val="29"/>
        </w:numPr>
        <w:spacing w:line="276" w:lineRule="auto"/>
        <w:ind w:left="284" w:hanging="426"/>
        <w:rPr>
          <w:b/>
          <w:sz w:val="28"/>
          <w:szCs w:val="28"/>
        </w:rPr>
      </w:pPr>
      <w:r w:rsidRPr="00A11723">
        <w:rPr>
          <w:b/>
          <w:sz w:val="28"/>
          <w:szCs w:val="28"/>
        </w:rPr>
        <w:t>институциональная структура (перечень действующих организаций по каждой коммунальной системе, анализ договоров и описание системы расчетов за поставляемые ресурсы);</w:t>
      </w:r>
    </w:p>
    <w:p w14:paraId="510373DB" w14:textId="77777777" w:rsidR="00C77866" w:rsidRPr="00C77866" w:rsidRDefault="00C77866" w:rsidP="00C77866">
      <w:pPr>
        <w:spacing w:after="0"/>
        <w:jc w:val="both"/>
        <w:rPr>
          <w:rFonts w:ascii="Times New Roman" w:eastAsia="Times New Roman" w:hAnsi="Times New Roman" w:cs="Times New Roman"/>
          <w:sz w:val="28"/>
          <w:szCs w:val="28"/>
          <w:lang w:eastAsia="ru-RU"/>
        </w:rPr>
      </w:pPr>
      <w:r w:rsidRPr="00C77866">
        <w:rPr>
          <w:rFonts w:ascii="Times New Roman" w:eastAsia="Times New Roman" w:hAnsi="Times New Roman" w:cs="Times New Roman"/>
          <w:sz w:val="28"/>
          <w:szCs w:val="28"/>
          <w:lang w:eastAsia="ru-RU"/>
        </w:rPr>
        <w:t>Технологическая зона водоотведения и зона централизованного водоотведения единая, обозначена в п. Молодёжный, ограничена границами квартала многоэтажной жилой застройки.</w:t>
      </w:r>
    </w:p>
    <w:p w14:paraId="0C806643" w14:textId="77777777" w:rsidR="00865586" w:rsidRDefault="00C77866" w:rsidP="00865586">
      <w:pPr>
        <w:pStyle w:val="Maximyz0"/>
        <w:spacing w:line="276" w:lineRule="auto"/>
        <w:ind w:left="-142"/>
        <w:rPr>
          <w:sz w:val="28"/>
          <w:szCs w:val="28"/>
        </w:rPr>
      </w:pPr>
      <w:r w:rsidRPr="00C77866">
        <w:rPr>
          <w:sz w:val="28"/>
          <w:szCs w:val="28"/>
        </w:rPr>
        <w:t>Эксплуатацию водо</w:t>
      </w:r>
      <w:r>
        <w:rPr>
          <w:sz w:val="28"/>
          <w:szCs w:val="28"/>
        </w:rPr>
        <w:t>отвед</w:t>
      </w:r>
      <w:r w:rsidRPr="00C77866">
        <w:rPr>
          <w:sz w:val="28"/>
          <w:szCs w:val="28"/>
        </w:rPr>
        <w:t xml:space="preserve">ения на территории ЗАТО городской округ Молодёжный осуществляет </w:t>
      </w:r>
      <w:r w:rsidR="00865586" w:rsidRPr="00865586">
        <w:rPr>
          <w:sz w:val="28"/>
          <w:szCs w:val="28"/>
        </w:rPr>
        <w:t>ресурсоснабжающ</w:t>
      </w:r>
      <w:r w:rsidR="00865586">
        <w:rPr>
          <w:sz w:val="28"/>
          <w:szCs w:val="28"/>
        </w:rPr>
        <w:t>ая</w:t>
      </w:r>
      <w:r w:rsidR="00865586" w:rsidRPr="00865586">
        <w:rPr>
          <w:sz w:val="28"/>
          <w:szCs w:val="28"/>
        </w:rPr>
        <w:t xml:space="preserve"> организаци</w:t>
      </w:r>
      <w:r w:rsidR="00865586">
        <w:rPr>
          <w:sz w:val="28"/>
          <w:szCs w:val="28"/>
        </w:rPr>
        <w:t>я</w:t>
      </w:r>
      <w:r w:rsidR="00E30E64">
        <w:rPr>
          <w:sz w:val="28"/>
          <w:szCs w:val="28"/>
        </w:rPr>
        <w:t>.</w:t>
      </w:r>
    </w:p>
    <w:p w14:paraId="34DFD9AE" w14:textId="77777777" w:rsidR="00865586" w:rsidRDefault="00865586" w:rsidP="00865586">
      <w:pPr>
        <w:pStyle w:val="Maximyz0"/>
        <w:spacing w:line="276" w:lineRule="auto"/>
        <w:ind w:left="-142"/>
        <w:rPr>
          <w:sz w:val="28"/>
          <w:szCs w:val="28"/>
        </w:rPr>
      </w:pPr>
      <w:r w:rsidRPr="00865586">
        <w:rPr>
          <w:sz w:val="28"/>
          <w:szCs w:val="28"/>
        </w:rPr>
        <w:t xml:space="preserve"> </w:t>
      </w:r>
    </w:p>
    <w:p w14:paraId="0AAEAAAD" w14:textId="77777777" w:rsidR="00C77866" w:rsidRPr="00A11723" w:rsidRDefault="00C77866" w:rsidP="00865586">
      <w:pPr>
        <w:pStyle w:val="Maximyz0"/>
        <w:numPr>
          <w:ilvl w:val="0"/>
          <w:numId w:val="29"/>
        </w:numPr>
        <w:spacing w:line="276" w:lineRule="auto"/>
        <w:ind w:left="284"/>
        <w:rPr>
          <w:sz w:val="28"/>
          <w:szCs w:val="28"/>
        </w:rPr>
      </w:pPr>
      <w:r w:rsidRPr="00C77866">
        <w:rPr>
          <w:b/>
          <w:sz w:val="28"/>
          <w:szCs w:val="28"/>
        </w:rPr>
        <w:t>характеристика системы (основные технические параметры источников, сетей и других объектов);</w:t>
      </w:r>
    </w:p>
    <w:p w14:paraId="69D666BE" w14:textId="77777777" w:rsidR="00A107CA" w:rsidRPr="00A107CA" w:rsidRDefault="00A107CA" w:rsidP="00A107CA">
      <w:pPr>
        <w:ind w:firstLine="709"/>
        <w:jc w:val="both"/>
        <w:rPr>
          <w:rFonts w:ascii="Times New Roman" w:eastAsia="Times New Roman" w:hAnsi="Times New Roman" w:cs="Times New Roman"/>
          <w:sz w:val="28"/>
          <w:szCs w:val="28"/>
          <w:lang w:eastAsia="ru-RU"/>
        </w:rPr>
      </w:pPr>
      <w:r w:rsidRPr="00A107CA">
        <w:rPr>
          <w:rFonts w:ascii="Times New Roman" w:eastAsia="Times New Roman" w:hAnsi="Times New Roman" w:cs="Times New Roman"/>
          <w:sz w:val="28"/>
          <w:szCs w:val="28"/>
          <w:lang w:eastAsia="ru-RU"/>
        </w:rPr>
        <w:t>На территории ЗАТО городской округ Молодёжный расположено 2 канализационные насосные станции (КНС) 3,48 тыс. м</w:t>
      </w:r>
      <w:r w:rsidRPr="00A107CA">
        <w:rPr>
          <w:rFonts w:ascii="Times New Roman" w:eastAsia="Times New Roman" w:hAnsi="Times New Roman" w:cs="Times New Roman"/>
          <w:sz w:val="28"/>
          <w:szCs w:val="28"/>
          <w:vertAlign w:val="superscript"/>
          <w:lang w:eastAsia="ru-RU"/>
        </w:rPr>
        <w:t>3</w:t>
      </w:r>
      <w:r w:rsidRPr="00A107CA">
        <w:rPr>
          <w:rFonts w:ascii="Times New Roman" w:eastAsia="Times New Roman" w:hAnsi="Times New Roman" w:cs="Times New Roman"/>
          <w:sz w:val="28"/>
          <w:szCs w:val="28"/>
          <w:lang w:eastAsia="ru-RU"/>
        </w:rPr>
        <w:t>/сутки. Очистные сооружения канализации (ОСК) состоят на балансе воинской части (ВЧ) 68527. Производительность ОСК 2,5 тыс. м</w:t>
      </w:r>
      <w:r w:rsidRPr="00A107CA">
        <w:rPr>
          <w:rFonts w:ascii="Times New Roman" w:eastAsia="Times New Roman" w:hAnsi="Times New Roman" w:cs="Times New Roman"/>
          <w:sz w:val="28"/>
          <w:szCs w:val="28"/>
          <w:vertAlign w:val="superscript"/>
          <w:lang w:eastAsia="ru-RU"/>
        </w:rPr>
        <w:t>3</w:t>
      </w:r>
      <w:r w:rsidRPr="00A107CA">
        <w:rPr>
          <w:rFonts w:ascii="Times New Roman" w:eastAsia="Times New Roman" w:hAnsi="Times New Roman" w:cs="Times New Roman"/>
          <w:sz w:val="28"/>
          <w:szCs w:val="28"/>
          <w:lang w:eastAsia="ru-RU"/>
        </w:rPr>
        <w:t xml:space="preserve">/сутки. ОСК состоят из приемной камеры, песколовок, блока емкостей: первичных отстойников, аэротенков, вторичных отстойников, контактных резервуаров, производственного корпуса, НС хозяйственно-фекальной канализации, иловых площадок. Сброс очищенных сточных вод осуществляется на биологические пруды. </w:t>
      </w:r>
    </w:p>
    <w:p w14:paraId="61307431" w14:textId="77777777" w:rsidR="00A107CA" w:rsidRPr="00A107CA" w:rsidRDefault="00A107CA" w:rsidP="00A107CA">
      <w:pPr>
        <w:spacing w:after="0"/>
        <w:jc w:val="both"/>
        <w:rPr>
          <w:rFonts w:ascii="Times New Roman" w:eastAsia="Times New Roman" w:hAnsi="Times New Roman" w:cs="Times New Roman"/>
          <w:sz w:val="28"/>
          <w:szCs w:val="28"/>
          <w:lang w:eastAsia="ru-RU"/>
        </w:rPr>
      </w:pPr>
      <w:r w:rsidRPr="00A107CA">
        <w:rPr>
          <w:rFonts w:ascii="Times New Roman" w:eastAsia="Times New Roman" w:hAnsi="Times New Roman" w:cs="Times New Roman"/>
          <w:sz w:val="28"/>
          <w:szCs w:val="28"/>
          <w:lang w:eastAsia="ru-RU"/>
        </w:rPr>
        <w:t>Отвод и транспортировка хозяйственно-бытовых стоков от абонентов осуществляется через систему самотечных 5,901 км и напорных трубопроводов 0,4 км, где размещаются КНС. Трубы керамические, чугунные, прокладка подземная. Диаметры труб – 100 – 400 мм, глубина укладки до 3 м. Общее состояние канализационных сетей (КС) характеризуется средним износом, требуется проведение санации. По пропускной способности КС обеспечивают отведение сточных вод.</w:t>
      </w:r>
    </w:p>
    <w:p w14:paraId="1AE66E98" w14:textId="77777777" w:rsidR="00A107CA" w:rsidRPr="00A107CA" w:rsidRDefault="00A107CA" w:rsidP="00A107CA">
      <w:pPr>
        <w:spacing w:after="0"/>
        <w:jc w:val="both"/>
        <w:rPr>
          <w:rFonts w:ascii="Times New Roman" w:eastAsia="Times New Roman" w:hAnsi="Times New Roman" w:cs="Times New Roman"/>
          <w:sz w:val="28"/>
          <w:szCs w:val="28"/>
          <w:lang w:eastAsia="ru-RU"/>
        </w:rPr>
      </w:pPr>
    </w:p>
    <w:p w14:paraId="152D7B30" w14:textId="77777777" w:rsidR="00A107CA" w:rsidRPr="00A107CA" w:rsidRDefault="00A107CA" w:rsidP="00A107CA">
      <w:pPr>
        <w:spacing w:line="20" w:lineRule="atLeast"/>
        <w:jc w:val="both"/>
        <w:rPr>
          <w:rFonts w:ascii="Times New Roman" w:eastAsia="Times New Roman" w:hAnsi="Times New Roman" w:cs="Times New Roman"/>
          <w:sz w:val="28"/>
          <w:szCs w:val="28"/>
          <w:lang w:eastAsia="ru-RU"/>
        </w:rPr>
      </w:pPr>
      <w:r w:rsidRPr="00A107CA">
        <w:rPr>
          <w:rFonts w:ascii="Times New Roman" w:eastAsia="Times New Roman" w:hAnsi="Times New Roman" w:cs="Times New Roman"/>
          <w:sz w:val="28"/>
          <w:szCs w:val="28"/>
          <w:lang w:eastAsia="ru-RU"/>
        </w:rPr>
        <w:t>Описание централизованной системы водоотведения</w:t>
      </w:r>
      <w:r w:rsidRPr="00A107CA">
        <w:rPr>
          <w:rFonts w:ascii="Calibri" w:eastAsia="Calibri" w:hAnsi="Calibri" w:cs="Times New Roman"/>
        </w:rPr>
        <w:t xml:space="preserve">, </w:t>
      </w:r>
      <w:r w:rsidRPr="00A107CA">
        <w:rPr>
          <w:rFonts w:ascii="Times New Roman" w:eastAsia="Times New Roman" w:hAnsi="Times New Roman" w:cs="Times New Roman"/>
          <w:sz w:val="28"/>
          <w:szCs w:val="28"/>
          <w:lang w:eastAsia="ru-RU"/>
        </w:rPr>
        <w:t>включая описание ОСК</w:t>
      </w:r>
    </w:p>
    <w:p w14:paraId="0CDB9C3C" w14:textId="77777777" w:rsidR="00A107CA" w:rsidRPr="00A107CA" w:rsidRDefault="00A107CA" w:rsidP="00A107CA">
      <w:pPr>
        <w:spacing w:line="20" w:lineRule="atLeast"/>
        <w:jc w:val="right"/>
        <w:rPr>
          <w:rFonts w:ascii="Times New Roman" w:eastAsia="Times New Roman" w:hAnsi="Times New Roman" w:cs="Times New Roman"/>
          <w:sz w:val="28"/>
          <w:szCs w:val="28"/>
          <w:lang w:eastAsia="ru-RU"/>
        </w:rPr>
      </w:pPr>
      <w:r w:rsidRPr="00A107CA">
        <w:rPr>
          <w:rFonts w:ascii="Times New Roman" w:eastAsia="Times New Roman" w:hAnsi="Times New Roman" w:cs="Times New Roman"/>
          <w:sz w:val="28"/>
          <w:szCs w:val="28"/>
          <w:lang w:eastAsia="ru-RU"/>
        </w:rPr>
        <w:t>Таблица 2.3.1.</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67"/>
        <w:gridCol w:w="3402"/>
        <w:gridCol w:w="1985"/>
        <w:gridCol w:w="3685"/>
      </w:tblGrid>
      <w:tr w:rsidR="00A107CA" w:rsidRPr="00A107CA" w14:paraId="5CA6BF67" w14:textId="77777777" w:rsidTr="00A107CA">
        <w:trPr>
          <w:trHeight w:val="231"/>
        </w:trPr>
        <w:tc>
          <w:tcPr>
            <w:tcW w:w="567" w:type="dxa"/>
          </w:tcPr>
          <w:p w14:paraId="60055B53" w14:textId="77777777" w:rsidR="00A107CA" w:rsidRPr="00A107CA" w:rsidRDefault="00A107CA" w:rsidP="00A107CA">
            <w:pPr>
              <w:spacing w:after="0"/>
              <w:jc w:val="both"/>
              <w:rPr>
                <w:rFonts w:ascii="Times New Roman" w:eastAsia="Times New Roman" w:hAnsi="Times New Roman" w:cs="Times New Roman"/>
                <w:sz w:val="24"/>
                <w:szCs w:val="24"/>
                <w:lang w:eastAsia="ru-RU"/>
              </w:rPr>
            </w:pPr>
            <w:r w:rsidRPr="00A107CA">
              <w:rPr>
                <w:rFonts w:ascii="Times New Roman" w:eastAsia="Times New Roman" w:hAnsi="Times New Roman" w:cs="Times New Roman"/>
                <w:sz w:val="24"/>
                <w:szCs w:val="24"/>
                <w:lang w:eastAsia="ru-RU"/>
              </w:rPr>
              <w:t>№</w:t>
            </w:r>
          </w:p>
        </w:tc>
        <w:tc>
          <w:tcPr>
            <w:tcW w:w="3402" w:type="dxa"/>
          </w:tcPr>
          <w:p w14:paraId="488D5B77" w14:textId="77777777" w:rsidR="00A107CA" w:rsidRPr="00A107CA" w:rsidRDefault="00A107CA" w:rsidP="00A107CA">
            <w:pPr>
              <w:spacing w:after="0"/>
              <w:jc w:val="both"/>
              <w:rPr>
                <w:rFonts w:ascii="Times New Roman" w:eastAsia="Times New Roman" w:hAnsi="Times New Roman" w:cs="Times New Roman"/>
                <w:sz w:val="24"/>
                <w:szCs w:val="24"/>
                <w:lang w:eastAsia="ru-RU"/>
              </w:rPr>
            </w:pPr>
            <w:r w:rsidRPr="00A107CA">
              <w:rPr>
                <w:rFonts w:ascii="Times New Roman" w:eastAsia="Times New Roman" w:hAnsi="Times New Roman" w:cs="Times New Roman"/>
                <w:sz w:val="24"/>
                <w:szCs w:val="24"/>
                <w:lang w:eastAsia="ru-RU"/>
              </w:rPr>
              <w:t>Результаты обследования</w:t>
            </w:r>
          </w:p>
        </w:tc>
        <w:tc>
          <w:tcPr>
            <w:tcW w:w="1985" w:type="dxa"/>
            <w:tcBorders>
              <w:right w:val="single" w:sz="4" w:space="0" w:color="auto"/>
            </w:tcBorders>
          </w:tcPr>
          <w:p w14:paraId="71FAB5AD" w14:textId="77777777" w:rsidR="00A107CA" w:rsidRPr="00A107CA" w:rsidRDefault="00A107CA" w:rsidP="00A107CA">
            <w:pPr>
              <w:spacing w:after="0"/>
              <w:jc w:val="both"/>
              <w:rPr>
                <w:rFonts w:ascii="Times New Roman" w:eastAsia="Times New Roman" w:hAnsi="Times New Roman" w:cs="Times New Roman"/>
                <w:sz w:val="24"/>
                <w:szCs w:val="24"/>
                <w:lang w:eastAsia="ru-RU"/>
              </w:rPr>
            </w:pPr>
            <w:r w:rsidRPr="00A107CA">
              <w:rPr>
                <w:rFonts w:ascii="Times New Roman" w:eastAsia="Times New Roman" w:hAnsi="Times New Roman" w:cs="Times New Roman"/>
                <w:sz w:val="24"/>
                <w:szCs w:val="24"/>
                <w:lang w:eastAsia="ru-RU"/>
              </w:rPr>
              <w:t>п. Молодёжный</w:t>
            </w:r>
          </w:p>
        </w:tc>
        <w:tc>
          <w:tcPr>
            <w:tcW w:w="3685" w:type="dxa"/>
            <w:tcBorders>
              <w:right w:val="single" w:sz="4" w:space="0" w:color="auto"/>
            </w:tcBorders>
          </w:tcPr>
          <w:p w14:paraId="3A1898B2" w14:textId="77777777" w:rsidR="00A107CA" w:rsidRPr="00A107CA" w:rsidRDefault="00A107CA" w:rsidP="00A107CA">
            <w:pPr>
              <w:jc w:val="both"/>
              <w:rPr>
                <w:rFonts w:ascii="Times New Roman" w:eastAsia="Calibri" w:hAnsi="Times New Roman" w:cs="Times New Roman"/>
                <w:sz w:val="24"/>
                <w:szCs w:val="24"/>
              </w:rPr>
            </w:pPr>
            <w:r w:rsidRPr="00A107CA">
              <w:rPr>
                <w:rFonts w:ascii="Times New Roman" w:eastAsia="Calibri" w:hAnsi="Times New Roman" w:cs="Times New Roman"/>
                <w:sz w:val="24"/>
                <w:szCs w:val="24"/>
              </w:rPr>
              <w:t>В зоне ВЧ 68527</w:t>
            </w:r>
          </w:p>
        </w:tc>
      </w:tr>
      <w:tr w:rsidR="00A107CA" w:rsidRPr="00A107CA" w14:paraId="391A4850" w14:textId="77777777" w:rsidTr="00A107CA">
        <w:trPr>
          <w:trHeight w:val="465"/>
        </w:trPr>
        <w:tc>
          <w:tcPr>
            <w:tcW w:w="567" w:type="dxa"/>
          </w:tcPr>
          <w:p w14:paraId="0409AAFD" w14:textId="77777777" w:rsidR="00A107CA" w:rsidRPr="00A107CA" w:rsidRDefault="00A107CA" w:rsidP="00A107CA">
            <w:pPr>
              <w:spacing w:after="0"/>
              <w:jc w:val="both"/>
              <w:rPr>
                <w:rFonts w:ascii="Times New Roman" w:eastAsia="Times New Roman" w:hAnsi="Times New Roman" w:cs="Times New Roman"/>
                <w:sz w:val="24"/>
                <w:szCs w:val="24"/>
                <w:lang w:eastAsia="ru-RU"/>
              </w:rPr>
            </w:pPr>
            <w:r w:rsidRPr="00A107CA">
              <w:rPr>
                <w:rFonts w:ascii="Times New Roman" w:eastAsia="Times New Roman" w:hAnsi="Times New Roman" w:cs="Times New Roman"/>
                <w:sz w:val="24"/>
                <w:szCs w:val="24"/>
                <w:lang w:eastAsia="ru-RU"/>
              </w:rPr>
              <w:t>1</w:t>
            </w:r>
          </w:p>
        </w:tc>
        <w:tc>
          <w:tcPr>
            <w:tcW w:w="3402" w:type="dxa"/>
          </w:tcPr>
          <w:p w14:paraId="01F153DA" w14:textId="77777777" w:rsidR="00A107CA" w:rsidRPr="00A107CA" w:rsidRDefault="00A107CA" w:rsidP="00A107CA">
            <w:pPr>
              <w:spacing w:after="0"/>
              <w:jc w:val="both"/>
              <w:rPr>
                <w:rFonts w:ascii="Times New Roman" w:eastAsia="Times New Roman" w:hAnsi="Times New Roman" w:cs="Times New Roman"/>
                <w:sz w:val="24"/>
                <w:szCs w:val="24"/>
                <w:lang w:eastAsia="ru-RU"/>
              </w:rPr>
            </w:pPr>
            <w:r w:rsidRPr="00A107CA">
              <w:rPr>
                <w:rFonts w:ascii="Times New Roman" w:eastAsia="Times New Roman" w:hAnsi="Times New Roman" w:cs="Times New Roman"/>
                <w:sz w:val="24"/>
                <w:szCs w:val="24"/>
                <w:lang w:eastAsia="ru-RU"/>
              </w:rPr>
              <w:t>Сооружение</w:t>
            </w:r>
          </w:p>
        </w:tc>
        <w:tc>
          <w:tcPr>
            <w:tcW w:w="1985" w:type="dxa"/>
            <w:tcBorders>
              <w:right w:val="single" w:sz="4" w:space="0" w:color="auto"/>
            </w:tcBorders>
          </w:tcPr>
          <w:p w14:paraId="222A7E8E" w14:textId="77777777" w:rsidR="00A107CA" w:rsidRPr="00A107CA" w:rsidRDefault="00A107CA" w:rsidP="00A107CA">
            <w:pPr>
              <w:spacing w:after="0"/>
              <w:jc w:val="both"/>
              <w:rPr>
                <w:rFonts w:ascii="Times New Roman" w:eastAsia="Times New Roman" w:hAnsi="Times New Roman" w:cs="Times New Roman"/>
                <w:sz w:val="24"/>
                <w:szCs w:val="24"/>
                <w:lang w:eastAsia="ru-RU"/>
              </w:rPr>
            </w:pPr>
            <w:r w:rsidRPr="00A107CA">
              <w:rPr>
                <w:rFonts w:ascii="Times New Roman" w:eastAsia="Times New Roman" w:hAnsi="Times New Roman" w:cs="Times New Roman"/>
                <w:sz w:val="24"/>
                <w:szCs w:val="24"/>
                <w:lang w:eastAsia="ru-RU"/>
              </w:rPr>
              <w:t>КНС * 2 единицы</w:t>
            </w:r>
          </w:p>
        </w:tc>
        <w:tc>
          <w:tcPr>
            <w:tcW w:w="3685" w:type="dxa"/>
            <w:tcBorders>
              <w:right w:val="single" w:sz="4" w:space="0" w:color="auto"/>
            </w:tcBorders>
          </w:tcPr>
          <w:p w14:paraId="5345D572" w14:textId="77777777" w:rsidR="00A107CA" w:rsidRPr="00A107CA" w:rsidRDefault="00A107CA" w:rsidP="00A107CA">
            <w:pPr>
              <w:jc w:val="both"/>
              <w:rPr>
                <w:rFonts w:ascii="Times New Roman" w:eastAsia="Calibri" w:hAnsi="Times New Roman" w:cs="Times New Roman"/>
                <w:sz w:val="24"/>
                <w:szCs w:val="24"/>
              </w:rPr>
            </w:pPr>
            <w:r w:rsidRPr="00A107CA">
              <w:rPr>
                <w:rFonts w:ascii="Times New Roman" w:eastAsia="Calibri" w:hAnsi="Times New Roman" w:cs="Times New Roman"/>
                <w:sz w:val="24"/>
                <w:szCs w:val="24"/>
              </w:rPr>
              <w:t>ОСК (наружное освещение есть, сети КИПиА, сети связи)</w:t>
            </w:r>
          </w:p>
        </w:tc>
      </w:tr>
      <w:tr w:rsidR="00A107CA" w:rsidRPr="00A107CA" w14:paraId="207E491A" w14:textId="77777777" w:rsidTr="00A107CA">
        <w:trPr>
          <w:trHeight w:val="189"/>
        </w:trPr>
        <w:tc>
          <w:tcPr>
            <w:tcW w:w="567" w:type="dxa"/>
          </w:tcPr>
          <w:p w14:paraId="4054ECFE" w14:textId="77777777" w:rsidR="00A107CA" w:rsidRPr="00A107CA" w:rsidRDefault="00A107CA" w:rsidP="00A107CA">
            <w:pPr>
              <w:spacing w:after="0"/>
              <w:jc w:val="both"/>
              <w:rPr>
                <w:rFonts w:ascii="Times New Roman" w:eastAsia="Times New Roman" w:hAnsi="Times New Roman" w:cs="Times New Roman"/>
                <w:sz w:val="24"/>
                <w:szCs w:val="24"/>
                <w:lang w:eastAsia="ru-RU"/>
              </w:rPr>
            </w:pPr>
            <w:r w:rsidRPr="00A107CA">
              <w:rPr>
                <w:rFonts w:ascii="Times New Roman" w:eastAsia="Times New Roman" w:hAnsi="Times New Roman" w:cs="Times New Roman"/>
                <w:sz w:val="24"/>
                <w:szCs w:val="24"/>
                <w:lang w:eastAsia="ru-RU"/>
              </w:rPr>
              <w:lastRenderedPageBreak/>
              <w:t>2</w:t>
            </w:r>
          </w:p>
        </w:tc>
        <w:tc>
          <w:tcPr>
            <w:tcW w:w="3402" w:type="dxa"/>
          </w:tcPr>
          <w:p w14:paraId="1514B480" w14:textId="77777777" w:rsidR="00A107CA" w:rsidRPr="00A107CA" w:rsidRDefault="00A107CA" w:rsidP="00A107CA">
            <w:pPr>
              <w:spacing w:after="0"/>
              <w:jc w:val="both"/>
              <w:rPr>
                <w:rFonts w:ascii="Times New Roman" w:eastAsia="Times New Roman" w:hAnsi="Times New Roman" w:cs="Times New Roman"/>
                <w:sz w:val="24"/>
                <w:szCs w:val="24"/>
                <w:lang w:eastAsia="ru-RU"/>
              </w:rPr>
            </w:pPr>
            <w:r w:rsidRPr="00A107CA">
              <w:rPr>
                <w:rFonts w:ascii="Times New Roman" w:eastAsia="Times New Roman" w:hAnsi="Times New Roman" w:cs="Times New Roman"/>
                <w:sz w:val="24"/>
                <w:szCs w:val="24"/>
                <w:lang w:eastAsia="ru-RU"/>
              </w:rPr>
              <w:t>Краткое описание параметры</w:t>
            </w:r>
          </w:p>
        </w:tc>
        <w:tc>
          <w:tcPr>
            <w:tcW w:w="1985" w:type="dxa"/>
            <w:tcBorders>
              <w:right w:val="single" w:sz="4" w:space="0" w:color="auto"/>
            </w:tcBorders>
          </w:tcPr>
          <w:p w14:paraId="565D5F60" w14:textId="77777777" w:rsidR="00A107CA" w:rsidRPr="00A107CA" w:rsidRDefault="00A107CA" w:rsidP="00A107CA">
            <w:pPr>
              <w:spacing w:after="0"/>
              <w:jc w:val="both"/>
              <w:rPr>
                <w:rFonts w:ascii="Times New Roman" w:eastAsia="Times New Roman" w:hAnsi="Times New Roman" w:cs="Times New Roman"/>
                <w:sz w:val="24"/>
                <w:szCs w:val="24"/>
                <w:lang w:eastAsia="ru-RU"/>
              </w:rPr>
            </w:pPr>
            <w:r w:rsidRPr="00A107CA">
              <w:rPr>
                <w:rFonts w:ascii="Times New Roman" w:eastAsia="Times New Roman" w:hAnsi="Times New Roman" w:cs="Times New Roman"/>
                <w:sz w:val="24"/>
                <w:szCs w:val="24"/>
                <w:lang w:eastAsia="ru-RU"/>
              </w:rPr>
              <w:t>Здания кирпичные, глубина приемных отделений 5 метров, насосы СМ125-80-315</w:t>
            </w:r>
          </w:p>
        </w:tc>
        <w:tc>
          <w:tcPr>
            <w:tcW w:w="3685" w:type="dxa"/>
            <w:tcBorders>
              <w:right w:val="single" w:sz="4" w:space="0" w:color="auto"/>
            </w:tcBorders>
          </w:tcPr>
          <w:p w14:paraId="5720CDA6" w14:textId="77777777" w:rsidR="00A107CA" w:rsidRPr="00A107CA" w:rsidRDefault="00A107CA" w:rsidP="00A107CA">
            <w:pPr>
              <w:jc w:val="both"/>
              <w:rPr>
                <w:rFonts w:ascii="Times New Roman" w:eastAsia="Calibri" w:hAnsi="Times New Roman" w:cs="Times New Roman"/>
                <w:sz w:val="24"/>
                <w:szCs w:val="24"/>
              </w:rPr>
            </w:pPr>
            <w:r w:rsidRPr="00A107CA">
              <w:rPr>
                <w:rFonts w:ascii="Times New Roman" w:eastAsia="Calibri" w:hAnsi="Times New Roman" w:cs="Times New Roman"/>
                <w:sz w:val="24"/>
                <w:szCs w:val="24"/>
              </w:rPr>
              <w:t xml:space="preserve">Здание кирпичное. Электроснабжение от ТП,  отопление автономное, здание </w:t>
            </w:r>
            <w:proofErr w:type="spellStart"/>
            <w:r w:rsidRPr="00A107CA">
              <w:rPr>
                <w:rFonts w:ascii="Times New Roman" w:eastAsia="Calibri" w:hAnsi="Times New Roman" w:cs="Times New Roman"/>
                <w:sz w:val="24"/>
                <w:szCs w:val="24"/>
              </w:rPr>
              <w:t>хлораторной</w:t>
            </w:r>
            <w:proofErr w:type="spellEnd"/>
            <w:r w:rsidRPr="00A107CA">
              <w:rPr>
                <w:rFonts w:ascii="Times New Roman" w:eastAsia="Calibri" w:hAnsi="Times New Roman" w:cs="Times New Roman"/>
                <w:sz w:val="24"/>
                <w:szCs w:val="24"/>
              </w:rPr>
              <w:t xml:space="preserve">, биологические пруды </w:t>
            </w:r>
          </w:p>
        </w:tc>
      </w:tr>
      <w:tr w:rsidR="00A107CA" w:rsidRPr="00A107CA" w14:paraId="73267205" w14:textId="77777777" w:rsidTr="00A107CA">
        <w:tc>
          <w:tcPr>
            <w:tcW w:w="567" w:type="dxa"/>
          </w:tcPr>
          <w:p w14:paraId="27C71E39" w14:textId="77777777" w:rsidR="00A107CA" w:rsidRPr="00A107CA" w:rsidRDefault="00A107CA" w:rsidP="00A107CA">
            <w:pPr>
              <w:spacing w:after="0"/>
              <w:jc w:val="both"/>
              <w:rPr>
                <w:rFonts w:ascii="Times New Roman" w:eastAsia="Times New Roman" w:hAnsi="Times New Roman" w:cs="Times New Roman"/>
                <w:sz w:val="24"/>
                <w:szCs w:val="24"/>
                <w:lang w:eastAsia="ru-RU"/>
              </w:rPr>
            </w:pPr>
            <w:r w:rsidRPr="00A107CA">
              <w:rPr>
                <w:rFonts w:ascii="Times New Roman" w:eastAsia="Times New Roman" w:hAnsi="Times New Roman" w:cs="Times New Roman"/>
                <w:sz w:val="24"/>
                <w:szCs w:val="24"/>
                <w:lang w:eastAsia="ru-RU"/>
              </w:rPr>
              <w:t>3</w:t>
            </w:r>
          </w:p>
        </w:tc>
        <w:tc>
          <w:tcPr>
            <w:tcW w:w="3402" w:type="dxa"/>
          </w:tcPr>
          <w:p w14:paraId="1CDF37E4" w14:textId="77777777" w:rsidR="00A107CA" w:rsidRPr="00A107CA" w:rsidRDefault="00A107CA" w:rsidP="00A107CA">
            <w:pPr>
              <w:spacing w:after="0"/>
              <w:jc w:val="both"/>
              <w:rPr>
                <w:rFonts w:ascii="Times New Roman" w:eastAsia="Times New Roman" w:hAnsi="Times New Roman" w:cs="Times New Roman"/>
                <w:sz w:val="24"/>
                <w:szCs w:val="24"/>
                <w:lang w:eastAsia="ru-RU"/>
              </w:rPr>
            </w:pPr>
            <w:r w:rsidRPr="00A107CA">
              <w:rPr>
                <w:rFonts w:ascii="Times New Roman" w:eastAsia="Times New Roman" w:hAnsi="Times New Roman" w:cs="Times New Roman"/>
                <w:sz w:val="24"/>
                <w:szCs w:val="24"/>
                <w:lang w:eastAsia="ru-RU"/>
              </w:rPr>
              <w:t>год ввода в эксплуатацию</w:t>
            </w:r>
          </w:p>
        </w:tc>
        <w:tc>
          <w:tcPr>
            <w:tcW w:w="5670" w:type="dxa"/>
            <w:gridSpan w:val="2"/>
            <w:tcBorders>
              <w:right w:val="single" w:sz="4" w:space="0" w:color="auto"/>
            </w:tcBorders>
          </w:tcPr>
          <w:p w14:paraId="3A6FEEBC" w14:textId="77777777" w:rsidR="00A107CA" w:rsidRPr="00A107CA" w:rsidRDefault="00A107CA" w:rsidP="00A107CA">
            <w:pPr>
              <w:spacing w:after="0"/>
              <w:jc w:val="both"/>
              <w:rPr>
                <w:rFonts w:ascii="Times New Roman" w:eastAsia="Times New Roman" w:hAnsi="Times New Roman" w:cs="Times New Roman"/>
                <w:sz w:val="24"/>
                <w:szCs w:val="24"/>
                <w:lang w:eastAsia="ru-RU"/>
              </w:rPr>
            </w:pPr>
            <w:r w:rsidRPr="00A107CA">
              <w:rPr>
                <w:rFonts w:ascii="Times New Roman" w:eastAsia="Times New Roman" w:hAnsi="Times New Roman" w:cs="Times New Roman"/>
                <w:sz w:val="24"/>
                <w:szCs w:val="24"/>
                <w:lang w:eastAsia="ru-RU"/>
              </w:rPr>
              <w:t>1960, 1985</w:t>
            </w:r>
          </w:p>
        </w:tc>
      </w:tr>
      <w:tr w:rsidR="00A107CA" w:rsidRPr="00A107CA" w14:paraId="6C069359" w14:textId="77777777" w:rsidTr="00A107CA">
        <w:tc>
          <w:tcPr>
            <w:tcW w:w="567" w:type="dxa"/>
          </w:tcPr>
          <w:p w14:paraId="24F10DD9" w14:textId="77777777" w:rsidR="00A107CA" w:rsidRPr="00A107CA" w:rsidRDefault="00A107CA" w:rsidP="00A107CA">
            <w:pPr>
              <w:spacing w:after="0"/>
              <w:jc w:val="both"/>
              <w:rPr>
                <w:rFonts w:ascii="Times New Roman" w:eastAsia="Times New Roman" w:hAnsi="Times New Roman" w:cs="Times New Roman"/>
                <w:sz w:val="24"/>
                <w:szCs w:val="24"/>
                <w:lang w:eastAsia="ru-RU"/>
              </w:rPr>
            </w:pPr>
            <w:r w:rsidRPr="00A107CA">
              <w:rPr>
                <w:rFonts w:ascii="Times New Roman" w:eastAsia="Times New Roman" w:hAnsi="Times New Roman" w:cs="Times New Roman"/>
                <w:sz w:val="24"/>
                <w:szCs w:val="24"/>
                <w:lang w:eastAsia="ru-RU"/>
              </w:rPr>
              <w:t>4</w:t>
            </w:r>
          </w:p>
        </w:tc>
        <w:tc>
          <w:tcPr>
            <w:tcW w:w="3402" w:type="dxa"/>
          </w:tcPr>
          <w:p w14:paraId="4EAD0430" w14:textId="77777777" w:rsidR="00A107CA" w:rsidRPr="00A107CA" w:rsidRDefault="00A107CA" w:rsidP="00A107CA">
            <w:pPr>
              <w:spacing w:after="0"/>
              <w:jc w:val="both"/>
              <w:rPr>
                <w:rFonts w:ascii="Times New Roman" w:eastAsia="Times New Roman" w:hAnsi="Times New Roman" w:cs="Times New Roman"/>
                <w:sz w:val="24"/>
                <w:szCs w:val="24"/>
                <w:lang w:eastAsia="ru-RU"/>
              </w:rPr>
            </w:pPr>
            <w:r w:rsidRPr="00A107CA">
              <w:rPr>
                <w:rFonts w:ascii="Times New Roman" w:eastAsia="Times New Roman" w:hAnsi="Times New Roman" w:cs="Times New Roman"/>
                <w:sz w:val="24"/>
                <w:szCs w:val="24"/>
                <w:lang w:eastAsia="ru-RU"/>
              </w:rPr>
              <w:t>Техническое состояние</w:t>
            </w:r>
          </w:p>
        </w:tc>
        <w:tc>
          <w:tcPr>
            <w:tcW w:w="5670" w:type="dxa"/>
            <w:gridSpan w:val="2"/>
            <w:tcBorders>
              <w:right w:val="single" w:sz="4" w:space="0" w:color="auto"/>
            </w:tcBorders>
          </w:tcPr>
          <w:p w14:paraId="5E8694C8" w14:textId="77777777" w:rsidR="00A107CA" w:rsidRPr="00A107CA" w:rsidRDefault="00A107CA" w:rsidP="00A107CA">
            <w:pPr>
              <w:spacing w:after="0"/>
              <w:jc w:val="both"/>
              <w:rPr>
                <w:rFonts w:ascii="Times New Roman" w:eastAsia="Times New Roman" w:hAnsi="Times New Roman" w:cs="Times New Roman"/>
                <w:sz w:val="24"/>
                <w:szCs w:val="24"/>
                <w:lang w:eastAsia="ru-RU"/>
              </w:rPr>
            </w:pPr>
            <w:r w:rsidRPr="00A107CA">
              <w:rPr>
                <w:rFonts w:ascii="Times New Roman" w:eastAsia="Times New Roman" w:hAnsi="Times New Roman" w:cs="Times New Roman"/>
                <w:sz w:val="24"/>
                <w:szCs w:val="24"/>
                <w:lang w:eastAsia="ru-RU"/>
              </w:rPr>
              <w:t>Не удовлетворительное</w:t>
            </w:r>
          </w:p>
        </w:tc>
      </w:tr>
      <w:tr w:rsidR="00A107CA" w:rsidRPr="00A107CA" w14:paraId="593EEFE2" w14:textId="77777777" w:rsidTr="00A107CA">
        <w:tc>
          <w:tcPr>
            <w:tcW w:w="567" w:type="dxa"/>
          </w:tcPr>
          <w:p w14:paraId="534F9D3D" w14:textId="77777777" w:rsidR="00A107CA" w:rsidRPr="00A107CA" w:rsidRDefault="00A107CA" w:rsidP="00A107CA">
            <w:pPr>
              <w:spacing w:after="0"/>
              <w:jc w:val="both"/>
              <w:rPr>
                <w:rFonts w:ascii="Times New Roman" w:eastAsia="Times New Roman" w:hAnsi="Times New Roman" w:cs="Times New Roman"/>
                <w:sz w:val="24"/>
                <w:szCs w:val="24"/>
                <w:lang w:eastAsia="ru-RU"/>
              </w:rPr>
            </w:pPr>
            <w:r w:rsidRPr="00A107CA">
              <w:rPr>
                <w:rFonts w:ascii="Times New Roman" w:eastAsia="Times New Roman" w:hAnsi="Times New Roman" w:cs="Times New Roman"/>
                <w:sz w:val="24"/>
                <w:szCs w:val="24"/>
                <w:lang w:eastAsia="ru-RU"/>
              </w:rPr>
              <w:t>5</w:t>
            </w:r>
          </w:p>
        </w:tc>
        <w:tc>
          <w:tcPr>
            <w:tcW w:w="3402" w:type="dxa"/>
          </w:tcPr>
          <w:p w14:paraId="30501A2F" w14:textId="77777777" w:rsidR="00A107CA" w:rsidRPr="00A107CA" w:rsidRDefault="00A107CA" w:rsidP="00A107CA">
            <w:pPr>
              <w:spacing w:after="0"/>
              <w:jc w:val="both"/>
              <w:rPr>
                <w:rFonts w:ascii="Times New Roman" w:eastAsia="Times New Roman" w:hAnsi="Times New Roman" w:cs="Times New Roman"/>
                <w:sz w:val="24"/>
                <w:szCs w:val="24"/>
                <w:lang w:eastAsia="ru-RU"/>
              </w:rPr>
            </w:pPr>
            <w:r w:rsidRPr="00A107CA">
              <w:rPr>
                <w:rFonts w:ascii="Times New Roman" w:eastAsia="Times New Roman" w:hAnsi="Times New Roman" w:cs="Times New Roman"/>
                <w:sz w:val="24"/>
                <w:szCs w:val="24"/>
                <w:lang w:eastAsia="ru-RU"/>
              </w:rPr>
              <w:t>Фактический износ %</w:t>
            </w:r>
          </w:p>
        </w:tc>
        <w:tc>
          <w:tcPr>
            <w:tcW w:w="5670" w:type="dxa"/>
            <w:gridSpan w:val="2"/>
            <w:tcBorders>
              <w:right w:val="single" w:sz="4" w:space="0" w:color="auto"/>
            </w:tcBorders>
          </w:tcPr>
          <w:p w14:paraId="0C093B91" w14:textId="77777777" w:rsidR="00A107CA" w:rsidRPr="00A107CA" w:rsidRDefault="00A107CA" w:rsidP="00A107CA">
            <w:pPr>
              <w:spacing w:after="0"/>
              <w:jc w:val="both"/>
              <w:rPr>
                <w:rFonts w:ascii="Times New Roman" w:eastAsia="Times New Roman" w:hAnsi="Times New Roman" w:cs="Times New Roman"/>
                <w:sz w:val="24"/>
                <w:szCs w:val="24"/>
                <w:lang w:eastAsia="ru-RU"/>
              </w:rPr>
            </w:pPr>
            <w:r w:rsidRPr="00A107CA">
              <w:rPr>
                <w:rFonts w:ascii="Times New Roman" w:eastAsia="Times New Roman" w:hAnsi="Times New Roman" w:cs="Times New Roman"/>
                <w:sz w:val="24"/>
                <w:szCs w:val="24"/>
                <w:lang w:eastAsia="ru-RU"/>
              </w:rPr>
              <w:t>100</w:t>
            </w:r>
          </w:p>
        </w:tc>
      </w:tr>
      <w:tr w:rsidR="00A107CA" w:rsidRPr="00A107CA" w14:paraId="2113DECA" w14:textId="77777777" w:rsidTr="00A107CA">
        <w:trPr>
          <w:trHeight w:val="279"/>
        </w:trPr>
        <w:tc>
          <w:tcPr>
            <w:tcW w:w="567" w:type="dxa"/>
          </w:tcPr>
          <w:p w14:paraId="5E859282" w14:textId="77777777" w:rsidR="00A107CA" w:rsidRPr="00A107CA" w:rsidRDefault="00A107CA" w:rsidP="00A107CA">
            <w:pPr>
              <w:spacing w:after="0"/>
              <w:jc w:val="both"/>
              <w:rPr>
                <w:rFonts w:ascii="Times New Roman" w:eastAsia="Times New Roman" w:hAnsi="Times New Roman" w:cs="Times New Roman"/>
                <w:sz w:val="24"/>
                <w:szCs w:val="24"/>
                <w:lang w:eastAsia="ru-RU"/>
              </w:rPr>
            </w:pPr>
            <w:r w:rsidRPr="00A107CA">
              <w:rPr>
                <w:rFonts w:ascii="Times New Roman" w:eastAsia="Times New Roman" w:hAnsi="Times New Roman" w:cs="Times New Roman"/>
                <w:sz w:val="24"/>
                <w:szCs w:val="24"/>
                <w:lang w:eastAsia="ru-RU"/>
              </w:rPr>
              <w:t>6</w:t>
            </w:r>
          </w:p>
        </w:tc>
        <w:tc>
          <w:tcPr>
            <w:tcW w:w="3402" w:type="dxa"/>
          </w:tcPr>
          <w:p w14:paraId="45526429" w14:textId="77777777" w:rsidR="00A107CA" w:rsidRPr="00A107CA" w:rsidRDefault="00A107CA" w:rsidP="00A107CA">
            <w:pPr>
              <w:spacing w:after="0"/>
              <w:jc w:val="both"/>
              <w:rPr>
                <w:rFonts w:ascii="Times New Roman" w:eastAsia="Times New Roman" w:hAnsi="Times New Roman" w:cs="Times New Roman"/>
                <w:sz w:val="24"/>
                <w:szCs w:val="24"/>
                <w:lang w:eastAsia="ru-RU"/>
              </w:rPr>
            </w:pPr>
            <w:r w:rsidRPr="00A107CA">
              <w:rPr>
                <w:rFonts w:ascii="Times New Roman" w:eastAsia="Times New Roman" w:hAnsi="Times New Roman" w:cs="Times New Roman"/>
                <w:sz w:val="24"/>
                <w:szCs w:val="24"/>
                <w:lang w:eastAsia="ru-RU"/>
              </w:rPr>
              <w:t>Фактические потери %</w:t>
            </w:r>
          </w:p>
        </w:tc>
        <w:tc>
          <w:tcPr>
            <w:tcW w:w="5670" w:type="dxa"/>
            <w:gridSpan w:val="2"/>
            <w:tcBorders>
              <w:right w:val="single" w:sz="4" w:space="0" w:color="auto"/>
            </w:tcBorders>
          </w:tcPr>
          <w:p w14:paraId="04D9580F" w14:textId="77777777" w:rsidR="00A107CA" w:rsidRPr="00A107CA" w:rsidRDefault="00A107CA" w:rsidP="00A107CA">
            <w:pPr>
              <w:jc w:val="both"/>
              <w:rPr>
                <w:rFonts w:ascii="Times New Roman" w:eastAsia="Calibri" w:hAnsi="Times New Roman" w:cs="Times New Roman"/>
                <w:sz w:val="24"/>
                <w:szCs w:val="24"/>
              </w:rPr>
            </w:pPr>
            <w:r w:rsidRPr="00A107CA">
              <w:rPr>
                <w:rFonts w:ascii="Times New Roman" w:eastAsia="Times New Roman" w:hAnsi="Times New Roman" w:cs="Times New Roman"/>
                <w:sz w:val="24"/>
                <w:szCs w:val="24"/>
                <w:lang w:eastAsia="ru-RU"/>
              </w:rPr>
              <w:t>Не определены</w:t>
            </w:r>
          </w:p>
        </w:tc>
      </w:tr>
      <w:tr w:rsidR="00A107CA" w:rsidRPr="00A107CA" w14:paraId="7F742B68" w14:textId="77777777" w:rsidTr="00A107CA">
        <w:trPr>
          <w:trHeight w:val="264"/>
        </w:trPr>
        <w:tc>
          <w:tcPr>
            <w:tcW w:w="567" w:type="dxa"/>
          </w:tcPr>
          <w:p w14:paraId="1256ACB9" w14:textId="77777777" w:rsidR="00A107CA" w:rsidRPr="00A107CA" w:rsidRDefault="00A107CA" w:rsidP="00A107CA">
            <w:pPr>
              <w:spacing w:after="0"/>
              <w:jc w:val="both"/>
              <w:rPr>
                <w:rFonts w:ascii="Times New Roman" w:eastAsia="Times New Roman" w:hAnsi="Times New Roman" w:cs="Times New Roman"/>
                <w:sz w:val="24"/>
                <w:szCs w:val="24"/>
                <w:lang w:eastAsia="ru-RU"/>
              </w:rPr>
            </w:pPr>
            <w:r w:rsidRPr="00A107CA">
              <w:rPr>
                <w:rFonts w:ascii="Times New Roman" w:eastAsia="Times New Roman" w:hAnsi="Times New Roman" w:cs="Times New Roman"/>
                <w:sz w:val="24"/>
                <w:szCs w:val="24"/>
                <w:lang w:eastAsia="ru-RU"/>
              </w:rPr>
              <w:t>7</w:t>
            </w:r>
          </w:p>
        </w:tc>
        <w:tc>
          <w:tcPr>
            <w:tcW w:w="3402" w:type="dxa"/>
          </w:tcPr>
          <w:p w14:paraId="222CF7AC" w14:textId="77777777" w:rsidR="00A107CA" w:rsidRPr="00A107CA" w:rsidRDefault="00A107CA" w:rsidP="00A107CA">
            <w:pPr>
              <w:spacing w:after="0"/>
              <w:jc w:val="both"/>
              <w:rPr>
                <w:rFonts w:ascii="Times New Roman" w:eastAsia="Times New Roman" w:hAnsi="Times New Roman" w:cs="Times New Roman"/>
                <w:sz w:val="24"/>
                <w:szCs w:val="24"/>
                <w:lang w:eastAsia="ru-RU"/>
              </w:rPr>
            </w:pPr>
            <w:r w:rsidRPr="00A107CA">
              <w:rPr>
                <w:rFonts w:ascii="Times New Roman" w:eastAsia="Times New Roman" w:hAnsi="Times New Roman" w:cs="Times New Roman"/>
                <w:sz w:val="24"/>
                <w:szCs w:val="24"/>
                <w:lang w:eastAsia="ru-RU"/>
              </w:rPr>
              <w:t>Фактический коэффициент полезного действия КПД, %</w:t>
            </w:r>
          </w:p>
        </w:tc>
        <w:tc>
          <w:tcPr>
            <w:tcW w:w="5670" w:type="dxa"/>
            <w:gridSpan w:val="2"/>
            <w:tcBorders>
              <w:right w:val="single" w:sz="4" w:space="0" w:color="auto"/>
            </w:tcBorders>
          </w:tcPr>
          <w:p w14:paraId="32263962" w14:textId="77777777" w:rsidR="00A107CA" w:rsidRPr="00A107CA" w:rsidRDefault="00A107CA" w:rsidP="00A107CA">
            <w:pPr>
              <w:spacing w:after="0"/>
              <w:jc w:val="both"/>
              <w:rPr>
                <w:rFonts w:ascii="Times New Roman" w:eastAsia="Times New Roman" w:hAnsi="Times New Roman" w:cs="Times New Roman"/>
                <w:sz w:val="24"/>
                <w:szCs w:val="24"/>
                <w:lang w:eastAsia="ru-RU"/>
              </w:rPr>
            </w:pPr>
            <w:r w:rsidRPr="00A107CA">
              <w:rPr>
                <w:rFonts w:ascii="Times New Roman" w:eastAsia="Times New Roman" w:hAnsi="Times New Roman" w:cs="Times New Roman"/>
                <w:sz w:val="24"/>
                <w:szCs w:val="24"/>
                <w:lang w:eastAsia="ru-RU"/>
              </w:rPr>
              <w:t>Не определен</w:t>
            </w:r>
          </w:p>
        </w:tc>
      </w:tr>
      <w:tr w:rsidR="00A107CA" w:rsidRPr="00A107CA" w14:paraId="7E651039" w14:textId="77777777" w:rsidTr="00A107CA">
        <w:tc>
          <w:tcPr>
            <w:tcW w:w="567" w:type="dxa"/>
          </w:tcPr>
          <w:p w14:paraId="26B22793" w14:textId="77777777" w:rsidR="00A107CA" w:rsidRPr="00A107CA" w:rsidRDefault="00A107CA" w:rsidP="00A107CA">
            <w:pPr>
              <w:spacing w:after="0"/>
              <w:jc w:val="both"/>
              <w:rPr>
                <w:rFonts w:ascii="Times New Roman" w:eastAsia="Times New Roman" w:hAnsi="Times New Roman" w:cs="Times New Roman"/>
                <w:sz w:val="24"/>
                <w:szCs w:val="24"/>
                <w:lang w:eastAsia="ru-RU"/>
              </w:rPr>
            </w:pPr>
            <w:r w:rsidRPr="00A107CA">
              <w:rPr>
                <w:rFonts w:ascii="Times New Roman" w:eastAsia="Times New Roman" w:hAnsi="Times New Roman" w:cs="Times New Roman"/>
                <w:sz w:val="24"/>
                <w:szCs w:val="24"/>
                <w:lang w:eastAsia="ru-RU"/>
              </w:rPr>
              <w:t>8</w:t>
            </w:r>
          </w:p>
        </w:tc>
        <w:tc>
          <w:tcPr>
            <w:tcW w:w="3402" w:type="dxa"/>
          </w:tcPr>
          <w:p w14:paraId="1BA4F05F" w14:textId="77777777" w:rsidR="00A107CA" w:rsidRPr="00A107CA" w:rsidRDefault="00A107CA" w:rsidP="00A107CA">
            <w:pPr>
              <w:spacing w:after="0"/>
              <w:jc w:val="both"/>
              <w:rPr>
                <w:rFonts w:ascii="Times New Roman" w:eastAsia="Times New Roman" w:hAnsi="Times New Roman" w:cs="Times New Roman"/>
                <w:sz w:val="24"/>
                <w:szCs w:val="24"/>
                <w:lang w:eastAsia="ru-RU"/>
              </w:rPr>
            </w:pPr>
            <w:r w:rsidRPr="00A107CA">
              <w:rPr>
                <w:rFonts w:ascii="Times New Roman" w:eastAsia="Times New Roman" w:hAnsi="Times New Roman" w:cs="Times New Roman"/>
                <w:sz w:val="24"/>
                <w:szCs w:val="24"/>
                <w:lang w:eastAsia="ru-RU"/>
              </w:rPr>
              <w:t>Возможный срок эксплуатации</w:t>
            </w:r>
          </w:p>
        </w:tc>
        <w:tc>
          <w:tcPr>
            <w:tcW w:w="5670" w:type="dxa"/>
            <w:gridSpan w:val="2"/>
            <w:tcBorders>
              <w:right w:val="single" w:sz="4" w:space="0" w:color="auto"/>
            </w:tcBorders>
          </w:tcPr>
          <w:p w14:paraId="21A6284F" w14:textId="77777777" w:rsidR="00A107CA" w:rsidRPr="00A107CA" w:rsidRDefault="00A107CA" w:rsidP="00A107CA">
            <w:pPr>
              <w:spacing w:after="0"/>
              <w:jc w:val="both"/>
              <w:rPr>
                <w:rFonts w:ascii="Times New Roman" w:eastAsia="Times New Roman" w:hAnsi="Times New Roman" w:cs="Times New Roman"/>
                <w:sz w:val="24"/>
                <w:szCs w:val="24"/>
                <w:lang w:eastAsia="ru-RU"/>
              </w:rPr>
            </w:pPr>
            <w:r w:rsidRPr="00A107CA">
              <w:rPr>
                <w:rFonts w:ascii="Times New Roman" w:eastAsia="Times New Roman" w:hAnsi="Times New Roman" w:cs="Times New Roman"/>
                <w:sz w:val="24"/>
                <w:szCs w:val="24"/>
                <w:lang w:eastAsia="ru-RU"/>
              </w:rPr>
              <w:t>до 2023 года</w:t>
            </w:r>
          </w:p>
        </w:tc>
      </w:tr>
      <w:tr w:rsidR="00A107CA" w:rsidRPr="00A107CA" w14:paraId="62F260FE" w14:textId="77777777" w:rsidTr="00A107CA">
        <w:tc>
          <w:tcPr>
            <w:tcW w:w="567" w:type="dxa"/>
          </w:tcPr>
          <w:p w14:paraId="062C5D63" w14:textId="77777777" w:rsidR="00A107CA" w:rsidRPr="00A107CA" w:rsidRDefault="00A107CA" w:rsidP="00A107CA">
            <w:pPr>
              <w:spacing w:after="0"/>
              <w:jc w:val="both"/>
              <w:rPr>
                <w:rFonts w:ascii="Times New Roman" w:eastAsia="Times New Roman" w:hAnsi="Times New Roman" w:cs="Times New Roman"/>
                <w:sz w:val="24"/>
                <w:szCs w:val="24"/>
                <w:lang w:eastAsia="ru-RU"/>
              </w:rPr>
            </w:pPr>
            <w:r w:rsidRPr="00A107CA">
              <w:rPr>
                <w:rFonts w:ascii="Times New Roman" w:eastAsia="Times New Roman" w:hAnsi="Times New Roman" w:cs="Times New Roman"/>
                <w:sz w:val="24"/>
                <w:szCs w:val="24"/>
                <w:lang w:eastAsia="ru-RU"/>
              </w:rPr>
              <w:t>9</w:t>
            </w:r>
          </w:p>
        </w:tc>
        <w:tc>
          <w:tcPr>
            <w:tcW w:w="3402" w:type="dxa"/>
          </w:tcPr>
          <w:p w14:paraId="6F074A0C" w14:textId="77777777" w:rsidR="00A107CA" w:rsidRPr="00A107CA" w:rsidRDefault="00A107CA" w:rsidP="00A107CA">
            <w:pPr>
              <w:spacing w:after="0"/>
              <w:jc w:val="both"/>
              <w:rPr>
                <w:rFonts w:ascii="Times New Roman" w:eastAsia="Times New Roman" w:hAnsi="Times New Roman" w:cs="Times New Roman"/>
                <w:sz w:val="24"/>
                <w:szCs w:val="24"/>
                <w:lang w:eastAsia="ru-RU"/>
              </w:rPr>
            </w:pPr>
            <w:r w:rsidRPr="00A107CA">
              <w:rPr>
                <w:rFonts w:ascii="Times New Roman" w:eastAsia="Times New Roman" w:hAnsi="Times New Roman" w:cs="Times New Roman"/>
                <w:sz w:val="24"/>
                <w:szCs w:val="24"/>
                <w:lang w:eastAsia="ru-RU"/>
              </w:rPr>
              <w:t>Перспективное мероприятие</w:t>
            </w:r>
          </w:p>
        </w:tc>
        <w:tc>
          <w:tcPr>
            <w:tcW w:w="5670" w:type="dxa"/>
            <w:gridSpan w:val="2"/>
            <w:tcBorders>
              <w:right w:val="single" w:sz="4" w:space="0" w:color="auto"/>
            </w:tcBorders>
          </w:tcPr>
          <w:p w14:paraId="05B09936" w14:textId="77777777" w:rsidR="00A107CA" w:rsidRPr="00A107CA" w:rsidRDefault="00A107CA" w:rsidP="00A107CA">
            <w:pPr>
              <w:spacing w:after="0"/>
              <w:jc w:val="both"/>
              <w:rPr>
                <w:rFonts w:ascii="Times New Roman" w:eastAsia="Times New Roman" w:hAnsi="Times New Roman" w:cs="Times New Roman"/>
                <w:sz w:val="24"/>
                <w:szCs w:val="24"/>
                <w:lang w:eastAsia="ru-RU"/>
              </w:rPr>
            </w:pPr>
            <w:r w:rsidRPr="00A107CA">
              <w:rPr>
                <w:rFonts w:ascii="Times New Roman" w:eastAsia="Times New Roman" w:hAnsi="Times New Roman" w:cs="Times New Roman"/>
                <w:sz w:val="24"/>
                <w:szCs w:val="24"/>
                <w:lang w:eastAsia="ru-RU"/>
              </w:rPr>
              <w:t>Реконструкция КНС, ликвидация ОСК, строительство новых ОСК</w:t>
            </w:r>
          </w:p>
        </w:tc>
      </w:tr>
      <w:tr w:rsidR="00A107CA" w:rsidRPr="00A107CA" w14:paraId="0B6882B9" w14:textId="77777777" w:rsidTr="00A107CA">
        <w:tc>
          <w:tcPr>
            <w:tcW w:w="567" w:type="dxa"/>
          </w:tcPr>
          <w:p w14:paraId="077FC8D8" w14:textId="77777777" w:rsidR="00A107CA" w:rsidRPr="00A107CA" w:rsidRDefault="00A107CA" w:rsidP="00A107CA">
            <w:pPr>
              <w:spacing w:after="0"/>
              <w:jc w:val="both"/>
              <w:rPr>
                <w:rFonts w:ascii="Times New Roman" w:eastAsia="Times New Roman" w:hAnsi="Times New Roman" w:cs="Times New Roman"/>
                <w:sz w:val="24"/>
                <w:szCs w:val="24"/>
                <w:lang w:eastAsia="ru-RU"/>
              </w:rPr>
            </w:pPr>
            <w:r w:rsidRPr="00A107CA">
              <w:rPr>
                <w:rFonts w:ascii="Times New Roman" w:eastAsia="Times New Roman" w:hAnsi="Times New Roman" w:cs="Times New Roman"/>
                <w:sz w:val="24"/>
                <w:szCs w:val="24"/>
                <w:lang w:eastAsia="ru-RU"/>
              </w:rPr>
              <w:t>10</w:t>
            </w:r>
          </w:p>
        </w:tc>
        <w:tc>
          <w:tcPr>
            <w:tcW w:w="3402" w:type="dxa"/>
          </w:tcPr>
          <w:p w14:paraId="4C48AE68" w14:textId="77777777" w:rsidR="00A107CA" w:rsidRPr="00A107CA" w:rsidRDefault="00A107CA" w:rsidP="00A107CA">
            <w:pPr>
              <w:spacing w:after="0"/>
              <w:jc w:val="both"/>
              <w:rPr>
                <w:rFonts w:ascii="Times New Roman" w:eastAsia="Times New Roman" w:hAnsi="Times New Roman" w:cs="Times New Roman"/>
                <w:sz w:val="24"/>
                <w:szCs w:val="24"/>
                <w:lang w:eastAsia="ru-RU"/>
              </w:rPr>
            </w:pPr>
            <w:r w:rsidRPr="00A107CA">
              <w:rPr>
                <w:rFonts w:ascii="Times New Roman" w:eastAsia="Times New Roman" w:hAnsi="Times New Roman" w:cs="Times New Roman"/>
                <w:sz w:val="24"/>
                <w:szCs w:val="24"/>
                <w:lang w:eastAsia="ru-RU"/>
              </w:rPr>
              <w:t>Технико-экономические показатели</w:t>
            </w:r>
          </w:p>
        </w:tc>
        <w:tc>
          <w:tcPr>
            <w:tcW w:w="5670" w:type="dxa"/>
            <w:gridSpan w:val="2"/>
            <w:tcBorders>
              <w:right w:val="single" w:sz="4" w:space="0" w:color="auto"/>
            </w:tcBorders>
          </w:tcPr>
          <w:p w14:paraId="1B579E81" w14:textId="77777777" w:rsidR="00A107CA" w:rsidRPr="00A107CA" w:rsidRDefault="00A107CA" w:rsidP="00A107CA">
            <w:pPr>
              <w:spacing w:after="0" w:line="240" w:lineRule="auto"/>
              <w:jc w:val="both"/>
              <w:rPr>
                <w:rFonts w:ascii="Times New Roman" w:eastAsia="Times New Roman" w:hAnsi="Times New Roman" w:cs="Times New Roman"/>
                <w:sz w:val="24"/>
                <w:szCs w:val="24"/>
                <w:lang w:eastAsia="ru-RU"/>
              </w:rPr>
            </w:pPr>
            <w:r w:rsidRPr="00A107CA">
              <w:rPr>
                <w:rFonts w:ascii="Times New Roman" w:eastAsia="Times New Roman" w:hAnsi="Times New Roman" w:cs="Times New Roman"/>
                <w:sz w:val="24"/>
                <w:szCs w:val="24"/>
                <w:lang w:eastAsia="ru-RU"/>
              </w:rPr>
              <w:t xml:space="preserve">Ремонтно-восстановительные работы ОСК ниже нормы амортизационных отчислений на полное восстановление  основных средств. </w:t>
            </w:r>
          </w:p>
        </w:tc>
      </w:tr>
      <w:tr w:rsidR="00A107CA" w:rsidRPr="00A107CA" w14:paraId="1E403918" w14:textId="77777777" w:rsidTr="00A107CA">
        <w:tc>
          <w:tcPr>
            <w:tcW w:w="567" w:type="dxa"/>
          </w:tcPr>
          <w:p w14:paraId="436BAE1A" w14:textId="77777777" w:rsidR="00A107CA" w:rsidRPr="00A107CA" w:rsidRDefault="00A107CA" w:rsidP="00A107CA">
            <w:pPr>
              <w:spacing w:after="0"/>
              <w:jc w:val="both"/>
              <w:rPr>
                <w:rFonts w:ascii="Times New Roman" w:eastAsia="Times New Roman" w:hAnsi="Times New Roman" w:cs="Times New Roman"/>
                <w:sz w:val="24"/>
                <w:szCs w:val="24"/>
                <w:lang w:eastAsia="ru-RU"/>
              </w:rPr>
            </w:pPr>
            <w:r w:rsidRPr="00A107CA">
              <w:rPr>
                <w:rFonts w:ascii="Times New Roman" w:eastAsia="Times New Roman" w:hAnsi="Times New Roman" w:cs="Times New Roman"/>
                <w:sz w:val="24"/>
                <w:szCs w:val="24"/>
                <w:lang w:eastAsia="ru-RU"/>
              </w:rPr>
              <w:t>11</w:t>
            </w:r>
          </w:p>
        </w:tc>
        <w:tc>
          <w:tcPr>
            <w:tcW w:w="3402" w:type="dxa"/>
          </w:tcPr>
          <w:p w14:paraId="1502EC72" w14:textId="77777777" w:rsidR="00A107CA" w:rsidRPr="00A107CA" w:rsidRDefault="00A107CA" w:rsidP="00A107CA">
            <w:pPr>
              <w:spacing w:after="0"/>
              <w:jc w:val="both"/>
              <w:rPr>
                <w:rFonts w:ascii="Times New Roman" w:eastAsia="Times New Roman" w:hAnsi="Times New Roman" w:cs="Times New Roman"/>
                <w:sz w:val="24"/>
                <w:szCs w:val="24"/>
                <w:lang w:eastAsia="ru-RU"/>
              </w:rPr>
            </w:pPr>
            <w:r w:rsidRPr="00A107CA">
              <w:rPr>
                <w:rFonts w:ascii="Times New Roman" w:eastAsia="Times New Roman" w:hAnsi="Times New Roman" w:cs="Times New Roman"/>
                <w:sz w:val="24"/>
                <w:szCs w:val="24"/>
                <w:lang w:eastAsia="ru-RU"/>
              </w:rPr>
              <w:t>Заключение</w:t>
            </w:r>
          </w:p>
        </w:tc>
        <w:tc>
          <w:tcPr>
            <w:tcW w:w="5670" w:type="dxa"/>
            <w:gridSpan w:val="2"/>
            <w:tcBorders>
              <w:right w:val="single" w:sz="4" w:space="0" w:color="auto"/>
            </w:tcBorders>
          </w:tcPr>
          <w:p w14:paraId="2C359274" w14:textId="77777777" w:rsidR="00A107CA" w:rsidRPr="00A107CA" w:rsidRDefault="00A107CA" w:rsidP="00A107CA">
            <w:pPr>
              <w:spacing w:after="0" w:line="240" w:lineRule="auto"/>
              <w:jc w:val="both"/>
              <w:rPr>
                <w:rFonts w:ascii="Times New Roman" w:eastAsia="Times New Roman" w:hAnsi="Times New Roman" w:cs="Times New Roman"/>
                <w:sz w:val="24"/>
                <w:szCs w:val="24"/>
                <w:lang w:eastAsia="ru-RU"/>
              </w:rPr>
            </w:pPr>
            <w:r w:rsidRPr="00A107CA">
              <w:rPr>
                <w:rFonts w:ascii="Times New Roman" w:eastAsia="Times New Roman" w:hAnsi="Times New Roman" w:cs="Times New Roman"/>
                <w:sz w:val="24"/>
                <w:szCs w:val="24"/>
                <w:lang w:eastAsia="ru-RU"/>
              </w:rPr>
              <w:t>Дальнейшая безаварийная и безопасная эксплуатация ОСК не допускается. Следующий срок проведения технического обследования не позднее 12.2020 года.</w:t>
            </w:r>
          </w:p>
        </w:tc>
      </w:tr>
    </w:tbl>
    <w:p w14:paraId="20DB161A" w14:textId="77777777" w:rsidR="00A107CA" w:rsidRPr="00A107CA" w:rsidRDefault="00A107CA" w:rsidP="00A107CA">
      <w:pPr>
        <w:spacing w:after="0"/>
        <w:jc w:val="both"/>
        <w:rPr>
          <w:rFonts w:ascii="Times New Roman" w:eastAsia="Times New Roman" w:hAnsi="Times New Roman" w:cs="Times New Roman"/>
          <w:sz w:val="24"/>
          <w:szCs w:val="24"/>
          <w:lang w:eastAsia="ru-RU"/>
        </w:rPr>
      </w:pPr>
    </w:p>
    <w:p w14:paraId="0FEBA8C2" w14:textId="77777777" w:rsidR="00A107CA" w:rsidRPr="00A107CA" w:rsidRDefault="00A107CA" w:rsidP="00A107CA">
      <w:pPr>
        <w:spacing w:after="0"/>
        <w:jc w:val="both"/>
        <w:rPr>
          <w:rFonts w:ascii="Times New Roman" w:eastAsia="Times New Roman" w:hAnsi="Times New Roman" w:cs="Times New Roman"/>
          <w:sz w:val="28"/>
          <w:szCs w:val="28"/>
          <w:lang w:eastAsia="ru-RU"/>
        </w:rPr>
      </w:pPr>
    </w:p>
    <w:p w14:paraId="5EB5CEA0" w14:textId="77777777" w:rsidR="00C77866" w:rsidRPr="00C77866" w:rsidRDefault="00C77866" w:rsidP="00F6277C">
      <w:pPr>
        <w:pStyle w:val="a7"/>
        <w:numPr>
          <w:ilvl w:val="0"/>
          <w:numId w:val="29"/>
        </w:numPr>
        <w:spacing w:after="0"/>
        <w:ind w:left="426" w:hanging="426"/>
        <w:jc w:val="both"/>
        <w:rPr>
          <w:rFonts w:ascii="Times New Roman" w:eastAsia="Times New Roman" w:hAnsi="Times New Roman" w:cs="Times New Roman"/>
          <w:sz w:val="28"/>
          <w:szCs w:val="28"/>
          <w:lang w:eastAsia="ru-RU"/>
        </w:rPr>
      </w:pPr>
      <w:r w:rsidRPr="00C77866">
        <w:rPr>
          <w:rFonts w:ascii="Times New Roman" w:eastAsia="Times New Roman" w:hAnsi="Times New Roman" w:cs="Times New Roman"/>
          <w:b/>
          <w:sz w:val="28"/>
          <w:szCs w:val="28"/>
          <w:lang w:eastAsia="ru-RU"/>
        </w:rPr>
        <w:t>балансы мощности коммунального ресурса (объемы производства, потерь при передаче, потребления на собственные нужды и отпуска по группам потребителей);</w:t>
      </w:r>
    </w:p>
    <w:p w14:paraId="7FC4BA25" w14:textId="77777777" w:rsidR="00C77866" w:rsidRPr="00A107CA" w:rsidRDefault="00C77866" w:rsidP="00C77866">
      <w:pPr>
        <w:spacing w:after="0"/>
        <w:jc w:val="both"/>
        <w:rPr>
          <w:rFonts w:ascii="Times New Roman" w:eastAsia="Times New Roman" w:hAnsi="Times New Roman" w:cs="Times New Roman"/>
          <w:sz w:val="28"/>
          <w:szCs w:val="28"/>
          <w:lang w:eastAsia="ru-RU"/>
        </w:rPr>
      </w:pPr>
    </w:p>
    <w:p w14:paraId="39261E78" w14:textId="77777777" w:rsidR="00C77866" w:rsidRPr="00A107CA" w:rsidRDefault="00C77866" w:rsidP="00C77866">
      <w:pPr>
        <w:spacing w:before="120" w:after="120" w:line="360" w:lineRule="auto"/>
        <w:ind w:right="276" w:firstLine="709"/>
        <w:jc w:val="both"/>
        <w:rPr>
          <w:rFonts w:ascii="Times New Roman" w:eastAsia="Times New Roman" w:hAnsi="Times New Roman" w:cs="Times New Roman"/>
          <w:sz w:val="28"/>
          <w:szCs w:val="28"/>
          <w:lang w:eastAsia="ru-RU"/>
        </w:rPr>
      </w:pPr>
      <w:r w:rsidRPr="00A107CA">
        <w:rPr>
          <w:rFonts w:ascii="Times New Roman" w:eastAsia="Times New Roman" w:hAnsi="Times New Roman" w:cs="Times New Roman"/>
          <w:sz w:val="28"/>
          <w:szCs w:val="28"/>
          <w:lang w:eastAsia="ru-RU"/>
        </w:rPr>
        <w:t>Существующий баланс  водоотведения приведен в таблице 2.3.</w:t>
      </w:r>
      <w:r>
        <w:rPr>
          <w:rFonts w:ascii="Times New Roman" w:eastAsia="Times New Roman" w:hAnsi="Times New Roman" w:cs="Times New Roman"/>
          <w:sz w:val="28"/>
          <w:szCs w:val="28"/>
          <w:lang w:eastAsia="ru-RU"/>
        </w:rPr>
        <w:t>2</w:t>
      </w:r>
      <w:r w:rsidRPr="00A107CA">
        <w:rPr>
          <w:rFonts w:ascii="Times New Roman" w:eastAsia="Times New Roman" w:hAnsi="Times New Roman" w:cs="Times New Roman"/>
          <w:sz w:val="28"/>
          <w:szCs w:val="28"/>
          <w:lang w:eastAsia="ru-RU"/>
        </w:rPr>
        <w:t xml:space="preserve">.                                                                             </w:t>
      </w:r>
    </w:p>
    <w:p w14:paraId="066BB358" w14:textId="77777777" w:rsidR="00C77866" w:rsidRPr="00A107CA" w:rsidRDefault="00C77866" w:rsidP="00C77866">
      <w:pPr>
        <w:widowControl w:val="0"/>
        <w:autoSpaceDE w:val="0"/>
        <w:autoSpaceDN w:val="0"/>
        <w:adjustRightInd w:val="0"/>
        <w:spacing w:after="0" w:line="240" w:lineRule="auto"/>
        <w:ind w:firstLine="709"/>
        <w:jc w:val="center"/>
        <w:rPr>
          <w:rFonts w:ascii="Times New Roman" w:eastAsia="Times New Roman" w:hAnsi="Times New Roman" w:cs="Times New Roman"/>
          <w:sz w:val="28"/>
          <w:szCs w:val="28"/>
          <w:lang w:eastAsia="ru-RU"/>
        </w:rPr>
      </w:pPr>
      <w:r w:rsidRPr="00A107CA">
        <w:rPr>
          <w:rFonts w:ascii="Times New Roman" w:eastAsia="Times New Roman" w:hAnsi="Times New Roman" w:cs="Times New Roman"/>
          <w:sz w:val="28"/>
          <w:szCs w:val="28"/>
          <w:lang w:eastAsia="ru-RU"/>
        </w:rPr>
        <w:t xml:space="preserve">                                                                                Таблица  2.3.2.</w:t>
      </w:r>
    </w:p>
    <w:tbl>
      <w:tblPr>
        <w:tblW w:w="966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20"/>
        <w:gridCol w:w="3939"/>
        <w:gridCol w:w="1578"/>
        <w:gridCol w:w="1134"/>
        <w:gridCol w:w="1163"/>
        <w:gridCol w:w="1134"/>
      </w:tblGrid>
      <w:tr w:rsidR="00C77866" w:rsidRPr="00A107CA" w14:paraId="7A24920D" w14:textId="77777777" w:rsidTr="00154D26">
        <w:tc>
          <w:tcPr>
            <w:tcW w:w="720" w:type="dxa"/>
            <w:shd w:val="clear" w:color="auto" w:fill="auto"/>
          </w:tcPr>
          <w:p w14:paraId="6CCBF0F6" w14:textId="77777777" w:rsidR="00C77866" w:rsidRPr="00A107CA" w:rsidRDefault="00C77866" w:rsidP="00154D26">
            <w:pPr>
              <w:suppressAutoHyphens/>
              <w:spacing w:after="0" w:line="240" w:lineRule="auto"/>
              <w:ind w:right="180"/>
              <w:jc w:val="both"/>
              <w:rPr>
                <w:rFonts w:ascii="Times New Roman" w:eastAsia="Times New Roman" w:hAnsi="Times New Roman" w:cs="Times New Roman"/>
                <w:sz w:val="24"/>
                <w:szCs w:val="24"/>
                <w:lang w:eastAsia="ru-RU"/>
              </w:rPr>
            </w:pPr>
            <w:r w:rsidRPr="00A107CA">
              <w:rPr>
                <w:rFonts w:ascii="Times New Roman" w:eastAsia="Times New Roman" w:hAnsi="Times New Roman" w:cs="Times New Roman"/>
                <w:sz w:val="24"/>
                <w:szCs w:val="24"/>
                <w:lang w:eastAsia="ru-RU"/>
              </w:rPr>
              <w:t>№ п/п</w:t>
            </w:r>
          </w:p>
        </w:tc>
        <w:tc>
          <w:tcPr>
            <w:tcW w:w="3939" w:type="dxa"/>
            <w:shd w:val="clear" w:color="auto" w:fill="auto"/>
          </w:tcPr>
          <w:p w14:paraId="66E7FDD5" w14:textId="77777777" w:rsidR="00C77866" w:rsidRPr="00A107CA" w:rsidRDefault="00C77866" w:rsidP="00154D26">
            <w:pPr>
              <w:suppressAutoHyphens/>
              <w:spacing w:after="0" w:line="240" w:lineRule="auto"/>
              <w:ind w:right="180"/>
              <w:jc w:val="both"/>
              <w:rPr>
                <w:rFonts w:ascii="Times New Roman" w:eastAsia="Times New Roman" w:hAnsi="Times New Roman" w:cs="Times New Roman"/>
                <w:sz w:val="24"/>
                <w:szCs w:val="24"/>
                <w:lang w:eastAsia="ru-RU"/>
              </w:rPr>
            </w:pPr>
            <w:r w:rsidRPr="00A107CA">
              <w:rPr>
                <w:rFonts w:ascii="Times New Roman" w:eastAsia="Times New Roman" w:hAnsi="Times New Roman" w:cs="Times New Roman"/>
                <w:sz w:val="24"/>
                <w:szCs w:val="24"/>
                <w:lang w:eastAsia="ru-RU"/>
              </w:rPr>
              <w:t>Наименование потребителей</w:t>
            </w:r>
          </w:p>
        </w:tc>
        <w:tc>
          <w:tcPr>
            <w:tcW w:w="1578" w:type="dxa"/>
            <w:shd w:val="clear" w:color="auto" w:fill="auto"/>
          </w:tcPr>
          <w:p w14:paraId="6D01C6F1" w14:textId="77777777" w:rsidR="00C77866" w:rsidRPr="00A107CA" w:rsidRDefault="00C77866" w:rsidP="00154D26">
            <w:pPr>
              <w:suppressAutoHyphens/>
              <w:spacing w:after="0" w:line="240" w:lineRule="auto"/>
              <w:ind w:right="180"/>
              <w:jc w:val="both"/>
              <w:rPr>
                <w:rFonts w:ascii="Times New Roman" w:eastAsia="Times New Roman" w:hAnsi="Times New Roman" w:cs="Times New Roman"/>
                <w:sz w:val="24"/>
                <w:szCs w:val="24"/>
                <w:lang w:eastAsia="ru-RU"/>
              </w:rPr>
            </w:pPr>
            <w:r w:rsidRPr="00A107CA">
              <w:rPr>
                <w:rFonts w:ascii="Times New Roman" w:eastAsia="Times New Roman" w:hAnsi="Times New Roman" w:cs="Times New Roman"/>
                <w:sz w:val="24"/>
                <w:szCs w:val="24"/>
                <w:lang w:eastAsia="ru-RU"/>
              </w:rPr>
              <w:t>Ед. измерения</w:t>
            </w:r>
          </w:p>
        </w:tc>
        <w:tc>
          <w:tcPr>
            <w:tcW w:w="1134" w:type="dxa"/>
            <w:shd w:val="clear" w:color="auto" w:fill="auto"/>
            <w:vAlign w:val="center"/>
          </w:tcPr>
          <w:p w14:paraId="783A0156" w14:textId="77777777" w:rsidR="00C77866" w:rsidRPr="00A107CA" w:rsidRDefault="00C77866" w:rsidP="00154D26">
            <w:pPr>
              <w:suppressAutoHyphens/>
              <w:spacing w:after="0" w:line="240" w:lineRule="auto"/>
              <w:ind w:right="180"/>
              <w:jc w:val="both"/>
              <w:rPr>
                <w:rFonts w:ascii="Times New Roman" w:eastAsia="Times New Roman" w:hAnsi="Times New Roman" w:cs="Times New Roman"/>
                <w:sz w:val="24"/>
                <w:szCs w:val="24"/>
                <w:lang w:eastAsia="ru-RU"/>
              </w:rPr>
            </w:pPr>
            <w:r w:rsidRPr="00A107CA">
              <w:rPr>
                <w:rFonts w:ascii="Times New Roman" w:eastAsia="Times New Roman" w:hAnsi="Times New Roman" w:cs="Times New Roman"/>
                <w:sz w:val="24"/>
                <w:szCs w:val="24"/>
                <w:lang w:eastAsia="ru-RU"/>
              </w:rPr>
              <w:t>2018 г</w:t>
            </w:r>
          </w:p>
        </w:tc>
        <w:tc>
          <w:tcPr>
            <w:tcW w:w="1163" w:type="dxa"/>
            <w:shd w:val="clear" w:color="auto" w:fill="auto"/>
            <w:vAlign w:val="center"/>
          </w:tcPr>
          <w:p w14:paraId="64522EC2" w14:textId="77777777" w:rsidR="00C77866" w:rsidRPr="00A107CA" w:rsidRDefault="00C77866" w:rsidP="00154D26">
            <w:pPr>
              <w:widowControl w:val="0"/>
              <w:autoSpaceDE w:val="0"/>
              <w:autoSpaceDN w:val="0"/>
              <w:adjustRightInd w:val="0"/>
              <w:spacing w:after="0" w:line="240" w:lineRule="auto"/>
              <w:ind w:hanging="108"/>
              <w:jc w:val="center"/>
              <w:rPr>
                <w:rFonts w:ascii="Times New Roman" w:eastAsia="Times New Roman" w:hAnsi="Times New Roman" w:cs="Times New Roman"/>
                <w:lang w:eastAsia="ru-RU"/>
              </w:rPr>
            </w:pPr>
            <w:r w:rsidRPr="00A107CA">
              <w:rPr>
                <w:rFonts w:ascii="Times New Roman" w:eastAsia="Times New Roman" w:hAnsi="Times New Roman" w:cs="Times New Roman"/>
                <w:bCs/>
                <w:lang w:eastAsia="ru-RU"/>
              </w:rPr>
              <w:t>2019 г.</w:t>
            </w:r>
          </w:p>
        </w:tc>
        <w:tc>
          <w:tcPr>
            <w:tcW w:w="1134" w:type="dxa"/>
            <w:shd w:val="clear" w:color="auto" w:fill="auto"/>
            <w:vAlign w:val="center"/>
          </w:tcPr>
          <w:p w14:paraId="3FD8C5AF" w14:textId="77777777" w:rsidR="00C77866" w:rsidRPr="00A107CA" w:rsidRDefault="00C77866" w:rsidP="00154D26">
            <w:pPr>
              <w:widowControl w:val="0"/>
              <w:autoSpaceDE w:val="0"/>
              <w:autoSpaceDN w:val="0"/>
              <w:adjustRightInd w:val="0"/>
              <w:spacing w:after="0" w:line="240" w:lineRule="auto"/>
              <w:ind w:firstLine="34"/>
              <w:jc w:val="center"/>
              <w:rPr>
                <w:rFonts w:ascii="Times New Roman" w:eastAsia="Times New Roman" w:hAnsi="Times New Roman" w:cs="Times New Roman"/>
                <w:lang w:eastAsia="ru-RU"/>
              </w:rPr>
            </w:pPr>
            <w:r w:rsidRPr="00A107CA">
              <w:rPr>
                <w:rFonts w:ascii="Times New Roman" w:eastAsia="Times New Roman" w:hAnsi="Times New Roman" w:cs="Times New Roman"/>
                <w:bCs/>
                <w:lang w:eastAsia="ru-RU"/>
              </w:rPr>
              <w:t>2020 г.</w:t>
            </w:r>
          </w:p>
        </w:tc>
      </w:tr>
      <w:tr w:rsidR="00C77866" w:rsidRPr="00A107CA" w14:paraId="52D66EC6" w14:textId="77777777" w:rsidTr="00154D26">
        <w:tc>
          <w:tcPr>
            <w:tcW w:w="720" w:type="dxa"/>
            <w:shd w:val="clear" w:color="auto" w:fill="auto"/>
            <w:vAlign w:val="center"/>
          </w:tcPr>
          <w:p w14:paraId="680407DD" w14:textId="77777777" w:rsidR="00C77866" w:rsidRPr="00A107CA" w:rsidRDefault="00C77866" w:rsidP="00154D26">
            <w:pPr>
              <w:suppressAutoHyphens/>
              <w:spacing w:after="0" w:line="240" w:lineRule="auto"/>
              <w:ind w:right="180"/>
              <w:jc w:val="both"/>
              <w:rPr>
                <w:rFonts w:ascii="Times New Roman" w:eastAsia="Times New Roman" w:hAnsi="Times New Roman" w:cs="Times New Roman"/>
                <w:sz w:val="24"/>
                <w:szCs w:val="24"/>
                <w:lang w:eastAsia="ru-RU"/>
              </w:rPr>
            </w:pPr>
            <w:r w:rsidRPr="00A107CA">
              <w:rPr>
                <w:rFonts w:ascii="Times New Roman" w:eastAsia="Times New Roman" w:hAnsi="Times New Roman" w:cs="Times New Roman"/>
                <w:sz w:val="24"/>
                <w:szCs w:val="24"/>
                <w:lang w:eastAsia="ru-RU"/>
              </w:rPr>
              <w:t>1</w:t>
            </w:r>
          </w:p>
        </w:tc>
        <w:tc>
          <w:tcPr>
            <w:tcW w:w="3939" w:type="dxa"/>
            <w:shd w:val="clear" w:color="auto" w:fill="auto"/>
          </w:tcPr>
          <w:p w14:paraId="7DAE8EF6" w14:textId="77777777" w:rsidR="00C77866" w:rsidRPr="00A107CA" w:rsidRDefault="00C77866" w:rsidP="00154D26">
            <w:pPr>
              <w:suppressAutoHyphens/>
              <w:spacing w:after="0" w:line="240" w:lineRule="auto"/>
              <w:ind w:right="180"/>
              <w:jc w:val="both"/>
              <w:rPr>
                <w:rFonts w:ascii="Times New Roman" w:eastAsia="Times New Roman" w:hAnsi="Times New Roman" w:cs="Times New Roman"/>
                <w:sz w:val="24"/>
                <w:szCs w:val="24"/>
                <w:lang w:eastAsia="ru-RU"/>
              </w:rPr>
            </w:pPr>
            <w:r w:rsidRPr="00A107CA">
              <w:rPr>
                <w:rFonts w:ascii="Times New Roman" w:eastAsia="Times New Roman" w:hAnsi="Times New Roman" w:cs="Times New Roman"/>
                <w:sz w:val="24"/>
                <w:szCs w:val="24"/>
                <w:lang w:eastAsia="ru-RU"/>
              </w:rPr>
              <w:t>Общий объем</w:t>
            </w:r>
          </w:p>
          <w:p w14:paraId="2CAF5FDD" w14:textId="77777777" w:rsidR="00C77866" w:rsidRPr="00A107CA" w:rsidRDefault="00C77866" w:rsidP="00154D26">
            <w:pPr>
              <w:suppressAutoHyphens/>
              <w:spacing w:after="0" w:line="240" w:lineRule="auto"/>
              <w:ind w:right="180"/>
              <w:jc w:val="both"/>
              <w:rPr>
                <w:rFonts w:ascii="Times New Roman" w:eastAsia="Times New Roman" w:hAnsi="Times New Roman" w:cs="Times New Roman"/>
                <w:sz w:val="24"/>
                <w:szCs w:val="24"/>
                <w:lang w:eastAsia="ru-RU"/>
              </w:rPr>
            </w:pPr>
            <w:r w:rsidRPr="00A107CA">
              <w:rPr>
                <w:rFonts w:ascii="Times New Roman" w:eastAsia="Times New Roman" w:hAnsi="Times New Roman" w:cs="Times New Roman"/>
                <w:sz w:val="24"/>
                <w:szCs w:val="24"/>
                <w:lang w:eastAsia="ru-RU"/>
              </w:rPr>
              <w:t>стоков</w:t>
            </w:r>
          </w:p>
        </w:tc>
        <w:tc>
          <w:tcPr>
            <w:tcW w:w="1578" w:type="dxa"/>
            <w:shd w:val="clear" w:color="auto" w:fill="auto"/>
          </w:tcPr>
          <w:p w14:paraId="5EFD7BB9" w14:textId="77777777" w:rsidR="00C77866" w:rsidRPr="00A107CA" w:rsidRDefault="00C77866" w:rsidP="00154D26">
            <w:pPr>
              <w:suppressAutoHyphens/>
              <w:spacing w:after="0" w:line="240" w:lineRule="auto"/>
              <w:ind w:right="180"/>
              <w:jc w:val="both"/>
              <w:rPr>
                <w:rFonts w:ascii="Times New Roman" w:eastAsia="Times New Roman" w:hAnsi="Times New Roman" w:cs="Times New Roman"/>
                <w:sz w:val="24"/>
                <w:szCs w:val="24"/>
                <w:lang w:eastAsia="ru-RU"/>
              </w:rPr>
            </w:pPr>
            <w:r w:rsidRPr="00A107CA">
              <w:rPr>
                <w:rFonts w:ascii="Times New Roman" w:eastAsia="Times New Roman" w:hAnsi="Times New Roman" w:cs="Times New Roman"/>
                <w:sz w:val="24"/>
                <w:szCs w:val="24"/>
                <w:lang w:eastAsia="ru-RU"/>
              </w:rPr>
              <w:t>куб. м/час</w:t>
            </w:r>
          </w:p>
        </w:tc>
        <w:tc>
          <w:tcPr>
            <w:tcW w:w="1134" w:type="dxa"/>
            <w:shd w:val="clear" w:color="auto" w:fill="auto"/>
          </w:tcPr>
          <w:p w14:paraId="3D804B43" w14:textId="77777777" w:rsidR="00C77866" w:rsidRPr="00A107CA" w:rsidRDefault="00C77866" w:rsidP="00154D26">
            <w:pPr>
              <w:suppressAutoHyphens/>
              <w:spacing w:after="0" w:line="240" w:lineRule="auto"/>
              <w:ind w:right="180"/>
              <w:jc w:val="both"/>
              <w:rPr>
                <w:rFonts w:ascii="Times New Roman" w:eastAsia="Times New Roman" w:hAnsi="Times New Roman" w:cs="Times New Roman"/>
                <w:sz w:val="24"/>
                <w:szCs w:val="24"/>
                <w:lang w:val="en-US" w:eastAsia="ru-RU"/>
              </w:rPr>
            </w:pPr>
            <w:r w:rsidRPr="00A107CA">
              <w:rPr>
                <w:rFonts w:ascii="Times New Roman" w:eastAsia="Times New Roman" w:hAnsi="Times New Roman" w:cs="Times New Roman"/>
                <w:sz w:val="24"/>
                <w:szCs w:val="24"/>
                <w:lang w:eastAsia="ru-RU"/>
              </w:rPr>
              <w:t xml:space="preserve"> 258,05</w:t>
            </w:r>
          </w:p>
        </w:tc>
        <w:tc>
          <w:tcPr>
            <w:tcW w:w="1163" w:type="dxa"/>
            <w:shd w:val="clear" w:color="auto" w:fill="auto"/>
          </w:tcPr>
          <w:p w14:paraId="7DD4281F" w14:textId="77777777" w:rsidR="00C77866" w:rsidRPr="00A107CA" w:rsidRDefault="00C77866" w:rsidP="00154D26">
            <w:pPr>
              <w:suppressAutoHyphens/>
              <w:spacing w:after="0" w:line="240" w:lineRule="auto"/>
              <w:ind w:right="180"/>
              <w:jc w:val="both"/>
              <w:rPr>
                <w:rFonts w:ascii="Times New Roman" w:eastAsia="Times New Roman" w:hAnsi="Times New Roman" w:cs="Times New Roman"/>
                <w:sz w:val="24"/>
                <w:szCs w:val="24"/>
                <w:lang w:eastAsia="ru-RU"/>
              </w:rPr>
            </w:pPr>
            <w:r w:rsidRPr="00A107CA">
              <w:rPr>
                <w:rFonts w:ascii="Times New Roman" w:eastAsia="Times New Roman" w:hAnsi="Times New Roman" w:cs="Times New Roman"/>
                <w:sz w:val="24"/>
                <w:szCs w:val="24"/>
                <w:lang w:eastAsia="ru-RU"/>
              </w:rPr>
              <w:t>258,05</w:t>
            </w:r>
          </w:p>
        </w:tc>
        <w:tc>
          <w:tcPr>
            <w:tcW w:w="1134" w:type="dxa"/>
            <w:shd w:val="clear" w:color="auto" w:fill="auto"/>
          </w:tcPr>
          <w:p w14:paraId="4F1424D9" w14:textId="77777777" w:rsidR="00C77866" w:rsidRPr="00A107CA" w:rsidRDefault="00C77866" w:rsidP="00154D26">
            <w:pPr>
              <w:suppressAutoHyphens/>
              <w:spacing w:after="0" w:line="240" w:lineRule="auto"/>
              <w:ind w:right="180"/>
              <w:jc w:val="both"/>
              <w:rPr>
                <w:rFonts w:ascii="Times New Roman" w:eastAsia="Times New Roman" w:hAnsi="Times New Roman" w:cs="Times New Roman"/>
                <w:sz w:val="24"/>
                <w:szCs w:val="24"/>
                <w:lang w:eastAsia="ru-RU"/>
              </w:rPr>
            </w:pPr>
            <w:r w:rsidRPr="00A107CA">
              <w:rPr>
                <w:rFonts w:ascii="Times New Roman" w:eastAsia="Times New Roman" w:hAnsi="Times New Roman" w:cs="Times New Roman"/>
                <w:sz w:val="24"/>
                <w:szCs w:val="24"/>
                <w:lang w:eastAsia="ru-RU"/>
              </w:rPr>
              <w:t>258,05</w:t>
            </w:r>
          </w:p>
        </w:tc>
      </w:tr>
      <w:tr w:rsidR="00C77866" w:rsidRPr="00A107CA" w14:paraId="132708C4" w14:textId="77777777" w:rsidTr="00154D26">
        <w:tc>
          <w:tcPr>
            <w:tcW w:w="720" w:type="dxa"/>
            <w:shd w:val="clear" w:color="auto" w:fill="auto"/>
            <w:vAlign w:val="center"/>
          </w:tcPr>
          <w:p w14:paraId="076488E3" w14:textId="77777777" w:rsidR="00C77866" w:rsidRPr="00A107CA" w:rsidRDefault="00C77866" w:rsidP="00154D26">
            <w:pPr>
              <w:suppressAutoHyphens/>
              <w:spacing w:after="0" w:line="240" w:lineRule="auto"/>
              <w:ind w:right="180"/>
              <w:jc w:val="both"/>
              <w:rPr>
                <w:rFonts w:ascii="Times New Roman" w:eastAsia="Times New Roman" w:hAnsi="Times New Roman" w:cs="Times New Roman"/>
                <w:sz w:val="24"/>
                <w:szCs w:val="24"/>
                <w:lang w:eastAsia="ru-RU"/>
              </w:rPr>
            </w:pPr>
            <w:r w:rsidRPr="00A107CA">
              <w:rPr>
                <w:rFonts w:ascii="Times New Roman" w:eastAsia="Times New Roman" w:hAnsi="Times New Roman" w:cs="Times New Roman"/>
                <w:sz w:val="24"/>
                <w:szCs w:val="24"/>
                <w:lang w:eastAsia="ru-RU"/>
              </w:rPr>
              <w:t>2</w:t>
            </w:r>
          </w:p>
        </w:tc>
        <w:tc>
          <w:tcPr>
            <w:tcW w:w="3939" w:type="dxa"/>
            <w:shd w:val="clear" w:color="auto" w:fill="auto"/>
          </w:tcPr>
          <w:p w14:paraId="36E40F9B" w14:textId="77777777" w:rsidR="00C77866" w:rsidRPr="00A107CA" w:rsidRDefault="00C77866" w:rsidP="00154D26">
            <w:pPr>
              <w:suppressAutoHyphens/>
              <w:spacing w:after="0" w:line="240" w:lineRule="auto"/>
              <w:ind w:right="180"/>
              <w:jc w:val="both"/>
              <w:rPr>
                <w:rFonts w:ascii="Times New Roman" w:eastAsia="Times New Roman" w:hAnsi="Times New Roman" w:cs="Times New Roman"/>
                <w:sz w:val="24"/>
                <w:szCs w:val="24"/>
                <w:lang w:eastAsia="ru-RU"/>
              </w:rPr>
            </w:pPr>
            <w:r w:rsidRPr="00A107CA">
              <w:rPr>
                <w:rFonts w:ascii="Times New Roman" w:eastAsia="Times New Roman" w:hAnsi="Times New Roman" w:cs="Times New Roman"/>
                <w:sz w:val="24"/>
                <w:szCs w:val="24"/>
                <w:lang w:eastAsia="ru-RU"/>
              </w:rPr>
              <w:t>Объем</w:t>
            </w:r>
          </w:p>
          <w:p w14:paraId="66378E6A" w14:textId="77777777" w:rsidR="00C77866" w:rsidRPr="00A107CA" w:rsidRDefault="00C77866" w:rsidP="00154D26">
            <w:pPr>
              <w:suppressAutoHyphens/>
              <w:spacing w:after="0" w:line="240" w:lineRule="auto"/>
              <w:ind w:right="180"/>
              <w:jc w:val="both"/>
              <w:rPr>
                <w:rFonts w:ascii="Times New Roman" w:eastAsia="Times New Roman" w:hAnsi="Times New Roman" w:cs="Times New Roman"/>
                <w:sz w:val="24"/>
                <w:szCs w:val="24"/>
                <w:lang w:eastAsia="ru-RU"/>
              </w:rPr>
            </w:pPr>
            <w:r w:rsidRPr="00A107CA">
              <w:rPr>
                <w:rFonts w:ascii="Times New Roman" w:eastAsia="Times New Roman" w:hAnsi="Times New Roman" w:cs="Times New Roman"/>
                <w:sz w:val="24"/>
                <w:szCs w:val="24"/>
                <w:lang w:eastAsia="ru-RU"/>
              </w:rPr>
              <w:t>стоков от населения к общему объему  стоков</w:t>
            </w:r>
          </w:p>
        </w:tc>
        <w:tc>
          <w:tcPr>
            <w:tcW w:w="1578" w:type="dxa"/>
            <w:shd w:val="clear" w:color="auto" w:fill="auto"/>
          </w:tcPr>
          <w:p w14:paraId="7C5F61EE" w14:textId="77777777" w:rsidR="00C77866" w:rsidRPr="00A107CA" w:rsidRDefault="00C77866" w:rsidP="00154D26">
            <w:pPr>
              <w:suppressAutoHyphens/>
              <w:spacing w:after="0" w:line="240" w:lineRule="auto"/>
              <w:ind w:right="180"/>
              <w:jc w:val="center"/>
              <w:rPr>
                <w:rFonts w:ascii="Times New Roman" w:eastAsia="Times New Roman" w:hAnsi="Times New Roman" w:cs="Times New Roman"/>
                <w:sz w:val="24"/>
                <w:szCs w:val="24"/>
                <w:lang w:eastAsia="ru-RU"/>
              </w:rPr>
            </w:pPr>
            <w:r w:rsidRPr="00A107CA">
              <w:rPr>
                <w:rFonts w:ascii="Times New Roman" w:eastAsia="Times New Roman" w:hAnsi="Times New Roman" w:cs="Times New Roman"/>
                <w:sz w:val="24"/>
                <w:szCs w:val="24"/>
                <w:lang w:eastAsia="ru-RU"/>
              </w:rPr>
              <w:t>%</w:t>
            </w:r>
          </w:p>
        </w:tc>
        <w:tc>
          <w:tcPr>
            <w:tcW w:w="1134" w:type="dxa"/>
            <w:shd w:val="clear" w:color="auto" w:fill="auto"/>
          </w:tcPr>
          <w:p w14:paraId="723CD71A" w14:textId="77777777" w:rsidR="00C77866" w:rsidRPr="00A107CA" w:rsidRDefault="00C77866" w:rsidP="00154D26">
            <w:pPr>
              <w:suppressAutoHyphens/>
              <w:spacing w:after="0" w:line="240" w:lineRule="auto"/>
              <w:ind w:right="180"/>
              <w:jc w:val="both"/>
              <w:rPr>
                <w:rFonts w:ascii="Times New Roman" w:eastAsia="Times New Roman" w:hAnsi="Times New Roman" w:cs="Times New Roman"/>
                <w:sz w:val="24"/>
                <w:szCs w:val="24"/>
                <w:lang w:eastAsia="ru-RU"/>
              </w:rPr>
            </w:pPr>
            <w:r w:rsidRPr="00A107CA">
              <w:rPr>
                <w:rFonts w:ascii="Times New Roman" w:eastAsia="Times New Roman" w:hAnsi="Times New Roman" w:cs="Times New Roman"/>
                <w:sz w:val="24"/>
                <w:szCs w:val="24"/>
                <w:lang w:eastAsia="ru-RU"/>
              </w:rPr>
              <w:t>72</w:t>
            </w:r>
          </w:p>
        </w:tc>
        <w:tc>
          <w:tcPr>
            <w:tcW w:w="1163" w:type="dxa"/>
            <w:shd w:val="clear" w:color="auto" w:fill="auto"/>
          </w:tcPr>
          <w:p w14:paraId="2314F32A" w14:textId="77777777" w:rsidR="00C77866" w:rsidRPr="00A107CA" w:rsidRDefault="00C77866" w:rsidP="00154D26">
            <w:pPr>
              <w:suppressAutoHyphens/>
              <w:spacing w:after="0" w:line="240" w:lineRule="auto"/>
              <w:ind w:right="180"/>
              <w:jc w:val="both"/>
              <w:rPr>
                <w:rFonts w:ascii="Times New Roman" w:eastAsia="Times New Roman" w:hAnsi="Times New Roman" w:cs="Times New Roman"/>
                <w:sz w:val="24"/>
                <w:szCs w:val="24"/>
                <w:lang w:eastAsia="ru-RU"/>
              </w:rPr>
            </w:pPr>
            <w:r w:rsidRPr="00A107CA">
              <w:rPr>
                <w:rFonts w:ascii="Times New Roman" w:eastAsia="Times New Roman" w:hAnsi="Times New Roman" w:cs="Times New Roman"/>
                <w:sz w:val="24"/>
                <w:szCs w:val="24"/>
                <w:lang w:eastAsia="ru-RU"/>
              </w:rPr>
              <w:t>72</w:t>
            </w:r>
          </w:p>
        </w:tc>
        <w:tc>
          <w:tcPr>
            <w:tcW w:w="1134" w:type="dxa"/>
            <w:shd w:val="clear" w:color="auto" w:fill="auto"/>
          </w:tcPr>
          <w:p w14:paraId="75C14954" w14:textId="77777777" w:rsidR="00C77866" w:rsidRPr="00A107CA" w:rsidRDefault="00C77866" w:rsidP="00154D26">
            <w:pPr>
              <w:suppressAutoHyphens/>
              <w:spacing w:after="0" w:line="240" w:lineRule="auto"/>
              <w:ind w:right="180"/>
              <w:jc w:val="both"/>
              <w:rPr>
                <w:rFonts w:ascii="Times New Roman" w:eastAsia="Times New Roman" w:hAnsi="Times New Roman" w:cs="Times New Roman"/>
                <w:sz w:val="24"/>
                <w:szCs w:val="24"/>
                <w:lang w:eastAsia="ru-RU"/>
              </w:rPr>
            </w:pPr>
            <w:r w:rsidRPr="00A107CA">
              <w:rPr>
                <w:rFonts w:ascii="Times New Roman" w:eastAsia="Times New Roman" w:hAnsi="Times New Roman" w:cs="Times New Roman"/>
                <w:sz w:val="24"/>
                <w:szCs w:val="24"/>
                <w:lang w:eastAsia="ru-RU"/>
              </w:rPr>
              <w:t>72</w:t>
            </w:r>
          </w:p>
        </w:tc>
      </w:tr>
      <w:tr w:rsidR="00C77866" w:rsidRPr="00A107CA" w14:paraId="195ED644" w14:textId="77777777" w:rsidTr="00154D26">
        <w:trPr>
          <w:trHeight w:val="738"/>
        </w:trPr>
        <w:tc>
          <w:tcPr>
            <w:tcW w:w="720" w:type="dxa"/>
            <w:shd w:val="clear" w:color="auto" w:fill="auto"/>
            <w:vAlign w:val="center"/>
          </w:tcPr>
          <w:p w14:paraId="5B87F462" w14:textId="77777777" w:rsidR="00C77866" w:rsidRPr="00A107CA" w:rsidRDefault="00C77866" w:rsidP="00154D26">
            <w:pPr>
              <w:suppressAutoHyphens/>
              <w:spacing w:after="0" w:line="240" w:lineRule="auto"/>
              <w:ind w:right="180"/>
              <w:jc w:val="both"/>
              <w:rPr>
                <w:rFonts w:ascii="Times New Roman" w:eastAsia="Times New Roman" w:hAnsi="Times New Roman" w:cs="Times New Roman"/>
                <w:sz w:val="24"/>
                <w:szCs w:val="24"/>
                <w:lang w:eastAsia="ru-RU"/>
              </w:rPr>
            </w:pPr>
            <w:r w:rsidRPr="00A107CA">
              <w:rPr>
                <w:rFonts w:ascii="Times New Roman" w:eastAsia="Times New Roman" w:hAnsi="Times New Roman" w:cs="Times New Roman"/>
                <w:sz w:val="24"/>
                <w:szCs w:val="24"/>
                <w:lang w:eastAsia="ru-RU"/>
              </w:rPr>
              <w:t>3</w:t>
            </w:r>
          </w:p>
        </w:tc>
        <w:tc>
          <w:tcPr>
            <w:tcW w:w="3939" w:type="dxa"/>
            <w:shd w:val="clear" w:color="auto" w:fill="auto"/>
          </w:tcPr>
          <w:p w14:paraId="09B741C0" w14:textId="77777777" w:rsidR="00C77866" w:rsidRPr="00A107CA" w:rsidRDefault="00C77866" w:rsidP="00154D26">
            <w:pPr>
              <w:suppressAutoHyphens/>
              <w:spacing w:after="0" w:line="240" w:lineRule="auto"/>
              <w:ind w:right="180"/>
              <w:jc w:val="both"/>
              <w:rPr>
                <w:rFonts w:ascii="Times New Roman" w:eastAsia="Times New Roman" w:hAnsi="Times New Roman" w:cs="Times New Roman"/>
                <w:sz w:val="24"/>
                <w:szCs w:val="24"/>
                <w:lang w:eastAsia="ru-RU"/>
              </w:rPr>
            </w:pPr>
            <w:r w:rsidRPr="00A107CA">
              <w:rPr>
                <w:rFonts w:ascii="Times New Roman" w:eastAsia="Times New Roman" w:hAnsi="Times New Roman" w:cs="Times New Roman"/>
                <w:sz w:val="24"/>
                <w:szCs w:val="24"/>
                <w:lang w:eastAsia="ru-RU"/>
              </w:rPr>
              <w:t>от населения</w:t>
            </w:r>
          </w:p>
        </w:tc>
        <w:tc>
          <w:tcPr>
            <w:tcW w:w="1578" w:type="dxa"/>
            <w:shd w:val="clear" w:color="auto" w:fill="auto"/>
          </w:tcPr>
          <w:p w14:paraId="566216AD" w14:textId="77777777" w:rsidR="00C77866" w:rsidRPr="00A107CA" w:rsidRDefault="00C77866" w:rsidP="00154D26">
            <w:pPr>
              <w:suppressAutoHyphens/>
              <w:spacing w:after="0" w:line="240" w:lineRule="auto"/>
              <w:ind w:right="180"/>
              <w:jc w:val="both"/>
              <w:rPr>
                <w:rFonts w:ascii="Times New Roman" w:eastAsia="Times New Roman" w:hAnsi="Times New Roman" w:cs="Times New Roman"/>
                <w:sz w:val="24"/>
                <w:szCs w:val="24"/>
                <w:lang w:eastAsia="ru-RU"/>
              </w:rPr>
            </w:pPr>
            <w:r w:rsidRPr="00A107CA">
              <w:rPr>
                <w:rFonts w:ascii="Times New Roman" w:eastAsia="Times New Roman" w:hAnsi="Times New Roman" w:cs="Times New Roman"/>
                <w:sz w:val="24"/>
                <w:szCs w:val="24"/>
                <w:lang w:eastAsia="ru-RU"/>
              </w:rPr>
              <w:t>куб. м/час</w:t>
            </w:r>
          </w:p>
        </w:tc>
        <w:tc>
          <w:tcPr>
            <w:tcW w:w="1134" w:type="dxa"/>
            <w:shd w:val="clear" w:color="auto" w:fill="auto"/>
          </w:tcPr>
          <w:p w14:paraId="0C0CBFF8" w14:textId="77777777" w:rsidR="00C77866" w:rsidRPr="00A107CA" w:rsidRDefault="00C77866" w:rsidP="00154D26">
            <w:pPr>
              <w:suppressAutoHyphens/>
              <w:spacing w:after="0" w:line="240" w:lineRule="auto"/>
              <w:ind w:right="180"/>
              <w:jc w:val="both"/>
              <w:rPr>
                <w:rFonts w:ascii="Times New Roman" w:eastAsia="Times New Roman" w:hAnsi="Times New Roman" w:cs="Times New Roman"/>
                <w:sz w:val="24"/>
                <w:szCs w:val="24"/>
                <w:lang w:eastAsia="ru-RU"/>
              </w:rPr>
            </w:pPr>
            <w:r w:rsidRPr="00A107CA">
              <w:rPr>
                <w:rFonts w:ascii="Times New Roman" w:eastAsia="Times New Roman" w:hAnsi="Times New Roman" w:cs="Times New Roman"/>
                <w:sz w:val="24"/>
                <w:szCs w:val="24"/>
                <w:lang w:eastAsia="ru-RU"/>
              </w:rPr>
              <w:t>187,88</w:t>
            </w:r>
          </w:p>
        </w:tc>
        <w:tc>
          <w:tcPr>
            <w:tcW w:w="1163" w:type="dxa"/>
            <w:shd w:val="clear" w:color="auto" w:fill="auto"/>
          </w:tcPr>
          <w:p w14:paraId="602D4DC1" w14:textId="77777777" w:rsidR="00C77866" w:rsidRPr="00A107CA" w:rsidRDefault="00C77866" w:rsidP="00154D26">
            <w:pPr>
              <w:suppressAutoHyphens/>
              <w:spacing w:after="0" w:line="240" w:lineRule="auto"/>
              <w:ind w:right="180"/>
              <w:jc w:val="both"/>
              <w:rPr>
                <w:rFonts w:ascii="Times New Roman" w:eastAsia="Times New Roman" w:hAnsi="Times New Roman" w:cs="Times New Roman"/>
                <w:sz w:val="24"/>
                <w:szCs w:val="24"/>
                <w:lang w:eastAsia="ru-RU"/>
              </w:rPr>
            </w:pPr>
            <w:r w:rsidRPr="00A107CA">
              <w:rPr>
                <w:rFonts w:ascii="Times New Roman" w:eastAsia="Times New Roman" w:hAnsi="Times New Roman" w:cs="Times New Roman"/>
                <w:sz w:val="24"/>
                <w:szCs w:val="24"/>
                <w:lang w:eastAsia="ru-RU"/>
              </w:rPr>
              <w:t>187,88</w:t>
            </w:r>
          </w:p>
        </w:tc>
        <w:tc>
          <w:tcPr>
            <w:tcW w:w="1134" w:type="dxa"/>
            <w:shd w:val="clear" w:color="auto" w:fill="auto"/>
          </w:tcPr>
          <w:p w14:paraId="450CDBF3" w14:textId="77777777" w:rsidR="00C77866" w:rsidRPr="00A107CA" w:rsidRDefault="00C77866" w:rsidP="00154D26">
            <w:pPr>
              <w:suppressAutoHyphens/>
              <w:spacing w:after="0" w:line="240" w:lineRule="auto"/>
              <w:ind w:right="180"/>
              <w:jc w:val="both"/>
              <w:rPr>
                <w:rFonts w:ascii="Times New Roman" w:eastAsia="Times New Roman" w:hAnsi="Times New Roman" w:cs="Times New Roman"/>
                <w:sz w:val="24"/>
                <w:szCs w:val="24"/>
                <w:lang w:eastAsia="ru-RU"/>
              </w:rPr>
            </w:pPr>
            <w:r w:rsidRPr="00A107CA">
              <w:rPr>
                <w:rFonts w:ascii="Times New Roman" w:eastAsia="Times New Roman" w:hAnsi="Times New Roman" w:cs="Times New Roman"/>
                <w:sz w:val="24"/>
                <w:szCs w:val="24"/>
                <w:lang w:eastAsia="ru-RU"/>
              </w:rPr>
              <w:t>187,88</w:t>
            </w:r>
          </w:p>
        </w:tc>
      </w:tr>
    </w:tbl>
    <w:p w14:paraId="664EB223" w14:textId="77777777" w:rsidR="00A107CA" w:rsidRPr="00A107CA" w:rsidRDefault="00A107CA" w:rsidP="00A107CA">
      <w:pPr>
        <w:spacing w:after="0"/>
        <w:jc w:val="both"/>
        <w:rPr>
          <w:rFonts w:ascii="Times New Roman" w:eastAsia="Times New Roman" w:hAnsi="Times New Roman" w:cs="Times New Roman"/>
          <w:sz w:val="28"/>
          <w:szCs w:val="28"/>
          <w:lang w:eastAsia="ru-RU"/>
        </w:rPr>
      </w:pPr>
    </w:p>
    <w:p w14:paraId="7414D4D5" w14:textId="77777777" w:rsidR="00AB154F" w:rsidRDefault="00AB154F" w:rsidP="00154D26">
      <w:pPr>
        <w:suppressAutoHyphens/>
        <w:spacing w:line="20" w:lineRule="atLeast"/>
        <w:ind w:firstLine="709"/>
        <w:jc w:val="both"/>
        <w:rPr>
          <w:rFonts w:ascii="Times New Roman" w:eastAsia="Times New Roman" w:hAnsi="Times New Roman" w:cs="Times New Roman"/>
          <w:sz w:val="28"/>
          <w:szCs w:val="28"/>
          <w:lang w:eastAsia="ar-SA"/>
        </w:rPr>
      </w:pPr>
    </w:p>
    <w:p w14:paraId="5E35F3B3" w14:textId="77777777" w:rsidR="00865586" w:rsidRDefault="00865586" w:rsidP="00154D26">
      <w:pPr>
        <w:suppressAutoHyphens/>
        <w:spacing w:line="20" w:lineRule="atLeast"/>
        <w:ind w:firstLine="709"/>
        <w:jc w:val="both"/>
        <w:rPr>
          <w:rFonts w:ascii="Times New Roman" w:eastAsia="Times New Roman" w:hAnsi="Times New Roman" w:cs="Times New Roman"/>
          <w:sz w:val="28"/>
          <w:szCs w:val="28"/>
          <w:lang w:eastAsia="ar-SA"/>
        </w:rPr>
      </w:pPr>
    </w:p>
    <w:p w14:paraId="56D311D6" w14:textId="77777777" w:rsidR="00865586" w:rsidRDefault="00865586" w:rsidP="00154D26">
      <w:pPr>
        <w:suppressAutoHyphens/>
        <w:spacing w:line="20" w:lineRule="atLeast"/>
        <w:ind w:firstLine="709"/>
        <w:jc w:val="both"/>
        <w:rPr>
          <w:rFonts w:ascii="Times New Roman" w:eastAsia="Times New Roman" w:hAnsi="Times New Roman" w:cs="Times New Roman"/>
          <w:sz w:val="28"/>
          <w:szCs w:val="28"/>
          <w:lang w:eastAsia="ar-SA"/>
        </w:rPr>
      </w:pPr>
    </w:p>
    <w:p w14:paraId="7A602996" w14:textId="77777777" w:rsidR="00865586" w:rsidRPr="00865586" w:rsidRDefault="00865586" w:rsidP="00154D26">
      <w:pPr>
        <w:suppressAutoHyphens/>
        <w:spacing w:line="20" w:lineRule="atLeast"/>
        <w:ind w:firstLine="709"/>
        <w:jc w:val="both"/>
        <w:rPr>
          <w:rFonts w:ascii="Times New Roman" w:eastAsia="Times New Roman" w:hAnsi="Times New Roman" w:cs="Times New Roman"/>
          <w:sz w:val="28"/>
          <w:szCs w:val="28"/>
          <w:lang w:eastAsia="ar-SA"/>
        </w:rPr>
      </w:pPr>
    </w:p>
    <w:p w14:paraId="56286071" w14:textId="77777777" w:rsidR="00154D26" w:rsidRPr="00154D26" w:rsidRDefault="00154D26" w:rsidP="00154D26">
      <w:pPr>
        <w:suppressAutoHyphens/>
        <w:spacing w:line="20" w:lineRule="atLeast"/>
        <w:ind w:firstLine="709"/>
        <w:jc w:val="both"/>
        <w:rPr>
          <w:rFonts w:ascii="Times New Roman" w:eastAsia="Times New Roman" w:hAnsi="Times New Roman" w:cs="Times New Roman"/>
          <w:sz w:val="28"/>
          <w:szCs w:val="28"/>
          <w:lang w:eastAsia="ar-SA"/>
        </w:rPr>
      </w:pPr>
      <w:r w:rsidRPr="00154D26">
        <w:rPr>
          <w:rFonts w:ascii="Times New Roman" w:eastAsia="Times New Roman" w:hAnsi="Times New Roman" w:cs="Times New Roman"/>
          <w:sz w:val="28"/>
          <w:szCs w:val="28"/>
          <w:lang w:eastAsia="ar-SA"/>
        </w:rPr>
        <w:t xml:space="preserve">Общий баланс </w:t>
      </w:r>
      <w:proofErr w:type="gramStart"/>
      <w:r w:rsidRPr="00154D26">
        <w:rPr>
          <w:rFonts w:ascii="Times New Roman" w:eastAsia="Times New Roman" w:hAnsi="Times New Roman" w:cs="Times New Roman"/>
          <w:sz w:val="28"/>
          <w:szCs w:val="28"/>
          <w:lang w:eastAsia="ar-SA"/>
        </w:rPr>
        <w:t xml:space="preserve">водоотведения </w:t>
      </w:r>
      <w:r>
        <w:rPr>
          <w:rFonts w:ascii="Times New Roman" w:eastAsia="Times New Roman" w:hAnsi="Times New Roman" w:cs="Times New Roman"/>
          <w:sz w:val="28"/>
          <w:szCs w:val="28"/>
          <w:lang w:eastAsia="ar-SA"/>
        </w:rPr>
        <w:t>.</w:t>
      </w:r>
      <w:proofErr w:type="gramEnd"/>
      <w:r w:rsidRPr="00154D26">
        <w:t xml:space="preserve"> </w:t>
      </w:r>
      <w:r>
        <w:t xml:space="preserve">                                                          </w:t>
      </w:r>
      <w:r w:rsidRPr="00154D26">
        <w:rPr>
          <w:rFonts w:ascii="Times New Roman" w:eastAsia="Times New Roman" w:hAnsi="Times New Roman" w:cs="Times New Roman"/>
          <w:sz w:val="28"/>
          <w:szCs w:val="28"/>
          <w:lang w:eastAsia="ar-SA"/>
        </w:rPr>
        <w:t>Таблица  2.3.</w:t>
      </w:r>
      <w:r>
        <w:rPr>
          <w:rFonts w:ascii="Times New Roman" w:eastAsia="Times New Roman" w:hAnsi="Times New Roman" w:cs="Times New Roman"/>
          <w:sz w:val="28"/>
          <w:szCs w:val="28"/>
          <w:lang w:eastAsia="ar-SA"/>
        </w:rPr>
        <w:t>3</w:t>
      </w:r>
      <w:r w:rsidRPr="00154D26">
        <w:rPr>
          <w:rFonts w:ascii="Times New Roman" w:eastAsia="Times New Roman" w:hAnsi="Times New Roman" w:cs="Times New Roman"/>
          <w:sz w:val="28"/>
          <w:szCs w:val="28"/>
          <w:lang w:eastAsia="ar-SA"/>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
        <w:gridCol w:w="5002"/>
        <w:gridCol w:w="2279"/>
        <w:gridCol w:w="1559"/>
      </w:tblGrid>
      <w:tr w:rsidR="00154D26" w:rsidRPr="00B54C3C" w14:paraId="5EA19919" w14:textId="77777777" w:rsidTr="00154D26">
        <w:tc>
          <w:tcPr>
            <w:tcW w:w="516" w:type="dxa"/>
            <w:shd w:val="clear" w:color="auto" w:fill="auto"/>
            <w:vAlign w:val="center"/>
          </w:tcPr>
          <w:p w14:paraId="6608C01E" w14:textId="77777777" w:rsidR="00154D26" w:rsidRPr="00B54C3C" w:rsidRDefault="00154D26" w:rsidP="00154D26">
            <w:pPr>
              <w:suppressAutoHyphens/>
              <w:spacing w:after="0" w:line="20" w:lineRule="atLeast"/>
              <w:jc w:val="center"/>
              <w:rPr>
                <w:rFonts w:ascii="Times New Roman" w:eastAsia="Times New Roman" w:hAnsi="Times New Roman" w:cs="Times New Roman"/>
                <w:lang w:eastAsia="ar-SA"/>
              </w:rPr>
            </w:pPr>
            <w:r w:rsidRPr="00B54C3C">
              <w:rPr>
                <w:rFonts w:ascii="Times New Roman" w:eastAsia="Times New Roman" w:hAnsi="Times New Roman" w:cs="Times New Roman"/>
                <w:lang w:eastAsia="ar-SA"/>
              </w:rPr>
              <w:t>№</w:t>
            </w:r>
          </w:p>
        </w:tc>
        <w:tc>
          <w:tcPr>
            <w:tcW w:w="5002" w:type="dxa"/>
            <w:shd w:val="clear" w:color="auto" w:fill="auto"/>
            <w:vAlign w:val="center"/>
          </w:tcPr>
          <w:p w14:paraId="78BF1C68" w14:textId="77777777" w:rsidR="00154D26" w:rsidRPr="00B54C3C" w:rsidRDefault="00154D26" w:rsidP="00154D26">
            <w:pPr>
              <w:suppressAutoHyphens/>
              <w:spacing w:after="0" w:line="20" w:lineRule="atLeast"/>
              <w:jc w:val="center"/>
              <w:rPr>
                <w:rFonts w:ascii="Times New Roman" w:eastAsia="Times New Roman" w:hAnsi="Times New Roman" w:cs="Times New Roman"/>
                <w:lang w:eastAsia="ar-SA"/>
              </w:rPr>
            </w:pPr>
            <w:r w:rsidRPr="00B54C3C">
              <w:rPr>
                <w:rFonts w:ascii="Times New Roman" w:eastAsia="Times New Roman" w:hAnsi="Times New Roman" w:cs="Times New Roman"/>
                <w:lang w:eastAsia="ar-SA"/>
              </w:rPr>
              <w:t>Показатели</w:t>
            </w:r>
          </w:p>
        </w:tc>
        <w:tc>
          <w:tcPr>
            <w:tcW w:w="2279" w:type="dxa"/>
            <w:shd w:val="clear" w:color="auto" w:fill="auto"/>
            <w:vAlign w:val="center"/>
          </w:tcPr>
          <w:p w14:paraId="56B1B5FE" w14:textId="77777777" w:rsidR="00154D26" w:rsidRPr="00B54C3C" w:rsidRDefault="00154D26" w:rsidP="00154D26">
            <w:pPr>
              <w:suppressAutoHyphens/>
              <w:spacing w:after="0" w:line="20" w:lineRule="atLeast"/>
              <w:jc w:val="center"/>
              <w:rPr>
                <w:rFonts w:ascii="Times New Roman" w:eastAsia="Times New Roman" w:hAnsi="Times New Roman" w:cs="Times New Roman"/>
                <w:lang w:eastAsia="ar-SA"/>
              </w:rPr>
            </w:pPr>
            <w:r w:rsidRPr="00B54C3C">
              <w:rPr>
                <w:rFonts w:ascii="Times New Roman" w:eastAsia="Times New Roman" w:hAnsi="Times New Roman" w:cs="Times New Roman"/>
                <w:lang w:eastAsia="ar-SA"/>
              </w:rPr>
              <w:t>единица измерения</w:t>
            </w:r>
          </w:p>
        </w:tc>
        <w:tc>
          <w:tcPr>
            <w:tcW w:w="1559" w:type="dxa"/>
            <w:shd w:val="clear" w:color="auto" w:fill="auto"/>
            <w:vAlign w:val="center"/>
          </w:tcPr>
          <w:p w14:paraId="7A9FC6FC" w14:textId="77777777" w:rsidR="00154D26" w:rsidRPr="00B54C3C" w:rsidRDefault="00154D26" w:rsidP="00154D26">
            <w:pPr>
              <w:suppressAutoHyphens/>
              <w:spacing w:after="0" w:line="20" w:lineRule="atLeast"/>
              <w:jc w:val="center"/>
              <w:rPr>
                <w:rFonts w:ascii="Times New Roman" w:eastAsia="Times New Roman" w:hAnsi="Times New Roman" w:cs="Times New Roman"/>
                <w:lang w:eastAsia="ar-SA"/>
              </w:rPr>
            </w:pPr>
            <w:r w:rsidRPr="00B54C3C">
              <w:rPr>
                <w:rFonts w:ascii="Times New Roman" w:eastAsia="Times New Roman" w:hAnsi="Times New Roman" w:cs="Times New Roman"/>
                <w:lang w:eastAsia="ar-SA"/>
              </w:rPr>
              <w:t>2020 год</w:t>
            </w:r>
          </w:p>
        </w:tc>
      </w:tr>
      <w:tr w:rsidR="00154D26" w:rsidRPr="00B54C3C" w14:paraId="26790A0F" w14:textId="77777777" w:rsidTr="00154D26">
        <w:trPr>
          <w:trHeight w:val="378"/>
        </w:trPr>
        <w:tc>
          <w:tcPr>
            <w:tcW w:w="516" w:type="dxa"/>
            <w:shd w:val="clear" w:color="auto" w:fill="auto"/>
            <w:vAlign w:val="center"/>
          </w:tcPr>
          <w:p w14:paraId="787B2F1E" w14:textId="77777777" w:rsidR="00154D26" w:rsidRPr="00B54C3C" w:rsidRDefault="00154D26" w:rsidP="00154D26">
            <w:pPr>
              <w:suppressAutoHyphens/>
              <w:spacing w:after="0" w:line="20" w:lineRule="atLeast"/>
              <w:jc w:val="center"/>
              <w:rPr>
                <w:rFonts w:ascii="Times New Roman" w:eastAsia="Times New Roman" w:hAnsi="Times New Roman" w:cs="Times New Roman"/>
                <w:lang w:eastAsia="ar-SA"/>
              </w:rPr>
            </w:pPr>
            <w:r w:rsidRPr="00B54C3C">
              <w:rPr>
                <w:rFonts w:ascii="Times New Roman" w:eastAsia="Times New Roman" w:hAnsi="Times New Roman" w:cs="Times New Roman"/>
                <w:lang w:eastAsia="ar-SA"/>
              </w:rPr>
              <w:t>1</w:t>
            </w:r>
          </w:p>
        </w:tc>
        <w:tc>
          <w:tcPr>
            <w:tcW w:w="5002" w:type="dxa"/>
            <w:shd w:val="clear" w:color="auto" w:fill="auto"/>
            <w:vAlign w:val="center"/>
          </w:tcPr>
          <w:p w14:paraId="28CB8657" w14:textId="77777777" w:rsidR="00154D26" w:rsidRPr="00B54C3C" w:rsidRDefault="00154D26" w:rsidP="00154D26">
            <w:pPr>
              <w:suppressAutoHyphens/>
              <w:spacing w:after="0" w:line="20" w:lineRule="atLeast"/>
              <w:rPr>
                <w:rFonts w:ascii="Times New Roman" w:eastAsia="Times New Roman" w:hAnsi="Times New Roman" w:cs="Times New Roman"/>
                <w:lang w:eastAsia="ar-SA"/>
              </w:rPr>
            </w:pPr>
            <w:r w:rsidRPr="00B54C3C">
              <w:rPr>
                <w:rFonts w:ascii="Times New Roman" w:eastAsia="Times New Roman" w:hAnsi="Times New Roman" w:cs="Times New Roman"/>
                <w:lang w:eastAsia="ar-SA"/>
              </w:rPr>
              <w:t>Доля поверхностного стока, прошедшего через ОСК</w:t>
            </w:r>
          </w:p>
        </w:tc>
        <w:tc>
          <w:tcPr>
            <w:tcW w:w="2279" w:type="dxa"/>
            <w:shd w:val="clear" w:color="auto" w:fill="auto"/>
            <w:vAlign w:val="center"/>
          </w:tcPr>
          <w:p w14:paraId="22ED7593" w14:textId="77777777" w:rsidR="00154D26" w:rsidRPr="00B54C3C" w:rsidRDefault="00154D26" w:rsidP="00154D26">
            <w:pPr>
              <w:suppressAutoHyphens/>
              <w:spacing w:after="0" w:line="20" w:lineRule="atLeast"/>
              <w:jc w:val="center"/>
              <w:rPr>
                <w:rFonts w:ascii="Times New Roman" w:eastAsia="Times New Roman" w:hAnsi="Times New Roman" w:cs="Times New Roman"/>
                <w:lang w:eastAsia="ar-SA"/>
              </w:rPr>
            </w:pPr>
            <w:r w:rsidRPr="00B54C3C">
              <w:rPr>
                <w:rFonts w:ascii="Times New Roman" w:eastAsia="Times New Roman" w:hAnsi="Times New Roman" w:cs="Times New Roman"/>
                <w:lang w:eastAsia="ar-SA"/>
              </w:rPr>
              <w:t>%</w:t>
            </w:r>
          </w:p>
        </w:tc>
        <w:tc>
          <w:tcPr>
            <w:tcW w:w="1559" w:type="dxa"/>
            <w:shd w:val="clear" w:color="auto" w:fill="auto"/>
            <w:vAlign w:val="center"/>
          </w:tcPr>
          <w:p w14:paraId="0AC44433" w14:textId="77777777" w:rsidR="00154D26" w:rsidRPr="00B54C3C" w:rsidRDefault="00154D26" w:rsidP="00154D26">
            <w:pPr>
              <w:suppressAutoHyphens/>
              <w:spacing w:after="0" w:line="20" w:lineRule="atLeast"/>
              <w:jc w:val="center"/>
              <w:rPr>
                <w:rFonts w:ascii="Times New Roman" w:eastAsia="Times New Roman" w:hAnsi="Times New Roman" w:cs="Times New Roman"/>
                <w:lang w:eastAsia="ar-SA"/>
              </w:rPr>
            </w:pPr>
            <w:r w:rsidRPr="00B54C3C">
              <w:rPr>
                <w:rFonts w:ascii="Times New Roman" w:eastAsia="Times New Roman" w:hAnsi="Times New Roman" w:cs="Times New Roman"/>
                <w:lang w:eastAsia="ar-SA"/>
              </w:rPr>
              <w:t>100,0</w:t>
            </w:r>
          </w:p>
        </w:tc>
      </w:tr>
      <w:tr w:rsidR="00154D26" w:rsidRPr="00B54C3C" w14:paraId="6F88025C" w14:textId="77777777" w:rsidTr="00154D26">
        <w:trPr>
          <w:trHeight w:val="412"/>
        </w:trPr>
        <w:tc>
          <w:tcPr>
            <w:tcW w:w="516" w:type="dxa"/>
            <w:shd w:val="clear" w:color="auto" w:fill="auto"/>
            <w:vAlign w:val="center"/>
          </w:tcPr>
          <w:p w14:paraId="0C839767" w14:textId="77777777" w:rsidR="00154D26" w:rsidRPr="00B54C3C" w:rsidRDefault="00154D26" w:rsidP="00154D26">
            <w:pPr>
              <w:suppressAutoHyphens/>
              <w:spacing w:after="0" w:line="20" w:lineRule="atLeast"/>
              <w:jc w:val="center"/>
              <w:rPr>
                <w:rFonts w:ascii="Times New Roman" w:eastAsia="Times New Roman" w:hAnsi="Times New Roman" w:cs="Times New Roman"/>
                <w:lang w:eastAsia="ar-SA"/>
              </w:rPr>
            </w:pPr>
            <w:r w:rsidRPr="00B54C3C">
              <w:rPr>
                <w:rFonts w:ascii="Times New Roman" w:eastAsia="Times New Roman" w:hAnsi="Times New Roman" w:cs="Times New Roman"/>
                <w:lang w:eastAsia="ar-SA"/>
              </w:rPr>
              <w:t>2</w:t>
            </w:r>
          </w:p>
        </w:tc>
        <w:tc>
          <w:tcPr>
            <w:tcW w:w="5002" w:type="dxa"/>
            <w:shd w:val="clear" w:color="auto" w:fill="auto"/>
            <w:vAlign w:val="center"/>
          </w:tcPr>
          <w:p w14:paraId="2F53F581" w14:textId="77777777" w:rsidR="00154D26" w:rsidRPr="00B54C3C" w:rsidRDefault="00154D26" w:rsidP="00154D26">
            <w:pPr>
              <w:suppressAutoHyphens/>
              <w:spacing w:after="0" w:line="20" w:lineRule="atLeast"/>
              <w:rPr>
                <w:rFonts w:ascii="Times New Roman" w:eastAsia="Times New Roman" w:hAnsi="Times New Roman" w:cs="Times New Roman"/>
                <w:lang w:eastAsia="ar-SA"/>
              </w:rPr>
            </w:pPr>
            <w:r w:rsidRPr="00B54C3C">
              <w:rPr>
                <w:rFonts w:ascii="Times New Roman" w:eastAsia="Times New Roman" w:hAnsi="Times New Roman" w:cs="Times New Roman"/>
                <w:lang w:eastAsia="ar-SA"/>
              </w:rPr>
              <w:t>Объем реализации услуг водоотведения, в том числе</w:t>
            </w:r>
          </w:p>
        </w:tc>
        <w:tc>
          <w:tcPr>
            <w:tcW w:w="2279" w:type="dxa"/>
            <w:shd w:val="clear" w:color="auto" w:fill="auto"/>
            <w:vAlign w:val="center"/>
          </w:tcPr>
          <w:p w14:paraId="42FE1A59" w14:textId="77777777" w:rsidR="00154D26" w:rsidRPr="00B54C3C" w:rsidRDefault="00154D26" w:rsidP="00154D26">
            <w:pPr>
              <w:suppressAutoHyphens/>
              <w:spacing w:after="0" w:line="20" w:lineRule="atLeast"/>
              <w:jc w:val="center"/>
              <w:rPr>
                <w:rFonts w:ascii="Times New Roman" w:eastAsia="Times New Roman" w:hAnsi="Times New Roman" w:cs="Times New Roman"/>
                <w:vertAlign w:val="superscript"/>
                <w:lang w:eastAsia="ar-SA"/>
              </w:rPr>
            </w:pPr>
            <w:r w:rsidRPr="00B54C3C">
              <w:rPr>
                <w:rFonts w:ascii="Times New Roman" w:eastAsia="Times New Roman" w:hAnsi="Times New Roman" w:cs="Times New Roman"/>
                <w:lang w:eastAsia="ar-SA"/>
              </w:rPr>
              <w:t>тыс. м</w:t>
            </w:r>
            <w:r w:rsidRPr="00B54C3C">
              <w:rPr>
                <w:rFonts w:ascii="Times New Roman" w:eastAsia="Times New Roman" w:hAnsi="Times New Roman" w:cs="Times New Roman"/>
                <w:vertAlign w:val="superscript"/>
                <w:lang w:eastAsia="ar-SA"/>
              </w:rPr>
              <w:t>3</w:t>
            </w:r>
          </w:p>
        </w:tc>
        <w:tc>
          <w:tcPr>
            <w:tcW w:w="1559" w:type="dxa"/>
            <w:shd w:val="clear" w:color="auto" w:fill="auto"/>
            <w:vAlign w:val="center"/>
          </w:tcPr>
          <w:p w14:paraId="2945A2EC" w14:textId="77777777" w:rsidR="00154D26" w:rsidRPr="00B54C3C" w:rsidRDefault="00154D26" w:rsidP="00154D26">
            <w:pPr>
              <w:suppressAutoHyphens/>
              <w:spacing w:after="0" w:line="20" w:lineRule="atLeast"/>
              <w:jc w:val="center"/>
              <w:rPr>
                <w:rFonts w:ascii="Times New Roman" w:eastAsia="Times New Roman" w:hAnsi="Times New Roman" w:cs="Times New Roman"/>
                <w:lang w:eastAsia="ar-SA"/>
              </w:rPr>
            </w:pPr>
            <w:r w:rsidRPr="00B54C3C">
              <w:rPr>
                <w:rFonts w:ascii="Times New Roman" w:eastAsia="Times New Roman" w:hAnsi="Times New Roman" w:cs="Times New Roman"/>
                <w:lang w:eastAsia="ar-SA"/>
              </w:rPr>
              <w:t>258,056</w:t>
            </w:r>
          </w:p>
        </w:tc>
      </w:tr>
      <w:tr w:rsidR="00154D26" w:rsidRPr="00B54C3C" w14:paraId="6A5B704A" w14:textId="77777777" w:rsidTr="00154D26">
        <w:trPr>
          <w:trHeight w:val="261"/>
        </w:trPr>
        <w:tc>
          <w:tcPr>
            <w:tcW w:w="516" w:type="dxa"/>
            <w:shd w:val="clear" w:color="auto" w:fill="auto"/>
            <w:vAlign w:val="center"/>
          </w:tcPr>
          <w:p w14:paraId="4FCF8054" w14:textId="77777777" w:rsidR="00154D26" w:rsidRPr="00B54C3C" w:rsidRDefault="00154D26" w:rsidP="00154D26">
            <w:pPr>
              <w:suppressAutoHyphens/>
              <w:spacing w:after="0" w:line="20" w:lineRule="atLeast"/>
              <w:jc w:val="center"/>
              <w:rPr>
                <w:rFonts w:ascii="Times New Roman" w:eastAsia="Times New Roman" w:hAnsi="Times New Roman" w:cs="Times New Roman"/>
                <w:lang w:eastAsia="ar-SA"/>
              </w:rPr>
            </w:pPr>
            <w:r w:rsidRPr="00B54C3C">
              <w:rPr>
                <w:rFonts w:ascii="Times New Roman" w:eastAsia="Times New Roman" w:hAnsi="Times New Roman" w:cs="Times New Roman"/>
                <w:lang w:eastAsia="ar-SA"/>
              </w:rPr>
              <w:t>2.1</w:t>
            </w:r>
          </w:p>
        </w:tc>
        <w:tc>
          <w:tcPr>
            <w:tcW w:w="5002" w:type="dxa"/>
            <w:shd w:val="clear" w:color="auto" w:fill="auto"/>
            <w:vAlign w:val="center"/>
          </w:tcPr>
          <w:p w14:paraId="667AE88F" w14:textId="77777777" w:rsidR="00154D26" w:rsidRPr="00B54C3C" w:rsidRDefault="00154D26" w:rsidP="00154D26">
            <w:pPr>
              <w:suppressAutoHyphens/>
              <w:spacing w:after="0" w:line="20" w:lineRule="atLeast"/>
              <w:rPr>
                <w:rFonts w:ascii="Times New Roman" w:eastAsia="Times New Roman" w:hAnsi="Times New Roman" w:cs="Times New Roman"/>
                <w:lang w:eastAsia="ar-SA"/>
              </w:rPr>
            </w:pPr>
            <w:r w:rsidRPr="00B54C3C">
              <w:rPr>
                <w:rFonts w:ascii="Times New Roman" w:eastAsia="Times New Roman" w:hAnsi="Times New Roman" w:cs="Times New Roman"/>
                <w:lang w:eastAsia="ar-SA"/>
              </w:rPr>
              <w:t>Население</w:t>
            </w:r>
          </w:p>
        </w:tc>
        <w:tc>
          <w:tcPr>
            <w:tcW w:w="2279" w:type="dxa"/>
            <w:shd w:val="clear" w:color="auto" w:fill="auto"/>
            <w:vAlign w:val="center"/>
          </w:tcPr>
          <w:p w14:paraId="1438B22F" w14:textId="77777777" w:rsidR="00154D26" w:rsidRPr="00B54C3C" w:rsidRDefault="00154D26" w:rsidP="00154D26">
            <w:pPr>
              <w:suppressAutoHyphens/>
              <w:spacing w:after="0" w:line="20" w:lineRule="atLeast"/>
              <w:jc w:val="center"/>
              <w:rPr>
                <w:rFonts w:ascii="Times New Roman" w:eastAsia="Times New Roman" w:hAnsi="Times New Roman" w:cs="Times New Roman"/>
                <w:vertAlign w:val="superscript"/>
                <w:lang w:eastAsia="ar-SA"/>
              </w:rPr>
            </w:pPr>
            <w:r w:rsidRPr="00B54C3C">
              <w:rPr>
                <w:rFonts w:ascii="Times New Roman" w:eastAsia="Times New Roman" w:hAnsi="Times New Roman" w:cs="Times New Roman"/>
                <w:lang w:eastAsia="ar-SA"/>
              </w:rPr>
              <w:t>тыс. м</w:t>
            </w:r>
            <w:r w:rsidRPr="00B54C3C">
              <w:rPr>
                <w:rFonts w:ascii="Times New Roman" w:eastAsia="Times New Roman" w:hAnsi="Times New Roman" w:cs="Times New Roman"/>
                <w:vertAlign w:val="superscript"/>
                <w:lang w:eastAsia="ar-SA"/>
              </w:rPr>
              <w:t>3</w:t>
            </w:r>
          </w:p>
        </w:tc>
        <w:tc>
          <w:tcPr>
            <w:tcW w:w="1559" w:type="dxa"/>
            <w:shd w:val="clear" w:color="auto" w:fill="auto"/>
            <w:vAlign w:val="center"/>
          </w:tcPr>
          <w:p w14:paraId="5E186EB1" w14:textId="77777777" w:rsidR="00154D26" w:rsidRPr="00B54C3C" w:rsidRDefault="00154D26" w:rsidP="00154D26">
            <w:pPr>
              <w:suppressAutoHyphens/>
              <w:spacing w:after="0" w:line="20" w:lineRule="atLeast"/>
              <w:jc w:val="center"/>
              <w:rPr>
                <w:rFonts w:ascii="Times New Roman" w:eastAsia="Times New Roman" w:hAnsi="Times New Roman" w:cs="Times New Roman"/>
                <w:lang w:eastAsia="ar-SA"/>
              </w:rPr>
            </w:pPr>
            <w:r w:rsidRPr="00B54C3C">
              <w:rPr>
                <w:rFonts w:ascii="Times New Roman" w:eastAsia="Times New Roman" w:hAnsi="Times New Roman" w:cs="Times New Roman"/>
                <w:lang w:eastAsia="ar-SA"/>
              </w:rPr>
              <w:t>187,887</w:t>
            </w:r>
          </w:p>
        </w:tc>
      </w:tr>
      <w:tr w:rsidR="00154D26" w:rsidRPr="00B54C3C" w14:paraId="4B0E5AAE" w14:textId="77777777" w:rsidTr="00154D26">
        <w:trPr>
          <w:trHeight w:val="280"/>
        </w:trPr>
        <w:tc>
          <w:tcPr>
            <w:tcW w:w="516" w:type="dxa"/>
            <w:shd w:val="clear" w:color="auto" w:fill="auto"/>
            <w:vAlign w:val="center"/>
          </w:tcPr>
          <w:p w14:paraId="50EFA79D" w14:textId="77777777" w:rsidR="00154D26" w:rsidRPr="00B54C3C" w:rsidRDefault="00154D26" w:rsidP="00154D26">
            <w:pPr>
              <w:suppressAutoHyphens/>
              <w:spacing w:after="0" w:line="20" w:lineRule="atLeast"/>
              <w:jc w:val="center"/>
              <w:rPr>
                <w:rFonts w:ascii="Times New Roman" w:eastAsia="Times New Roman" w:hAnsi="Times New Roman" w:cs="Times New Roman"/>
                <w:lang w:eastAsia="ar-SA"/>
              </w:rPr>
            </w:pPr>
            <w:r w:rsidRPr="00B54C3C">
              <w:rPr>
                <w:rFonts w:ascii="Times New Roman" w:eastAsia="Times New Roman" w:hAnsi="Times New Roman" w:cs="Times New Roman"/>
                <w:lang w:eastAsia="ar-SA"/>
              </w:rPr>
              <w:t>2.2</w:t>
            </w:r>
          </w:p>
        </w:tc>
        <w:tc>
          <w:tcPr>
            <w:tcW w:w="5002" w:type="dxa"/>
            <w:shd w:val="clear" w:color="auto" w:fill="auto"/>
            <w:vAlign w:val="center"/>
          </w:tcPr>
          <w:p w14:paraId="14FE1EFC" w14:textId="77777777" w:rsidR="00154D26" w:rsidRPr="00B54C3C" w:rsidRDefault="00154D26" w:rsidP="00154D26">
            <w:pPr>
              <w:suppressAutoHyphens/>
              <w:spacing w:after="0" w:line="20" w:lineRule="atLeast"/>
              <w:rPr>
                <w:rFonts w:ascii="Times New Roman" w:eastAsia="Times New Roman" w:hAnsi="Times New Roman" w:cs="Times New Roman"/>
                <w:lang w:eastAsia="ar-SA"/>
              </w:rPr>
            </w:pPr>
            <w:r w:rsidRPr="00B54C3C">
              <w:rPr>
                <w:rFonts w:ascii="Times New Roman" w:eastAsia="Times New Roman" w:hAnsi="Times New Roman" w:cs="Times New Roman"/>
                <w:lang w:eastAsia="ar-SA"/>
              </w:rPr>
              <w:t>Бюджет</w:t>
            </w:r>
          </w:p>
        </w:tc>
        <w:tc>
          <w:tcPr>
            <w:tcW w:w="2279" w:type="dxa"/>
            <w:shd w:val="clear" w:color="auto" w:fill="auto"/>
            <w:vAlign w:val="center"/>
          </w:tcPr>
          <w:p w14:paraId="73F76111" w14:textId="77777777" w:rsidR="00154D26" w:rsidRPr="00B54C3C" w:rsidRDefault="00154D26" w:rsidP="00154D26">
            <w:pPr>
              <w:suppressAutoHyphens/>
              <w:spacing w:after="0" w:line="20" w:lineRule="atLeast"/>
              <w:jc w:val="center"/>
              <w:rPr>
                <w:rFonts w:ascii="Times New Roman" w:eastAsia="Times New Roman" w:hAnsi="Times New Roman" w:cs="Times New Roman"/>
                <w:vertAlign w:val="superscript"/>
                <w:lang w:eastAsia="ar-SA"/>
              </w:rPr>
            </w:pPr>
            <w:r w:rsidRPr="00B54C3C">
              <w:rPr>
                <w:rFonts w:ascii="Times New Roman" w:eastAsia="Times New Roman" w:hAnsi="Times New Roman" w:cs="Times New Roman"/>
                <w:lang w:eastAsia="ar-SA"/>
              </w:rPr>
              <w:t>тыс. м</w:t>
            </w:r>
            <w:r w:rsidRPr="00B54C3C">
              <w:rPr>
                <w:rFonts w:ascii="Times New Roman" w:eastAsia="Times New Roman" w:hAnsi="Times New Roman" w:cs="Times New Roman"/>
                <w:vertAlign w:val="superscript"/>
                <w:lang w:eastAsia="ar-SA"/>
              </w:rPr>
              <w:t>3</w:t>
            </w:r>
          </w:p>
        </w:tc>
        <w:tc>
          <w:tcPr>
            <w:tcW w:w="1559" w:type="dxa"/>
            <w:shd w:val="clear" w:color="auto" w:fill="auto"/>
            <w:vAlign w:val="center"/>
          </w:tcPr>
          <w:p w14:paraId="7453B9DD" w14:textId="77777777" w:rsidR="00154D26" w:rsidRPr="00B54C3C" w:rsidRDefault="00154D26" w:rsidP="00154D26">
            <w:pPr>
              <w:suppressAutoHyphens/>
              <w:spacing w:after="0" w:line="20" w:lineRule="atLeast"/>
              <w:jc w:val="center"/>
              <w:rPr>
                <w:rFonts w:ascii="Times New Roman" w:eastAsia="Times New Roman" w:hAnsi="Times New Roman" w:cs="Times New Roman"/>
                <w:lang w:eastAsia="ar-SA"/>
              </w:rPr>
            </w:pPr>
            <w:r w:rsidRPr="00B54C3C">
              <w:rPr>
                <w:rFonts w:ascii="Times New Roman" w:eastAsia="Times New Roman" w:hAnsi="Times New Roman" w:cs="Times New Roman"/>
                <w:lang w:eastAsia="ar-SA"/>
              </w:rPr>
              <w:t>12,052</w:t>
            </w:r>
          </w:p>
        </w:tc>
      </w:tr>
      <w:tr w:rsidR="00154D26" w:rsidRPr="00B54C3C" w14:paraId="099C8613" w14:textId="77777777" w:rsidTr="00154D26">
        <w:trPr>
          <w:trHeight w:val="283"/>
        </w:trPr>
        <w:tc>
          <w:tcPr>
            <w:tcW w:w="516" w:type="dxa"/>
            <w:shd w:val="clear" w:color="auto" w:fill="auto"/>
            <w:vAlign w:val="center"/>
          </w:tcPr>
          <w:p w14:paraId="00B9A7BF" w14:textId="77777777" w:rsidR="00154D26" w:rsidRPr="00B54C3C" w:rsidRDefault="00154D26" w:rsidP="00154D26">
            <w:pPr>
              <w:suppressAutoHyphens/>
              <w:spacing w:after="0" w:line="20" w:lineRule="atLeast"/>
              <w:jc w:val="center"/>
              <w:rPr>
                <w:rFonts w:ascii="Times New Roman" w:eastAsia="Times New Roman" w:hAnsi="Times New Roman" w:cs="Times New Roman"/>
                <w:lang w:eastAsia="ar-SA"/>
              </w:rPr>
            </w:pPr>
            <w:r w:rsidRPr="00B54C3C">
              <w:rPr>
                <w:rFonts w:ascii="Times New Roman" w:eastAsia="Times New Roman" w:hAnsi="Times New Roman" w:cs="Times New Roman"/>
                <w:lang w:eastAsia="ar-SA"/>
              </w:rPr>
              <w:t>2.3</w:t>
            </w:r>
          </w:p>
        </w:tc>
        <w:tc>
          <w:tcPr>
            <w:tcW w:w="5002" w:type="dxa"/>
            <w:shd w:val="clear" w:color="auto" w:fill="auto"/>
            <w:vAlign w:val="center"/>
          </w:tcPr>
          <w:p w14:paraId="6D64F864" w14:textId="77777777" w:rsidR="00154D26" w:rsidRPr="00B54C3C" w:rsidRDefault="00154D26" w:rsidP="00154D26">
            <w:pPr>
              <w:suppressAutoHyphens/>
              <w:spacing w:after="0" w:line="20" w:lineRule="atLeast"/>
              <w:rPr>
                <w:rFonts w:ascii="Times New Roman" w:eastAsia="Times New Roman" w:hAnsi="Times New Roman" w:cs="Times New Roman"/>
                <w:lang w:eastAsia="ar-SA"/>
              </w:rPr>
            </w:pPr>
            <w:r w:rsidRPr="00B54C3C">
              <w:rPr>
                <w:rFonts w:ascii="Times New Roman" w:eastAsia="Times New Roman" w:hAnsi="Times New Roman" w:cs="Times New Roman"/>
                <w:lang w:eastAsia="ar-SA"/>
              </w:rPr>
              <w:t>Прочие организации</w:t>
            </w:r>
          </w:p>
        </w:tc>
        <w:tc>
          <w:tcPr>
            <w:tcW w:w="2279" w:type="dxa"/>
            <w:shd w:val="clear" w:color="auto" w:fill="auto"/>
            <w:vAlign w:val="center"/>
          </w:tcPr>
          <w:p w14:paraId="559A0266" w14:textId="77777777" w:rsidR="00154D26" w:rsidRPr="00B54C3C" w:rsidRDefault="00154D26" w:rsidP="00154D26">
            <w:pPr>
              <w:suppressAutoHyphens/>
              <w:spacing w:after="0" w:line="20" w:lineRule="atLeast"/>
              <w:jc w:val="center"/>
              <w:rPr>
                <w:rFonts w:ascii="Times New Roman" w:eastAsia="Times New Roman" w:hAnsi="Times New Roman" w:cs="Times New Roman"/>
                <w:vertAlign w:val="superscript"/>
                <w:lang w:eastAsia="ar-SA"/>
              </w:rPr>
            </w:pPr>
            <w:r w:rsidRPr="00B54C3C">
              <w:rPr>
                <w:rFonts w:ascii="Times New Roman" w:eastAsia="Times New Roman" w:hAnsi="Times New Roman" w:cs="Times New Roman"/>
                <w:lang w:eastAsia="ar-SA"/>
              </w:rPr>
              <w:t>тыс. м</w:t>
            </w:r>
            <w:r w:rsidRPr="00B54C3C">
              <w:rPr>
                <w:rFonts w:ascii="Times New Roman" w:eastAsia="Times New Roman" w:hAnsi="Times New Roman" w:cs="Times New Roman"/>
                <w:vertAlign w:val="superscript"/>
                <w:lang w:eastAsia="ar-SA"/>
              </w:rPr>
              <w:t>3</w:t>
            </w:r>
          </w:p>
        </w:tc>
        <w:tc>
          <w:tcPr>
            <w:tcW w:w="1559" w:type="dxa"/>
            <w:shd w:val="clear" w:color="auto" w:fill="auto"/>
            <w:vAlign w:val="center"/>
          </w:tcPr>
          <w:p w14:paraId="105AE1FE" w14:textId="77777777" w:rsidR="00154D26" w:rsidRPr="00B54C3C" w:rsidRDefault="00154D26" w:rsidP="00154D26">
            <w:pPr>
              <w:suppressAutoHyphens/>
              <w:spacing w:after="0" w:line="20" w:lineRule="atLeast"/>
              <w:jc w:val="center"/>
              <w:rPr>
                <w:rFonts w:ascii="Times New Roman" w:eastAsia="Times New Roman" w:hAnsi="Times New Roman" w:cs="Times New Roman"/>
                <w:lang w:eastAsia="ar-SA"/>
              </w:rPr>
            </w:pPr>
            <w:r w:rsidRPr="00B54C3C">
              <w:rPr>
                <w:rFonts w:ascii="Times New Roman" w:eastAsia="Times New Roman" w:hAnsi="Times New Roman" w:cs="Times New Roman"/>
                <w:lang w:eastAsia="ar-SA"/>
              </w:rPr>
              <w:t>0,737</w:t>
            </w:r>
          </w:p>
        </w:tc>
      </w:tr>
      <w:tr w:rsidR="00154D26" w:rsidRPr="00B54C3C" w14:paraId="08A8B51E" w14:textId="77777777" w:rsidTr="00154D26">
        <w:trPr>
          <w:trHeight w:val="274"/>
        </w:trPr>
        <w:tc>
          <w:tcPr>
            <w:tcW w:w="516" w:type="dxa"/>
            <w:shd w:val="clear" w:color="auto" w:fill="auto"/>
            <w:vAlign w:val="center"/>
          </w:tcPr>
          <w:p w14:paraId="54D02E3D" w14:textId="77777777" w:rsidR="00154D26" w:rsidRPr="00B54C3C" w:rsidRDefault="00154D26" w:rsidP="00154D26">
            <w:pPr>
              <w:suppressAutoHyphens/>
              <w:spacing w:after="0" w:line="20" w:lineRule="atLeast"/>
              <w:jc w:val="center"/>
              <w:rPr>
                <w:rFonts w:ascii="Times New Roman" w:eastAsia="Times New Roman" w:hAnsi="Times New Roman" w:cs="Times New Roman"/>
                <w:lang w:eastAsia="ar-SA"/>
              </w:rPr>
            </w:pPr>
            <w:r w:rsidRPr="00B54C3C">
              <w:rPr>
                <w:rFonts w:ascii="Times New Roman" w:eastAsia="Times New Roman" w:hAnsi="Times New Roman" w:cs="Times New Roman"/>
                <w:lang w:eastAsia="ar-SA"/>
              </w:rPr>
              <w:t>2.4</w:t>
            </w:r>
          </w:p>
        </w:tc>
        <w:tc>
          <w:tcPr>
            <w:tcW w:w="5002" w:type="dxa"/>
            <w:shd w:val="clear" w:color="auto" w:fill="auto"/>
            <w:vAlign w:val="center"/>
          </w:tcPr>
          <w:p w14:paraId="518AC1DC" w14:textId="77777777" w:rsidR="00154D26" w:rsidRPr="00B54C3C" w:rsidRDefault="00154D26" w:rsidP="00154D26">
            <w:pPr>
              <w:suppressAutoHyphens/>
              <w:spacing w:after="0" w:line="20" w:lineRule="atLeast"/>
              <w:rPr>
                <w:rFonts w:ascii="Times New Roman" w:eastAsia="Times New Roman" w:hAnsi="Times New Roman" w:cs="Times New Roman"/>
                <w:lang w:eastAsia="ar-SA"/>
              </w:rPr>
            </w:pPr>
            <w:r w:rsidRPr="00B54C3C">
              <w:rPr>
                <w:rFonts w:ascii="Times New Roman" w:eastAsia="Times New Roman" w:hAnsi="Times New Roman" w:cs="Times New Roman"/>
                <w:lang w:eastAsia="ar-SA"/>
              </w:rPr>
              <w:t>Хозяйственные нужды</w:t>
            </w:r>
          </w:p>
        </w:tc>
        <w:tc>
          <w:tcPr>
            <w:tcW w:w="2279" w:type="dxa"/>
            <w:shd w:val="clear" w:color="auto" w:fill="auto"/>
            <w:vAlign w:val="center"/>
          </w:tcPr>
          <w:p w14:paraId="533BFDBF" w14:textId="77777777" w:rsidR="00154D26" w:rsidRPr="00B54C3C" w:rsidRDefault="00154D26" w:rsidP="00154D26">
            <w:pPr>
              <w:suppressAutoHyphens/>
              <w:spacing w:after="0" w:line="20" w:lineRule="atLeast"/>
              <w:jc w:val="center"/>
              <w:rPr>
                <w:rFonts w:ascii="Times New Roman" w:eastAsia="Times New Roman" w:hAnsi="Times New Roman" w:cs="Times New Roman"/>
                <w:vertAlign w:val="superscript"/>
                <w:lang w:eastAsia="ar-SA"/>
              </w:rPr>
            </w:pPr>
            <w:r w:rsidRPr="00B54C3C">
              <w:rPr>
                <w:rFonts w:ascii="Times New Roman" w:eastAsia="Times New Roman" w:hAnsi="Times New Roman" w:cs="Times New Roman"/>
                <w:lang w:eastAsia="ar-SA"/>
              </w:rPr>
              <w:t>тыс. м</w:t>
            </w:r>
            <w:r w:rsidRPr="00B54C3C">
              <w:rPr>
                <w:rFonts w:ascii="Times New Roman" w:eastAsia="Times New Roman" w:hAnsi="Times New Roman" w:cs="Times New Roman"/>
                <w:vertAlign w:val="superscript"/>
                <w:lang w:eastAsia="ar-SA"/>
              </w:rPr>
              <w:t>3</w:t>
            </w:r>
          </w:p>
        </w:tc>
        <w:tc>
          <w:tcPr>
            <w:tcW w:w="1559" w:type="dxa"/>
            <w:shd w:val="clear" w:color="auto" w:fill="auto"/>
            <w:vAlign w:val="center"/>
          </w:tcPr>
          <w:p w14:paraId="3F8266A6" w14:textId="77777777" w:rsidR="00154D26" w:rsidRPr="00B54C3C" w:rsidRDefault="00154D26" w:rsidP="00154D26">
            <w:pPr>
              <w:suppressAutoHyphens/>
              <w:spacing w:after="0" w:line="20" w:lineRule="atLeast"/>
              <w:jc w:val="center"/>
              <w:rPr>
                <w:rFonts w:ascii="Times New Roman" w:eastAsia="Times New Roman" w:hAnsi="Times New Roman" w:cs="Times New Roman"/>
                <w:lang w:eastAsia="ar-SA"/>
              </w:rPr>
            </w:pPr>
            <w:r w:rsidRPr="00B54C3C">
              <w:rPr>
                <w:rFonts w:ascii="Times New Roman" w:eastAsia="Times New Roman" w:hAnsi="Times New Roman" w:cs="Times New Roman"/>
                <w:lang w:eastAsia="ar-SA"/>
              </w:rPr>
              <w:t>57,38</w:t>
            </w:r>
          </w:p>
        </w:tc>
      </w:tr>
    </w:tbl>
    <w:p w14:paraId="4B38E5F6" w14:textId="77777777" w:rsidR="00A107CA" w:rsidRPr="00B54C3C" w:rsidRDefault="00A107CA" w:rsidP="00A107CA">
      <w:pPr>
        <w:spacing w:after="0"/>
        <w:jc w:val="both"/>
        <w:rPr>
          <w:rFonts w:ascii="Times New Roman" w:eastAsia="Times New Roman" w:hAnsi="Times New Roman" w:cs="Times New Roman"/>
          <w:lang w:eastAsia="ru-RU"/>
        </w:rPr>
      </w:pPr>
    </w:p>
    <w:p w14:paraId="60DAF2B2" w14:textId="77777777" w:rsidR="00C77866" w:rsidRPr="00C77866" w:rsidRDefault="00C77866" w:rsidP="00F6277C">
      <w:pPr>
        <w:pStyle w:val="a7"/>
        <w:numPr>
          <w:ilvl w:val="0"/>
          <w:numId w:val="29"/>
        </w:numPr>
        <w:spacing w:after="0"/>
        <w:ind w:left="284" w:hanging="284"/>
        <w:jc w:val="both"/>
        <w:rPr>
          <w:rFonts w:ascii="Times New Roman" w:eastAsia="Times New Roman" w:hAnsi="Times New Roman" w:cs="Times New Roman"/>
          <w:sz w:val="28"/>
          <w:szCs w:val="28"/>
          <w:lang w:eastAsia="ru-RU"/>
        </w:rPr>
      </w:pPr>
      <w:r w:rsidRPr="00C77866">
        <w:rPr>
          <w:rFonts w:ascii="Times New Roman" w:eastAsia="Times New Roman" w:hAnsi="Times New Roman" w:cs="Times New Roman"/>
          <w:b/>
          <w:sz w:val="28"/>
          <w:szCs w:val="28"/>
          <w:lang w:eastAsia="ru-RU"/>
        </w:rPr>
        <w:t>доля поставки коммунального ресурса по приборам учета (в натуральном и стоимостном выражении);</w:t>
      </w:r>
    </w:p>
    <w:p w14:paraId="4A9D78D2" w14:textId="77777777" w:rsidR="00C77866" w:rsidRDefault="00C77866" w:rsidP="00A107CA">
      <w:pPr>
        <w:spacing w:after="0"/>
        <w:jc w:val="both"/>
        <w:rPr>
          <w:rFonts w:ascii="Times New Roman" w:eastAsia="Times New Roman" w:hAnsi="Times New Roman" w:cs="Times New Roman"/>
          <w:sz w:val="28"/>
          <w:szCs w:val="28"/>
          <w:lang w:eastAsia="ru-RU"/>
        </w:rPr>
      </w:pPr>
    </w:p>
    <w:p w14:paraId="1630E82F" w14:textId="77777777" w:rsidR="00C77866" w:rsidRDefault="00154D26" w:rsidP="00A107CA">
      <w:pPr>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154D26">
        <w:rPr>
          <w:rFonts w:ascii="Times New Roman" w:eastAsia="Times New Roman" w:hAnsi="Times New Roman" w:cs="Times New Roman"/>
          <w:sz w:val="28"/>
          <w:szCs w:val="28"/>
          <w:lang w:eastAsia="ru-RU"/>
        </w:rPr>
        <w:t>Объем потребляемой воды населением определяется косвенным методом: по установленным приборам учета в жилых домах. Учет поверхностного стока ведется в соответствии с Методикой расчета объемов организованного и неорганизованного дождевого, талого и дренажного стоков в систему канализации, утвержденной распоряжением Комитета по энергетике и инженерному обеспечению от 01.06.2000 № 11. Дальнейшее развитие коммерческого учета сточных вод должно осуществляется в соответствии с Федеральным законом «О водоснабжении и водоотведении» № 416 от 07.12.2011 года.</w:t>
      </w:r>
    </w:p>
    <w:p w14:paraId="6D480905" w14:textId="77777777" w:rsidR="00154D26" w:rsidRDefault="00154D26" w:rsidP="00A107CA">
      <w:pPr>
        <w:spacing w:after="0"/>
        <w:jc w:val="both"/>
        <w:rPr>
          <w:rFonts w:ascii="Times New Roman" w:eastAsia="Times New Roman" w:hAnsi="Times New Roman" w:cs="Times New Roman"/>
          <w:sz w:val="28"/>
          <w:szCs w:val="28"/>
          <w:lang w:eastAsia="ru-RU"/>
        </w:rPr>
      </w:pPr>
    </w:p>
    <w:p w14:paraId="7F8EFCA0" w14:textId="77777777" w:rsidR="00154D26" w:rsidRPr="00154D26" w:rsidRDefault="00154D26" w:rsidP="00F6277C">
      <w:pPr>
        <w:pStyle w:val="a7"/>
        <w:numPr>
          <w:ilvl w:val="0"/>
          <w:numId w:val="29"/>
        </w:numPr>
        <w:spacing w:after="0"/>
        <w:ind w:left="284" w:hanging="284"/>
        <w:jc w:val="both"/>
        <w:rPr>
          <w:rFonts w:ascii="Times New Roman" w:eastAsia="Times New Roman" w:hAnsi="Times New Roman" w:cs="Times New Roman"/>
          <w:sz w:val="28"/>
          <w:szCs w:val="28"/>
          <w:lang w:eastAsia="ru-RU"/>
        </w:rPr>
      </w:pPr>
      <w:r w:rsidRPr="00154D26">
        <w:rPr>
          <w:rFonts w:ascii="Times New Roman" w:eastAsia="Times New Roman" w:hAnsi="Times New Roman" w:cs="Times New Roman"/>
          <w:b/>
          <w:sz w:val="28"/>
          <w:szCs w:val="28"/>
          <w:lang w:eastAsia="ru-RU"/>
        </w:rPr>
        <w:t xml:space="preserve">зоны действия источников коммунальных ресурсов с указанием радиус эффективного </w:t>
      </w:r>
      <w:proofErr w:type="spellStart"/>
      <w:r w:rsidRPr="00154D26">
        <w:rPr>
          <w:rFonts w:ascii="Times New Roman" w:eastAsia="Times New Roman" w:hAnsi="Times New Roman" w:cs="Times New Roman"/>
          <w:b/>
          <w:sz w:val="28"/>
          <w:szCs w:val="28"/>
          <w:lang w:eastAsia="ru-RU"/>
        </w:rPr>
        <w:t>ресурсоснабжения</w:t>
      </w:r>
      <w:proofErr w:type="spellEnd"/>
      <w:r w:rsidRPr="00154D26">
        <w:rPr>
          <w:rFonts w:ascii="Times New Roman" w:eastAsia="Times New Roman" w:hAnsi="Times New Roman" w:cs="Times New Roman"/>
          <w:b/>
          <w:sz w:val="28"/>
          <w:szCs w:val="28"/>
          <w:lang w:eastAsia="ru-RU"/>
        </w:rPr>
        <w:t>;</w:t>
      </w:r>
    </w:p>
    <w:p w14:paraId="2B7E710D" w14:textId="77777777" w:rsidR="00154D26" w:rsidRPr="00154D26" w:rsidRDefault="00154D26" w:rsidP="00154D26">
      <w:pPr>
        <w:spacing w:after="0"/>
        <w:ind w:left="360"/>
        <w:jc w:val="both"/>
        <w:rPr>
          <w:rFonts w:ascii="Times New Roman" w:eastAsia="Times New Roman" w:hAnsi="Times New Roman" w:cs="Times New Roman"/>
          <w:sz w:val="28"/>
          <w:szCs w:val="28"/>
          <w:lang w:eastAsia="ru-RU"/>
        </w:rPr>
      </w:pPr>
    </w:p>
    <w:p w14:paraId="2CC3BAFE" w14:textId="77777777" w:rsidR="00154D26" w:rsidRDefault="00154D26" w:rsidP="00154D26">
      <w:pPr>
        <w:spacing w:after="0"/>
        <w:jc w:val="both"/>
        <w:rPr>
          <w:rFonts w:ascii="Times New Roman" w:eastAsia="Times New Roman" w:hAnsi="Times New Roman" w:cs="Times New Roman"/>
          <w:sz w:val="28"/>
          <w:szCs w:val="28"/>
          <w:lang w:eastAsia="ru-RU"/>
        </w:rPr>
      </w:pPr>
      <w:r w:rsidRPr="00154D26">
        <w:rPr>
          <w:rFonts w:ascii="Times New Roman" w:eastAsia="Times New Roman" w:hAnsi="Times New Roman" w:cs="Times New Roman"/>
          <w:sz w:val="28"/>
          <w:szCs w:val="28"/>
          <w:lang w:eastAsia="ru-RU"/>
        </w:rPr>
        <w:t>Технологическая зона водоотведения и зона централизованного водоотведения единая, обозначена в п. Молодёжный, ограничена границами квартала многоэтажной жилой застройки.</w:t>
      </w:r>
    </w:p>
    <w:p w14:paraId="6BE96FBF" w14:textId="77777777" w:rsidR="00154D26" w:rsidRDefault="00154D26" w:rsidP="00154D26">
      <w:pPr>
        <w:spacing w:after="0"/>
        <w:jc w:val="both"/>
        <w:rPr>
          <w:rFonts w:ascii="Times New Roman" w:eastAsia="Times New Roman" w:hAnsi="Times New Roman" w:cs="Times New Roman"/>
          <w:sz w:val="28"/>
          <w:szCs w:val="28"/>
          <w:lang w:eastAsia="ru-RU"/>
        </w:rPr>
      </w:pPr>
    </w:p>
    <w:p w14:paraId="7570EB8B" w14:textId="77777777" w:rsidR="00154D26" w:rsidRDefault="00154D26" w:rsidP="00154D26">
      <w:pPr>
        <w:spacing w:after="0"/>
        <w:jc w:val="both"/>
        <w:rPr>
          <w:rFonts w:ascii="Times New Roman" w:eastAsia="Times New Roman" w:hAnsi="Times New Roman" w:cs="Times New Roman"/>
          <w:sz w:val="28"/>
          <w:szCs w:val="28"/>
          <w:lang w:eastAsia="ru-RU"/>
        </w:rPr>
      </w:pPr>
    </w:p>
    <w:p w14:paraId="080928C3" w14:textId="77777777" w:rsidR="00154D26" w:rsidRDefault="00154D26" w:rsidP="00F6277C">
      <w:pPr>
        <w:pStyle w:val="a7"/>
        <w:numPr>
          <w:ilvl w:val="0"/>
          <w:numId w:val="29"/>
        </w:numPr>
        <w:spacing w:after="0"/>
        <w:ind w:left="284" w:hanging="142"/>
        <w:jc w:val="both"/>
        <w:rPr>
          <w:rFonts w:ascii="Times New Roman" w:eastAsia="Times New Roman" w:hAnsi="Times New Roman" w:cs="Times New Roman"/>
          <w:b/>
          <w:sz w:val="28"/>
          <w:szCs w:val="28"/>
          <w:lang w:eastAsia="ru-RU"/>
        </w:rPr>
      </w:pPr>
      <w:r w:rsidRPr="00154D26">
        <w:rPr>
          <w:rFonts w:ascii="Times New Roman" w:eastAsia="Times New Roman" w:hAnsi="Times New Roman" w:cs="Times New Roman"/>
          <w:b/>
          <w:sz w:val="28"/>
          <w:szCs w:val="28"/>
          <w:lang w:eastAsia="ru-RU"/>
        </w:rPr>
        <w:t>резервы и дефициты по зонам действия источников коммунальных ресурсов и по муниципальному образованию в целом;</w:t>
      </w:r>
    </w:p>
    <w:p w14:paraId="626D7EA7" w14:textId="77777777" w:rsidR="00154D26" w:rsidRDefault="00154D26" w:rsidP="00154D26">
      <w:pPr>
        <w:spacing w:after="0"/>
        <w:jc w:val="both"/>
        <w:rPr>
          <w:rFonts w:ascii="Times New Roman" w:eastAsia="Times New Roman" w:hAnsi="Times New Roman" w:cs="Times New Roman"/>
          <w:b/>
          <w:sz w:val="28"/>
          <w:szCs w:val="28"/>
          <w:lang w:eastAsia="ru-RU"/>
        </w:rPr>
      </w:pPr>
    </w:p>
    <w:p w14:paraId="1DA0C741" w14:textId="77777777" w:rsidR="00154D26" w:rsidRDefault="00154D26" w:rsidP="00154D26">
      <w:pPr>
        <w:spacing w:after="0"/>
        <w:jc w:val="both"/>
        <w:rPr>
          <w:rFonts w:ascii="Times New Roman" w:eastAsia="Times New Roman" w:hAnsi="Times New Roman" w:cs="Times New Roman"/>
          <w:b/>
          <w:sz w:val="28"/>
          <w:szCs w:val="28"/>
          <w:lang w:eastAsia="ru-RU"/>
        </w:rPr>
      </w:pPr>
    </w:p>
    <w:p w14:paraId="3C08C262" w14:textId="77777777" w:rsidR="00154D26" w:rsidRPr="00154D26" w:rsidRDefault="00154D26" w:rsidP="00154D26">
      <w:pPr>
        <w:suppressAutoHyphens/>
        <w:spacing w:line="20" w:lineRule="atLeast"/>
        <w:ind w:firstLine="709"/>
        <w:jc w:val="both"/>
        <w:rPr>
          <w:rFonts w:ascii="Times New Roman" w:eastAsia="Times New Roman" w:hAnsi="Times New Roman" w:cs="Times New Roman"/>
          <w:sz w:val="28"/>
          <w:szCs w:val="28"/>
          <w:lang w:eastAsia="ar-SA" w:bidi="en-US"/>
        </w:rPr>
      </w:pPr>
      <w:r w:rsidRPr="00154D26">
        <w:rPr>
          <w:rFonts w:ascii="Times New Roman" w:eastAsia="Times New Roman" w:hAnsi="Times New Roman" w:cs="Times New Roman"/>
          <w:sz w:val="28"/>
          <w:szCs w:val="28"/>
          <w:lang w:eastAsia="ar-SA" w:bidi="en-US"/>
        </w:rPr>
        <w:lastRenderedPageBreak/>
        <w:t>На 2023 год расход сточных вод на расчетный период составит 0,886 тыс. м</w:t>
      </w:r>
      <w:r w:rsidRPr="00154D26">
        <w:rPr>
          <w:rFonts w:ascii="Times New Roman" w:eastAsia="Times New Roman" w:hAnsi="Times New Roman" w:cs="Times New Roman"/>
          <w:sz w:val="28"/>
          <w:szCs w:val="28"/>
          <w:vertAlign w:val="superscript"/>
          <w:lang w:eastAsia="ar-SA" w:bidi="en-US"/>
        </w:rPr>
        <w:t>3</w:t>
      </w:r>
      <w:r w:rsidRPr="00154D26">
        <w:rPr>
          <w:rFonts w:ascii="Times New Roman" w:eastAsia="Times New Roman" w:hAnsi="Times New Roman" w:cs="Times New Roman"/>
          <w:sz w:val="28"/>
          <w:szCs w:val="28"/>
          <w:lang w:eastAsia="ar-SA" w:bidi="en-US"/>
        </w:rPr>
        <w:t xml:space="preserve"> в сутки, что в среднем составляет 0,037 тыс. м</w:t>
      </w:r>
      <w:r w:rsidRPr="00154D26">
        <w:rPr>
          <w:rFonts w:ascii="Times New Roman" w:eastAsia="Times New Roman" w:hAnsi="Times New Roman" w:cs="Times New Roman"/>
          <w:sz w:val="28"/>
          <w:szCs w:val="28"/>
          <w:vertAlign w:val="superscript"/>
          <w:lang w:eastAsia="ar-SA" w:bidi="en-US"/>
        </w:rPr>
        <w:t>3</w:t>
      </w:r>
      <w:r w:rsidRPr="00154D26">
        <w:rPr>
          <w:rFonts w:ascii="Times New Roman" w:eastAsia="Times New Roman" w:hAnsi="Times New Roman" w:cs="Times New Roman"/>
          <w:sz w:val="28"/>
          <w:szCs w:val="28"/>
          <w:lang w:eastAsia="ar-SA" w:bidi="en-US"/>
        </w:rPr>
        <w:t>/час. На 2038 год – 1,4713 тыс. м</w:t>
      </w:r>
      <w:r w:rsidRPr="00154D26">
        <w:rPr>
          <w:rFonts w:ascii="Times New Roman" w:eastAsia="Times New Roman" w:hAnsi="Times New Roman" w:cs="Times New Roman"/>
          <w:sz w:val="28"/>
          <w:szCs w:val="28"/>
          <w:vertAlign w:val="superscript"/>
          <w:lang w:eastAsia="ar-SA" w:bidi="en-US"/>
        </w:rPr>
        <w:t>3</w:t>
      </w:r>
      <w:r w:rsidRPr="00154D26">
        <w:rPr>
          <w:rFonts w:ascii="Times New Roman" w:eastAsia="Times New Roman" w:hAnsi="Times New Roman" w:cs="Times New Roman"/>
          <w:sz w:val="28"/>
          <w:szCs w:val="28"/>
          <w:lang w:eastAsia="ar-SA" w:bidi="en-US"/>
        </w:rPr>
        <w:t xml:space="preserve"> в сутки (0,061 тыс. м</w:t>
      </w:r>
      <w:r w:rsidRPr="00154D26">
        <w:rPr>
          <w:rFonts w:ascii="Times New Roman" w:eastAsia="Times New Roman" w:hAnsi="Times New Roman" w:cs="Times New Roman"/>
          <w:sz w:val="28"/>
          <w:szCs w:val="28"/>
          <w:vertAlign w:val="superscript"/>
          <w:lang w:eastAsia="ar-SA" w:bidi="en-US"/>
        </w:rPr>
        <w:t>3</w:t>
      </w:r>
      <w:r w:rsidRPr="00154D26">
        <w:rPr>
          <w:rFonts w:ascii="Times New Roman" w:eastAsia="Times New Roman" w:hAnsi="Times New Roman" w:cs="Times New Roman"/>
          <w:sz w:val="28"/>
          <w:szCs w:val="28"/>
          <w:lang w:eastAsia="ar-SA" w:bidi="en-US"/>
        </w:rPr>
        <w:t>/час). Значения производительности ОСК составляют 2,5 тыс. м</w:t>
      </w:r>
      <w:r w:rsidRPr="00154D26">
        <w:rPr>
          <w:rFonts w:ascii="Times New Roman" w:eastAsia="Times New Roman" w:hAnsi="Times New Roman" w:cs="Times New Roman"/>
          <w:sz w:val="28"/>
          <w:szCs w:val="28"/>
          <w:vertAlign w:val="superscript"/>
          <w:lang w:eastAsia="ar-SA" w:bidi="en-US"/>
        </w:rPr>
        <w:t>3</w:t>
      </w:r>
      <w:r w:rsidRPr="00154D26">
        <w:rPr>
          <w:rFonts w:ascii="Times New Roman" w:eastAsia="Times New Roman" w:hAnsi="Times New Roman" w:cs="Times New Roman"/>
          <w:sz w:val="28"/>
          <w:szCs w:val="28"/>
          <w:lang w:eastAsia="ar-SA" w:bidi="en-US"/>
        </w:rPr>
        <w:t>/сутки (0,104 тыс. м</w:t>
      </w:r>
      <w:r w:rsidRPr="00154D26">
        <w:rPr>
          <w:rFonts w:ascii="Times New Roman" w:eastAsia="Times New Roman" w:hAnsi="Times New Roman" w:cs="Times New Roman"/>
          <w:sz w:val="28"/>
          <w:szCs w:val="28"/>
          <w:vertAlign w:val="superscript"/>
          <w:lang w:eastAsia="ar-SA" w:bidi="en-US"/>
        </w:rPr>
        <w:t>3</w:t>
      </w:r>
      <w:r w:rsidRPr="00154D26">
        <w:rPr>
          <w:rFonts w:ascii="Times New Roman" w:eastAsia="Times New Roman" w:hAnsi="Times New Roman" w:cs="Times New Roman"/>
          <w:sz w:val="28"/>
          <w:szCs w:val="28"/>
          <w:lang w:eastAsia="ar-SA" w:bidi="en-US"/>
        </w:rPr>
        <w:t>/час).</w:t>
      </w:r>
    </w:p>
    <w:p w14:paraId="3716052A" w14:textId="77777777" w:rsidR="00154D26" w:rsidRDefault="00154D26" w:rsidP="00154D26">
      <w:pPr>
        <w:suppressAutoHyphens/>
        <w:spacing w:line="20" w:lineRule="atLeast"/>
        <w:ind w:firstLine="709"/>
        <w:jc w:val="both"/>
        <w:rPr>
          <w:rFonts w:ascii="Times New Roman" w:eastAsia="Times New Roman" w:hAnsi="Times New Roman" w:cs="Times New Roman"/>
          <w:sz w:val="28"/>
          <w:szCs w:val="28"/>
          <w:lang w:eastAsia="ar-SA" w:bidi="en-US"/>
        </w:rPr>
      </w:pPr>
      <w:r w:rsidRPr="00154D26">
        <w:rPr>
          <w:rFonts w:ascii="Times New Roman" w:eastAsia="Times New Roman" w:hAnsi="Times New Roman" w:cs="Times New Roman"/>
          <w:sz w:val="28"/>
          <w:szCs w:val="28"/>
          <w:lang w:eastAsia="ar-SA" w:bidi="en-US"/>
        </w:rPr>
        <w:t>Расчет требуемой мощности ОСК</w:t>
      </w:r>
    </w:p>
    <w:p w14:paraId="62D0F4BF" w14:textId="77777777" w:rsidR="007032FC" w:rsidRPr="00154D26" w:rsidRDefault="007032FC" w:rsidP="007032FC">
      <w:pPr>
        <w:suppressAutoHyphens/>
        <w:spacing w:line="20" w:lineRule="atLeast"/>
        <w:ind w:firstLine="709"/>
        <w:jc w:val="right"/>
        <w:rPr>
          <w:rFonts w:ascii="Times New Roman" w:eastAsia="Times New Roman" w:hAnsi="Times New Roman" w:cs="Times New Roman"/>
          <w:sz w:val="28"/>
          <w:szCs w:val="28"/>
          <w:lang w:eastAsia="ar-SA" w:bidi="en-US"/>
        </w:rPr>
      </w:pPr>
      <w:r w:rsidRPr="007032FC">
        <w:rPr>
          <w:rFonts w:ascii="Times New Roman" w:eastAsia="Times New Roman" w:hAnsi="Times New Roman" w:cs="Times New Roman"/>
          <w:sz w:val="28"/>
          <w:szCs w:val="28"/>
          <w:lang w:eastAsia="ar-SA" w:bidi="en-US"/>
        </w:rPr>
        <w:t>Таблица  2.3.</w:t>
      </w:r>
      <w:r>
        <w:rPr>
          <w:rFonts w:ascii="Times New Roman" w:eastAsia="Times New Roman" w:hAnsi="Times New Roman" w:cs="Times New Roman"/>
          <w:sz w:val="28"/>
          <w:szCs w:val="28"/>
          <w:lang w:eastAsia="ar-SA" w:bidi="en-US"/>
        </w:rPr>
        <w:t>4</w:t>
      </w:r>
      <w:r w:rsidRPr="007032FC">
        <w:rPr>
          <w:rFonts w:ascii="Times New Roman" w:eastAsia="Times New Roman" w:hAnsi="Times New Roman" w:cs="Times New Roman"/>
          <w:sz w:val="28"/>
          <w:szCs w:val="28"/>
          <w:lang w:eastAsia="ar-SA" w:bidi="en-US"/>
        </w:rPr>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2"/>
        <w:gridCol w:w="2243"/>
        <w:gridCol w:w="2183"/>
        <w:gridCol w:w="1852"/>
        <w:gridCol w:w="1844"/>
      </w:tblGrid>
      <w:tr w:rsidR="00154D26" w:rsidRPr="00B54C3C" w14:paraId="7A2DB3FA" w14:textId="77777777" w:rsidTr="00154D26">
        <w:tc>
          <w:tcPr>
            <w:tcW w:w="1218" w:type="dxa"/>
            <w:vMerge w:val="restart"/>
            <w:shd w:val="clear" w:color="auto" w:fill="auto"/>
            <w:vAlign w:val="center"/>
          </w:tcPr>
          <w:p w14:paraId="054A3116" w14:textId="77777777" w:rsidR="00154D26" w:rsidRPr="00B54C3C" w:rsidRDefault="00154D26" w:rsidP="00154D26">
            <w:pPr>
              <w:suppressAutoHyphens/>
              <w:spacing w:after="0" w:line="20" w:lineRule="atLeast"/>
              <w:jc w:val="center"/>
              <w:rPr>
                <w:rFonts w:ascii="Times New Roman" w:eastAsia="Times New Roman" w:hAnsi="Times New Roman" w:cs="Times New Roman"/>
                <w:lang w:eastAsia="ar-SA" w:bidi="en-US"/>
              </w:rPr>
            </w:pPr>
            <w:r w:rsidRPr="00B54C3C">
              <w:rPr>
                <w:rFonts w:ascii="Times New Roman" w:eastAsia="Times New Roman" w:hAnsi="Times New Roman" w:cs="Times New Roman"/>
                <w:lang w:eastAsia="ar-SA" w:bidi="en-US"/>
              </w:rPr>
              <w:t>ОСК</w:t>
            </w:r>
          </w:p>
        </w:tc>
        <w:tc>
          <w:tcPr>
            <w:tcW w:w="2252" w:type="dxa"/>
            <w:shd w:val="clear" w:color="auto" w:fill="auto"/>
            <w:vAlign w:val="center"/>
          </w:tcPr>
          <w:p w14:paraId="0A49C979" w14:textId="77777777" w:rsidR="00154D26" w:rsidRPr="00B54C3C" w:rsidRDefault="00154D26" w:rsidP="00154D26">
            <w:pPr>
              <w:suppressAutoHyphens/>
              <w:spacing w:after="0" w:line="20" w:lineRule="atLeast"/>
              <w:jc w:val="center"/>
              <w:rPr>
                <w:rFonts w:ascii="Times New Roman" w:eastAsia="Times New Roman" w:hAnsi="Times New Roman" w:cs="Times New Roman"/>
                <w:lang w:eastAsia="ar-SA" w:bidi="en-US"/>
              </w:rPr>
            </w:pPr>
            <w:r w:rsidRPr="00B54C3C">
              <w:rPr>
                <w:rFonts w:ascii="Times New Roman" w:eastAsia="Times New Roman" w:hAnsi="Times New Roman" w:cs="Times New Roman"/>
                <w:lang w:eastAsia="ar-SA" w:bidi="en-US"/>
              </w:rPr>
              <w:t>Фактическая производительность,</w:t>
            </w:r>
          </w:p>
          <w:p w14:paraId="4BC2EE70" w14:textId="77777777" w:rsidR="00154D26" w:rsidRPr="00B54C3C" w:rsidRDefault="00154D26" w:rsidP="00154D26">
            <w:pPr>
              <w:suppressAutoHyphens/>
              <w:spacing w:after="0" w:line="20" w:lineRule="atLeast"/>
              <w:jc w:val="center"/>
              <w:rPr>
                <w:rFonts w:ascii="Times New Roman" w:eastAsia="Times New Roman" w:hAnsi="Times New Roman" w:cs="Times New Roman"/>
                <w:lang w:eastAsia="ar-SA" w:bidi="en-US"/>
              </w:rPr>
            </w:pPr>
            <w:r w:rsidRPr="00B54C3C">
              <w:rPr>
                <w:rFonts w:ascii="Times New Roman" w:eastAsia="Times New Roman" w:hAnsi="Times New Roman" w:cs="Times New Roman"/>
                <w:lang w:eastAsia="ar-SA" w:bidi="en-US"/>
              </w:rPr>
              <w:t>тыс. м</w:t>
            </w:r>
            <w:r w:rsidRPr="00B54C3C">
              <w:rPr>
                <w:rFonts w:ascii="Times New Roman" w:eastAsia="Times New Roman" w:hAnsi="Times New Roman" w:cs="Times New Roman"/>
                <w:vertAlign w:val="superscript"/>
                <w:lang w:eastAsia="ar-SA" w:bidi="en-US"/>
              </w:rPr>
              <w:t>3</w:t>
            </w:r>
            <w:r w:rsidRPr="00B54C3C">
              <w:rPr>
                <w:rFonts w:ascii="Times New Roman" w:eastAsia="Times New Roman" w:hAnsi="Times New Roman" w:cs="Times New Roman"/>
                <w:lang w:eastAsia="ar-SA" w:bidi="en-US"/>
              </w:rPr>
              <w:t xml:space="preserve"> в сутки, 2023 год</w:t>
            </w:r>
          </w:p>
        </w:tc>
        <w:tc>
          <w:tcPr>
            <w:tcW w:w="2118" w:type="dxa"/>
            <w:shd w:val="clear" w:color="auto" w:fill="auto"/>
            <w:vAlign w:val="center"/>
          </w:tcPr>
          <w:p w14:paraId="10422378" w14:textId="77777777" w:rsidR="00154D26" w:rsidRPr="00B54C3C" w:rsidRDefault="00154D26" w:rsidP="00154D26">
            <w:pPr>
              <w:suppressAutoHyphens/>
              <w:spacing w:after="0" w:line="20" w:lineRule="atLeast"/>
              <w:jc w:val="center"/>
              <w:rPr>
                <w:rFonts w:ascii="Times New Roman" w:eastAsia="Times New Roman" w:hAnsi="Times New Roman" w:cs="Times New Roman"/>
                <w:lang w:eastAsia="ar-SA" w:bidi="en-US"/>
              </w:rPr>
            </w:pPr>
            <w:r w:rsidRPr="00B54C3C">
              <w:rPr>
                <w:rFonts w:ascii="Times New Roman" w:eastAsia="Times New Roman" w:hAnsi="Times New Roman" w:cs="Times New Roman"/>
                <w:lang w:eastAsia="ar-SA" w:bidi="en-US"/>
              </w:rPr>
              <w:t>Проектная</w:t>
            </w:r>
          </w:p>
          <w:p w14:paraId="545771D5" w14:textId="77777777" w:rsidR="00154D26" w:rsidRPr="00B54C3C" w:rsidRDefault="00154D26" w:rsidP="00154D26">
            <w:pPr>
              <w:suppressAutoHyphens/>
              <w:spacing w:after="0" w:line="20" w:lineRule="atLeast"/>
              <w:jc w:val="center"/>
              <w:rPr>
                <w:rFonts w:ascii="Times New Roman" w:eastAsia="Times New Roman" w:hAnsi="Times New Roman" w:cs="Times New Roman"/>
                <w:vertAlign w:val="superscript"/>
                <w:lang w:eastAsia="ar-SA" w:bidi="en-US"/>
              </w:rPr>
            </w:pPr>
            <w:r w:rsidRPr="00B54C3C">
              <w:rPr>
                <w:rFonts w:ascii="Times New Roman" w:eastAsia="Times New Roman" w:hAnsi="Times New Roman" w:cs="Times New Roman"/>
                <w:lang w:eastAsia="ar-SA" w:bidi="en-US"/>
              </w:rPr>
              <w:t>производительность, тыс. м</w:t>
            </w:r>
            <w:r w:rsidRPr="00B54C3C">
              <w:rPr>
                <w:rFonts w:ascii="Times New Roman" w:eastAsia="Times New Roman" w:hAnsi="Times New Roman" w:cs="Times New Roman"/>
                <w:vertAlign w:val="superscript"/>
                <w:lang w:eastAsia="ar-SA" w:bidi="en-US"/>
              </w:rPr>
              <w:t xml:space="preserve">3 </w:t>
            </w:r>
            <w:r w:rsidRPr="00B54C3C">
              <w:rPr>
                <w:rFonts w:ascii="Times New Roman" w:eastAsia="Times New Roman" w:hAnsi="Times New Roman" w:cs="Times New Roman"/>
                <w:lang w:eastAsia="ar-SA" w:bidi="en-US"/>
              </w:rPr>
              <w:t>в сутки</w:t>
            </w:r>
          </w:p>
        </w:tc>
        <w:tc>
          <w:tcPr>
            <w:tcW w:w="1951" w:type="dxa"/>
            <w:shd w:val="clear" w:color="auto" w:fill="auto"/>
            <w:vAlign w:val="center"/>
          </w:tcPr>
          <w:p w14:paraId="39B6DDE8" w14:textId="77777777" w:rsidR="00154D26" w:rsidRPr="00B54C3C" w:rsidRDefault="00154D26" w:rsidP="00154D26">
            <w:pPr>
              <w:suppressAutoHyphens/>
              <w:spacing w:after="0" w:line="20" w:lineRule="atLeast"/>
              <w:jc w:val="center"/>
              <w:rPr>
                <w:rFonts w:ascii="Times New Roman" w:eastAsia="Times New Roman" w:hAnsi="Times New Roman" w:cs="Times New Roman"/>
                <w:lang w:eastAsia="ar-SA" w:bidi="en-US"/>
              </w:rPr>
            </w:pPr>
            <w:r w:rsidRPr="00B54C3C">
              <w:rPr>
                <w:rFonts w:ascii="Times New Roman" w:eastAsia="Times New Roman" w:hAnsi="Times New Roman" w:cs="Times New Roman"/>
                <w:lang w:eastAsia="ar-SA" w:bidi="en-US"/>
              </w:rPr>
              <w:t>Резерв (+) или дефицит (-) мощности, тыс. м</w:t>
            </w:r>
            <w:r w:rsidRPr="00B54C3C">
              <w:rPr>
                <w:rFonts w:ascii="Times New Roman" w:eastAsia="Times New Roman" w:hAnsi="Times New Roman" w:cs="Times New Roman"/>
                <w:vertAlign w:val="superscript"/>
                <w:lang w:eastAsia="ar-SA" w:bidi="en-US"/>
              </w:rPr>
              <w:t>3</w:t>
            </w:r>
            <w:r w:rsidRPr="00B54C3C">
              <w:rPr>
                <w:rFonts w:ascii="Times New Roman" w:eastAsia="Times New Roman" w:hAnsi="Times New Roman" w:cs="Times New Roman"/>
                <w:lang w:eastAsia="ar-SA" w:bidi="en-US"/>
              </w:rPr>
              <w:t xml:space="preserve"> в сутки</w:t>
            </w:r>
          </w:p>
        </w:tc>
        <w:tc>
          <w:tcPr>
            <w:tcW w:w="1781" w:type="dxa"/>
            <w:shd w:val="clear" w:color="auto" w:fill="auto"/>
            <w:vAlign w:val="center"/>
          </w:tcPr>
          <w:p w14:paraId="376BEBD7" w14:textId="77777777" w:rsidR="00154D26" w:rsidRPr="00B54C3C" w:rsidRDefault="00154D26" w:rsidP="00154D26">
            <w:pPr>
              <w:suppressAutoHyphens/>
              <w:spacing w:after="0" w:line="20" w:lineRule="atLeast"/>
              <w:jc w:val="center"/>
              <w:rPr>
                <w:rFonts w:ascii="Times New Roman" w:eastAsia="Times New Roman" w:hAnsi="Times New Roman" w:cs="Times New Roman"/>
                <w:lang w:eastAsia="ar-SA" w:bidi="en-US"/>
              </w:rPr>
            </w:pPr>
            <w:r w:rsidRPr="00B54C3C">
              <w:rPr>
                <w:rFonts w:ascii="Times New Roman" w:eastAsia="Times New Roman" w:hAnsi="Times New Roman" w:cs="Times New Roman"/>
                <w:lang w:eastAsia="ar-SA" w:bidi="en-US"/>
              </w:rPr>
              <w:t>Резерв</w:t>
            </w:r>
          </w:p>
          <w:p w14:paraId="424379C9" w14:textId="77777777" w:rsidR="00154D26" w:rsidRPr="00B54C3C" w:rsidRDefault="00154D26" w:rsidP="00154D26">
            <w:pPr>
              <w:suppressAutoHyphens/>
              <w:spacing w:after="0" w:line="20" w:lineRule="atLeast"/>
              <w:jc w:val="center"/>
              <w:rPr>
                <w:rFonts w:ascii="Times New Roman" w:eastAsia="Times New Roman" w:hAnsi="Times New Roman" w:cs="Times New Roman"/>
                <w:lang w:eastAsia="ar-SA" w:bidi="en-US"/>
              </w:rPr>
            </w:pPr>
            <w:r w:rsidRPr="00B54C3C">
              <w:rPr>
                <w:rFonts w:ascii="Times New Roman" w:eastAsia="Times New Roman" w:hAnsi="Times New Roman" w:cs="Times New Roman"/>
                <w:lang w:eastAsia="ar-SA" w:bidi="en-US"/>
              </w:rPr>
              <w:t>мощности, % от</w:t>
            </w:r>
          </w:p>
          <w:p w14:paraId="31A3F654" w14:textId="77777777" w:rsidR="00154D26" w:rsidRPr="00B54C3C" w:rsidRDefault="00154D26" w:rsidP="00154D26">
            <w:pPr>
              <w:suppressAutoHyphens/>
              <w:spacing w:after="0" w:line="20" w:lineRule="atLeast"/>
              <w:jc w:val="center"/>
              <w:rPr>
                <w:rFonts w:ascii="Times New Roman" w:eastAsia="Times New Roman" w:hAnsi="Times New Roman" w:cs="Times New Roman"/>
                <w:lang w:eastAsia="ar-SA" w:bidi="en-US"/>
              </w:rPr>
            </w:pPr>
            <w:r w:rsidRPr="00B54C3C">
              <w:rPr>
                <w:rFonts w:ascii="Times New Roman" w:eastAsia="Times New Roman" w:hAnsi="Times New Roman" w:cs="Times New Roman"/>
                <w:lang w:eastAsia="ar-SA" w:bidi="en-US"/>
              </w:rPr>
              <w:t>прогнозируемого притока</w:t>
            </w:r>
          </w:p>
        </w:tc>
      </w:tr>
      <w:tr w:rsidR="00154D26" w:rsidRPr="00B54C3C" w14:paraId="5BF69780" w14:textId="77777777" w:rsidTr="00154D26">
        <w:tc>
          <w:tcPr>
            <w:tcW w:w="1218" w:type="dxa"/>
            <w:vMerge/>
            <w:shd w:val="clear" w:color="auto" w:fill="auto"/>
            <w:vAlign w:val="center"/>
          </w:tcPr>
          <w:p w14:paraId="465E7841" w14:textId="77777777" w:rsidR="00154D26" w:rsidRPr="00B54C3C" w:rsidRDefault="00154D26" w:rsidP="00154D26">
            <w:pPr>
              <w:suppressAutoHyphens/>
              <w:spacing w:after="0" w:line="20" w:lineRule="atLeast"/>
              <w:rPr>
                <w:rFonts w:ascii="Times New Roman" w:eastAsia="Times New Roman" w:hAnsi="Times New Roman" w:cs="Times New Roman"/>
                <w:lang w:eastAsia="ar-SA" w:bidi="en-US"/>
              </w:rPr>
            </w:pPr>
          </w:p>
        </w:tc>
        <w:tc>
          <w:tcPr>
            <w:tcW w:w="2252" w:type="dxa"/>
            <w:shd w:val="clear" w:color="auto" w:fill="auto"/>
            <w:vAlign w:val="center"/>
          </w:tcPr>
          <w:p w14:paraId="313827F6" w14:textId="77777777" w:rsidR="00154D26" w:rsidRPr="00B54C3C" w:rsidRDefault="00154D26" w:rsidP="00154D26">
            <w:pPr>
              <w:suppressAutoHyphens/>
              <w:spacing w:after="0" w:line="20" w:lineRule="atLeast"/>
              <w:jc w:val="center"/>
              <w:rPr>
                <w:rFonts w:ascii="Times New Roman" w:eastAsia="Times New Roman" w:hAnsi="Times New Roman" w:cs="Times New Roman"/>
                <w:lang w:eastAsia="ar-SA" w:bidi="en-US"/>
              </w:rPr>
            </w:pPr>
            <w:r w:rsidRPr="00B54C3C">
              <w:rPr>
                <w:rFonts w:ascii="Times New Roman" w:eastAsia="Times New Roman" w:hAnsi="Times New Roman" w:cs="Times New Roman"/>
                <w:lang w:eastAsia="ar-SA" w:bidi="en-US"/>
              </w:rPr>
              <w:t>2,5</w:t>
            </w:r>
          </w:p>
        </w:tc>
        <w:tc>
          <w:tcPr>
            <w:tcW w:w="2118" w:type="dxa"/>
            <w:shd w:val="clear" w:color="auto" w:fill="auto"/>
            <w:vAlign w:val="center"/>
          </w:tcPr>
          <w:p w14:paraId="5261D3BF" w14:textId="77777777" w:rsidR="00154D26" w:rsidRPr="00B54C3C" w:rsidRDefault="00154D26" w:rsidP="00154D26">
            <w:pPr>
              <w:suppressAutoHyphens/>
              <w:spacing w:after="0" w:line="20" w:lineRule="atLeast"/>
              <w:jc w:val="center"/>
              <w:rPr>
                <w:rFonts w:ascii="Times New Roman" w:eastAsia="Times New Roman" w:hAnsi="Times New Roman" w:cs="Times New Roman"/>
                <w:lang w:eastAsia="ar-SA" w:bidi="en-US"/>
              </w:rPr>
            </w:pPr>
            <w:r w:rsidRPr="00B54C3C">
              <w:rPr>
                <w:rFonts w:ascii="Times New Roman" w:eastAsia="Times New Roman" w:hAnsi="Times New Roman" w:cs="Times New Roman"/>
                <w:lang w:eastAsia="ar-SA" w:bidi="en-US"/>
              </w:rPr>
              <w:t>2,5</w:t>
            </w:r>
          </w:p>
        </w:tc>
        <w:tc>
          <w:tcPr>
            <w:tcW w:w="1951" w:type="dxa"/>
            <w:shd w:val="clear" w:color="auto" w:fill="auto"/>
            <w:vAlign w:val="center"/>
          </w:tcPr>
          <w:p w14:paraId="0E0515E4" w14:textId="77777777" w:rsidR="00154D26" w:rsidRPr="00B54C3C" w:rsidRDefault="00154D26" w:rsidP="00154D26">
            <w:pPr>
              <w:suppressAutoHyphens/>
              <w:spacing w:after="0" w:line="20" w:lineRule="atLeast"/>
              <w:jc w:val="center"/>
              <w:rPr>
                <w:rFonts w:ascii="Times New Roman" w:eastAsia="Times New Roman" w:hAnsi="Times New Roman" w:cs="Times New Roman"/>
                <w:lang w:eastAsia="ar-SA" w:bidi="en-US"/>
              </w:rPr>
            </w:pPr>
            <w:r w:rsidRPr="00B54C3C">
              <w:rPr>
                <w:rFonts w:ascii="Times New Roman" w:eastAsia="Times New Roman" w:hAnsi="Times New Roman" w:cs="Times New Roman"/>
                <w:lang w:eastAsia="ar-SA" w:bidi="en-US"/>
              </w:rPr>
              <w:t>1,614</w:t>
            </w:r>
          </w:p>
        </w:tc>
        <w:tc>
          <w:tcPr>
            <w:tcW w:w="1781" w:type="dxa"/>
            <w:shd w:val="clear" w:color="auto" w:fill="auto"/>
            <w:vAlign w:val="center"/>
          </w:tcPr>
          <w:p w14:paraId="74257496" w14:textId="77777777" w:rsidR="00154D26" w:rsidRPr="00B54C3C" w:rsidRDefault="00154D26" w:rsidP="00154D26">
            <w:pPr>
              <w:suppressAutoHyphens/>
              <w:spacing w:after="0" w:line="20" w:lineRule="atLeast"/>
              <w:jc w:val="center"/>
              <w:rPr>
                <w:rFonts w:ascii="Times New Roman" w:eastAsia="Times New Roman" w:hAnsi="Times New Roman" w:cs="Times New Roman"/>
                <w:lang w:eastAsia="ar-SA" w:bidi="en-US"/>
              </w:rPr>
            </w:pPr>
            <w:r w:rsidRPr="00B54C3C">
              <w:rPr>
                <w:rFonts w:ascii="Times New Roman" w:eastAsia="Times New Roman" w:hAnsi="Times New Roman" w:cs="Times New Roman"/>
                <w:lang w:eastAsia="ar-SA" w:bidi="en-US"/>
              </w:rPr>
              <w:t>63</w:t>
            </w:r>
          </w:p>
        </w:tc>
      </w:tr>
      <w:tr w:rsidR="00154D26" w:rsidRPr="00B54C3C" w14:paraId="3C2642C7" w14:textId="77777777" w:rsidTr="00154D26">
        <w:trPr>
          <w:trHeight w:val="345"/>
        </w:trPr>
        <w:tc>
          <w:tcPr>
            <w:tcW w:w="1218" w:type="dxa"/>
            <w:vMerge/>
            <w:shd w:val="clear" w:color="auto" w:fill="auto"/>
            <w:vAlign w:val="center"/>
          </w:tcPr>
          <w:p w14:paraId="1E1EF0D4" w14:textId="77777777" w:rsidR="00154D26" w:rsidRPr="00B54C3C" w:rsidRDefault="00154D26" w:rsidP="00154D26">
            <w:pPr>
              <w:suppressAutoHyphens/>
              <w:spacing w:after="0" w:line="20" w:lineRule="atLeast"/>
              <w:jc w:val="center"/>
              <w:rPr>
                <w:rFonts w:ascii="Times New Roman" w:eastAsia="Times New Roman" w:hAnsi="Times New Roman" w:cs="Times New Roman"/>
                <w:lang w:eastAsia="ar-SA" w:bidi="en-US"/>
              </w:rPr>
            </w:pPr>
          </w:p>
        </w:tc>
        <w:tc>
          <w:tcPr>
            <w:tcW w:w="2252" w:type="dxa"/>
            <w:vMerge w:val="restart"/>
            <w:shd w:val="clear" w:color="auto" w:fill="auto"/>
            <w:vAlign w:val="center"/>
          </w:tcPr>
          <w:p w14:paraId="2409BB00" w14:textId="77777777" w:rsidR="00154D26" w:rsidRPr="00B54C3C" w:rsidRDefault="00154D26" w:rsidP="00154D26">
            <w:pPr>
              <w:suppressAutoHyphens/>
              <w:spacing w:after="0" w:line="20" w:lineRule="atLeast"/>
              <w:jc w:val="center"/>
              <w:rPr>
                <w:rFonts w:ascii="Times New Roman" w:eastAsia="Times New Roman" w:hAnsi="Times New Roman" w:cs="Times New Roman"/>
                <w:lang w:eastAsia="ar-SA" w:bidi="en-US"/>
              </w:rPr>
            </w:pPr>
            <w:r w:rsidRPr="00B54C3C">
              <w:rPr>
                <w:rFonts w:ascii="Times New Roman" w:eastAsia="Times New Roman" w:hAnsi="Times New Roman" w:cs="Times New Roman"/>
                <w:lang w:eastAsia="ar-SA" w:bidi="en-US"/>
              </w:rPr>
              <w:t>Фактическая производительность, тыс. м</w:t>
            </w:r>
            <w:r w:rsidRPr="00B54C3C">
              <w:rPr>
                <w:rFonts w:ascii="Times New Roman" w:eastAsia="Times New Roman" w:hAnsi="Times New Roman" w:cs="Times New Roman"/>
                <w:vertAlign w:val="superscript"/>
                <w:lang w:eastAsia="ar-SA" w:bidi="en-US"/>
              </w:rPr>
              <w:t>3</w:t>
            </w:r>
            <w:r w:rsidRPr="00B54C3C">
              <w:rPr>
                <w:rFonts w:ascii="Times New Roman" w:eastAsia="Times New Roman" w:hAnsi="Times New Roman" w:cs="Times New Roman"/>
                <w:lang w:eastAsia="ar-SA" w:bidi="en-US"/>
              </w:rPr>
              <w:t>/сутки, 2038 год</w:t>
            </w:r>
          </w:p>
        </w:tc>
        <w:tc>
          <w:tcPr>
            <w:tcW w:w="2118" w:type="dxa"/>
            <w:vMerge w:val="restart"/>
            <w:shd w:val="clear" w:color="auto" w:fill="auto"/>
            <w:vAlign w:val="center"/>
          </w:tcPr>
          <w:p w14:paraId="2457BB81" w14:textId="77777777" w:rsidR="00154D26" w:rsidRPr="00B54C3C" w:rsidRDefault="00154D26" w:rsidP="00154D26">
            <w:pPr>
              <w:suppressAutoHyphens/>
              <w:spacing w:after="0" w:line="20" w:lineRule="atLeast"/>
              <w:jc w:val="center"/>
              <w:rPr>
                <w:rFonts w:ascii="Times New Roman" w:eastAsia="Times New Roman" w:hAnsi="Times New Roman" w:cs="Times New Roman"/>
                <w:lang w:eastAsia="ar-SA" w:bidi="en-US"/>
              </w:rPr>
            </w:pPr>
            <w:r w:rsidRPr="00B54C3C">
              <w:rPr>
                <w:rFonts w:ascii="Times New Roman" w:eastAsia="Times New Roman" w:hAnsi="Times New Roman" w:cs="Times New Roman"/>
                <w:lang w:eastAsia="ar-SA" w:bidi="en-US"/>
              </w:rPr>
              <w:t>Проектная</w:t>
            </w:r>
          </w:p>
          <w:p w14:paraId="54C108CC" w14:textId="77777777" w:rsidR="00154D26" w:rsidRPr="00B54C3C" w:rsidRDefault="00154D26" w:rsidP="00154D26">
            <w:pPr>
              <w:suppressAutoHyphens/>
              <w:spacing w:after="0" w:line="20" w:lineRule="atLeast"/>
              <w:jc w:val="center"/>
              <w:rPr>
                <w:rFonts w:ascii="Times New Roman" w:eastAsia="Times New Roman" w:hAnsi="Times New Roman" w:cs="Times New Roman"/>
                <w:lang w:eastAsia="ar-SA" w:bidi="en-US"/>
              </w:rPr>
            </w:pPr>
            <w:r w:rsidRPr="00B54C3C">
              <w:rPr>
                <w:rFonts w:ascii="Times New Roman" w:eastAsia="Times New Roman" w:hAnsi="Times New Roman" w:cs="Times New Roman"/>
                <w:lang w:eastAsia="ar-SA" w:bidi="en-US"/>
              </w:rPr>
              <w:t>производительность,</w:t>
            </w:r>
          </w:p>
          <w:p w14:paraId="0C7B5826" w14:textId="77777777" w:rsidR="00154D26" w:rsidRPr="00B54C3C" w:rsidRDefault="00154D26" w:rsidP="00154D26">
            <w:pPr>
              <w:suppressAutoHyphens/>
              <w:spacing w:after="0" w:line="20" w:lineRule="atLeast"/>
              <w:jc w:val="center"/>
              <w:rPr>
                <w:rFonts w:ascii="Times New Roman" w:eastAsia="Times New Roman" w:hAnsi="Times New Roman" w:cs="Times New Roman"/>
                <w:lang w:eastAsia="ar-SA" w:bidi="en-US"/>
              </w:rPr>
            </w:pPr>
            <w:r w:rsidRPr="00B54C3C">
              <w:rPr>
                <w:rFonts w:ascii="Times New Roman" w:eastAsia="Times New Roman" w:hAnsi="Times New Roman" w:cs="Times New Roman"/>
                <w:lang w:eastAsia="ar-SA" w:bidi="en-US"/>
              </w:rPr>
              <w:t>тыс. м</w:t>
            </w:r>
            <w:r w:rsidRPr="00B54C3C">
              <w:rPr>
                <w:rFonts w:ascii="Times New Roman" w:eastAsia="Times New Roman" w:hAnsi="Times New Roman" w:cs="Times New Roman"/>
                <w:vertAlign w:val="superscript"/>
                <w:lang w:eastAsia="ar-SA" w:bidi="en-US"/>
              </w:rPr>
              <w:t xml:space="preserve">3 </w:t>
            </w:r>
            <w:r w:rsidRPr="00B54C3C">
              <w:rPr>
                <w:rFonts w:ascii="Times New Roman" w:eastAsia="Times New Roman" w:hAnsi="Times New Roman" w:cs="Times New Roman"/>
                <w:lang w:eastAsia="ar-SA" w:bidi="en-US"/>
              </w:rPr>
              <w:t>в сутки</w:t>
            </w:r>
          </w:p>
        </w:tc>
        <w:tc>
          <w:tcPr>
            <w:tcW w:w="3732" w:type="dxa"/>
            <w:gridSpan w:val="2"/>
            <w:shd w:val="clear" w:color="auto" w:fill="auto"/>
            <w:vAlign w:val="center"/>
          </w:tcPr>
          <w:p w14:paraId="72F15BB4" w14:textId="77777777" w:rsidR="00154D26" w:rsidRPr="00B54C3C" w:rsidRDefault="00154D26" w:rsidP="00154D26">
            <w:pPr>
              <w:suppressAutoHyphens/>
              <w:spacing w:after="0" w:line="20" w:lineRule="atLeast"/>
              <w:jc w:val="center"/>
              <w:rPr>
                <w:rFonts w:ascii="Times New Roman" w:eastAsia="Times New Roman" w:hAnsi="Times New Roman" w:cs="Times New Roman"/>
                <w:lang w:eastAsia="ar-SA" w:bidi="en-US"/>
              </w:rPr>
            </w:pPr>
            <w:r w:rsidRPr="00B54C3C">
              <w:rPr>
                <w:rFonts w:ascii="Times New Roman" w:eastAsia="Times New Roman" w:hAnsi="Times New Roman" w:cs="Times New Roman"/>
                <w:lang w:eastAsia="ar-SA" w:bidi="en-US"/>
              </w:rPr>
              <w:t>Резерв /дефицит (-) мощности от</w:t>
            </w:r>
          </w:p>
          <w:p w14:paraId="3058078C" w14:textId="77777777" w:rsidR="00154D26" w:rsidRPr="00B54C3C" w:rsidRDefault="00154D26" w:rsidP="00154D26">
            <w:pPr>
              <w:suppressAutoHyphens/>
              <w:spacing w:after="0" w:line="20" w:lineRule="atLeast"/>
              <w:jc w:val="center"/>
              <w:rPr>
                <w:rFonts w:ascii="Times New Roman" w:eastAsia="Times New Roman" w:hAnsi="Times New Roman" w:cs="Times New Roman"/>
                <w:lang w:eastAsia="ar-SA" w:bidi="en-US"/>
              </w:rPr>
            </w:pPr>
            <w:r w:rsidRPr="00B54C3C">
              <w:rPr>
                <w:rFonts w:ascii="Times New Roman" w:eastAsia="Times New Roman" w:hAnsi="Times New Roman" w:cs="Times New Roman"/>
                <w:lang w:eastAsia="ar-SA" w:bidi="en-US"/>
              </w:rPr>
              <w:t>прогнозируемого притока</w:t>
            </w:r>
          </w:p>
        </w:tc>
      </w:tr>
      <w:tr w:rsidR="00154D26" w:rsidRPr="00B54C3C" w14:paraId="0009151C" w14:textId="77777777" w:rsidTr="00154D26">
        <w:trPr>
          <w:trHeight w:val="345"/>
        </w:trPr>
        <w:tc>
          <w:tcPr>
            <w:tcW w:w="1218" w:type="dxa"/>
            <w:vMerge/>
            <w:shd w:val="clear" w:color="auto" w:fill="auto"/>
            <w:vAlign w:val="center"/>
          </w:tcPr>
          <w:p w14:paraId="22DC999F" w14:textId="77777777" w:rsidR="00154D26" w:rsidRPr="00B54C3C" w:rsidRDefault="00154D26" w:rsidP="00154D26">
            <w:pPr>
              <w:suppressAutoHyphens/>
              <w:spacing w:after="0" w:line="20" w:lineRule="atLeast"/>
              <w:jc w:val="center"/>
              <w:rPr>
                <w:rFonts w:ascii="Times New Roman" w:eastAsia="Times New Roman" w:hAnsi="Times New Roman" w:cs="Times New Roman"/>
                <w:lang w:eastAsia="ar-SA" w:bidi="en-US"/>
              </w:rPr>
            </w:pPr>
          </w:p>
        </w:tc>
        <w:tc>
          <w:tcPr>
            <w:tcW w:w="2252" w:type="dxa"/>
            <w:vMerge/>
            <w:shd w:val="clear" w:color="auto" w:fill="auto"/>
            <w:vAlign w:val="center"/>
          </w:tcPr>
          <w:p w14:paraId="03FE2DA0" w14:textId="77777777" w:rsidR="00154D26" w:rsidRPr="00B54C3C" w:rsidRDefault="00154D26" w:rsidP="00154D26">
            <w:pPr>
              <w:suppressAutoHyphens/>
              <w:spacing w:after="0" w:line="20" w:lineRule="atLeast"/>
              <w:jc w:val="center"/>
              <w:rPr>
                <w:rFonts w:ascii="Times New Roman" w:eastAsia="Times New Roman" w:hAnsi="Times New Roman" w:cs="Times New Roman"/>
                <w:lang w:eastAsia="ar-SA" w:bidi="en-US"/>
              </w:rPr>
            </w:pPr>
          </w:p>
        </w:tc>
        <w:tc>
          <w:tcPr>
            <w:tcW w:w="2118" w:type="dxa"/>
            <w:vMerge/>
            <w:shd w:val="clear" w:color="auto" w:fill="auto"/>
            <w:vAlign w:val="center"/>
          </w:tcPr>
          <w:p w14:paraId="492903D4" w14:textId="77777777" w:rsidR="00154D26" w:rsidRPr="00B54C3C" w:rsidRDefault="00154D26" w:rsidP="00154D26">
            <w:pPr>
              <w:suppressAutoHyphens/>
              <w:spacing w:after="0" w:line="20" w:lineRule="atLeast"/>
              <w:jc w:val="center"/>
              <w:rPr>
                <w:rFonts w:ascii="Times New Roman" w:eastAsia="Times New Roman" w:hAnsi="Times New Roman" w:cs="Times New Roman"/>
                <w:lang w:eastAsia="ar-SA" w:bidi="en-US"/>
              </w:rPr>
            </w:pPr>
          </w:p>
        </w:tc>
        <w:tc>
          <w:tcPr>
            <w:tcW w:w="1951" w:type="dxa"/>
            <w:shd w:val="clear" w:color="auto" w:fill="auto"/>
            <w:vAlign w:val="center"/>
          </w:tcPr>
          <w:p w14:paraId="4584B867" w14:textId="77777777" w:rsidR="00154D26" w:rsidRPr="00B54C3C" w:rsidRDefault="00154D26" w:rsidP="00154D26">
            <w:pPr>
              <w:suppressAutoHyphens/>
              <w:spacing w:after="0" w:line="20" w:lineRule="atLeast"/>
              <w:jc w:val="center"/>
              <w:rPr>
                <w:rFonts w:ascii="Times New Roman" w:eastAsia="Times New Roman" w:hAnsi="Times New Roman" w:cs="Times New Roman"/>
                <w:lang w:eastAsia="ar-SA" w:bidi="en-US"/>
              </w:rPr>
            </w:pPr>
            <w:r w:rsidRPr="00B54C3C">
              <w:rPr>
                <w:rFonts w:ascii="Times New Roman" w:eastAsia="Times New Roman" w:hAnsi="Times New Roman" w:cs="Times New Roman"/>
                <w:lang w:eastAsia="ar-SA" w:bidi="en-US"/>
              </w:rPr>
              <w:t>тыс. м</w:t>
            </w:r>
            <w:r w:rsidRPr="00B54C3C">
              <w:rPr>
                <w:rFonts w:ascii="Times New Roman" w:eastAsia="Times New Roman" w:hAnsi="Times New Roman" w:cs="Times New Roman"/>
                <w:vertAlign w:val="superscript"/>
                <w:lang w:eastAsia="ar-SA" w:bidi="en-US"/>
              </w:rPr>
              <w:t>3</w:t>
            </w:r>
            <w:r w:rsidRPr="00B54C3C">
              <w:rPr>
                <w:rFonts w:ascii="Times New Roman" w:eastAsia="Times New Roman" w:hAnsi="Times New Roman" w:cs="Times New Roman"/>
                <w:lang w:eastAsia="ar-SA" w:bidi="en-US"/>
              </w:rPr>
              <w:t>/сутки</w:t>
            </w:r>
          </w:p>
        </w:tc>
        <w:tc>
          <w:tcPr>
            <w:tcW w:w="1781" w:type="dxa"/>
            <w:shd w:val="clear" w:color="auto" w:fill="auto"/>
            <w:vAlign w:val="center"/>
          </w:tcPr>
          <w:p w14:paraId="0FA31FD6" w14:textId="77777777" w:rsidR="00154D26" w:rsidRPr="00B54C3C" w:rsidRDefault="00154D26" w:rsidP="00154D26">
            <w:pPr>
              <w:suppressAutoHyphens/>
              <w:spacing w:after="0" w:line="20" w:lineRule="atLeast"/>
              <w:jc w:val="center"/>
              <w:rPr>
                <w:rFonts w:ascii="Times New Roman" w:eastAsia="Times New Roman" w:hAnsi="Times New Roman" w:cs="Times New Roman"/>
                <w:lang w:eastAsia="ar-SA" w:bidi="en-US"/>
              </w:rPr>
            </w:pPr>
            <w:r w:rsidRPr="00B54C3C">
              <w:rPr>
                <w:rFonts w:ascii="Times New Roman" w:eastAsia="Times New Roman" w:hAnsi="Times New Roman" w:cs="Times New Roman"/>
                <w:lang w:eastAsia="ar-SA" w:bidi="en-US"/>
              </w:rPr>
              <w:t>%</w:t>
            </w:r>
          </w:p>
        </w:tc>
      </w:tr>
      <w:tr w:rsidR="00154D26" w:rsidRPr="00B54C3C" w14:paraId="75F8DC63" w14:textId="77777777" w:rsidTr="00154D26">
        <w:tc>
          <w:tcPr>
            <w:tcW w:w="1218" w:type="dxa"/>
            <w:vMerge/>
            <w:shd w:val="clear" w:color="auto" w:fill="auto"/>
            <w:vAlign w:val="center"/>
          </w:tcPr>
          <w:p w14:paraId="777B87C5" w14:textId="77777777" w:rsidR="00154D26" w:rsidRPr="00B54C3C" w:rsidRDefault="00154D26" w:rsidP="00154D26">
            <w:pPr>
              <w:suppressAutoHyphens/>
              <w:spacing w:after="0" w:line="20" w:lineRule="atLeast"/>
              <w:rPr>
                <w:rFonts w:ascii="Times New Roman" w:eastAsia="Times New Roman" w:hAnsi="Times New Roman" w:cs="Times New Roman"/>
                <w:lang w:eastAsia="ar-SA" w:bidi="en-US"/>
              </w:rPr>
            </w:pPr>
          </w:p>
        </w:tc>
        <w:tc>
          <w:tcPr>
            <w:tcW w:w="2252" w:type="dxa"/>
            <w:shd w:val="clear" w:color="auto" w:fill="auto"/>
            <w:vAlign w:val="center"/>
          </w:tcPr>
          <w:p w14:paraId="59147E09" w14:textId="77777777" w:rsidR="00154D26" w:rsidRPr="00B54C3C" w:rsidRDefault="00154D26" w:rsidP="00154D26">
            <w:pPr>
              <w:suppressAutoHyphens/>
              <w:spacing w:after="0" w:line="20" w:lineRule="atLeast"/>
              <w:jc w:val="center"/>
              <w:rPr>
                <w:rFonts w:ascii="Times New Roman" w:eastAsia="Times New Roman" w:hAnsi="Times New Roman" w:cs="Times New Roman"/>
                <w:lang w:eastAsia="ar-SA" w:bidi="en-US"/>
              </w:rPr>
            </w:pPr>
            <w:r w:rsidRPr="00B54C3C">
              <w:rPr>
                <w:rFonts w:ascii="Times New Roman" w:eastAsia="Times New Roman" w:hAnsi="Times New Roman" w:cs="Times New Roman"/>
                <w:lang w:eastAsia="ar-SA" w:bidi="en-US"/>
              </w:rPr>
              <w:t>2,5</w:t>
            </w:r>
          </w:p>
        </w:tc>
        <w:tc>
          <w:tcPr>
            <w:tcW w:w="2118" w:type="dxa"/>
            <w:shd w:val="clear" w:color="auto" w:fill="auto"/>
            <w:vAlign w:val="center"/>
          </w:tcPr>
          <w:p w14:paraId="02341549" w14:textId="77777777" w:rsidR="00154D26" w:rsidRPr="00B54C3C" w:rsidRDefault="00154D26" w:rsidP="00154D26">
            <w:pPr>
              <w:suppressAutoHyphens/>
              <w:spacing w:after="0" w:line="20" w:lineRule="atLeast"/>
              <w:jc w:val="center"/>
              <w:rPr>
                <w:rFonts w:ascii="Times New Roman" w:eastAsia="Times New Roman" w:hAnsi="Times New Roman" w:cs="Times New Roman"/>
                <w:lang w:eastAsia="ar-SA" w:bidi="en-US"/>
              </w:rPr>
            </w:pPr>
            <w:r w:rsidRPr="00B54C3C">
              <w:rPr>
                <w:rFonts w:ascii="Times New Roman" w:eastAsia="Times New Roman" w:hAnsi="Times New Roman" w:cs="Times New Roman"/>
                <w:lang w:eastAsia="ar-SA" w:bidi="en-US"/>
              </w:rPr>
              <w:t>2,5</w:t>
            </w:r>
          </w:p>
        </w:tc>
        <w:tc>
          <w:tcPr>
            <w:tcW w:w="1951" w:type="dxa"/>
            <w:shd w:val="clear" w:color="auto" w:fill="auto"/>
            <w:vAlign w:val="center"/>
          </w:tcPr>
          <w:p w14:paraId="23214838" w14:textId="77777777" w:rsidR="00154D26" w:rsidRPr="00B54C3C" w:rsidRDefault="00154D26" w:rsidP="00154D26">
            <w:pPr>
              <w:suppressAutoHyphens/>
              <w:spacing w:after="0" w:line="20" w:lineRule="atLeast"/>
              <w:jc w:val="center"/>
              <w:rPr>
                <w:rFonts w:ascii="Times New Roman" w:eastAsia="Times New Roman" w:hAnsi="Times New Roman" w:cs="Times New Roman"/>
                <w:lang w:eastAsia="ar-SA" w:bidi="en-US"/>
              </w:rPr>
            </w:pPr>
            <w:r w:rsidRPr="00B54C3C">
              <w:rPr>
                <w:rFonts w:ascii="Times New Roman" w:eastAsia="Times New Roman" w:hAnsi="Times New Roman" w:cs="Times New Roman"/>
                <w:lang w:eastAsia="ar-SA" w:bidi="en-US"/>
              </w:rPr>
              <w:t>1,0287</w:t>
            </w:r>
          </w:p>
        </w:tc>
        <w:tc>
          <w:tcPr>
            <w:tcW w:w="1781" w:type="dxa"/>
            <w:shd w:val="clear" w:color="auto" w:fill="auto"/>
            <w:vAlign w:val="center"/>
          </w:tcPr>
          <w:p w14:paraId="4EDC56C0" w14:textId="77777777" w:rsidR="00154D26" w:rsidRPr="00B54C3C" w:rsidRDefault="00154D26" w:rsidP="00154D26">
            <w:pPr>
              <w:suppressAutoHyphens/>
              <w:spacing w:after="0" w:line="20" w:lineRule="atLeast"/>
              <w:jc w:val="center"/>
              <w:rPr>
                <w:rFonts w:ascii="Times New Roman" w:eastAsia="Times New Roman" w:hAnsi="Times New Roman" w:cs="Times New Roman"/>
                <w:lang w:eastAsia="ar-SA" w:bidi="en-US"/>
              </w:rPr>
            </w:pPr>
            <w:r w:rsidRPr="00B54C3C">
              <w:rPr>
                <w:rFonts w:ascii="Times New Roman" w:eastAsia="Times New Roman" w:hAnsi="Times New Roman" w:cs="Times New Roman"/>
                <w:lang w:eastAsia="ar-SA" w:bidi="en-US"/>
              </w:rPr>
              <w:t>41</w:t>
            </w:r>
          </w:p>
        </w:tc>
      </w:tr>
    </w:tbl>
    <w:p w14:paraId="672BBD98" w14:textId="77777777" w:rsidR="00154D26" w:rsidRPr="00B54C3C" w:rsidRDefault="00154D26" w:rsidP="00154D26">
      <w:pPr>
        <w:spacing w:after="0"/>
        <w:jc w:val="both"/>
        <w:rPr>
          <w:rFonts w:ascii="Times New Roman" w:eastAsia="Times New Roman" w:hAnsi="Times New Roman" w:cs="Times New Roman"/>
          <w:b/>
          <w:lang w:eastAsia="ru-RU"/>
        </w:rPr>
      </w:pPr>
    </w:p>
    <w:p w14:paraId="14156556" w14:textId="77777777" w:rsidR="00154D26" w:rsidRPr="00154D26" w:rsidRDefault="00154D26" w:rsidP="00F6277C">
      <w:pPr>
        <w:pStyle w:val="a7"/>
        <w:numPr>
          <w:ilvl w:val="0"/>
          <w:numId w:val="29"/>
        </w:numPr>
        <w:spacing w:after="0"/>
        <w:jc w:val="both"/>
        <w:rPr>
          <w:rFonts w:ascii="Times New Roman" w:eastAsia="Times New Roman" w:hAnsi="Times New Roman" w:cs="Times New Roman"/>
          <w:b/>
          <w:sz w:val="28"/>
          <w:szCs w:val="28"/>
          <w:lang w:eastAsia="ru-RU"/>
        </w:rPr>
      </w:pPr>
      <w:r w:rsidRPr="00154D26">
        <w:rPr>
          <w:rFonts w:ascii="Times New Roman" w:eastAsia="Times New Roman" w:hAnsi="Times New Roman" w:cs="Times New Roman"/>
          <w:b/>
          <w:sz w:val="28"/>
          <w:szCs w:val="28"/>
          <w:lang w:eastAsia="ru-RU"/>
        </w:rPr>
        <w:t>надежность работы коммунальной системы;</w:t>
      </w:r>
    </w:p>
    <w:p w14:paraId="13DD440D" w14:textId="77777777" w:rsidR="00A107CA" w:rsidRPr="00A107CA" w:rsidRDefault="00A107CA" w:rsidP="00A107CA">
      <w:pPr>
        <w:spacing w:after="0"/>
        <w:jc w:val="both"/>
        <w:rPr>
          <w:rFonts w:ascii="Times New Roman" w:eastAsia="Times New Roman" w:hAnsi="Times New Roman" w:cs="Times New Roman"/>
          <w:sz w:val="28"/>
          <w:szCs w:val="28"/>
          <w:lang w:eastAsia="ru-RU"/>
        </w:rPr>
      </w:pPr>
      <w:r w:rsidRPr="00A107CA">
        <w:rPr>
          <w:rFonts w:ascii="Times New Roman" w:eastAsia="Times New Roman" w:hAnsi="Times New Roman" w:cs="Times New Roman"/>
          <w:sz w:val="28"/>
          <w:szCs w:val="28"/>
          <w:lang w:eastAsia="ru-RU"/>
        </w:rPr>
        <w:t xml:space="preserve">       Централизованная система водоотведения в зоне п. Молодёжный представляет собой систему инженерных сооружений, надежная и эффективная работа которых является одной из важнейших составляющих благополучия населения. Определяющим критерием безопасности объектов централизованной системы водоотведения является их надежность - один из основных показателей качества любой конструкции (системы), заключающийся в способности выполнять заданные функции в течение требуемого промежутка времени, сохраняя свои эксплуатационные свойства. Определение степени надёжности системы водоотведения произведено на основании использования и обобщения аналитического и архивного материала по эксплуатации трубопроводов и сооружений.</w:t>
      </w:r>
    </w:p>
    <w:p w14:paraId="2A8855DB" w14:textId="77777777" w:rsidR="00A107CA" w:rsidRPr="00A107CA" w:rsidRDefault="00A107CA" w:rsidP="00A107CA">
      <w:pPr>
        <w:suppressAutoHyphens/>
        <w:spacing w:line="20" w:lineRule="atLeast"/>
        <w:jc w:val="both"/>
        <w:rPr>
          <w:rFonts w:ascii="Times New Roman" w:eastAsia="Times New Roman" w:hAnsi="Times New Roman" w:cs="Times New Roman"/>
          <w:sz w:val="28"/>
          <w:szCs w:val="28"/>
          <w:lang w:eastAsia="ar-SA" w:bidi="en-US"/>
        </w:rPr>
      </w:pPr>
      <w:r w:rsidRPr="00A107CA">
        <w:rPr>
          <w:rFonts w:ascii="Times New Roman" w:eastAsia="Times New Roman" w:hAnsi="Times New Roman" w:cs="Times New Roman"/>
          <w:sz w:val="28"/>
          <w:szCs w:val="28"/>
          <w:lang w:eastAsia="ar-SA" w:bidi="en-US"/>
        </w:rPr>
        <w:t xml:space="preserve">Плановые значения показателей </w:t>
      </w:r>
      <w:proofErr w:type="gramStart"/>
      <w:r w:rsidRPr="00A107CA">
        <w:rPr>
          <w:rFonts w:ascii="Times New Roman" w:eastAsia="Times New Roman" w:hAnsi="Times New Roman" w:cs="Times New Roman"/>
          <w:sz w:val="28"/>
          <w:szCs w:val="28"/>
          <w:lang w:eastAsia="ar-SA" w:bidi="en-US"/>
        </w:rPr>
        <w:t>водоотведения .</w:t>
      </w:r>
      <w:proofErr w:type="gramEnd"/>
      <w:r w:rsidRPr="00A107CA">
        <w:rPr>
          <w:rFonts w:ascii="Times New Roman" w:eastAsia="Times New Roman" w:hAnsi="Times New Roman" w:cs="Times New Roman"/>
          <w:sz w:val="28"/>
          <w:szCs w:val="28"/>
          <w:lang w:eastAsia="ar-SA" w:bidi="en-US"/>
        </w:rPr>
        <w:t xml:space="preserve">                          </w:t>
      </w:r>
    </w:p>
    <w:p w14:paraId="4B526FB3" w14:textId="77777777" w:rsidR="00A107CA" w:rsidRPr="00A107CA" w:rsidRDefault="00A107CA" w:rsidP="00A107CA">
      <w:pPr>
        <w:suppressAutoHyphens/>
        <w:spacing w:line="20" w:lineRule="atLeast"/>
        <w:jc w:val="right"/>
        <w:rPr>
          <w:rFonts w:ascii="Times New Roman" w:eastAsia="Times New Roman" w:hAnsi="Times New Roman" w:cs="Times New Roman"/>
          <w:sz w:val="28"/>
          <w:szCs w:val="28"/>
          <w:lang w:eastAsia="ar-SA" w:bidi="en-US"/>
        </w:rPr>
      </w:pPr>
      <w:r w:rsidRPr="00A107CA">
        <w:rPr>
          <w:rFonts w:ascii="Times New Roman" w:eastAsia="Times New Roman" w:hAnsi="Times New Roman" w:cs="Times New Roman"/>
          <w:sz w:val="28"/>
          <w:szCs w:val="28"/>
          <w:lang w:eastAsia="ar-SA" w:bidi="en-US"/>
        </w:rPr>
        <w:t xml:space="preserve"> Таблица 2.3.</w:t>
      </w:r>
      <w:r w:rsidR="007032FC">
        <w:rPr>
          <w:rFonts w:ascii="Times New Roman" w:eastAsia="Times New Roman" w:hAnsi="Times New Roman" w:cs="Times New Roman"/>
          <w:sz w:val="28"/>
          <w:szCs w:val="28"/>
          <w:lang w:eastAsia="ar-SA" w:bidi="en-US"/>
        </w:rPr>
        <w:t>5</w:t>
      </w:r>
      <w:r w:rsidRPr="00A107CA">
        <w:rPr>
          <w:rFonts w:ascii="Times New Roman" w:eastAsia="Times New Roman" w:hAnsi="Times New Roman" w:cs="Times New Roman"/>
          <w:sz w:val="28"/>
          <w:szCs w:val="28"/>
          <w:lang w:eastAsia="ar-SA" w:bidi="en-US"/>
        </w:rPr>
        <w:t>.</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850"/>
        <w:gridCol w:w="851"/>
        <w:gridCol w:w="708"/>
        <w:gridCol w:w="709"/>
        <w:gridCol w:w="709"/>
        <w:gridCol w:w="709"/>
        <w:gridCol w:w="567"/>
        <w:gridCol w:w="708"/>
        <w:gridCol w:w="709"/>
        <w:gridCol w:w="709"/>
      </w:tblGrid>
      <w:tr w:rsidR="00A107CA" w:rsidRPr="00A107CA" w14:paraId="3A53C1A6" w14:textId="77777777" w:rsidTr="00A107CA">
        <w:trPr>
          <w:trHeight w:val="113"/>
        </w:trPr>
        <w:tc>
          <w:tcPr>
            <w:tcW w:w="2235" w:type="dxa"/>
            <w:vMerge w:val="restart"/>
            <w:shd w:val="clear" w:color="auto" w:fill="auto"/>
            <w:vAlign w:val="center"/>
          </w:tcPr>
          <w:p w14:paraId="34940842" w14:textId="77777777" w:rsidR="00A107CA" w:rsidRPr="00A107CA" w:rsidRDefault="00A107CA" w:rsidP="00A107CA">
            <w:pPr>
              <w:suppressAutoHyphens/>
              <w:spacing w:after="0" w:line="20" w:lineRule="atLeast"/>
              <w:jc w:val="center"/>
              <w:rPr>
                <w:rFonts w:ascii="Times New Roman" w:eastAsia="Times New Roman" w:hAnsi="Times New Roman" w:cs="Times New Roman"/>
                <w:sz w:val="24"/>
                <w:szCs w:val="24"/>
                <w:lang w:eastAsia="ar-SA" w:bidi="en-US"/>
              </w:rPr>
            </w:pPr>
            <w:r w:rsidRPr="00A107CA">
              <w:rPr>
                <w:rFonts w:ascii="Times New Roman" w:eastAsia="Times New Roman" w:hAnsi="Times New Roman" w:cs="Times New Roman"/>
                <w:sz w:val="24"/>
                <w:szCs w:val="24"/>
                <w:lang w:eastAsia="ar-SA" w:bidi="en-US"/>
              </w:rPr>
              <w:t>Наименование</w:t>
            </w:r>
          </w:p>
        </w:tc>
        <w:tc>
          <w:tcPr>
            <w:tcW w:w="850" w:type="dxa"/>
            <w:vMerge w:val="restart"/>
            <w:shd w:val="clear" w:color="auto" w:fill="auto"/>
            <w:vAlign w:val="center"/>
          </w:tcPr>
          <w:p w14:paraId="2E0DAAD6" w14:textId="77777777" w:rsidR="00A107CA" w:rsidRPr="00A107CA" w:rsidRDefault="00A107CA" w:rsidP="00A107CA">
            <w:pPr>
              <w:suppressAutoHyphens/>
              <w:spacing w:after="0" w:line="20" w:lineRule="atLeast"/>
              <w:jc w:val="center"/>
              <w:rPr>
                <w:rFonts w:ascii="Times New Roman" w:eastAsia="Times New Roman" w:hAnsi="Times New Roman" w:cs="Times New Roman"/>
                <w:sz w:val="24"/>
                <w:szCs w:val="24"/>
                <w:lang w:eastAsia="ar-SA" w:bidi="en-US"/>
              </w:rPr>
            </w:pPr>
            <w:r w:rsidRPr="00A107CA">
              <w:rPr>
                <w:rFonts w:ascii="Times New Roman" w:eastAsia="Times New Roman" w:hAnsi="Times New Roman" w:cs="Times New Roman"/>
                <w:sz w:val="24"/>
                <w:szCs w:val="24"/>
                <w:lang w:eastAsia="ar-SA" w:bidi="en-US"/>
              </w:rPr>
              <w:t>Ед. изм.</w:t>
            </w:r>
          </w:p>
        </w:tc>
        <w:tc>
          <w:tcPr>
            <w:tcW w:w="6379" w:type="dxa"/>
            <w:gridSpan w:val="9"/>
            <w:shd w:val="clear" w:color="auto" w:fill="auto"/>
            <w:vAlign w:val="center"/>
          </w:tcPr>
          <w:p w14:paraId="5D5FABEE" w14:textId="77777777" w:rsidR="00A107CA" w:rsidRPr="00A107CA" w:rsidRDefault="00A107CA" w:rsidP="00A107CA">
            <w:pPr>
              <w:suppressAutoHyphens/>
              <w:spacing w:after="0" w:line="20" w:lineRule="atLeast"/>
              <w:jc w:val="center"/>
              <w:rPr>
                <w:rFonts w:ascii="Times New Roman" w:eastAsia="Times New Roman" w:hAnsi="Times New Roman" w:cs="Times New Roman"/>
                <w:sz w:val="24"/>
                <w:szCs w:val="24"/>
                <w:lang w:eastAsia="ar-SA" w:bidi="en-US"/>
              </w:rPr>
            </w:pPr>
            <w:r w:rsidRPr="00A107CA">
              <w:rPr>
                <w:rFonts w:ascii="Times New Roman" w:eastAsia="Times New Roman" w:hAnsi="Times New Roman" w:cs="Times New Roman"/>
                <w:sz w:val="24"/>
                <w:szCs w:val="24"/>
                <w:lang w:eastAsia="ar-SA" w:bidi="en-US"/>
              </w:rPr>
              <w:t>Значение показателя, года</w:t>
            </w:r>
          </w:p>
        </w:tc>
      </w:tr>
      <w:tr w:rsidR="00A107CA" w:rsidRPr="00A107CA" w14:paraId="7A98E55D" w14:textId="77777777" w:rsidTr="00A107CA">
        <w:trPr>
          <w:cantSplit/>
          <w:trHeight w:val="1284"/>
        </w:trPr>
        <w:tc>
          <w:tcPr>
            <w:tcW w:w="2235" w:type="dxa"/>
            <w:vMerge/>
            <w:shd w:val="clear" w:color="auto" w:fill="auto"/>
            <w:vAlign w:val="center"/>
          </w:tcPr>
          <w:p w14:paraId="3A38BE45" w14:textId="77777777" w:rsidR="00A107CA" w:rsidRPr="00A107CA" w:rsidRDefault="00A107CA" w:rsidP="00A107CA">
            <w:pPr>
              <w:suppressAutoHyphens/>
              <w:spacing w:after="0" w:line="20" w:lineRule="atLeast"/>
              <w:jc w:val="center"/>
              <w:rPr>
                <w:rFonts w:ascii="Times New Roman" w:eastAsia="Times New Roman" w:hAnsi="Times New Roman" w:cs="Times New Roman"/>
                <w:sz w:val="24"/>
                <w:szCs w:val="24"/>
                <w:lang w:eastAsia="ar-SA" w:bidi="en-US"/>
              </w:rPr>
            </w:pPr>
          </w:p>
        </w:tc>
        <w:tc>
          <w:tcPr>
            <w:tcW w:w="850" w:type="dxa"/>
            <w:vMerge/>
            <w:shd w:val="clear" w:color="auto" w:fill="auto"/>
            <w:vAlign w:val="center"/>
          </w:tcPr>
          <w:p w14:paraId="2DE8230D" w14:textId="77777777" w:rsidR="00A107CA" w:rsidRPr="00A107CA" w:rsidRDefault="00A107CA" w:rsidP="00A107CA">
            <w:pPr>
              <w:suppressAutoHyphens/>
              <w:spacing w:after="0" w:line="20" w:lineRule="atLeast"/>
              <w:jc w:val="center"/>
              <w:rPr>
                <w:rFonts w:ascii="Times New Roman" w:eastAsia="Times New Roman" w:hAnsi="Times New Roman" w:cs="Times New Roman"/>
                <w:sz w:val="24"/>
                <w:szCs w:val="24"/>
                <w:lang w:eastAsia="ar-SA" w:bidi="en-US"/>
              </w:rPr>
            </w:pPr>
          </w:p>
        </w:tc>
        <w:tc>
          <w:tcPr>
            <w:tcW w:w="851" w:type="dxa"/>
            <w:shd w:val="clear" w:color="auto" w:fill="auto"/>
            <w:textDirection w:val="btLr"/>
            <w:vAlign w:val="center"/>
          </w:tcPr>
          <w:p w14:paraId="3D95763A" w14:textId="77777777" w:rsidR="00A107CA" w:rsidRPr="00A107CA" w:rsidRDefault="00A107CA" w:rsidP="00A107CA">
            <w:pPr>
              <w:suppressAutoHyphens/>
              <w:spacing w:after="0" w:line="20" w:lineRule="atLeast"/>
              <w:ind w:left="113" w:right="113"/>
              <w:jc w:val="center"/>
              <w:rPr>
                <w:rFonts w:ascii="Times New Roman" w:eastAsia="Times New Roman" w:hAnsi="Times New Roman" w:cs="Times New Roman"/>
                <w:sz w:val="24"/>
                <w:szCs w:val="24"/>
                <w:lang w:eastAsia="ar-SA" w:bidi="en-US"/>
              </w:rPr>
            </w:pPr>
            <w:r w:rsidRPr="00A107CA">
              <w:rPr>
                <w:rFonts w:ascii="Times New Roman" w:eastAsia="Times New Roman" w:hAnsi="Times New Roman" w:cs="Times New Roman"/>
                <w:sz w:val="24"/>
                <w:szCs w:val="24"/>
                <w:lang w:eastAsia="ar-SA" w:bidi="en-US"/>
              </w:rPr>
              <w:t>2020 базовый год</w:t>
            </w:r>
          </w:p>
        </w:tc>
        <w:tc>
          <w:tcPr>
            <w:tcW w:w="708" w:type="dxa"/>
            <w:shd w:val="clear" w:color="auto" w:fill="auto"/>
            <w:textDirection w:val="btLr"/>
            <w:vAlign w:val="center"/>
          </w:tcPr>
          <w:p w14:paraId="29E55402" w14:textId="77777777" w:rsidR="00A107CA" w:rsidRPr="00A107CA" w:rsidRDefault="00A107CA" w:rsidP="00A107CA">
            <w:pPr>
              <w:suppressAutoHyphens/>
              <w:spacing w:after="0" w:line="20" w:lineRule="atLeast"/>
              <w:ind w:left="113" w:right="113"/>
              <w:jc w:val="center"/>
              <w:rPr>
                <w:rFonts w:ascii="Times New Roman" w:eastAsia="Times New Roman" w:hAnsi="Times New Roman" w:cs="Times New Roman"/>
                <w:sz w:val="24"/>
                <w:szCs w:val="24"/>
                <w:lang w:eastAsia="ar-SA" w:bidi="en-US"/>
              </w:rPr>
            </w:pPr>
            <w:r w:rsidRPr="00A107CA">
              <w:rPr>
                <w:rFonts w:ascii="Times New Roman" w:eastAsia="Times New Roman" w:hAnsi="Times New Roman" w:cs="Times New Roman"/>
                <w:sz w:val="24"/>
                <w:szCs w:val="24"/>
                <w:lang w:eastAsia="ar-SA" w:bidi="en-US"/>
              </w:rPr>
              <w:t>2020-2021</w:t>
            </w:r>
          </w:p>
        </w:tc>
        <w:tc>
          <w:tcPr>
            <w:tcW w:w="709" w:type="dxa"/>
            <w:textDirection w:val="btLr"/>
          </w:tcPr>
          <w:p w14:paraId="5DD48866" w14:textId="77777777" w:rsidR="00A107CA" w:rsidRPr="00A107CA" w:rsidRDefault="00A107CA" w:rsidP="00A107CA">
            <w:pPr>
              <w:suppressAutoHyphens/>
              <w:spacing w:after="0" w:line="20" w:lineRule="atLeast"/>
              <w:ind w:left="113" w:right="113"/>
              <w:jc w:val="center"/>
              <w:rPr>
                <w:rFonts w:ascii="Times New Roman" w:eastAsia="Times New Roman" w:hAnsi="Times New Roman" w:cs="Times New Roman"/>
                <w:sz w:val="24"/>
                <w:szCs w:val="24"/>
                <w:lang w:eastAsia="ar-SA" w:bidi="en-US"/>
              </w:rPr>
            </w:pPr>
            <w:r w:rsidRPr="00A107CA">
              <w:rPr>
                <w:rFonts w:ascii="Times New Roman" w:eastAsia="Times New Roman" w:hAnsi="Times New Roman" w:cs="Times New Roman"/>
                <w:sz w:val="24"/>
                <w:szCs w:val="24"/>
                <w:lang w:eastAsia="ar-SA" w:bidi="en-US"/>
              </w:rPr>
              <w:t>2022-2023</w:t>
            </w:r>
          </w:p>
        </w:tc>
        <w:tc>
          <w:tcPr>
            <w:tcW w:w="709" w:type="dxa"/>
            <w:textDirection w:val="btLr"/>
          </w:tcPr>
          <w:p w14:paraId="3D818952" w14:textId="77777777" w:rsidR="00A107CA" w:rsidRPr="00A107CA" w:rsidRDefault="00A107CA" w:rsidP="00A107CA">
            <w:pPr>
              <w:suppressAutoHyphens/>
              <w:spacing w:after="0" w:line="20" w:lineRule="atLeast"/>
              <w:ind w:left="113" w:right="113"/>
              <w:jc w:val="center"/>
              <w:rPr>
                <w:rFonts w:ascii="Times New Roman" w:eastAsia="Times New Roman" w:hAnsi="Times New Roman" w:cs="Times New Roman"/>
                <w:sz w:val="24"/>
                <w:szCs w:val="24"/>
                <w:lang w:eastAsia="ar-SA" w:bidi="en-US"/>
              </w:rPr>
            </w:pPr>
            <w:r w:rsidRPr="00A107CA">
              <w:rPr>
                <w:rFonts w:ascii="Times New Roman" w:eastAsia="Times New Roman" w:hAnsi="Times New Roman" w:cs="Times New Roman"/>
                <w:sz w:val="24"/>
                <w:szCs w:val="24"/>
                <w:lang w:eastAsia="ar-SA" w:bidi="en-US"/>
              </w:rPr>
              <w:t>2024-2025</w:t>
            </w:r>
          </w:p>
        </w:tc>
        <w:tc>
          <w:tcPr>
            <w:tcW w:w="709" w:type="dxa"/>
            <w:textDirection w:val="btLr"/>
          </w:tcPr>
          <w:p w14:paraId="2D7DE795" w14:textId="77777777" w:rsidR="00A107CA" w:rsidRPr="00A107CA" w:rsidRDefault="00A107CA" w:rsidP="00A107CA">
            <w:pPr>
              <w:suppressAutoHyphens/>
              <w:spacing w:after="0" w:line="20" w:lineRule="atLeast"/>
              <w:ind w:left="113" w:right="113"/>
              <w:jc w:val="center"/>
              <w:rPr>
                <w:rFonts w:ascii="Times New Roman" w:eastAsia="Times New Roman" w:hAnsi="Times New Roman" w:cs="Times New Roman"/>
                <w:sz w:val="24"/>
                <w:szCs w:val="24"/>
                <w:lang w:eastAsia="ar-SA" w:bidi="en-US"/>
              </w:rPr>
            </w:pPr>
            <w:r w:rsidRPr="00A107CA">
              <w:rPr>
                <w:rFonts w:ascii="Times New Roman" w:eastAsia="Times New Roman" w:hAnsi="Times New Roman" w:cs="Times New Roman"/>
                <w:sz w:val="24"/>
                <w:szCs w:val="24"/>
                <w:lang w:eastAsia="ar-SA" w:bidi="en-US"/>
              </w:rPr>
              <w:t>2026-2027</w:t>
            </w:r>
          </w:p>
        </w:tc>
        <w:tc>
          <w:tcPr>
            <w:tcW w:w="567" w:type="dxa"/>
            <w:textDirection w:val="btLr"/>
          </w:tcPr>
          <w:p w14:paraId="5229FBF8" w14:textId="77777777" w:rsidR="00A107CA" w:rsidRPr="00A107CA" w:rsidRDefault="00A107CA" w:rsidP="00A107CA">
            <w:pPr>
              <w:suppressAutoHyphens/>
              <w:spacing w:after="0" w:line="20" w:lineRule="atLeast"/>
              <w:ind w:left="113" w:right="113"/>
              <w:jc w:val="center"/>
              <w:rPr>
                <w:rFonts w:ascii="Times New Roman" w:eastAsia="Times New Roman" w:hAnsi="Times New Roman" w:cs="Times New Roman"/>
                <w:sz w:val="24"/>
                <w:szCs w:val="24"/>
                <w:lang w:eastAsia="ar-SA" w:bidi="en-US"/>
              </w:rPr>
            </w:pPr>
            <w:r w:rsidRPr="00A107CA">
              <w:rPr>
                <w:rFonts w:ascii="Times New Roman" w:eastAsia="Times New Roman" w:hAnsi="Times New Roman" w:cs="Times New Roman"/>
                <w:sz w:val="24"/>
                <w:szCs w:val="24"/>
                <w:lang w:eastAsia="ar-SA" w:bidi="en-US"/>
              </w:rPr>
              <w:t>2028-2029</w:t>
            </w:r>
          </w:p>
        </w:tc>
        <w:tc>
          <w:tcPr>
            <w:tcW w:w="708" w:type="dxa"/>
            <w:textDirection w:val="btLr"/>
          </w:tcPr>
          <w:p w14:paraId="2FB445D1" w14:textId="77777777" w:rsidR="00A107CA" w:rsidRPr="00A107CA" w:rsidRDefault="00A107CA" w:rsidP="00A107CA">
            <w:pPr>
              <w:suppressAutoHyphens/>
              <w:spacing w:after="0" w:line="20" w:lineRule="atLeast"/>
              <w:ind w:left="113" w:right="113"/>
              <w:jc w:val="center"/>
              <w:rPr>
                <w:rFonts w:ascii="Times New Roman" w:eastAsia="Times New Roman" w:hAnsi="Times New Roman" w:cs="Times New Roman"/>
                <w:sz w:val="24"/>
                <w:szCs w:val="24"/>
                <w:lang w:eastAsia="ar-SA" w:bidi="en-US"/>
              </w:rPr>
            </w:pPr>
            <w:r w:rsidRPr="00A107CA">
              <w:rPr>
                <w:rFonts w:ascii="Times New Roman" w:eastAsia="Times New Roman" w:hAnsi="Times New Roman" w:cs="Times New Roman"/>
                <w:sz w:val="24"/>
                <w:szCs w:val="24"/>
                <w:lang w:eastAsia="ar-SA" w:bidi="en-US"/>
              </w:rPr>
              <w:t>2030-2031</w:t>
            </w:r>
          </w:p>
        </w:tc>
        <w:tc>
          <w:tcPr>
            <w:tcW w:w="709" w:type="dxa"/>
            <w:textDirection w:val="btLr"/>
          </w:tcPr>
          <w:p w14:paraId="31E72BE8" w14:textId="77777777" w:rsidR="00A107CA" w:rsidRPr="00A107CA" w:rsidRDefault="00A107CA" w:rsidP="00A107CA">
            <w:pPr>
              <w:suppressAutoHyphens/>
              <w:spacing w:after="0" w:line="20" w:lineRule="atLeast"/>
              <w:ind w:left="113" w:right="113"/>
              <w:jc w:val="center"/>
              <w:rPr>
                <w:rFonts w:ascii="Times New Roman" w:eastAsia="Times New Roman" w:hAnsi="Times New Roman" w:cs="Times New Roman"/>
                <w:sz w:val="24"/>
                <w:szCs w:val="24"/>
                <w:lang w:eastAsia="ar-SA" w:bidi="en-US"/>
              </w:rPr>
            </w:pPr>
            <w:r w:rsidRPr="00A107CA">
              <w:rPr>
                <w:rFonts w:ascii="Times New Roman" w:eastAsia="Times New Roman" w:hAnsi="Times New Roman" w:cs="Times New Roman"/>
                <w:sz w:val="24"/>
                <w:szCs w:val="24"/>
                <w:lang w:eastAsia="ar-SA" w:bidi="en-US"/>
              </w:rPr>
              <w:t>2032-2033</w:t>
            </w:r>
          </w:p>
        </w:tc>
        <w:tc>
          <w:tcPr>
            <w:tcW w:w="709" w:type="dxa"/>
            <w:textDirection w:val="btLr"/>
          </w:tcPr>
          <w:p w14:paraId="0C8C39FA" w14:textId="77777777" w:rsidR="00A107CA" w:rsidRPr="00A107CA" w:rsidRDefault="00A107CA" w:rsidP="00A107CA">
            <w:pPr>
              <w:suppressAutoHyphens/>
              <w:spacing w:after="0" w:line="20" w:lineRule="atLeast"/>
              <w:ind w:left="113" w:right="113"/>
              <w:jc w:val="center"/>
              <w:rPr>
                <w:rFonts w:ascii="Times New Roman" w:eastAsia="Times New Roman" w:hAnsi="Times New Roman" w:cs="Times New Roman"/>
                <w:sz w:val="24"/>
                <w:szCs w:val="24"/>
                <w:lang w:eastAsia="ar-SA" w:bidi="en-US"/>
              </w:rPr>
            </w:pPr>
            <w:r w:rsidRPr="00A107CA">
              <w:rPr>
                <w:rFonts w:ascii="Times New Roman" w:eastAsia="Times New Roman" w:hAnsi="Times New Roman" w:cs="Times New Roman"/>
                <w:sz w:val="24"/>
                <w:szCs w:val="24"/>
                <w:lang w:eastAsia="ar-SA" w:bidi="en-US"/>
              </w:rPr>
              <w:t>2034-2035</w:t>
            </w:r>
          </w:p>
        </w:tc>
      </w:tr>
      <w:tr w:rsidR="00A107CA" w:rsidRPr="00A107CA" w14:paraId="6EB27CC3" w14:textId="77777777" w:rsidTr="00A107CA">
        <w:tc>
          <w:tcPr>
            <w:tcW w:w="9464" w:type="dxa"/>
            <w:gridSpan w:val="11"/>
            <w:shd w:val="clear" w:color="auto" w:fill="auto"/>
            <w:vAlign w:val="center"/>
          </w:tcPr>
          <w:p w14:paraId="56A40DCE" w14:textId="77777777" w:rsidR="00A107CA" w:rsidRPr="00A107CA" w:rsidRDefault="00A107CA" w:rsidP="00A107CA">
            <w:pPr>
              <w:suppressAutoHyphens/>
              <w:spacing w:after="0" w:line="20" w:lineRule="atLeast"/>
              <w:jc w:val="center"/>
              <w:rPr>
                <w:rFonts w:ascii="Times New Roman" w:eastAsia="Times New Roman" w:hAnsi="Times New Roman" w:cs="Times New Roman"/>
                <w:sz w:val="24"/>
                <w:szCs w:val="24"/>
                <w:lang w:eastAsia="ar-SA" w:bidi="en-US"/>
              </w:rPr>
            </w:pPr>
            <w:r w:rsidRPr="00A107CA">
              <w:rPr>
                <w:rFonts w:ascii="Times New Roman" w:eastAsia="Times New Roman" w:hAnsi="Times New Roman" w:cs="Times New Roman"/>
                <w:sz w:val="24"/>
                <w:szCs w:val="24"/>
                <w:lang w:eastAsia="ar-SA" w:bidi="en-US"/>
              </w:rPr>
              <w:t>показатели надежности и бесперебойности водоотведения</w:t>
            </w:r>
          </w:p>
        </w:tc>
      </w:tr>
      <w:tr w:rsidR="00A107CA" w:rsidRPr="00A107CA" w14:paraId="6FA4BEAC" w14:textId="77777777" w:rsidTr="00A107CA">
        <w:tc>
          <w:tcPr>
            <w:tcW w:w="9464" w:type="dxa"/>
            <w:gridSpan w:val="11"/>
            <w:shd w:val="clear" w:color="auto" w:fill="auto"/>
            <w:vAlign w:val="center"/>
          </w:tcPr>
          <w:p w14:paraId="50693861" w14:textId="77777777" w:rsidR="00A107CA" w:rsidRPr="00A107CA" w:rsidRDefault="00A107CA" w:rsidP="00A107CA">
            <w:pPr>
              <w:suppressAutoHyphens/>
              <w:spacing w:after="0" w:line="20" w:lineRule="atLeast"/>
              <w:rPr>
                <w:rFonts w:ascii="Times New Roman" w:eastAsia="Times New Roman" w:hAnsi="Times New Roman" w:cs="Times New Roman"/>
                <w:sz w:val="24"/>
                <w:szCs w:val="24"/>
                <w:lang w:eastAsia="ar-SA" w:bidi="en-US"/>
              </w:rPr>
            </w:pPr>
            <w:r w:rsidRPr="00A107CA">
              <w:rPr>
                <w:rFonts w:ascii="Times New Roman" w:eastAsia="Times New Roman" w:hAnsi="Times New Roman" w:cs="Times New Roman"/>
                <w:sz w:val="24"/>
                <w:szCs w:val="24"/>
                <w:lang w:eastAsia="ar-SA" w:bidi="en-US"/>
              </w:rPr>
              <w:t>Аварийность на трубопроводах:</w:t>
            </w:r>
          </w:p>
        </w:tc>
      </w:tr>
      <w:tr w:rsidR="00A107CA" w:rsidRPr="00A107CA" w14:paraId="384FFA9C" w14:textId="77777777" w:rsidTr="00A107CA">
        <w:trPr>
          <w:trHeight w:val="161"/>
        </w:trPr>
        <w:tc>
          <w:tcPr>
            <w:tcW w:w="2235" w:type="dxa"/>
            <w:shd w:val="clear" w:color="auto" w:fill="auto"/>
            <w:vAlign w:val="center"/>
          </w:tcPr>
          <w:p w14:paraId="1E33B9BB" w14:textId="77777777" w:rsidR="00A107CA" w:rsidRPr="00A107CA" w:rsidRDefault="00A107CA" w:rsidP="00A107CA">
            <w:pPr>
              <w:suppressAutoHyphens/>
              <w:spacing w:after="0" w:line="20" w:lineRule="atLeast"/>
              <w:jc w:val="center"/>
              <w:rPr>
                <w:rFonts w:ascii="Times New Roman" w:eastAsia="Times New Roman" w:hAnsi="Times New Roman" w:cs="Times New Roman"/>
                <w:sz w:val="24"/>
                <w:szCs w:val="24"/>
                <w:lang w:eastAsia="ar-SA" w:bidi="en-US"/>
              </w:rPr>
            </w:pPr>
            <w:r w:rsidRPr="00A107CA">
              <w:rPr>
                <w:rFonts w:ascii="Times New Roman" w:eastAsia="Times New Roman" w:hAnsi="Times New Roman" w:cs="Times New Roman"/>
                <w:sz w:val="24"/>
                <w:szCs w:val="24"/>
                <w:lang w:eastAsia="ar-SA" w:bidi="en-US"/>
              </w:rPr>
              <w:t>канализация</w:t>
            </w:r>
          </w:p>
        </w:tc>
        <w:tc>
          <w:tcPr>
            <w:tcW w:w="850" w:type="dxa"/>
            <w:shd w:val="clear" w:color="auto" w:fill="auto"/>
            <w:vAlign w:val="center"/>
          </w:tcPr>
          <w:p w14:paraId="41690E7B" w14:textId="77777777" w:rsidR="00A107CA" w:rsidRPr="00A107CA" w:rsidRDefault="00A107CA" w:rsidP="00A107CA">
            <w:pPr>
              <w:suppressAutoHyphens/>
              <w:spacing w:after="0" w:line="20" w:lineRule="atLeast"/>
              <w:jc w:val="center"/>
              <w:rPr>
                <w:rFonts w:ascii="Times New Roman" w:eastAsia="Times New Roman" w:hAnsi="Times New Roman" w:cs="Times New Roman"/>
                <w:sz w:val="24"/>
                <w:szCs w:val="24"/>
                <w:lang w:eastAsia="ar-SA" w:bidi="en-US"/>
              </w:rPr>
            </w:pPr>
            <w:r w:rsidRPr="00A107CA">
              <w:rPr>
                <w:rFonts w:ascii="Times New Roman" w:eastAsia="Times New Roman" w:hAnsi="Times New Roman" w:cs="Times New Roman"/>
                <w:sz w:val="24"/>
                <w:szCs w:val="24"/>
                <w:lang w:eastAsia="ar-SA" w:bidi="en-US"/>
              </w:rPr>
              <w:t>ед./км</w:t>
            </w:r>
          </w:p>
        </w:tc>
        <w:tc>
          <w:tcPr>
            <w:tcW w:w="851" w:type="dxa"/>
            <w:shd w:val="clear" w:color="auto" w:fill="auto"/>
            <w:vAlign w:val="center"/>
          </w:tcPr>
          <w:p w14:paraId="765D4C76" w14:textId="77777777" w:rsidR="00A107CA" w:rsidRPr="00A107CA" w:rsidRDefault="00A107CA" w:rsidP="00A107CA">
            <w:pPr>
              <w:suppressAutoHyphens/>
              <w:spacing w:line="360" w:lineRule="auto"/>
              <w:jc w:val="center"/>
              <w:rPr>
                <w:rFonts w:ascii="Times New Roman" w:eastAsia="Times New Roman" w:hAnsi="Times New Roman" w:cs="Times New Roman"/>
                <w:sz w:val="24"/>
                <w:szCs w:val="24"/>
                <w:lang w:eastAsia="ar-SA"/>
              </w:rPr>
            </w:pPr>
            <w:r w:rsidRPr="00A107CA">
              <w:rPr>
                <w:rFonts w:ascii="Times New Roman" w:eastAsia="Times New Roman" w:hAnsi="Times New Roman" w:cs="Times New Roman"/>
                <w:sz w:val="24"/>
                <w:szCs w:val="24"/>
                <w:lang w:eastAsia="ar-SA"/>
              </w:rPr>
              <w:t>0</w:t>
            </w:r>
          </w:p>
        </w:tc>
        <w:tc>
          <w:tcPr>
            <w:tcW w:w="708" w:type="dxa"/>
            <w:shd w:val="clear" w:color="auto" w:fill="auto"/>
            <w:vAlign w:val="center"/>
          </w:tcPr>
          <w:p w14:paraId="744B4B84" w14:textId="77777777" w:rsidR="00A107CA" w:rsidRPr="00A107CA" w:rsidRDefault="00A107CA" w:rsidP="00A107CA">
            <w:pPr>
              <w:suppressAutoHyphens/>
              <w:spacing w:line="360" w:lineRule="auto"/>
              <w:jc w:val="center"/>
              <w:rPr>
                <w:rFonts w:ascii="Times New Roman" w:eastAsia="Times New Roman" w:hAnsi="Times New Roman" w:cs="Times New Roman"/>
                <w:sz w:val="24"/>
                <w:szCs w:val="24"/>
                <w:lang w:eastAsia="ar-SA"/>
              </w:rPr>
            </w:pPr>
            <w:r w:rsidRPr="00A107CA">
              <w:rPr>
                <w:rFonts w:ascii="Times New Roman" w:eastAsia="Times New Roman" w:hAnsi="Times New Roman" w:cs="Times New Roman"/>
                <w:sz w:val="24"/>
                <w:szCs w:val="24"/>
                <w:lang w:eastAsia="ar-SA"/>
              </w:rPr>
              <w:t>0</w:t>
            </w:r>
          </w:p>
        </w:tc>
        <w:tc>
          <w:tcPr>
            <w:tcW w:w="709" w:type="dxa"/>
            <w:vAlign w:val="center"/>
          </w:tcPr>
          <w:p w14:paraId="079D0283" w14:textId="77777777" w:rsidR="00A107CA" w:rsidRPr="00A107CA" w:rsidRDefault="00A107CA" w:rsidP="00A107CA">
            <w:pPr>
              <w:suppressAutoHyphens/>
              <w:spacing w:line="360" w:lineRule="auto"/>
              <w:jc w:val="center"/>
              <w:rPr>
                <w:rFonts w:ascii="Times New Roman" w:eastAsia="Times New Roman" w:hAnsi="Times New Roman" w:cs="Times New Roman"/>
                <w:sz w:val="24"/>
                <w:szCs w:val="24"/>
                <w:lang w:eastAsia="ar-SA"/>
              </w:rPr>
            </w:pPr>
            <w:r w:rsidRPr="00A107CA">
              <w:rPr>
                <w:rFonts w:ascii="Times New Roman" w:eastAsia="Times New Roman" w:hAnsi="Times New Roman" w:cs="Times New Roman"/>
                <w:sz w:val="24"/>
                <w:szCs w:val="24"/>
                <w:lang w:eastAsia="ar-SA"/>
              </w:rPr>
              <w:t>0</w:t>
            </w:r>
          </w:p>
        </w:tc>
        <w:tc>
          <w:tcPr>
            <w:tcW w:w="709" w:type="dxa"/>
            <w:vAlign w:val="center"/>
          </w:tcPr>
          <w:p w14:paraId="2D76234C" w14:textId="77777777" w:rsidR="00A107CA" w:rsidRPr="00A107CA" w:rsidRDefault="00A107CA" w:rsidP="00A107CA">
            <w:pPr>
              <w:suppressAutoHyphens/>
              <w:spacing w:line="360" w:lineRule="auto"/>
              <w:jc w:val="center"/>
              <w:rPr>
                <w:rFonts w:ascii="Times New Roman" w:eastAsia="Times New Roman" w:hAnsi="Times New Roman" w:cs="Times New Roman"/>
                <w:sz w:val="24"/>
                <w:szCs w:val="24"/>
                <w:lang w:eastAsia="ar-SA"/>
              </w:rPr>
            </w:pPr>
            <w:r w:rsidRPr="00A107CA">
              <w:rPr>
                <w:rFonts w:ascii="Times New Roman" w:eastAsia="Times New Roman" w:hAnsi="Times New Roman" w:cs="Times New Roman"/>
                <w:sz w:val="24"/>
                <w:szCs w:val="24"/>
                <w:lang w:eastAsia="ar-SA"/>
              </w:rPr>
              <w:t>0</w:t>
            </w:r>
          </w:p>
        </w:tc>
        <w:tc>
          <w:tcPr>
            <w:tcW w:w="709" w:type="dxa"/>
            <w:vAlign w:val="center"/>
          </w:tcPr>
          <w:p w14:paraId="2834EDEE" w14:textId="77777777" w:rsidR="00A107CA" w:rsidRPr="00A107CA" w:rsidRDefault="00A107CA" w:rsidP="00A107CA">
            <w:pPr>
              <w:suppressAutoHyphens/>
              <w:spacing w:line="360" w:lineRule="auto"/>
              <w:jc w:val="center"/>
              <w:rPr>
                <w:rFonts w:ascii="Times New Roman" w:eastAsia="Times New Roman" w:hAnsi="Times New Roman" w:cs="Times New Roman"/>
                <w:sz w:val="24"/>
                <w:szCs w:val="24"/>
                <w:lang w:eastAsia="ar-SA"/>
              </w:rPr>
            </w:pPr>
            <w:r w:rsidRPr="00A107CA">
              <w:rPr>
                <w:rFonts w:ascii="Times New Roman" w:eastAsia="Times New Roman" w:hAnsi="Times New Roman" w:cs="Times New Roman"/>
                <w:sz w:val="24"/>
                <w:szCs w:val="24"/>
                <w:lang w:eastAsia="ar-SA"/>
              </w:rPr>
              <w:t>0</w:t>
            </w:r>
          </w:p>
        </w:tc>
        <w:tc>
          <w:tcPr>
            <w:tcW w:w="567" w:type="dxa"/>
            <w:vAlign w:val="center"/>
          </w:tcPr>
          <w:p w14:paraId="11989CB4" w14:textId="77777777" w:rsidR="00A107CA" w:rsidRPr="00A107CA" w:rsidRDefault="00A107CA" w:rsidP="00A107CA">
            <w:pPr>
              <w:suppressAutoHyphens/>
              <w:spacing w:line="360" w:lineRule="auto"/>
              <w:jc w:val="center"/>
              <w:rPr>
                <w:rFonts w:ascii="Times New Roman" w:eastAsia="Times New Roman" w:hAnsi="Times New Roman" w:cs="Times New Roman"/>
                <w:sz w:val="24"/>
                <w:szCs w:val="24"/>
                <w:lang w:eastAsia="ar-SA"/>
              </w:rPr>
            </w:pPr>
            <w:r w:rsidRPr="00A107CA">
              <w:rPr>
                <w:rFonts w:ascii="Times New Roman" w:eastAsia="Times New Roman" w:hAnsi="Times New Roman" w:cs="Times New Roman"/>
                <w:sz w:val="24"/>
                <w:szCs w:val="24"/>
                <w:lang w:eastAsia="ar-SA"/>
              </w:rPr>
              <w:t>0</w:t>
            </w:r>
          </w:p>
        </w:tc>
        <w:tc>
          <w:tcPr>
            <w:tcW w:w="708" w:type="dxa"/>
            <w:vAlign w:val="center"/>
          </w:tcPr>
          <w:p w14:paraId="26C065AE" w14:textId="77777777" w:rsidR="00A107CA" w:rsidRPr="00A107CA" w:rsidRDefault="00A107CA" w:rsidP="00A107CA">
            <w:pPr>
              <w:suppressAutoHyphens/>
              <w:spacing w:line="360" w:lineRule="auto"/>
              <w:jc w:val="center"/>
              <w:rPr>
                <w:rFonts w:ascii="Times New Roman" w:eastAsia="Times New Roman" w:hAnsi="Times New Roman" w:cs="Times New Roman"/>
                <w:sz w:val="24"/>
                <w:szCs w:val="24"/>
                <w:lang w:eastAsia="ar-SA"/>
              </w:rPr>
            </w:pPr>
            <w:r w:rsidRPr="00A107CA">
              <w:rPr>
                <w:rFonts w:ascii="Times New Roman" w:eastAsia="Times New Roman" w:hAnsi="Times New Roman" w:cs="Times New Roman"/>
                <w:sz w:val="24"/>
                <w:szCs w:val="24"/>
                <w:lang w:eastAsia="ar-SA"/>
              </w:rPr>
              <w:t>0</w:t>
            </w:r>
          </w:p>
        </w:tc>
        <w:tc>
          <w:tcPr>
            <w:tcW w:w="709" w:type="dxa"/>
            <w:vAlign w:val="center"/>
          </w:tcPr>
          <w:p w14:paraId="3E099835" w14:textId="77777777" w:rsidR="00A107CA" w:rsidRPr="00A107CA" w:rsidRDefault="00A107CA" w:rsidP="00A107CA">
            <w:pPr>
              <w:suppressAutoHyphens/>
              <w:spacing w:line="360" w:lineRule="auto"/>
              <w:jc w:val="center"/>
              <w:rPr>
                <w:rFonts w:ascii="Times New Roman" w:eastAsia="Times New Roman" w:hAnsi="Times New Roman" w:cs="Times New Roman"/>
                <w:sz w:val="24"/>
                <w:szCs w:val="24"/>
                <w:lang w:eastAsia="ar-SA"/>
              </w:rPr>
            </w:pPr>
            <w:r w:rsidRPr="00A107CA">
              <w:rPr>
                <w:rFonts w:ascii="Times New Roman" w:eastAsia="Times New Roman" w:hAnsi="Times New Roman" w:cs="Times New Roman"/>
                <w:sz w:val="24"/>
                <w:szCs w:val="24"/>
                <w:lang w:eastAsia="ar-SA"/>
              </w:rPr>
              <w:t>0</w:t>
            </w:r>
          </w:p>
        </w:tc>
        <w:tc>
          <w:tcPr>
            <w:tcW w:w="709" w:type="dxa"/>
            <w:vAlign w:val="center"/>
          </w:tcPr>
          <w:p w14:paraId="1120F47C" w14:textId="77777777" w:rsidR="00A107CA" w:rsidRPr="00A107CA" w:rsidRDefault="00A107CA" w:rsidP="00A107CA">
            <w:pPr>
              <w:suppressAutoHyphens/>
              <w:spacing w:line="360" w:lineRule="auto"/>
              <w:jc w:val="center"/>
              <w:rPr>
                <w:rFonts w:ascii="Times New Roman" w:eastAsia="Times New Roman" w:hAnsi="Times New Roman" w:cs="Times New Roman"/>
                <w:sz w:val="24"/>
                <w:szCs w:val="24"/>
                <w:lang w:eastAsia="ar-SA"/>
              </w:rPr>
            </w:pPr>
            <w:r w:rsidRPr="00A107CA">
              <w:rPr>
                <w:rFonts w:ascii="Times New Roman" w:eastAsia="Times New Roman" w:hAnsi="Times New Roman" w:cs="Times New Roman"/>
                <w:sz w:val="24"/>
                <w:szCs w:val="24"/>
                <w:lang w:eastAsia="ar-SA"/>
              </w:rPr>
              <w:t>0</w:t>
            </w:r>
          </w:p>
        </w:tc>
      </w:tr>
      <w:tr w:rsidR="00A107CA" w:rsidRPr="00A107CA" w14:paraId="1FE3F388" w14:textId="77777777" w:rsidTr="009F073C">
        <w:trPr>
          <w:trHeight w:val="449"/>
        </w:trPr>
        <w:tc>
          <w:tcPr>
            <w:tcW w:w="9464" w:type="dxa"/>
            <w:gridSpan w:val="11"/>
            <w:shd w:val="clear" w:color="auto" w:fill="auto"/>
            <w:vAlign w:val="center"/>
          </w:tcPr>
          <w:p w14:paraId="6F4E0A09" w14:textId="77777777" w:rsidR="00A107CA" w:rsidRPr="00A107CA" w:rsidRDefault="00A107CA" w:rsidP="00A107CA">
            <w:pPr>
              <w:suppressAutoHyphens/>
              <w:spacing w:after="0" w:line="20" w:lineRule="atLeast"/>
              <w:rPr>
                <w:rFonts w:ascii="Times New Roman" w:eastAsia="Times New Roman" w:hAnsi="Times New Roman" w:cs="Times New Roman"/>
                <w:sz w:val="24"/>
                <w:szCs w:val="24"/>
                <w:lang w:eastAsia="ar-SA" w:bidi="en-US"/>
              </w:rPr>
            </w:pPr>
            <w:r w:rsidRPr="00A107CA">
              <w:rPr>
                <w:rFonts w:ascii="Times New Roman" w:eastAsia="Times New Roman" w:hAnsi="Times New Roman" w:cs="Times New Roman"/>
                <w:sz w:val="24"/>
                <w:szCs w:val="24"/>
                <w:lang w:eastAsia="ar-SA" w:bidi="en-US"/>
              </w:rPr>
              <w:t>Износ на трубопроводах</w:t>
            </w:r>
          </w:p>
        </w:tc>
      </w:tr>
      <w:tr w:rsidR="00A107CA" w:rsidRPr="00A107CA" w14:paraId="54500167" w14:textId="77777777" w:rsidTr="00A107CA">
        <w:tc>
          <w:tcPr>
            <w:tcW w:w="2235" w:type="dxa"/>
            <w:shd w:val="clear" w:color="auto" w:fill="auto"/>
            <w:vAlign w:val="center"/>
          </w:tcPr>
          <w:p w14:paraId="0702706B" w14:textId="77777777" w:rsidR="00A107CA" w:rsidRPr="00A107CA" w:rsidRDefault="00A107CA" w:rsidP="00A107CA">
            <w:pPr>
              <w:suppressAutoHyphens/>
              <w:spacing w:after="0" w:line="20" w:lineRule="atLeast"/>
              <w:jc w:val="center"/>
              <w:rPr>
                <w:rFonts w:ascii="Times New Roman" w:eastAsia="Times New Roman" w:hAnsi="Times New Roman" w:cs="Times New Roman"/>
                <w:sz w:val="24"/>
                <w:szCs w:val="24"/>
                <w:lang w:eastAsia="ar-SA" w:bidi="en-US"/>
              </w:rPr>
            </w:pPr>
            <w:r w:rsidRPr="00A107CA">
              <w:rPr>
                <w:rFonts w:ascii="Times New Roman" w:eastAsia="Times New Roman" w:hAnsi="Times New Roman" w:cs="Times New Roman"/>
                <w:sz w:val="24"/>
                <w:szCs w:val="24"/>
                <w:lang w:eastAsia="ar-SA" w:bidi="en-US"/>
              </w:rPr>
              <w:t>канализация</w:t>
            </w:r>
          </w:p>
        </w:tc>
        <w:tc>
          <w:tcPr>
            <w:tcW w:w="850" w:type="dxa"/>
            <w:shd w:val="clear" w:color="auto" w:fill="auto"/>
            <w:vAlign w:val="center"/>
          </w:tcPr>
          <w:p w14:paraId="039F5B58" w14:textId="77777777" w:rsidR="00A107CA" w:rsidRPr="00A107CA" w:rsidRDefault="00A107CA" w:rsidP="00A107CA">
            <w:pPr>
              <w:suppressAutoHyphens/>
              <w:spacing w:after="0" w:line="20" w:lineRule="atLeast"/>
              <w:jc w:val="center"/>
              <w:rPr>
                <w:rFonts w:ascii="Times New Roman" w:eastAsia="Times New Roman" w:hAnsi="Times New Roman" w:cs="Times New Roman"/>
                <w:sz w:val="24"/>
                <w:szCs w:val="24"/>
                <w:lang w:eastAsia="ar-SA" w:bidi="en-US"/>
              </w:rPr>
            </w:pPr>
            <w:r w:rsidRPr="00A107CA">
              <w:rPr>
                <w:rFonts w:ascii="Times New Roman" w:eastAsia="Times New Roman" w:hAnsi="Times New Roman" w:cs="Times New Roman"/>
                <w:sz w:val="24"/>
                <w:szCs w:val="24"/>
                <w:lang w:eastAsia="ar-SA" w:bidi="en-US"/>
              </w:rPr>
              <w:t>%</w:t>
            </w:r>
          </w:p>
        </w:tc>
        <w:tc>
          <w:tcPr>
            <w:tcW w:w="851" w:type="dxa"/>
            <w:shd w:val="clear" w:color="auto" w:fill="auto"/>
            <w:vAlign w:val="center"/>
          </w:tcPr>
          <w:p w14:paraId="137FE15D" w14:textId="77777777" w:rsidR="00A107CA" w:rsidRPr="00A107CA" w:rsidRDefault="00A107CA" w:rsidP="00A107CA">
            <w:pPr>
              <w:suppressAutoHyphens/>
              <w:spacing w:after="0" w:line="20" w:lineRule="atLeast"/>
              <w:jc w:val="center"/>
              <w:rPr>
                <w:rFonts w:ascii="Times New Roman" w:eastAsia="Times New Roman" w:hAnsi="Times New Roman" w:cs="Times New Roman"/>
                <w:sz w:val="24"/>
                <w:szCs w:val="24"/>
                <w:lang w:eastAsia="ar-SA" w:bidi="en-US"/>
              </w:rPr>
            </w:pPr>
            <w:r w:rsidRPr="00A107CA">
              <w:rPr>
                <w:rFonts w:ascii="Times New Roman" w:eastAsia="Times New Roman" w:hAnsi="Times New Roman" w:cs="Times New Roman"/>
                <w:sz w:val="24"/>
                <w:szCs w:val="24"/>
                <w:lang w:eastAsia="ar-SA" w:bidi="en-US"/>
              </w:rPr>
              <w:t>75</w:t>
            </w:r>
          </w:p>
        </w:tc>
        <w:tc>
          <w:tcPr>
            <w:tcW w:w="708" w:type="dxa"/>
            <w:shd w:val="clear" w:color="auto" w:fill="auto"/>
            <w:vAlign w:val="center"/>
          </w:tcPr>
          <w:p w14:paraId="2BF56E93" w14:textId="77777777" w:rsidR="00A107CA" w:rsidRPr="00A107CA" w:rsidRDefault="00A107CA" w:rsidP="00A107CA">
            <w:pPr>
              <w:suppressAutoHyphens/>
              <w:spacing w:after="0" w:line="20" w:lineRule="atLeast"/>
              <w:jc w:val="center"/>
              <w:rPr>
                <w:rFonts w:ascii="Times New Roman" w:eastAsia="Times New Roman" w:hAnsi="Times New Roman" w:cs="Times New Roman"/>
                <w:sz w:val="24"/>
                <w:szCs w:val="24"/>
                <w:lang w:val="en-US" w:eastAsia="ar-SA" w:bidi="en-US"/>
              </w:rPr>
            </w:pPr>
            <w:r w:rsidRPr="00A107CA">
              <w:rPr>
                <w:rFonts w:ascii="Times New Roman" w:eastAsia="Times New Roman" w:hAnsi="Times New Roman" w:cs="Times New Roman"/>
                <w:sz w:val="24"/>
                <w:szCs w:val="24"/>
                <w:lang w:val="en-US" w:eastAsia="ar-SA" w:bidi="en-US"/>
              </w:rPr>
              <w:t>65</w:t>
            </w:r>
          </w:p>
        </w:tc>
        <w:tc>
          <w:tcPr>
            <w:tcW w:w="709" w:type="dxa"/>
            <w:vAlign w:val="center"/>
          </w:tcPr>
          <w:p w14:paraId="019FC351" w14:textId="77777777" w:rsidR="00A107CA" w:rsidRPr="00A107CA" w:rsidRDefault="00A107CA" w:rsidP="00A107CA">
            <w:pPr>
              <w:suppressAutoHyphens/>
              <w:spacing w:after="0" w:line="20" w:lineRule="atLeast"/>
              <w:jc w:val="center"/>
              <w:rPr>
                <w:rFonts w:ascii="Times New Roman" w:eastAsia="Times New Roman" w:hAnsi="Times New Roman" w:cs="Times New Roman"/>
                <w:sz w:val="24"/>
                <w:szCs w:val="24"/>
                <w:lang w:val="en-US" w:eastAsia="ar-SA" w:bidi="en-US"/>
              </w:rPr>
            </w:pPr>
            <w:r w:rsidRPr="00A107CA">
              <w:rPr>
                <w:rFonts w:ascii="Times New Roman" w:eastAsia="Times New Roman" w:hAnsi="Times New Roman" w:cs="Times New Roman"/>
                <w:sz w:val="24"/>
                <w:szCs w:val="24"/>
                <w:lang w:val="en-US" w:eastAsia="ar-SA" w:bidi="en-US"/>
              </w:rPr>
              <w:t>63</w:t>
            </w:r>
          </w:p>
        </w:tc>
        <w:tc>
          <w:tcPr>
            <w:tcW w:w="709" w:type="dxa"/>
            <w:vAlign w:val="center"/>
          </w:tcPr>
          <w:p w14:paraId="69149998" w14:textId="77777777" w:rsidR="00A107CA" w:rsidRPr="00A107CA" w:rsidRDefault="00A107CA" w:rsidP="00A107CA">
            <w:pPr>
              <w:suppressAutoHyphens/>
              <w:spacing w:after="0" w:line="20" w:lineRule="atLeast"/>
              <w:jc w:val="center"/>
              <w:rPr>
                <w:rFonts w:ascii="Times New Roman" w:eastAsia="Times New Roman" w:hAnsi="Times New Roman" w:cs="Times New Roman"/>
                <w:sz w:val="24"/>
                <w:szCs w:val="24"/>
                <w:lang w:val="en-US" w:eastAsia="ar-SA" w:bidi="en-US"/>
              </w:rPr>
            </w:pPr>
            <w:r w:rsidRPr="00A107CA">
              <w:rPr>
                <w:rFonts w:ascii="Times New Roman" w:eastAsia="Times New Roman" w:hAnsi="Times New Roman" w:cs="Times New Roman"/>
                <w:sz w:val="24"/>
                <w:szCs w:val="24"/>
                <w:lang w:val="en-US" w:eastAsia="ar-SA" w:bidi="en-US"/>
              </w:rPr>
              <w:t>61</w:t>
            </w:r>
          </w:p>
        </w:tc>
        <w:tc>
          <w:tcPr>
            <w:tcW w:w="709" w:type="dxa"/>
            <w:vAlign w:val="center"/>
          </w:tcPr>
          <w:p w14:paraId="56554BA3" w14:textId="77777777" w:rsidR="00A107CA" w:rsidRPr="00A107CA" w:rsidRDefault="00A107CA" w:rsidP="00A107CA">
            <w:pPr>
              <w:suppressAutoHyphens/>
              <w:spacing w:after="0" w:line="20" w:lineRule="atLeast"/>
              <w:jc w:val="center"/>
              <w:rPr>
                <w:rFonts w:ascii="Times New Roman" w:eastAsia="Times New Roman" w:hAnsi="Times New Roman" w:cs="Times New Roman"/>
                <w:sz w:val="24"/>
                <w:szCs w:val="24"/>
                <w:lang w:val="en-US" w:eastAsia="ar-SA" w:bidi="en-US"/>
              </w:rPr>
            </w:pPr>
            <w:r w:rsidRPr="00A107CA">
              <w:rPr>
                <w:rFonts w:ascii="Times New Roman" w:eastAsia="Times New Roman" w:hAnsi="Times New Roman" w:cs="Times New Roman"/>
                <w:sz w:val="24"/>
                <w:szCs w:val="24"/>
                <w:lang w:val="en-US" w:eastAsia="ar-SA" w:bidi="en-US"/>
              </w:rPr>
              <w:t>60</w:t>
            </w:r>
          </w:p>
        </w:tc>
        <w:tc>
          <w:tcPr>
            <w:tcW w:w="567" w:type="dxa"/>
            <w:vAlign w:val="center"/>
          </w:tcPr>
          <w:p w14:paraId="21439557" w14:textId="77777777" w:rsidR="00A107CA" w:rsidRPr="00A107CA" w:rsidRDefault="00A107CA" w:rsidP="00A107CA">
            <w:pPr>
              <w:suppressAutoHyphens/>
              <w:spacing w:after="0" w:line="20" w:lineRule="atLeast"/>
              <w:jc w:val="center"/>
              <w:rPr>
                <w:rFonts w:ascii="Times New Roman" w:eastAsia="Times New Roman" w:hAnsi="Times New Roman" w:cs="Times New Roman"/>
                <w:sz w:val="24"/>
                <w:szCs w:val="24"/>
                <w:lang w:eastAsia="ar-SA" w:bidi="en-US"/>
              </w:rPr>
            </w:pPr>
            <w:r w:rsidRPr="00A107CA">
              <w:rPr>
                <w:rFonts w:ascii="Times New Roman" w:eastAsia="Times New Roman" w:hAnsi="Times New Roman" w:cs="Times New Roman"/>
                <w:sz w:val="24"/>
                <w:szCs w:val="24"/>
                <w:lang w:eastAsia="ar-SA" w:bidi="en-US"/>
              </w:rPr>
              <w:t>50</w:t>
            </w:r>
          </w:p>
        </w:tc>
        <w:tc>
          <w:tcPr>
            <w:tcW w:w="708" w:type="dxa"/>
            <w:vAlign w:val="center"/>
          </w:tcPr>
          <w:p w14:paraId="38C4FE60" w14:textId="77777777" w:rsidR="00A107CA" w:rsidRPr="00A107CA" w:rsidRDefault="00A107CA" w:rsidP="00A107CA">
            <w:pPr>
              <w:suppressAutoHyphens/>
              <w:spacing w:after="0" w:line="20" w:lineRule="atLeast"/>
              <w:jc w:val="center"/>
              <w:rPr>
                <w:rFonts w:ascii="Times New Roman" w:eastAsia="Times New Roman" w:hAnsi="Times New Roman" w:cs="Times New Roman"/>
                <w:sz w:val="24"/>
                <w:szCs w:val="24"/>
                <w:lang w:eastAsia="ar-SA" w:bidi="en-US"/>
              </w:rPr>
            </w:pPr>
            <w:r w:rsidRPr="00A107CA">
              <w:rPr>
                <w:rFonts w:ascii="Times New Roman" w:eastAsia="Times New Roman" w:hAnsi="Times New Roman" w:cs="Times New Roman"/>
                <w:sz w:val="24"/>
                <w:szCs w:val="24"/>
                <w:lang w:eastAsia="ar-SA" w:bidi="en-US"/>
              </w:rPr>
              <w:t>50</w:t>
            </w:r>
          </w:p>
        </w:tc>
        <w:tc>
          <w:tcPr>
            <w:tcW w:w="709" w:type="dxa"/>
            <w:vAlign w:val="center"/>
          </w:tcPr>
          <w:p w14:paraId="785F858F" w14:textId="77777777" w:rsidR="00A107CA" w:rsidRPr="00A107CA" w:rsidRDefault="00A107CA" w:rsidP="00A107CA">
            <w:pPr>
              <w:suppressAutoHyphens/>
              <w:spacing w:after="0" w:line="20" w:lineRule="atLeast"/>
              <w:jc w:val="center"/>
              <w:rPr>
                <w:rFonts w:ascii="Times New Roman" w:eastAsia="Times New Roman" w:hAnsi="Times New Roman" w:cs="Times New Roman"/>
                <w:sz w:val="24"/>
                <w:szCs w:val="24"/>
                <w:lang w:eastAsia="ar-SA" w:bidi="en-US"/>
              </w:rPr>
            </w:pPr>
            <w:r w:rsidRPr="00A107CA">
              <w:rPr>
                <w:rFonts w:ascii="Times New Roman" w:eastAsia="Times New Roman" w:hAnsi="Times New Roman" w:cs="Times New Roman"/>
                <w:sz w:val="24"/>
                <w:szCs w:val="24"/>
                <w:lang w:eastAsia="ar-SA" w:bidi="en-US"/>
              </w:rPr>
              <w:t>50</w:t>
            </w:r>
          </w:p>
        </w:tc>
        <w:tc>
          <w:tcPr>
            <w:tcW w:w="709" w:type="dxa"/>
            <w:vAlign w:val="center"/>
          </w:tcPr>
          <w:p w14:paraId="0393B33E" w14:textId="77777777" w:rsidR="00A107CA" w:rsidRPr="00A107CA" w:rsidRDefault="00A107CA" w:rsidP="00A107CA">
            <w:pPr>
              <w:suppressAutoHyphens/>
              <w:spacing w:after="0" w:line="20" w:lineRule="atLeast"/>
              <w:jc w:val="center"/>
              <w:rPr>
                <w:rFonts w:ascii="Times New Roman" w:eastAsia="Times New Roman" w:hAnsi="Times New Roman" w:cs="Times New Roman"/>
                <w:sz w:val="24"/>
                <w:szCs w:val="24"/>
                <w:lang w:eastAsia="ar-SA" w:bidi="en-US"/>
              </w:rPr>
            </w:pPr>
            <w:r w:rsidRPr="00A107CA">
              <w:rPr>
                <w:rFonts w:ascii="Times New Roman" w:eastAsia="Times New Roman" w:hAnsi="Times New Roman" w:cs="Times New Roman"/>
                <w:sz w:val="24"/>
                <w:szCs w:val="24"/>
                <w:lang w:eastAsia="ar-SA" w:bidi="en-US"/>
              </w:rPr>
              <w:t>50</w:t>
            </w:r>
          </w:p>
        </w:tc>
      </w:tr>
      <w:tr w:rsidR="00A107CA" w:rsidRPr="00A107CA" w14:paraId="2A259F20" w14:textId="77777777" w:rsidTr="00A107CA">
        <w:tc>
          <w:tcPr>
            <w:tcW w:w="9464" w:type="dxa"/>
            <w:gridSpan w:val="11"/>
            <w:shd w:val="clear" w:color="auto" w:fill="auto"/>
            <w:vAlign w:val="center"/>
          </w:tcPr>
          <w:p w14:paraId="1C52A8E2" w14:textId="77777777" w:rsidR="00A107CA" w:rsidRPr="00A107CA" w:rsidRDefault="00A107CA" w:rsidP="00A107CA">
            <w:pPr>
              <w:suppressAutoHyphens/>
              <w:spacing w:after="0" w:line="20" w:lineRule="atLeast"/>
              <w:jc w:val="center"/>
              <w:rPr>
                <w:rFonts w:ascii="Times New Roman" w:eastAsia="Times New Roman" w:hAnsi="Times New Roman" w:cs="Times New Roman"/>
                <w:sz w:val="24"/>
                <w:szCs w:val="24"/>
                <w:lang w:eastAsia="ar-SA" w:bidi="en-US"/>
              </w:rPr>
            </w:pPr>
            <w:r w:rsidRPr="00A107CA">
              <w:rPr>
                <w:rFonts w:ascii="Times New Roman" w:eastAsia="Times New Roman" w:hAnsi="Times New Roman" w:cs="Times New Roman"/>
                <w:sz w:val="24"/>
                <w:szCs w:val="24"/>
                <w:lang w:eastAsia="ar-SA" w:bidi="en-US"/>
              </w:rPr>
              <w:lastRenderedPageBreak/>
              <w:t>показатели качества обслуживания абонентов</w:t>
            </w:r>
          </w:p>
        </w:tc>
      </w:tr>
      <w:tr w:rsidR="00A107CA" w:rsidRPr="00A107CA" w14:paraId="5DF5DD20" w14:textId="77777777" w:rsidTr="00A107CA">
        <w:tc>
          <w:tcPr>
            <w:tcW w:w="2235" w:type="dxa"/>
            <w:shd w:val="clear" w:color="auto" w:fill="auto"/>
            <w:vAlign w:val="center"/>
          </w:tcPr>
          <w:p w14:paraId="00564ADF" w14:textId="77777777" w:rsidR="00A107CA" w:rsidRPr="00A107CA" w:rsidRDefault="00A107CA" w:rsidP="00A107CA">
            <w:pPr>
              <w:suppressAutoHyphens/>
              <w:spacing w:after="0" w:line="20" w:lineRule="atLeast"/>
              <w:jc w:val="center"/>
              <w:rPr>
                <w:rFonts w:ascii="Times New Roman" w:eastAsia="Times New Roman" w:hAnsi="Times New Roman" w:cs="Times New Roman"/>
                <w:sz w:val="24"/>
                <w:szCs w:val="24"/>
                <w:lang w:eastAsia="ar-SA" w:bidi="en-US"/>
              </w:rPr>
            </w:pPr>
            <w:r w:rsidRPr="00A107CA">
              <w:rPr>
                <w:rFonts w:ascii="Times New Roman" w:eastAsia="Times New Roman" w:hAnsi="Times New Roman" w:cs="Times New Roman"/>
                <w:sz w:val="24"/>
                <w:szCs w:val="24"/>
                <w:lang w:eastAsia="ar-SA" w:bidi="en-US"/>
              </w:rPr>
              <w:t>Объемы производства на душу населения</w:t>
            </w:r>
          </w:p>
        </w:tc>
        <w:tc>
          <w:tcPr>
            <w:tcW w:w="850" w:type="dxa"/>
            <w:shd w:val="clear" w:color="auto" w:fill="auto"/>
            <w:vAlign w:val="center"/>
          </w:tcPr>
          <w:p w14:paraId="098301FD" w14:textId="77777777" w:rsidR="00A107CA" w:rsidRPr="00A107CA" w:rsidRDefault="00A107CA" w:rsidP="00A107CA">
            <w:pPr>
              <w:suppressAutoHyphens/>
              <w:spacing w:after="0" w:line="20" w:lineRule="atLeast"/>
              <w:jc w:val="center"/>
              <w:rPr>
                <w:rFonts w:ascii="Times New Roman" w:eastAsia="Times New Roman" w:hAnsi="Times New Roman" w:cs="Times New Roman"/>
                <w:sz w:val="24"/>
                <w:szCs w:val="24"/>
                <w:lang w:eastAsia="ar-SA" w:bidi="en-US"/>
              </w:rPr>
            </w:pPr>
            <w:r w:rsidRPr="00A107CA">
              <w:rPr>
                <w:rFonts w:ascii="Times New Roman" w:eastAsia="Times New Roman" w:hAnsi="Times New Roman" w:cs="Times New Roman"/>
                <w:sz w:val="24"/>
                <w:szCs w:val="24"/>
                <w:lang w:eastAsia="ar-SA" w:bidi="en-US"/>
              </w:rPr>
              <w:t>л/</w:t>
            </w:r>
            <w:proofErr w:type="spellStart"/>
            <w:proofErr w:type="gramStart"/>
            <w:r w:rsidRPr="00A107CA">
              <w:rPr>
                <w:rFonts w:ascii="Times New Roman" w:eastAsia="Times New Roman" w:hAnsi="Times New Roman" w:cs="Times New Roman"/>
                <w:sz w:val="24"/>
                <w:szCs w:val="24"/>
                <w:lang w:eastAsia="ar-SA" w:bidi="en-US"/>
              </w:rPr>
              <w:t>сут-ки</w:t>
            </w:r>
            <w:proofErr w:type="spellEnd"/>
            <w:proofErr w:type="gramEnd"/>
          </w:p>
        </w:tc>
        <w:tc>
          <w:tcPr>
            <w:tcW w:w="851" w:type="dxa"/>
            <w:shd w:val="clear" w:color="auto" w:fill="auto"/>
            <w:vAlign w:val="center"/>
          </w:tcPr>
          <w:p w14:paraId="01F00A80" w14:textId="77777777" w:rsidR="00A107CA" w:rsidRPr="00A107CA" w:rsidRDefault="00A107CA" w:rsidP="00A107CA">
            <w:pPr>
              <w:suppressAutoHyphens/>
              <w:spacing w:after="0" w:line="20" w:lineRule="atLeast"/>
              <w:jc w:val="center"/>
              <w:rPr>
                <w:rFonts w:ascii="Times New Roman" w:eastAsia="Times New Roman" w:hAnsi="Times New Roman" w:cs="Times New Roman"/>
                <w:sz w:val="24"/>
                <w:szCs w:val="24"/>
                <w:lang w:val="en-US" w:eastAsia="ar-SA" w:bidi="en-US"/>
              </w:rPr>
            </w:pPr>
            <w:r w:rsidRPr="00A107CA">
              <w:rPr>
                <w:rFonts w:ascii="Times New Roman" w:eastAsia="Times New Roman" w:hAnsi="Times New Roman" w:cs="Times New Roman"/>
                <w:sz w:val="24"/>
                <w:szCs w:val="24"/>
                <w:lang w:val="en-US" w:eastAsia="ar-SA" w:bidi="en-US"/>
              </w:rPr>
              <w:t>210</w:t>
            </w:r>
          </w:p>
        </w:tc>
        <w:tc>
          <w:tcPr>
            <w:tcW w:w="708" w:type="dxa"/>
            <w:shd w:val="clear" w:color="auto" w:fill="auto"/>
            <w:vAlign w:val="center"/>
          </w:tcPr>
          <w:p w14:paraId="70CF8C35" w14:textId="77777777" w:rsidR="00A107CA" w:rsidRPr="00A107CA" w:rsidRDefault="00A107CA" w:rsidP="00A107CA">
            <w:pPr>
              <w:suppressAutoHyphens/>
              <w:spacing w:after="0" w:line="20" w:lineRule="atLeast"/>
              <w:jc w:val="center"/>
              <w:rPr>
                <w:rFonts w:ascii="Times New Roman" w:eastAsia="Times New Roman" w:hAnsi="Times New Roman" w:cs="Times New Roman"/>
                <w:sz w:val="24"/>
                <w:szCs w:val="24"/>
                <w:lang w:val="en-US" w:eastAsia="ar-SA" w:bidi="en-US"/>
              </w:rPr>
            </w:pPr>
            <w:r w:rsidRPr="00A107CA">
              <w:rPr>
                <w:rFonts w:ascii="Times New Roman" w:eastAsia="Times New Roman" w:hAnsi="Times New Roman" w:cs="Times New Roman"/>
                <w:sz w:val="24"/>
                <w:szCs w:val="24"/>
                <w:lang w:val="en-US" w:eastAsia="ar-SA" w:bidi="en-US"/>
              </w:rPr>
              <w:t>210</w:t>
            </w:r>
          </w:p>
        </w:tc>
        <w:tc>
          <w:tcPr>
            <w:tcW w:w="709" w:type="dxa"/>
            <w:vAlign w:val="center"/>
          </w:tcPr>
          <w:p w14:paraId="6542B548" w14:textId="77777777" w:rsidR="00A107CA" w:rsidRPr="00A107CA" w:rsidRDefault="00A107CA" w:rsidP="00A107CA">
            <w:pPr>
              <w:suppressAutoHyphens/>
              <w:spacing w:after="0" w:line="20" w:lineRule="atLeast"/>
              <w:jc w:val="center"/>
              <w:rPr>
                <w:rFonts w:ascii="Times New Roman" w:eastAsia="Times New Roman" w:hAnsi="Times New Roman" w:cs="Times New Roman"/>
                <w:sz w:val="24"/>
                <w:szCs w:val="24"/>
                <w:lang w:val="en-US" w:eastAsia="ar-SA" w:bidi="en-US"/>
              </w:rPr>
            </w:pPr>
            <w:r w:rsidRPr="00A107CA">
              <w:rPr>
                <w:rFonts w:ascii="Times New Roman" w:eastAsia="Times New Roman" w:hAnsi="Times New Roman" w:cs="Times New Roman"/>
                <w:sz w:val="24"/>
                <w:szCs w:val="24"/>
                <w:lang w:val="en-US" w:eastAsia="ar-SA" w:bidi="en-US"/>
              </w:rPr>
              <w:t>210</w:t>
            </w:r>
          </w:p>
        </w:tc>
        <w:tc>
          <w:tcPr>
            <w:tcW w:w="709" w:type="dxa"/>
            <w:vAlign w:val="center"/>
          </w:tcPr>
          <w:p w14:paraId="4B3187E9" w14:textId="77777777" w:rsidR="00A107CA" w:rsidRPr="00A107CA" w:rsidRDefault="00A107CA" w:rsidP="00A107CA">
            <w:pPr>
              <w:suppressAutoHyphens/>
              <w:spacing w:after="0" w:line="20" w:lineRule="atLeast"/>
              <w:jc w:val="center"/>
              <w:rPr>
                <w:rFonts w:ascii="Times New Roman" w:eastAsia="Times New Roman" w:hAnsi="Times New Roman" w:cs="Times New Roman"/>
                <w:sz w:val="24"/>
                <w:szCs w:val="24"/>
                <w:lang w:val="en-US" w:eastAsia="ar-SA" w:bidi="en-US"/>
              </w:rPr>
            </w:pPr>
            <w:r w:rsidRPr="00A107CA">
              <w:rPr>
                <w:rFonts w:ascii="Times New Roman" w:eastAsia="Times New Roman" w:hAnsi="Times New Roman" w:cs="Times New Roman"/>
                <w:sz w:val="24"/>
                <w:szCs w:val="24"/>
                <w:lang w:val="en-US" w:eastAsia="ar-SA" w:bidi="en-US"/>
              </w:rPr>
              <w:t>210</w:t>
            </w:r>
          </w:p>
        </w:tc>
        <w:tc>
          <w:tcPr>
            <w:tcW w:w="709" w:type="dxa"/>
            <w:vAlign w:val="center"/>
          </w:tcPr>
          <w:p w14:paraId="4637E00B" w14:textId="77777777" w:rsidR="00A107CA" w:rsidRPr="00A107CA" w:rsidRDefault="00A107CA" w:rsidP="00A107CA">
            <w:pPr>
              <w:suppressAutoHyphens/>
              <w:spacing w:after="0" w:line="20" w:lineRule="atLeast"/>
              <w:jc w:val="center"/>
              <w:rPr>
                <w:rFonts w:ascii="Times New Roman" w:eastAsia="Times New Roman" w:hAnsi="Times New Roman" w:cs="Times New Roman"/>
                <w:sz w:val="24"/>
                <w:szCs w:val="24"/>
                <w:lang w:val="en-US" w:eastAsia="ar-SA" w:bidi="en-US"/>
              </w:rPr>
            </w:pPr>
            <w:r w:rsidRPr="00A107CA">
              <w:rPr>
                <w:rFonts w:ascii="Times New Roman" w:eastAsia="Times New Roman" w:hAnsi="Times New Roman" w:cs="Times New Roman"/>
                <w:sz w:val="24"/>
                <w:szCs w:val="24"/>
                <w:lang w:val="en-US" w:eastAsia="ar-SA" w:bidi="en-US"/>
              </w:rPr>
              <w:t>210</w:t>
            </w:r>
          </w:p>
        </w:tc>
        <w:tc>
          <w:tcPr>
            <w:tcW w:w="567" w:type="dxa"/>
            <w:vAlign w:val="center"/>
          </w:tcPr>
          <w:p w14:paraId="689ADD23" w14:textId="77777777" w:rsidR="00A107CA" w:rsidRPr="00A107CA" w:rsidRDefault="00A107CA" w:rsidP="00A107CA">
            <w:pPr>
              <w:suppressAutoHyphens/>
              <w:spacing w:after="0" w:line="20" w:lineRule="atLeast"/>
              <w:jc w:val="center"/>
              <w:rPr>
                <w:rFonts w:ascii="Times New Roman" w:eastAsia="Times New Roman" w:hAnsi="Times New Roman" w:cs="Times New Roman"/>
                <w:sz w:val="24"/>
                <w:szCs w:val="24"/>
                <w:lang w:val="en-US" w:eastAsia="ar-SA" w:bidi="en-US"/>
              </w:rPr>
            </w:pPr>
            <w:r w:rsidRPr="00A107CA">
              <w:rPr>
                <w:rFonts w:ascii="Times New Roman" w:eastAsia="Times New Roman" w:hAnsi="Times New Roman" w:cs="Times New Roman"/>
                <w:sz w:val="24"/>
                <w:szCs w:val="24"/>
                <w:lang w:val="en-US" w:eastAsia="ar-SA" w:bidi="en-US"/>
              </w:rPr>
              <w:t>210</w:t>
            </w:r>
          </w:p>
        </w:tc>
        <w:tc>
          <w:tcPr>
            <w:tcW w:w="708" w:type="dxa"/>
            <w:vAlign w:val="center"/>
          </w:tcPr>
          <w:p w14:paraId="18226B13" w14:textId="77777777" w:rsidR="00A107CA" w:rsidRPr="00A107CA" w:rsidRDefault="00A107CA" w:rsidP="00A107CA">
            <w:pPr>
              <w:suppressAutoHyphens/>
              <w:spacing w:after="0" w:line="20" w:lineRule="atLeast"/>
              <w:jc w:val="center"/>
              <w:rPr>
                <w:rFonts w:ascii="Times New Roman" w:eastAsia="Times New Roman" w:hAnsi="Times New Roman" w:cs="Times New Roman"/>
                <w:sz w:val="24"/>
                <w:szCs w:val="24"/>
                <w:lang w:val="en-US" w:eastAsia="ar-SA" w:bidi="en-US"/>
              </w:rPr>
            </w:pPr>
            <w:r w:rsidRPr="00A107CA">
              <w:rPr>
                <w:rFonts w:ascii="Times New Roman" w:eastAsia="Times New Roman" w:hAnsi="Times New Roman" w:cs="Times New Roman"/>
                <w:sz w:val="24"/>
                <w:szCs w:val="24"/>
                <w:lang w:val="en-US" w:eastAsia="ar-SA" w:bidi="en-US"/>
              </w:rPr>
              <w:t>210</w:t>
            </w:r>
          </w:p>
        </w:tc>
        <w:tc>
          <w:tcPr>
            <w:tcW w:w="709" w:type="dxa"/>
            <w:vAlign w:val="center"/>
          </w:tcPr>
          <w:p w14:paraId="7B7265D5" w14:textId="77777777" w:rsidR="00A107CA" w:rsidRPr="00A107CA" w:rsidRDefault="00A107CA" w:rsidP="00A107CA">
            <w:pPr>
              <w:suppressAutoHyphens/>
              <w:spacing w:after="0" w:line="20" w:lineRule="atLeast"/>
              <w:jc w:val="center"/>
              <w:rPr>
                <w:rFonts w:ascii="Times New Roman" w:eastAsia="Times New Roman" w:hAnsi="Times New Roman" w:cs="Times New Roman"/>
                <w:sz w:val="24"/>
                <w:szCs w:val="24"/>
                <w:lang w:val="en-US" w:eastAsia="ar-SA" w:bidi="en-US"/>
              </w:rPr>
            </w:pPr>
            <w:r w:rsidRPr="00A107CA">
              <w:rPr>
                <w:rFonts w:ascii="Times New Roman" w:eastAsia="Times New Roman" w:hAnsi="Times New Roman" w:cs="Times New Roman"/>
                <w:sz w:val="24"/>
                <w:szCs w:val="24"/>
                <w:lang w:val="en-US" w:eastAsia="ar-SA" w:bidi="en-US"/>
              </w:rPr>
              <w:t>210</w:t>
            </w:r>
          </w:p>
        </w:tc>
        <w:tc>
          <w:tcPr>
            <w:tcW w:w="709" w:type="dxa"/>
            <w:vAlign w:val="center"/>
          </w:tcPr>
          <w:p w14:paraId="6EB9837A" w14:textId="77777777" w:rsidR="00A107CA" w:rsidRPr="00A107CA" w:rsidRDefault="00A107CA" w:rsidP="00A107CA">
            <w:pPr>
              <w:suppressAutoHyphens/>
              <w:spacing w:after="0" w:line="20" w:lineRule="atLeast"/>
              <w:jc w:val="center"/>
              <w:rPr>
                <w:rFonts w:ascii="Times New Roman" w:eastAsia="Times New Roman" w:hAnsi="Times New Roman" w:cs="Times New Roman"/>
                <w:sz w:val="24"/>
                <w:szCs w:val="24"/>
                <w:lang w:val="en-US" w:eastAsia="ar-SA" w:bidi="en-US"/>
              </w:rPr>
            </w:pPr>
            <w:r w:rsidRPr="00A107CA">
              <w:rPr>
                <w:rFonts w:ascii="Times New Roman" w:eastAsia="Times New Roman" w:hAnsi="Times New Roman" w:cs="Times New Roman"/>
                <w:sz w:val="24"/>
                <w:szCs w:val="24"/>
                <w:lang w:val="en-US" w:eastAsia="ar-SA" w:bidi="en-US"/>
              </w:rPr>
              <w:t>210</w:t>
            </w:r>
          </w:p>
        </w:tc>
      </w:tr>
      <w:tr w:rsidR="00A107CA" w:rsidRPr="00A107CA" w14:paraId="2A54B743" w14:textId="77777777" w:rsidTr="00A107CA">
        <w:tc>
          <w:tcPr>
            <w:tcW w:w="2235" w:type="dxa"/>
            <w:shd w:val="clear" w:color="auto" w:fill="auto"/>
            <w:vAlign w:val="center"/>
          </w:tcPr>
          <w:p w14:paraId="3C30ED91" w14:textId="77777777" w:rsidR="00A107CA" w:rsidRPr="00A107CA" w:rsidRDefault="00A107CA" w:rsidP="00A107CA">
            <w:pPr>
              <w:suppressAutoHyphens/>
              <w:spacing w:after="0" w:line="20" w:lineRule="atLeast"/>
              <w:jc w:val="center"/>
              <w:rPr>
                <w:rFonts w:ascii="Times New Roman" w:eastAsia="Times New Roman" w:hAnsi="Times New Roman" w:cs="Times New Roman"/>
                <w:sz w:val="24"/>
                <w:szCs w:val="24"/>
                <w:lang w:eastAsia="ar-SA" w:bidi="en-US"/>
              </w:rPr>
            </w:pPr>
            <w:r w:rsidRPr="00A107CA">
              <w:rPr>
                <w:rFonts w:ascii="Times New Roman" w:eastAsia="Times New Roman" w:hAnsi="Times New Roman" w:cs="Times New Roman"/>
                <w:sz w:val="24"/>
                <w:szCs w:val="24"/>
                <w:lang w:eastAsia="ar-SA" w:bidi="en-US"/>
              </w:rPr>
              <w:t>Население, получающее услуги водоотведения</w:t>
            </w:r>
          </w:p>
        </w:tc>
        <w:tc>
          <w:tcPr>
            <w:tcW w:w="850" w:type="dxa"/>
            <w:shd w:val="clear" w:color="auto" w:fill="auto"/>
            <w:vAlign w:val="center"/>
          </w:tcPr>
          <w:p w14:paraId="3C169E74" w14:textId="77777777" w:rsidR="00A107CA" w:rsidRPr="00A107CA" w:rsidRDefault="00A107CA" w:rsidP="00A107CA">
            <w:pPr>
              <w:suppressAutoHyphens/>
              <w:spacing w:after="0" w:line="20" w:lineRule="atLeast"/>
              <w:jc w:val="center"/>
              <w:rPr>
                <w:rFonts w:ascii="Times New Roman" w:eastAsia="Times New Roman" w:hAnsi="Times New Roman" w:cs="Times New Roman"/>
                <w:sz w:val="24"/>
                <w:szCs w:val="24"/>
                <w:lang w:eastAsia="ar-SA" w:bidi="en-US"/>
              </w:rPr>
            </w:pPr>
            <w:r w:rsidRPr="00A107CA">
              <w:rPr>
                <w:rFonts w:ascii="Times New Roman" w:eastAsia="Times New Roman" w:hAnsi="Times New Roman" w:cs="Times New Roman"/>
                <w:sz w:val="24"/>
                <w:szCs w:val="24"/>
                <w:lang w:eastAsia="ar-SA" w:bidi="en-US"/>
              </w:rPr>
              <w:t>%</w:t>
            </w:r>
          </w:p>
        </w:tc>
        <w:tc>
          <w:tcPr>
            <w:tcW w:w="851" w:type="dxa"/>
            <w:shd w:val="clear" w:color="auto" w:fill="auto"/>
            <w:vAlign w:val="center"/>
          </w:tcPr>
          <w:p w14:paraId="4AC9AC9E" w14:textId="77777777" w:rsidR="00A107CA" w:rsidRPr="00A107CA" w:rsidRDefault="00A107CA" w:rsidP="00A107CA">
            <w:pPr>
              <w:suppressAutoHyphens/>
              <w:spacing w:after="0" w:line="20" w:lineRule="atLeast"/>
              <w:jc w:val="center"/>
              <w:rPr>
                <w:rFonts w:ascii="Times New Roman" w:eastAsia="Times New Roman" w:hAnsi="Times New Roman" w:cs="Times New Roman"/>
                <w:sz w:val="24"/>
                <w:szCs w:val="24"/>
                <w:lang w:eastAsia="ar-SA" w:bidi="en-US"/>
              </w:rPr>
            </w:pPr>
            <w:r w:rsidRPr="00A107CA">
              <w:rPr>
                <w:rFonts w:ascii="Times New Roman" w:eastAsia="Times New Roman" w:hAnsi="Times New Roman" w:cs="Times New Roman"/>
                <w:sz w:val="24"/>
                <w:szCs w:val="24"/>
                <w:lang w:val="en-US" w:eastAsia="ar-SA" w:bidi="en-US"/>
              </w:rPr>
              <w:t>10</w:t>
            </w:r>
            <w:r w:rsidRPr="00A107CA">
              <w:rPr>
                <w:rFonts w:ascii="Times New Roman" w:eastAsia="Times New Roman" w:hAnsi="Times New Roman" w:cs="Times New Roman"/>
                <w:sz w:val="24"/>
                <w:szCs w:val="24"/>
                <w:lang w:eastAsia="ar-SA" w:bidi="en-US"/>
              </w:rPr>
              <w:t>0</w:t>
            </w:r>
          </w:p>
        </w:tc>
        <w:tc>
          <w:tcPr>
            <w:tcW w:w="708" w:type="dxa"/>
            <w:shd w:val="clear" w:color="auto" w:fill="auto"/>
            <w:vAlign w:val="center"/>
          </w:tcPr>
          <w:p w14:paraId="35F0197E" w14:textId="77777777" w:rsidR="00A107CA" w:rsidRPr="00A107CA" w:rsidRDefault="00A107CA" w:rsidP="00A107CA">
            <w:pPr>
              <w:suppressAutoHyphens/>
              <w:spacing w:after="0" w:line="20" w:lineRule="atLeast"/>
              <w:jc w:val="center"/>
              <w:rPr>
                <w:rFonts w:ascii="Times New Roman" w:eastAsia="Times New Roman" w:hAnsi="Times New Roman" w:cs="Times New Roman"/>
                <w:sz w:val="24"/>
                <w:szCs w:val="24"/>
                <w:lang w:eastAsia="ar-SA" w:bidi="en-US"/>
              </w:rPr>
            </w:pPr>
            <w:r w:rsidRPr="00A107CA">
              <w:rPr>
                <w:rFonts w:ascii="Times New Roman" w:eastAsia="Times New Roman" w:hAnsi="Times New Roman" w:cs="Times New Roman"/>
                <w:sz w:val="24"/>
                <w:szCs w:val="24"/>
                <w:lang w:val="en-US" w:eastAsia="ar-SA" w:bidi="en-US"/>
              </w:rPr>
              <w:t>10</w:t>
            </w:r>
            <w:r w:rsidRPr="00A107CA">
              <w:rPr>
                <w:rFonts w:ascii="Times New Roman" w:eastAsia="Times New Roman" w:hAnsi="Times New Roman" w:cs="Times New Roman"/>
                <w:sz w:val="24"/>
                <w:szCs w:val="24"/>
                <w:lang w:eastAsia="ar-SA" w:bidi="en-US"/>
              </w:rPr>
              <w:t>0</w:t>
            </w:r>
          </w:p>
        </w:tc>
        <w:tc>
          <w:tcPr>
            <w:tcW w:w="709" w:type="dxa"/>
            <w:vAlign w:val="center"/>
          </w:tcPr>
          <w:p w14:paraId="570EC66C" w14:textId="77777777" w:rsidR="00A107CA" w:rsidRPr="00A107CA" w:rsidRDefault="00A107CA" w:rsidP="00A107CA">
            <w:pPr>
              <w:suppressAutoHyphens/>
              <w:spacing w:after="0" w:line="20" w:lineRule="atLeast"/>
              <w:jc w:val="center"/>
              <w:rPr>
                <w:rFonts w:ascii="Times New Roman" w:eastAsia="Times New Roman" w:hAnsi="Times New Roman" w:cs="Times New Roman"/>
                <w:sz w:val="24"/>
                <w:szCs w:val="24"/>
                <w:lang w:eastAsia="ar-SA" w:bidi="en-US"/>
              </w:rPr>
            </w:pPr>
            <w:r w:rsidRPr="00A107CA">
              <w:rPr>
                <w:rFonts w:ascii="Times New Roman" w:eastAsia="Times New Roman" w:hAnsi="Times New Roman" w:cs="Times New Roman"/>
                <w:sz w:val="24"/>
                <w:szCs w:val="24"/>
                <w:lang w:val="en-US" w:eastAsia="ar-SA" w:bidi="en-US"/>
              </w:rPr>
              <w:t>10</w:t>
            </w:r>
            <w:r w:rsidRPr="00A107CA">
              <w:rPr>
                <w:rFonts w:ascii="Times New Roman" w:eastAsia="Times New Roman" w:hAnsi="Times New Roman" w:cs="Times New Roman"/>
                <w:sz w:val="24"/>
                <w:szCs w:val="24"/>
                <w:lang w:eastAsia="ar-SA" w:bidi="en-US"/>
              </w:rPr>
              <w:t>0</w:t>
            </w:r>
          </w:p>
        </w:tc>
        <w:tc>
          <w:tcPr>
            <w:tcW w:w="709" w:type="dxa"/>
            <w:vAlign w:val="center"/>
          </w:tcPr>
          <w:p w14:paraId="6CDEFA4B" w14:textId="77777777" w:rsidR="00A107CA" w:rsidRPr="00A107CA" w:rsidRDefault="00A107CA" w:rsidP="00A107CA">
            <w:pPr>
              <w:suppressAutoHyphens/>
              <w:spacing w:after="0" w:line="20" w:lineRule="atLeast"/>
              <w:jc w:val="center"/>
              <w:rPr>
                <w:rFonts w:ascii="Times New Roman" w:eastAsia="Times New Roman" w:hAnsi="Times New Roman" w:cs="Times New Roman"/>
                <w:sz w:val="24"/>
                <w:szCs w:val="24"/>
                <w:lang w:eastAsia="ar-SA" w:bidi="en-US"/>
              </w:rPr>
            </w:pPr>
            <w:r w:rsidRPr="00A107CA">
              <w:rPr>
                <w:rFonts w:ascii="Times New Roman" w:eastAsia="Times New Roman" w:hAnsi="Times New Roman" w:cs="Times New Roman"/>
                <w:sz w:val="24"/>
                <w:szCs w:val="24"/>
                <w:lang w:val="en-US" w:eastAsia="ar-SA" w:bidi="en-US"/>
              </w:rPr>
              <w:t>10</w:t>
            </w:r>
            <w:r w:rsidRPr="00A107CA">
              <w:rPr>
                <w:rFonts w:ascii="Times New Roman" w:eastAsia="Times New Roman" w:hAnsi="Times New Roman" w:cs="Times New Roman"/>
                <w:sz w:val="24"/>
                <w:szCs w:val="24"/>
                <w:lang w:eastAsia="ar-SA" w:bidi="en-US"/>
              </w:rPr>
              <w:t>0</w:t>
            </w:r>
          </w:p>
        </w:tc>
        <w:tc>
          <w:tcPr>
            <w:tcW w:w="709" w:type="dxa"/>
            <w:vAlign w:val="center"/>
          </w:tcPr>
          <w:p w14:paraId="41350003" w14:textId="77777777" w:rsidR="00A107CA" w:rsidRPr="00A107CA" w:rsidRDefault="00A107CA" w:rsidP="00A107CA">
            <w:pPr>
              <w:suppressAutoHyphens/>
              <w:spacing w:after="0" w:line="20" w:lineRule="atLeast"/>
              <w:jc w:val="center"/>
              <w:rPr>
                <w:rFonts w:ascii="Times New Roman" w:eastAsia="Times New Roman" w:hAnsi="Times New Roman" w:cs="Times New Roman"/>
                <w:sz w:val="24"/>
                <w:szCs w:val="24"/>
                <w:lang w:eastAsia="ar-SA" w:bidi="en-US"/>
              </w:rPr>
            </w:pPr>
            <w:r w:rsidRPr="00A107CA">
              <w:rPr>
                <w:rFonts w:ascii="Times New Roman" w:eastAsia="Times New Roman" w:hAnsi="Times New Roman" w:cs="Times New Roman"/>
                <w:sz w:val="24"/>
                <w:szCs w:val="24"/>
                <w:lang w:val="en-US" w:eastAsia="ar-SA" w:bidi="en-US"/>
              </w:rPr>
              <w:t>10</w:t>
            </w:r>
            <w:r w:rsidRPr="00A107CA">
              <w:rPr>
                <w:rFonts w:ascii="Times New Roman" w:eastAsia="Times New Roman" w:hAnsi="Times New Roman" w:cs="Times New Roman"/>
                <w:sz w:val="24"/>
                <w:szCs w:val="24"/>
                <w:lang w:eastAsia="ar-SA" w:bidi="en-US"/>
              </w:rPr>
              <w:t>0</w:t>
            </w:r>
          </w:p>
        </w:tc>
        <w:tc>
          <w:tcPr>
            <w:tcW w:w="567" w:type="dxa"/>
            <w:vAlign w:val="center"/>
          </w:tcPr>
          <w:p w14:paraId="294E5B2B" w14:textId="77777777" w:rsidR="00A107CA" w:rsidRPr="00A107CA" w:rsidRDefault="00A107CA" w:rsidP="00A107CA">
            <w:pPr>
              <w:suppressAutoHyphens/>
              <w:spacing w:after="0" w:line="20" w:lineRule="atLeast"/>
              <w:jc w:val="center"/>
              <w:rPr>
                <w:rFonts w:ascii="Times New Roman" w:eastAsia="Times New Roman" w:hAnsi="Times New Roman" w:cs="Times New Roman"/>
                <w:sz w:val="24"/>
                <w:szCs w:val="24"/>
                <w:lang w:eastAsia="ar-SA" w:bidi="en-US"/>
              </w:rPr>
            </w:pPr>
            <w:r w:rsidRPr="00A107CA">
              <w:rPr>
                <w:rFonts w:ascii="Times New Roman" w:eastAsia="Times New Roman" w:hAnsi="Times New Roman" w:cs="Times New Roman"/>
                <w:sz w:val="24"/>
                <w:szCs w:val="24"/>
                <w:lang w:val="en-US" w:eastAsia="ar-SA" w:bidi="en-US"/>
              </w:rPr>
              <w:t>10</w:t>
            </w:r>
            <w:r w:rsidRPr="00A107CA">
              <w:rPr>
                <w:rFonts w:ascii="Times New Roman" w:eastAsia="Times New Roman" w:hAnsi="Times New Roman" w:cs="Times New Roman"/>
                <w:sz w:val="24"/>
                <w:szCs w:val="24"/>
                <w:lang w:eastAsia="ar-SA" w:bidi="en-US"/>
              </w:rPr>
              <w:t>0</w:t>
            </w:r>
          </w:p>
        </w:tc>
        <w:tc>
          <w:tcPr>
            <w:tcW w:w="708" w:type="dxa"/>
            <w:vAlign w:val="center"/>
          </w:tcPr>
          <w:p w14:paraId="3E0C3F90" w14:textId="77777777" w:rsidR="00A107CA" w:rsidRPr="00A107CA" w:rsidRDefault="00A107CA" w:rsidP="00A107CA">
            <w:pPr>
              <w:suppressAutoHyphens/>
              <w:spacing w:after="0" w:line="20" w:lineRule="atLeast"/>
              <w:jc w:val="center"/>
              <w:rPr>
                <w:rFonts w:ascii="Times New Roman" w:eastAsia="Times New Roman" w:hAnsi="Times New Roman" w:cs="Times New Roman"/>
                <w:sz w:val="24"/>
                <w:szCs w:val="24"/>
                <w:lang w:eastAsia="ar-SA" w:bidi="en-US"/>
              </w:rPr>
            </w:pPr>
            <w:r w:rsidRPr="00A107CA">
              <w:rPr>
                <w:rFonts w:ascii="Times New Roman" w:eastAsia="Times New Roman" w:hAnsi="Times New Roman" w:cs="Times New Roman"/>
                <w:sz w:val="24"/>
                <w:szCs w:val="24"/>
                <w:lang w:val="en-US" w:eastAsia="ar-SA" w:bidi="en-US"/>
              </w:rPr>
              <w:t>10</w:t>
            </w:r>
            <w:r w:rsidRPr="00A107CA">
              <w:rPr>
                <w:rFonts w:ascii="Times New Roman" w:eastAsia="Times New Roman" w:hAnsi="Times New Roman" w:cs="Times New Roman"/>
                <w:sz w:val="24"/>
                <w:szCs w:val="24"/>
                <w:lang w:eastAsia="ar-SA" w:bidi="en-US"/>
              </w:rPr>
              <w:t>0</w:t>
            </w:r>
          </w:p>
        </w:tc>
        <w:tc>
          <w:tcPr>
            <w:tcW w:w="709" w:type="dxa"/>
            <w:vAlign w:val="center"/>
          </w:tcPr>
          <w:p w14:paraId="76EF40F7" w14:textId="77777777" w:rsidR="00A107CA" w:rsidRPr="00A107CA" w:rsidRDefault="00A107CA" w:rsidP="00A107CA">
            <w:pPr>
              <w:suppressAutoHyphens/>
              <w:spacing w:after="0" w:line="20" w:lineRule="atLeast"/>
              <w:jc w:val="center"/>
              <w:rPr>
                <w:rFonts w:ascii="Times New Roman" w:eastAsia="Times New Roman" w:hAnsi="Times New Roman" w:cs="Times New Roman"/>
                <w:sz w:val="24"/>
                <w:szCs w:val="24"/>
                <w:lang w:eastAsia="ar-SA" w:bidi="en-US"/>
              </w:rPr>
            </w:pPr>
            <w:r w:rsidRPr="00A107CA">
              <w:rPr>
                <w:rFonts w:ascii="Times New Roman" w:eastAsia="Times New Roman" w:hAnsi="Times New Roman" w:cs="Times New Roman"/>
                <w:sz w:val="24"/>
                <w:szCs w:val="24"/>
                <w:lang w:val="en-US" w:eastAsia="ar-SA" w:bidi="en-US"/>
              </w:rPr>
              <w:t>10</w:t>
            </w:r>
            <w:r w:rsidRPr="00A107CA">
              <w:rPr>
                <w:rFonts w:ascii="Times New Roman" w:eastAsia="Times New Roman" w:hAnsi="Times New Roman" w:cs="Times New Roman"/>
                <w:sz w:val="24"/>
                <w:szCs w:val="24"/>
                <w:lang w:eastAsia="ar-SA" w:bidi="en-US"/>
              </w:rPr>
              <w:t>0</w:t>
            </w:r>
          </w:p>
        </w:tc>
        <w:tc>
          <w:tcPr>
            <w:tcW w:w="709" w:type="dxa"/>
            <w:vAlign w:val="center"/>
          </w:tcPr>
          <w:p w14:paraId="539C32C6" w14:textId="77777777" w:rsidR="00A107CA" w:rsidRPr="00A107CA" w:rsidRDefault="00A107CA" w:rsidP="00A107CA">
            <w:pPr>
              <w:suppressAutoHyphens/>
              <w:spacing w:after="0" w:line="20" w:lineRule="atLeast"/>
              <w:jc w:val="center"/>
              <w:rPr>
                <w:rFonts w:ascii="Times New Roman" w:eastAsia="Times New Roman" w:hAnsi="Times New Roman" w:cs="Times New Roman"/>
                <w:sz w:val="24"/>
                <w:szCs w:val="24"/>
                <w:lang w:eastAsia="ar-SA" w:bidi="en-US"/>
              </w:rPr>
            </w:pPr>
            <w:r w:rsidRPr="00A107CA">
              <w:rPr>
                <w:rFonts w:ascii="Times New Roman" w:eastAsia="Times New Roman" w:hAnsi="Times New Roman" w:cs="Times New Roman"/>
                <w:sz w:val="24"/>
                <w:szCs w:val="24"/>
                <w:lang w:val="en-US" w:eastAsia="ar-SA" w:bidi="en-US"/>
              </w:rPr>
              <w:t>10</w:t>
            </w:r>
            <w:r w:rsidRPr="00A107CA">
              <w:rPr>
                <w:rFonts w:ascii="Times New Roman" w:eastAsia="Times New Roman" w:hAnsi="Times New Roman" w:cs="Times New Roman"/>
                <w:sz w:val="24"/>
                <w:szCs w:val="24"/>
                <w:lang w:eastAsia="ar-SA" w:bidi="en-US"/>
              </w:rPr>
              <w:t>0</w:t>
            </w:r>
          </w:p>
        </w:tc>
      </w:tr>
      <w:tr w:rsidR="00A107CA" w:rsidRPr="00A107CA" w14:paraId="0E8EC1DA" w14:textId="77777777" w:rsidTr="00A107CA">
        <w:trPr>
          <w:cantSplit/>
          <w:trHeight w:val="647"/>
        </w:trPr>
        <w:tc>
          <w:tcPr>
            <w:tcW w:w="2235" w:type="dxa"/>
            <w:shd w:val="clear" w:color="auto" w:fill="auto"/>
            <w:vAlign w:val="center"/>
          </w:tcPr>
          <w:p w14:paraId="0F075D4F" w14:textId="77777777" w:rsidR="00A107CA" w:rsidRPr="00A107CA" w:rsidRDefault="00A107CA" w:rsidP="00A107CA">
            <w:pPr>
              <w:suppressAutoHyphens/>
              <w:spacing w:after="0" w:line="20" w:lineRule="atLeast"/>
              <w:jc w:val="center"/>
              <w:rPr>
                <w:rFonts w:ascii="Times New Roman" w:eastAsia="Times New Roman" w:hAnsi="Times New Roman" w:cs="Times New Roman"/>
                <w:sz w:val="24"/>
                <w:szCs w:val="24"/>
                <w:lang w:eastAsia="ar-SA" w:bidi="en-US"/>
              </w:rPr>
            </w:pPr>
            <w:r w:rsidRPr="00A107CA">
              <w:rPr>
                <w:rFonts w:ascii="Times New Roman" w:eastAsia="Times New Roman" w:hAnsi="Times New Roman" w:cs="Times New Roman"/>
                <w:sz w:val="24"/>
                <w:szCs w:val="24"/>
                <w:lang w:eastAsia="ar-SA" w:bidi="en-US"/>
              </w:rPr>
              <w:t>Количество часов оказания услуг</w:t>
            </w:r>
          </w:p>
        </w:tc>
        <w:tc>
          <w:tcPr>
            <w:tcW w:w="850" w:type="dxa"/>
            <w:shd w:val="clear" w:color="auto" w:fill="auto"/>
            <w:vAlign w:val="center"/>
          </w:tcPr>
          <w:p w14:paraId="28935C9E" w14:textId="77777777" w:rsidR="00A107CA" w:rsidRPr="00A107CA" w:rsidRDefault="00A107CA" w:rsidP="00A107CA">
            <w:pPr>
              <w:suppressAutoHyphens/>
              <w:spacing w:after="0" w:line="20" w:lineRule="atLeast"/>
              <w:jc w:val="center"/>
              <w:rPr>
                <w:rFonts w:ascii="Times New Roman" w:eastAsia="Times New Roman" w:hAnsi="Times New Roman" w:cs="Times New Roman"/>
                <w:sz w:val="24"/>
                <w:szCs w:val="24"/>
                <w:lang w:eastAsia="ar-SA" w:bidi="en-US"/>
              </w:rPr>
            </w:pPr>
            <w:r w:rsidRPr="00A107CA">
              <w:rPr>
                <w:rFonts w:ascii="Times New Roman" w:eastAsia="Times New Roman" w:hAnsi="Times New Roman" w:cs="Times New Roman"/>
                <w:sz w:val="24"/>
                <w:szCs w:val="24"/>
                <w:lang w:eastAsia="ar-SA" w:bidi="en-US"/>
              </w:rPr>
              <w:t>часов в год</w:t>
            </w:r>
          </w:p>
        </w:tc>
        <w:tc>
          <w:tcPr>
            <w:tcW w:w="851" w:type="dxa"/>
            <w:shd w:val="clear" w:color="auto" w:fill="auto"/>
            <w:textDirection w:val="btLr"/>
            <w:vAlign w:val="center"/>
          </w:tcPr>
          <w:p w14:paraId="3854E6BA" w14:textId="77777777" w:rsidR="00A107CA" w:rsidRPr="00A107CA" w:rsidRDefault="00A107CA" w:rsidP="00A107CA">
            <w:pPr>
              <w:suppressAutoHyphens/>
              <w:spacing w:after="0" w:line="20" w:lineRule="atLeast"/>
              <w:ind w:left="113" w:right="113"/>
              <w:jc w:val="center"/>
              <w:rPr>
                <w:rFonts w:ascii="Times New Roman" w:eastAsia="Times New Roman" w:hAnsi="Times New Roman" w:cs="Times New Roman"/>
                <w:sz w:val="24"/>
                <w:szCs w:val="24"/>
                <w:lang w:eastAsia="ar-SA" w:bidi="en-US"/>
              </w:rPr>
            </w:pPr>
            <w:r w:rsidRPr="00A107CA">
              <w:rPr>
                <w:rFonts w:ascii="Times New Roman" w:eastAsia="Times New Roman" w:hAnsi="Times New Roman" w:cs="Times New Roman"/>
                <w:sz w:val="24"/>
                <w:szCs w:val="24"/>
                <w:lang w:eastAsia="ar-SA" w:bidi="en-US"/>
              </w:rPr>
              <w:t>8760</w:t>
            </w:r>
          </w:p>
        </w:tc>
        <w:tc>
          <w:tcPr>
            <w:tcW w:w="708" w:type="dxa"/>
            <w:shd w:val="clear" w:color="auto" w:fill="auto"/>
            <w:textDirection w:val="btLr"/>
            <w:vAlign w:val="center"/>
          </w:tcPr>
          <w:p w14:paraId="2C24326E" w14:textId="77777777" w:rsidR="00A107CA" w:rsidRPr="00A107CA" w:rsidRDefault="00A107CA" w:rsidP="00A107CA">
            <w:pPr>
              <w:suppressAutoHyphens/>
              <w:spacing w:after="0" w:line="20" w:lineRule="atLeast"/>
              <w:ind w:left="113" w:right="113"/>
              <w:jc w:val="center"/>
              <w:rPr>
                <w:rFonts w:ascii="Times New Roman" w:eastAsia="Times New Roman" w:hAnsi="Times New Roman" w:cs="Times New Roman"/>
                <w:sz w:val="24"/>
                <w:szCs w:val="24"/>
                <w:lang w:eastAsia="ar-SA" w:bidi="en-US"/>
              </w:rPr>
            </w:pPr>
            <w:r w:rsidRPr="00A107CA">
              <w:rPr>
                <w:rFonts w:ascii="Times New Roman" w:eastAsia="Times New Roman" w:hAnsi="Times New Roman" w:cs="Times New Roman"/>
                <w:sz w:val="24"/>
                <w:szCs w:val="24"/>
                <w:lang w:eastAsia="ar-SA" w:bidi="en-US"/>
              </w:rPr>
              <w:t>8760</w:t>
            </w:r>
          </w:p>
        </w:tc>
        <w:tc>
          <w:tcPr>
            <w:tcW w:w="709" w:type="dxa"/>
            <w:textDirection w:val="btLr"/>
            <w:vAlign w:val="center"/>
          </w:tcPr>
          <w:p w14:paraId="03AF7D08" w14:textId="77777777" w:rsidR="00A107CA" w:rsidRPr="00A107CA" w:rsidRDefault="00A107CA" w:rsidP="00A107CA">
            <w:pPr>
              <w:suppressAutoHyphens/>
              <w:spacing w:after="0" w:line="20" w:lineRule="atLeast"/>
              <w:ind w:left="113" w:right="113"/>
              <w:jc w:val="center"/>
              <w:rPr>
                <w:rFonts w:ascii="Times New Roman" w:eastAsia="Times New Roman" w:hAnsi="Times New Roman" w:cs="Times New Roman"/>
                <w:sz w:val="24"/>
                <w:szCs w:val="24"/>
                <w:lang w:eastAsia="ar-SA" w:bidi="en-US"/>
              </w:rPr>
            </w:pPr>
            <w:r w:rsidRPr="00A107CA">
              <w:rPr>
                <w:rFonts w:ascii="Times New Roman" w:eastAsia="Times New Roman" w:hAnsi="Times New Roman" w:cs="Times New Roman"/>
                <w:sz w:val="24"/>
                <w:szCs w:val="24"/>
                <w:lang w:eastAsia="ar-SA" w:bidi="en-US"/>
              </w:rPr>
              <w:t>8760</w:t>
            </w:r>
          </w:p>
        </w:tc>
        <w:tc>
          <w:tcPr>
            <w:tcW w:w="709" w:type="dxa"/>
            <w:textDirection w:val="btLr"/>
            <w:vAlign w:val="center"/>
          </w:tcPr>
          <w:p w14:paraId="7E5C51ED" w14:textId="77777777" w:rsidR="00A107CA" w:rsidRPr="00A107CA" w:rsidRDefault="00A107CA" w:rsidP="00A107CA">
            <w:pPr>
              <w:suppressAutoHyphens/>
              <w:spacing w:after="0" w:line="20" w:lineRule="atLeast"/>
              <w:ind w:left="113" w:right="113"/>
              <w:jc w:val="center"/>
              <w:rPr>
                <w:rFonts w:ascii="Times New Roman" w:eastAsia="Times New Roman" w:hAnsi="Times New Roman" w:cs="Times New Roman"/>
                <w:sz w:val="24"/>
                <w:szCs w:val="24"/>
                <w:lang w:eastAsia="ar-SA" w:bidi="en-US"/>
              </w:rPr>
            </w:pPr>
            <w:r w:rsidRPr="00A107CA">
              <w:rPr>
                <w:rFonts w:ascii="Times New Roman" w:eastAsia="Times New Roman" w:hAnsi="Times New Roman" w:cs="Times New Roman"/>
                <w:sz w:val="24"/>
                <w:szCs w:val="24"/>
                <w:lang w:eastAsia="ar-SA" w:bidi="en-US"/>
              </w:rPr>
              <w:t>8760</w:t>
            </w:r>
          </w:p>
        </w:tc>
        <w:tc>
          <w:tcPr>
            <w:tcW w:w="709" w:type="dxa"/>
            <w:textDirection w:val="btLr"/>
            <w:vAlign w:val="center"/>
          </w:tcPr>
          <w:p w14:paraId="36BFEFE1" w14:textId="77777777" w:rsidR="00A107CA" w:rsidRPr="00A107CA" w:rsidRDefault="00A107CA" w:rsidP="00A107CA">
            <w:pPr>
              <w:suppressAutoHyphens/>
              <w:spacing w:after="0" w:line="20" w:lineRule="atLeast"/>
              <w:ind w:left="113" w:right="113"/>
              <w:jc w:val="center"/>
              <w:rPr>
                <w:rFonts w:ascii="Times New Roman" w:eastAsia="Times New Roman" w:hAnsi="Times New Roman" w:cs="Times New Roman"/>
                <w:sz w:val="24"/>
                <w:szCs w:val="24"/>
                <w:lang w:eastAsia="ar-SA" w:bidi="en-US"/>
              </w:rPr>
            </w:pPr>
            <w:r w:rsidRPr="00A107CA">
              <w:rPr>
                <w:rFonts w:ascii="Times New Roman" w:eastAsia="Times New Roman" w:hAnsi="Times New Roman" w:cs="Times New Roman"/>
                <w:sz w:val="24"/>
                <w:szCs w:val="24"/>
                <w:lang w:eastAsia="ar-SA" w:bidi="en-US"/>
              </w:rPr>
              <w:t>8760</w:t>
            </w:r>
          </w:p>
        </w:tc>
        <w:tc>
          <w:tcPr>
            <w:tcW w:w="567" w:type="dxa"/>
            <w:textDirection w:val="btLr"/>
            <w:vAlign w:val="center"/>
          </w:tcPr>
          <w:p w14:paraId="7C624B19" w14:textId="77777777" w:rsidR="00A107CA" w:rsidRPr="00A107CA" w:rsidRDefault="00A107CA" w:rsidP="00A107CA">
            <w:pPr>
              <w:suppressAutoHyphens/>
              <w:spacing w:after="0" w:line="20" w:lineRule="atLeast"/>
              <w:ind w:left="113" w:right="113"/>
              <w:jc w:val="center"/>
              <w:rPr>
                <w:rFonts w:ascii="Times New Roman" w:eastAsia="Times New Roman" w:hAnsi="Times New Roman" w:cs="Times New Roman"/>
                <w:sz w:val="24"/>
                <w:szCs w:val="24"/>
                <w:lang w:eastAsia="ar-SA" w:bidi="en-US"/>
              </w:rPr>
            </w:pPr>
            <w:r w:rsidRPr="00A107CA">
              <w:rPr>
                <w:rFonts w:ascii="Times New Roman" w:eastAsia="Times New Roman" w:hAnsi="Times New Roman" w:cs="Times New Roman"/>
                <w:sz w:val="24"/>
                <w:szCs w:val="24"/>
                <w:lang w:eastAsia="ar-SA" w:bidi="en-US"/>
              </w:rPr>
              <w:t>8760</w:t>
            </w:r>
          </w:p>
        </w:tc>
        <w:tc>
          <w:tcPr>
            <w:tcW w:w="708" w:type="dxa"/>
            <w:textDirection w:val="btLr"/>
            <w:vAlign w:val="center"/>
          </w:tcPr>
          <w:p w14:paraId="61E7FF68" w14:textId="77777777" w:rsidR="00A107CA" w:rsidRPr="00A107CA" w:rsidRDefault="00A107CA" w:rsidP="00A107CA">
            <w:pPr>
              <w:suppressAutoHyphens/>
              <w:spacing w:after="0" w:line="20" w:lineRule="atLeast"/>
              <w:ind w:left="113" w:right="113"/>
              <w:jc w:val="center"/>
              <w:rPr>
                <w:rFonts w:ascii="Times New Roman" w:eastAsia="Times New Roman" w:hAnsi="Times New Roman" w:cs="Times New Roman"/>
                <w:sz w:val="24"/>
                <w:szCs w:val="24"/>
                <w:lang w:eastAsia="ar-SA" w:bidi="en-US"/>
              </w:rPr>
            </w:pPr>
            <w:r w:rsidRPr="00A107CA">
              <w:rPr>
                <w:rFonts w:ascii="Times New Roman" w:eastAsia="Times New Roman" w:hAnsi="Times New Roman" w:cs="Times New Roman"/>
                <w:sz w:val="24"/>
                <w:szCs w:val="24"/>
                <w:lang w:eastAsia="ar-SA" w:bidi="en-US"/>
              </w:rPr>
              <w:t>8760</w:t>
            </w:r>
          </w:p>
        </w:tc>
        <w:tc>
          <w:tcPr>
            <w:tcW w:w="709" w:type="dxa"/>
            <w:textDirection w:val="btLr"/>
            <w:vAlign w:val="center"/>
          </w:tcPr>
          <w:p w14:paraId="1C3E2667" w14:textId="77777777" w:rsidR="00A107CA" w:rsidRPr="00A107CA" w:rsidRDefault="00A107CA" w:rsidP="00A107CA">
            <w:pPr>
              <w:suppressAutoHyphens/>
              <w:spacing w:after="0" w:line="20" w:lineRule="atLeast"/>
              <w:ind w:left="113" w:right="113"/>
              <w:jc w:val="center"/>
              <w:rPr>
                <w:rFonts w:ascii="Times New Roman" w:eastAsia="Times New Roman" w:hAnsi="Times New Roman" w:cs="Times New Roman"/>
                <w:sz w:val="24"/>
                <w:szCs w:val="24"/>
                <w:lang w:eastAsia="ar-SA" w:bidi="en-US"/>
              </w:rPr>
            </w:pPr>
            <w:r w:rsidRPr="00A107CA">
              <w:rPr>
                <w:rFonts w:ascii="Times New Roman" w:eastAsia="Times New Roman" w:hAnsi="Times New Roman" w:cs="Times New Roman"/>
                <w:sz w:val="24"/>
                <w:szCs w:val="24"/>
                <w:lang w:eastAsia="ar-SA" w:bidi="en-US"/>
              </w:rPr>
              <w:t>8760</w:t>
            </w:r>
          </w:p>
        </w:tc>
        <w:tc>
          <w:tcPr>
            <w:tcW w:w="709" w:type="dxa"/>
            <w:textDirection w:val="btLr"/>
            <w:vAlign w:val="center"/>
          </w:tcPr>
          <w:p w14:paraId="17540D4B" w14:textId="77777777" w:rsidR="00A107CA" w:rsidRPr="00A107CA" w:rsidRDefault="00A107CA" w:rsidP="00A107CA">
            <w:pPr>
              <w:suppressAutoHyphens/>
              <w:spacing w:after="0" w:line="20" w:lineRule="atLeast"/>
              <w:ind w:left="113" w:right="113"/>
              <w:jc w:val="center"/>
              <w:rPr>
                <w:rFonts w:ascii="Times New Roman" w:eastAsia="Times New Roman" w:hAnsi="Times New Roman" w:cs="Times New Roman"/>
                <w:sz w:val="24"/>
                <w:szCs w:val="24"/>
                <w:lang w:eastAsia="ar-SA" w:bidi="en-US"/>
              </w:rPr>
            </w:pPr>
            <w:r w:rsidRPr="00A107CA">
              <w:rPr>
                <w:rFonts w:ascii="Times New Roman" w:eastAsia="Times New Roman" w:hAnsi="Times New Roman" w:cs="Times New Roman"/>
                <w:sz w:val="24"/>
                <w:szCs w:val="24"/>
                <w:lang w:eastAsia="ar-SA" w:bidi="en-US"/>
              </w:rPr>
              <w:t>8760</w:t>
            </w:r>
          </w:p>
        </w:tc>
      </w:tr>
      <w:tr w:rsidR="00A107CA" w:rsidRPr="00A107CA" w14:paraId="09BD94ED" w14:textId="77777777" w:rsidTr="00A107CA">
        <w:tc>
          <w:tcPr>
            <w:tcW w:w="9464" w:type="dxa"/>
            <w:gridSpan w:val="11"/>
            <w:shd w:val="clear" w:color="auto" w:fill="auto"/>
            <w:vAlign w:val="center"/>
          </w:tcPr>
          <w:p w14:paraId="15AF863D" w14:textId="77777777" w:rsidR="00A107CA" w:rsidRPr="00A107CA" w:rsidRDefault="00A107CA" w:rsidP="00A107CA">
            <w:pPr>
              <w:suppressAutoHyphens/>
              <w:spacing w:after="0" w:line="20" w:lineRule="atLeast"/>
              <w:rPr>
                <w:rFonts w:ascii="Times New Roman" w:eastAsia="Times New Roman" w:hAnsi="Times New Roman" w:cs="Times New Roman"/>
                <w:sz w:val="24"/>
                <w:szCs w:val="24"/>
                <w:lang w:eastAsia="ar-SA" w:bidi="en-US"/>
              </w:rPr>
            </w:pPr>
            <w:r w:rsidRPr="00A107CA">
              <w:rPr>
                <w:rFonts w:ascii="Times New Roman" w:eastAsia="Times New Roman" w:hAnsi="Times New Roman" w:cs="Times New Roman"/>
                <w:sz w:val="24"/>
                <w:szCs w:val="24"/>
                <w:lang w:eastAsia="ar-SA" w:bidi="en-US"/>
              </w:rPr>
              <w:t>Показатели качества очистки сточных вод</w:t>
            </w:r>
          </w:p>
        </w:tc>
      </w:tr>
      <w:tr w:rsidR="00A107CA" w:rsidRPr="00A107CA" w14:paraId="05F0F6D8" w14:textId="77777777" w:rsidTr="00A107CA">
        <w:tc>
          <w:tcPr>
            <w:tcW w:w="2235" w:type="dxa"/>
            <w:shd w:val="clear" w:color="auto" w:fill="auto"/>
            <w:vAlign w:val="center"/>
          </w:tcPr>
          <w:p w14:paraId="4906F581" w14:textId="77777777" w:rsidR="00A107CA" w:rsidRPr="00A107CA" w:rsidRDefault="00A107CA" w:rsidP="00A107CA">
            <w:pPr>
              <w:suppressAutoHyphens/>
              <w:spacing w:after="0" w:line="20" w:lineRule="atLeast"/>
              <w:jc w:val="center"/>
              <w:rPr>
                <w:rFonts w:ascii="Times New Roman" w:eastAsia="Times New Roman" w:hAnsi="Times New Roman" w:cs="Times New Roman"/>
                <w:sz w:val="24"/>
                <w:szCs w:val="24"/>
                <w:lang w:eastAsia="ar-SA" w:bidi="en-US"/>
              </w:rPr>
            </w:pPr>
            <w:r w:rsidRPr="00A107CA">
              <w:rPr>
                <w:rFonts w:ascii="Times New Roman" w:eastAsia="Times New Roman" w:hAnsi="Times New Roman" w:cs="Times New Roman"/>
                <w:sz w:val="24"/>
                <w:szCs w:val="24"/>
                <w:lang w:eastAsia="ar-SA" w:bidi="en-US"/>
              </w:rPr>
              <w:t>канализация</w:t>
            </w:r>
          </w:p>
        </w:tc>
        <w:tc>
          <w:tcPr>
            <w:tcW w:w="850" w:type="dxa"/>
            <w:shd w:val="clear" w:color="auto" w:fill="auto"/>
            <w:vAlign w:val="center"/>
          </w:tcPr>
          <w:p w14:paraId="2B05328D" w14:textId="77777777" w:rsidR="00A107CA" w:rsidRPr="00A107CA" w:rsidRDefault="00A107CA" w:rsidP="00A107CA">
            <w:pPr>
              <w:suppressAutoHyphens/>
              <w:spacing w:after="0" w:line="20" w:lineRule="atLeast"/>
              <w:jc w:val="center"/>
              <w:rPr>
                <w:rFonts w:ascii="Times New Roman" w:eastAsia="Times New Roman" w:hAnsi="Times New Roman" w:cs="Times New Roman"/>
                <w:sz w:val="24"/>
                <w:szCs w:val="24"/>
                <w:lang w:eastAsia="ar-SA" w:bidi="en-US"/>
              </w:rPr>
            </w:pPr>
            <w:r w:rsidRPr="00A107CA">
              <w:rPr>
                <w:rFonts w:ascii="Times New Roman" w:eastAsia="Times New Roman" w:hAnsi="Times New Roman" w:cs="Times New Roman"/>
                <w:sz w:val="24"/>
                <w:szCs w:val="24"/>
                <w:lang w:eastAsia="ar-SA" w:bidi="en-US"/>
              </w:rPr>
              <w:t>%</w:t>
            </w:r>
          </w:p>
        </w:tc>
        <w:tc>
          <w:tcPr>
            <w:tcW w:w="851" w:type="dxa"/>
            <w:shd w:val="clear" w:color="auto" w:fill="auto"/>
            <w:vAlign w:val="center"/>
          </w:tcPr>
          <w:p w14:paraId="01711927" w14:textId="77777777" w:rsidR="00A107CA" w:rsidRPr="00A107CA" w:rsidRDefault="00A107CA" w:rsidP="00A107CA">
            <w:pPr>
              <w:suppressAutoHyphens/>
              <w:spacing w:after="0" w:line="20" w:lineRule="atLeast"/>
              <w:jc w:val="center"/>
              <w:rPr>
                <w:rFonts w:ascii="Times New Roman" w:eastAsia="Times New Roman" w:hAnsi="Times New Roman" w:cs="Times New Roman"/>
                <w:sz w:val="24"/>
                <w:szCs w:val="24"/>
                <w:lang w:eastAsia="ar-SA" w:bidi="en-US"/>
              </w:rPr>
            </w:pPr>
            <w:r w:rsidRPr="00A107CA">
              <w:rPr>
                <w:rFonts w:ascii="Times New Roman" w:eastAsia="Times New Roman" w:hAnsi="Times New Roman" w:cs="Times New Roman"/>
                <w:sz w:val="24"/>
                <w:szCs w:val="24"/>
                <w:lang w:val="en-US" w:eastAsia="ar-SA" w:bidi="en-US"/>
              </w:rPr>
              <w:t>10</w:t>
            </w:r>
            <w:r w:rsidRPr="00A107CA">
              <w:rPr>
                <w:rFonts w:ascii="Times New Roman" w:eastAsia="Times New Roman" w:hAnsi="Times New Roman" w:cs="Times New Roman"/>
                <w:sz w:val="24"/>
                <w:szCs w:val="24"/>
                <w:lang w:eastAsia="ar-SA" w:bidi="en-US"/>
              </w:rPr>
              <w:t>0</w:t>
            </w:r>
          </w:p>
        </w:tc>
        <w:tc>
          <w:tcPr>
            <w:tcW w:w="708" w:type="dxa"/>
            <w:shd w:val="clear" w:color="auto" w:fill="auto"/>
            <w:vAlign w:val="center"/>
          </w:tcPr>
          <w:p w14:paraId="6ADE9D0B" w14:textId="77777777" w:rsidR="00A107CA" w:rsidRPr="00A107CA" w:rsidRDefault="00A107CA" w:rsidP="00A107CA">
            <w:pPr>
              <w:suppressAutoHyphens/>
              <w:spacing w:after="0" w:line="20" w:lineRule="atLeast"/>
              <w:jc w:val="center"/>
              <w:rPr>
                <w:rFonts w:ascii="Times New Roman" w:eastAsia="Times New Roman" w:hAnsi="Times New Roman" w:cs="Times New Roman"/>
                <w:sz w:val="24"/>
                <w:szCs w:val="24"/>
                <w:lang w:eastAsia="ar-SA" w:bidi="en-US"/>
              </w:rPr>
            </w:pPr>
            <w:r w:rsidRPr="00A107CA">
              <w:rPr>
                <w:rFonts w:ascii="Times New Roman" w:eastAsia="Times New Roman" w:hAnsi="Times New Roman" w:cs="Times New Roman"/>
                <w:sz w:val="24"/>
                <w:szCs w:val="24"/>
                <w:lang w:val="en-US" w:eastAsia="ar-SA" w:bidi="en-US"/>
              </w:rPr>
              <w:t>10</w:t>
            </w:r>
            <w:r w:rsidRPr="00A107CA">
              <w:rPr>
                <w:rFonts w:ascii="Times New Roman" w:eastAsia="Times New Roman" w:hAnsi="Times New Roman" w:cs="Times New Roman"/>
                <w:sz w:val="24"/>
                <w:szCs w:val="24"/>
                <w:lang w:eastAsia="ar-SA" w:bidi="en-US"/>
              </w:rPr>
              <w:t>0</w:t>
            </w:r>
          </w:p>
        </w:tc>
        <w:tc>
          <w:tcPr>
            <w:tcW w:w="709" w:type="dxa"/>
            <w:vAlign w:val="center"/>
          </w:tcPr>
          <w:p w14:paraId="793BB1D2" w14:textId="77777777" w:rsidR="00A107CA" w:rsidRPr="00A107CA" w:rsidRDefault="00A107CA" w:rsidP="00A107CA">
            <w:pPr>
              <w:suppressAutoHyphens/>
              <w:spacing w:after="0" w:line="20" w:lineRule="atLeast"/>
              <w:jc w:val="center"/>
              <w:rPr>
                <w:rFonts w:ascii="Times New Roman" w:eastAsia="Times New Roman" w:hAnsi="Times New Roman" w:cs="Times New Roman"/>
                <w:sz w:val="24"/>
                <w:szCs w:val="24"/>
                <w:lang w:eastAsia="ar-SA" w:bidi="en-US"/>
              </w:rPr>
            </w:pPr>
            <w:r w:rsidRPr="00A107CA">
              <w:rPr>
                <w:rFonts w:ascii="Times New Roman" w:eastAsia="Times New Roman" w:hAnsi="Times New Roman" w:cs="Times New Roman"/>
                <w:sz w:val="24"/>
                <w:szCs w:val="24"/>
                <w:lang w:val="en-US" w:eastAsia="ar-SA" w:bidi="en-US"/>
              </w:rPr>
              <w:t>10</w:t>
            </w:r>
            <w:r w:rsidRPr="00A107CA">
              <w:rPr>
                <w:rFonts w:ascii="Times New Roman" w:eastAsia="Times New Roman" w:hAnsi="Times New Roman" w:cs="Times New Roman"/>
                <w:sz w:val="24"/>
                <w:szCs w:val="24"/>
                <w:lang w:eastAsia="ar-SA" w:bidi="en-US"/>
              </w:rPr>
              <w:t>0</w:t>
            </w:r>
          </w:p>
        </w:tc>
        <w:tc>
          <w:tcPr>
            <w:tcW w:w="709" w:type="dxa"/>
            <w:vAlign w:val="center"/>
          </w:tcPr>
          <w:p w14:paraId="0221B037" w14:textId="77777777" w:rsidR="00A107CA" w:rsidRPr="00A107CA" w:rsidRDefault="00A107CA" w:rsidP="00A107CA">
            <w:pPr>
              <w:suppressAutoHyphens/>
              <w:spacing w:after="0" w:line="20" w:lineRule="atLeast"/>
              <w:jc w:val="center"/>
              <w:rPr>
                <w:rFonts w:ascii="Times New Roman" w:eastAsia="Times New Roman" w:hAnsi="Times New Roman" w:cs="Times New Roman"/>
                <w:sz w:val="24"/>
                <w:szCs w:val="24"/>
                <w:lang w:eastAsia="ar-SA" w:bidi="en-US"/>
              </w:rPr>
            </w:pPr>
            <w:r w:rsidRPr="00A107CA">
              <w:rPr>
                <w:rFonts w:ascii="Times New Roman" w:eastAsia="Times New Roman" w:hAnsi="Times New Roman" w:cs="Times New Roman"/>
                <w:sz w:val="24"/>
                <w:szCs w:val="24"/>
                <w:lang w:val="en-US" w:eastAsia="ar-SA" w:bidi="en-US"/>
              </w:rPr>
              <w:t>10</w:t>
            </w:r>
            <w:r w:rsidRPr="00A107CA">
              <w:rPr>
                <w:rFonts w:ascii="Times New Roman" w:eastAsia="Times New Roman" w:hAnsi="Times New Roman" w:cs="Times New Roman"/>
                <w:sz w:val="24"/>
                <w:szCs w:val="24"/>
                <w:lang w:eastAsia="ar-SA" w:bidi="en-US"/>
              </w:rPr>
              <w:t>0</w:t>
            </w:r>
          </w:p>
        </w:tc>
        <w:tc>
          <w:tcPr>
            <w:tcW w:w="709" w:type="dxa"/>
            <w:vAlign w:val="center"/>
          </w:tcPr>
          <w:p w14:paraId="6171E93F" w14:textId="77777777" w:rsidR="00A107CA" w:rsidRPr="00A107CA" w:rsidRDefault="00A107CA" w:rsidP="00A107CA">
            <w:pPr>
              <w:suppressAutoHyphens/>
              <w:spacing w:after="0" w:line="20" w:lineRule="atLeast"/>
              <w:jc w:val="center"/>
              <w:rPr>
                <w:rFonts w:ascii="Times New Roman" w:eastAsia="Times New Roman" w:hAnsi="Times New Roman" w:cs="Times New Roman"/>
                <w:sz w:val="24"/>
                <w:szCs w:val="24"/>
                <w:lang w:eastAsia="ar-SA" w:bidi="en-US"/>
              </w:rPr>
            </w:pPr>
            <w:r w:rsidRPr="00A107CA">
              <w:rPr>
                <w:rFonts w:ascii="Times New Roman" w:eastAsia="Times New Roman" w:hAnsi="Times New Roman" w:cs="Times New Roman"/>
                <w:sz w:val="24"/>
                <w:szCs w:val="24"/>
                <w:lang w:val="en-US" w:eastAsia="ar-SA" w:bidi="en-US"/>
              </w:rPr>
              <w:t>10</w:t>
            </w:r>
            <w:r w:rsidRPr="00A107CA">
              <w:rPr>
                <w:rFonts w:ascii="Times New Roman" w:eastAsia="Times New Roman" w:hAnsi="Times New Roman" w:cs="Times New Roman"/>
                <w:sz w:val="24"/>
                <w:szCs w:val="24"/>
                <w:lang w:eastAsia="ar-SA" w:bidi="en-US"/>
              </w:rPr>
              <w:t>0</w:t>
            </w:r>
          </w:p>
        </w:tc>
        <w:tc>
          <w:tcPr>
            <w:tcW w:w="567" w:type="dxa"/>
          </w:tcPr>
          <w:p w14:paraId="6A0E09BA" w14:textId="77777777" w:rsidR="00A107CA" w:rsidRPr="00A107CA" w:rsidRDefault="00A107CA" w:rsidP="00A107CA">
            <w:pPr>
              <w:suppressAutoHyphens/>
              <w:spacing w:after="0" w:line="20" w:lineRule="atLeast"/>
              <w:jc w:val="center"/>
              <w:rPr>
                <w:rFonts w:ascii="Times New Roman" w:eastAsia="Times New Roman" w:hAnsi="Times New Roman" w:cs="Times New Roman"/>
                <w:sz w:val="24"/>
                <w:szCs w:val="24"/>
                <w:lang w:eastAsia="ar-SA" w:bidi="en-US"/>
              </w:rPr>
            </w:pPr>
            <w:r w:rsidRPr="00A107CA">
              <w:rPr>
                <w:rFonts w:ascii="Times New Roman" w:eastAsia="Times New Roman" w:hAnsi="Times New Roman" w:cs="Times New Roman"/>
                <w:sz w:val="24"/>
                <w:szCs w:val="24"/>
                <w:lang w:eastAsia="ar-SA" w:bidi="en-US"/>
              </w:rPr>
              <w:t>100</w:t>
            </w:r>
          </w:p>
        </w:tc>
        <w:tc>
          <w:tcPr>
            <w:tcW w:w="708" w:type="dxa"/>
          </w:tcPr>
          <w:p w14:paraId="37980E5F" w14:textId="77777777" w:rsidR="00A107CA" w:rsidRPr="00A107CA" w:rsidRDefault="00A107CA" w:rsidP="00A107CA">
            <w:pPr>
              <w:suppressAutoHyphens/>
              <w:spacing w:after="0" w:line="20" w:lineRule="atLeast"/>
              <w:jc w:val="center"/>
              <w:rPr>
                <w:rFonts w:ascii="Times New Roman" w:eastAsia="Times New Roman" w:hAnsi="Times New Roman" w:cs="Times New Roman"/>
                <w:sz w:val="24"/>
                <w:szCs w:val="24"/>
                <w:lang w:eastAsia="ar-SA" w:bidi="en-US"/>
              </w:rPr>
            </w:pPr>
            <w:r w:rsidRPr="00A107CA">
              <w:rPr>
                <w:rFonts w:ascii="Times New Roman" w:eastAsia="Times New Roman" w:hAnsi="Times New Roman" w:cs="Times New Roman"/>
                <w:sz w:val="24"/>
                <w:szCs w:val="24"/>
                <w:lang w:eastAsia="ar-SA" w:bidi="en-US"/>
              </w:rPr>
              <w:t>100</w:t>
            </w:r>
          </w:p>
        </w:tc>
        <w:tc>
          <w:tcPr>
            <w:tcW w:w="709" w:type="dxa"/>
          </w:tcPr>
          <w:p w14:paraId="5F6C1845" w14:textId="77777777" w:rsidR="00A107CA" w:rsidRPr="00A107CA" w:rsidRDefault="00A107CA" w:rsidP="00A107CA">
            <w:pPr>
              <w:suppressAutoHyphens/>
              <w:spacing w:after="0" w:line="20" w:lineRule="atLeast"/>
              <w:jc w:val="center"/>
              <w:rPr>
                <w:rFonts w:ascii="Times New Roman" w:eastAsia="Times New Roman" w:hAnsi="Times New Roman" w:cs="Times New Roman"/>
                <w:sz w:val="24"/>
                <w:szCs w:val="24"/>
                <w:lang w:eastAsia="ar-SA" w:bidi="en-US"/>
              </w:rPr>
            </w:pPr>
            <w:r w:rsidRPr="00A107CA">
              <w:rPr>
                <w:rFonts w:ascii="Times New Roman" w:eastAsia="Times New Roman" w:hAnsi="Times New Roman" w:cs="Times New Roman"/>
                <w:sz w:val="24"/>
                <w:szCs w:val="24"/>
                <w:lang w:eastAsia="ar-SA" w:bidi="en-US"/>
              </w:rPr>
              <w:t>100</w:t>
            </w:r>
          </w:p>
        </w:tc>
        <w:tc>
          <w:tcPr>
            <w:tcW w:w="709" w:type="dxa"/>
          </w:tcPr>
          <w:p w14:paraId="50EBED07" w14:textId="77777777" w:rsidR="00A107CA" w:rsidRPr="00A107CA" w:rsidRDefault="00A107CA" w:rsidP="00A107CA">
            <w:pPr>
              <w:suppressAutoHyphens/>
              <w:spacing w:after="0" w:line="20" w:lineRule="atLeast"/>
              <w:jc w:val="center"/>
              <w:rPr>
                <w:rFonts w:ascii="Times New Roman" w:eastAsia="Times New Roman" w:hAnsi="Times New Roman" w:cs="Times New Roman"/>
                <w:sz w:val="24"/>
                <w:szCs w:val="24"/>
                <w:lang w:eastAsia="ar-SA" w:bidi="en-US"/>
              </w:rPr>
            </w:pPr>
            <w:r w:rsidRPr="00A107CA">
              <w:rPr>
                <w:rFonts w:ascii="Times New Roman" w:eastAsia="Times New Roman" w:hAnsi="Times New Roman" w:cs="Times New Roman"/>
                <w:sz w:val="24"/>
                <w:szCs w:val="24"/>
                <w:lang w:eastAsia="ar-SA" w:bidi="en-US"/>
              </w:rPr>
              <w:t>100</w:t>
            </w:r>
          </w:p>
        </w:tc>
      </w:tr>
      <w:tr w:rsidR="00A107CA" w:rsidRPr="00A107CA" w14:paraId="455B4349" w14:textId="77777777" w:rsidTr="00A107CA">
        <w:tc>
          <w:tcPr>
            <w:tcW w:w="9464" w:type="dxa"/>
            <w:gridSpan w:val="11"/>
            <w:shd w:val="clear" w:color="auto" w:fill="auto"/>
            <w:vAlign w:val="center"/>
          </w:tcPr>
          <w:p w14:paraId="083A7305" w14:textId="77777777" w:rsidR="00A107CA" w:rsidRPr="00A107CA" w:rsidRDefault="00A107CA" w:rsidP="00A107CA">
            <w:pPr>
              <w:suppressAutoHyphens/>
              <w:spacing w:after="0" w:line="20" w:lineRule="atLeast"/>
              <w:rPr>
                <w:rFonts w:ascii="Times New Roman" w:eastAsia="Times New Roman" w:hAnsi="Times New Roman" w:cs="Times New Roman"/>
                <w:sz w:val="24"/>
                <w:szCs w:val="24"/>
                <w:lang w:eastAsia="ar-SA" w:bidi="en-US"/>
              </w:rPr>
            </w:pPr>
            <w:r w:rsidRPr="00A107CA">
              <w:rPr>
                <w:rFonts w:ascii="Times New Roman" w:eastAsia="Times New Roman" w:hAnsi="Times New Roman" w:cs="Times New Roman"/>
                <w:sz w:val="24"/>
                <w:szCs w:val="24"/>
                <w:lang w:eastAsia="ar-SA" w:bidi="en-US"/>
              </w:rPr>
              <w:t>Показатели эффективности использования ресурсов при транспортировке сточных вод</w:t>
            </w:r>
          </w:p>
        </w:tc>
      </w:tr>
      <w:tr w:rsidR="00A107CA" w:rsidRPr="00A107CA" w14:paraId="4A7553A4" w14:textId="77777777" w:rsidTr="00A107CA">
        <w:tc>
          <w:tcPr>
            <w:tcW w:w="9464" w:type="dxa"/>
            <w:gridSpan w:val="11"/>
            <w:shd w:val="clear" w:color="auto" w:fill="auto"/>
            <w:vAlign w:val="center"/>
          </w:tcPr>
          <w:p w14:paraId="59311166" w14:textId="77777777" w:rsidR="00A107CA" w:rsidRPr="00A107CA" w:rsidRDefault="00A107CA" w:rsidP="00A107CA">
            <w:pPr>
              <w:suppressAutoHyphens/>
              <w:spacing w:after="0" w:line="20" w:lineRule="atLeast"/>
              <w:rPr>
                <w:rFonts w:ascii="Times New Roman" w:eastAsia="Times New Roman" w:hAnsi="Times New Roman" w:cs="Times New Roman"/>
                <w:sz w:val="24"/>
                <w:szCs w:val="24"/>
                <w:lang w:eastAsia="ar-SA" w:bidi="en-US"/>
              </w:rPr>
            </w:pPr>
            <w:r w:rsidRPr="00A107CA">
              <w:rPr>
                <w:rFonts w:ascii="Times New Roman" w:eastAsia="Times New Roman" w:hAnsi="Times New Roman" w:cs="Times New Roman"/>
                <w:sz w:val="24"/>
                <w:szCs w:val="24"/>
                <w:lang w:eastAsia="ar-SA" w:bidi="en-US"/>
              </w:rPr>
              <w:t>Эффективность использования энергии:</w:t>
            </w:r>
          </w:p>
        </w:tc>
      </w:tr>
      <w:tr w:rsidR="00A107CA" w:rsidRPr="00A107CA" w14:paraId="6BEA0BE8" w14:textId="77777777" w:rsidTr="00A107CA">
        <w:tc>
          <w:tcPr>
            <w:tcW w:w="2235" w:type="dxa"/>
            <w:shd w:val="clear" w:color="auto" w:fill="auto"/>
            <w:vAlign w:val="center"/>
          </w:tcPr>
          <w:p w14:paraId="12168F66" w14:textId="77777777" w:rsidR="00A107CA" w:rsidRPr="00A107CA" w:rsidRDefault="00A107CA" w:rsidP="00A107CA">
            <w:pPr>
              <w:suppressAutoHyphens/>
              <w:spacing w:after="0" w:line="20" w:lineRule="atLeast"/>
              <w:jc w:val="center"/>
              <w:rPr>
                <w:rFonts w:ascii="Times New Roman" w:eastAsia="Times New Roman" w:hAnsi="Times New Roman" w:cs="Times New Roman"/>
                <w:sz w:val="24"/>
                <w:szCs w:val="24"/>
                <w:lang w:eastAsia="ar-SA" w:bidi="en-US"/>
              </w:rPr>
            </w:pPr>
            <w:r w:rsidRPr="00A107CA">
              <w:rPr>
                <w:rFonts w:ascii="Times New Roman" w:eastAsia="Times New Roman" w:hAnsi="Times New Roman" w:cs="Times New Roman"/>
                <w:sz w:val="24"/>
                <w:szCs w:val="24"/>
                <w:lang w:eastAsia="ar-SA" w:bidi="en-US"/>
              </w:rPr>
              <w:t>водоотведение</w:t>
            </w:r>
          </w:p>
        </w:tc>
        <w:tc>
          <w:tcPr>
            <w:tcW w:w="850" w:type="dxa"/>
            <w:shd w:val="clear" w:color="auto" w:fill="auto"/>
            <w:vAlign w:val="center"/>
          </w:tcPr>
          <w:p w14:paraId="06880736" w14:textId="77777777" w:rsidR="00A107CA" w:rsidRPr="00A107CA" w:rsidRDefault="00A107CA" w:rsidP="00A107CA">
            <w:pPr>
              <w:suppressAutoHyphens/>
              <w:spacing w:after="0" w:line="20" w:lineRule="atLeast"/>
              <w:jc w:val="center"/>
              <w:rPr>
                <w:rFonts w:ascii="Times New Roman" w:eastAsia="Times New Roman" w:hAnsi="Times New Roman" w:cs="Times New Roman"/>
                <w:sz w:val="24"/>
                <w:szCs w:val="24"/>
                <w:vertAlign w:val="superscript"/>
                <w:lang w:eastAsia="ar-SA" w:bidi="en-US"/>
              </w:rPr>
            </w:pPr>
            <w:r w:rsidRPr="00A107CA">
              <w:rPr>
                <w:rFonts w:ascii="Times New Roman" w:eastAsia="Times New Roman" w:hAnsi="Times New Roman" w:cs="Times New Roman"/>
                <w:sz w:val="24"/>
                <w:szCs w:val="24"/>
                <w:lang w:eastAsia="ar-SA" w:bidi="en-US"/>
              </w:rPr>
              <w:t>кВт/ч</w:t>
            </w:r>
            <w:r w:rsidRPr="00A107CA">
              <w:rPr>
                <w:rFonts w:ascii="Times New Roman" w:eastAsia="Times New Roman" w:hAnsi="Times New Roman" w:cs="Times New Roman"/>
                <w:sz w:val="24"/>
                <w:szCs w:val="24"/>
                <w:lang w:val="en-US" w:eastAsia="ar-SA" w:bidi="en-US"/>
              </w:rPr>
              <w:t>/</w:t>
            </w:r>
            <w:r w:rsidRPr="00A107CA">
              <w:rPr>
                <w:rFonts w:ascii="Times New Roman" w:eastAsia="Times New Roman" w:hAnsi="Times New Roman" w:cs="Times New Roman"/>
                <w:sz w:val="24"/>
                <w:szCs w:val="24"/>
                <w:lang w:eastAsia="ar-SA" w:bidi="en-US"/>
              </w:rPr>
              <w:t>м</w:t>
            </w:r>
            <w:r w:rsidRPr="00A107CA">
              <w:rPr>
                <w:rFonts w:ascii="Times New Roman" w:eastAsia="Times New Roman" w:hAnsi="Times New Roman" w:cs="Times New Roman"/>
                <w:sz w:val="24"/>
                <w:szCs w:val="24"/>
                <w:vertAlign w:val="superscript"/>
                <w:lang w:eastAsia="ar-SA" w:bidi="en-US"/>
              </w:rPr>
              <w:t>3</w:t>
            </w:r>
          </w:p>
        </w:tc>
        <w:tc>
          <w:tcPr>
            <w:tcW w:w="851" w:type="dxa"/>
            <w:shd w:val="clear" w:color="auto" w:fill="auto"/>
            <w:vAlign w:val="center"/>
          </w:tcPr>
          <w:p w14:paraId="2B895D36" w14:textId="77777777" w:rsidR="00A107CA" w:rsidRPr="00A107CA" w:rsidRDefault="00A107CA" w:rsidP="00A107CA">
            <w:pPr>
              <w:suppressAutoHyphens/>
              <w:spacing w:after="0" w:line="20" w:lineRule="atLeast"/>
              <w:jc w:val="center"/>
              <w:rPr>
                <w:rFonts w:ascii="Times New Roman" w:eastAsia="Times New Roman" w:hAnsi="Times New Roman" w:cs="Times New Roman"/>
                <w:sz w:val="24"/>
                <w:szCs w:val="24"/>
                <w:lang w:val="en-US" w:eastAsia="ar-SA" w:bidi="en-US"/>
              </w:rPr>
            </w:pPr>
            <w:r w:rsidRPr="00A107CA">
              <w:rPr>
                <w:rFonts w:ascii="Times New Roman" w:eastAsia="Times New Roman" w:hAnsi="Times New Roman" w:cs="Times New Roman"/>
                <w:sz w:val="24"/>
                <w:szCs w:val="24"/>
                <w:lang w:eastAsia="ar-SA" w:bidi="en-US"/>
              </w:rPr>
              <w:t>0</w:t>
            </w:r>
            <w:r w:rsidRPr="00A107CA">
              <w:rPr>
                <w:rFonts w:ascii="Times New Roman" w:eastAsia="Times New Roman" w:hAnsi="Times New Roman" w:cs="Times New Roman"/>
                <w:sz w:val="24"/>
                <w:szCs w:val="24"/>
                <w:lang w:val="en-US" w:eastAsia="ar-SA" w:bidi="en-US"/>
              </w:rPr>
              <w:t>,</w:t>
            </w:r>
            <w:r w:rsidRPr="00A107CA">
              <w:rPr>
                <w:rFonts w:ascii="Times New Roman" w:eastAsia="Times New Roman" w:hAnsi="Times New Roman" w:cs="Times New Roman"/>
                <w:sz w:val="24"/>
                <w:szCs w:val="24"/>
                <w:lang w:eastAsia="ar-SA" w:bidi="en-US"/>
              </w:rPr>
              <w:t>3</w:t>
            </w:r>
            <w:r w:rsidRPr="00A107CA">
              <w:rPr>
                <w:rFonts w:ascii="Times New Roman" w:eastAsia="Times New Roman" w:hAnsi="Times New Roman" w:cs="Times New Roman"/>
                <w:sz w:val="24"/>
                <w:szCs w:val="24"/>
                <w:lang w:val="en-US" w:eastAsia="ar-SA" w:bidi="en-US"/>
              </w:rPr>
              <w:t>7</w:t>
            </w:r>
          </w:p>
        </w:tc>
        <w:tc>
          <w:tcPr>
            <w:tcW w:w="708" w:type="dxa"/>
            <w:shd w:val="clear" w:color="auto" w:fill="auto"/>
            <w:vAlign w:val="center"/>
          </w:tcPr>
          <w:p w14:paraId="4FC9BC1B" w14:textId="77777777" w:rsidR="00A107CA" w:rsidRPr="00A107CA" w:rsidRDefault="00A107CA" w:rsidP="00A107CA">
            <w:pPr>
              <w:suppressAutoHyphens/>
              <w:spacing w:after="0" w:line="20" w:lineRule="atLeast"/>
              <w:jc w:val="center"/>
              <w:rPr>
                <w:rFonts w:ascii="Times New Roman" w:eastAsia="Times New Roman" w:hAnsi="Times New Roman" w:cs="Times New Roman"/>
                <w:sz w:val="24"/>
                <w:szCs w:val="24"/>
                <w:lang w:val="en-US" w:eastAsia="ar-SA" w:bidi="en-US"/>
              </w:rPr>
            </w:pPr>
            <w:r w:rsidRPr="00A107CA">
              <w:rPr>
                <w:rFonts w:ascii="Times New Roman" w:eastAsia="Times New Roman" w:hAnsi="Times New Roman" w:cs="Times New Roman"/>
                <w:sz w:val="24"/>
                <w:szCs w:val="24"/>
                <w:lang w:eastAsia="ar-SA" w:bidi="en-US"/>
              </w:rPr>
              <w:t>0</w:t>
            </w:r>
            <w:r w:rsidRPr="00A107CA">
              <w:rPr>
                <w:rFonts w:ascii="Times New Roman" w:eastAsia="Times New Roman" w:hAnsi="Times New Roman" w:cs="Times New Roman"/>
                <w:sz w:val="24"/>
                <w:szCs w:val="24"/>
                <w:lang w:val="en-US" w:eastAsia="ar-SA" w:bidi="en-US"/>
              </w:rPr>
              <w:t>,</w:t>
            </w:r>
            <w:r w:rsidRPr="00A107CA">
              <w:rPr>
                <w:rFonts w:ascii="Times New Roman" w:eastAsia="Times New Roman" w:hAnsi="Times New Roman" w:cs="Times New Roman"/>
                <w:sz w:val="24"/>
                <w:szCs w:val="24"/>
                <w:lang w:eastAsia="ar-SA" w:bidi="en-US"/>
              </w:rPr>
              <w:t>3</w:t>
            </w:r>
            <w:r w:rsidRPr="00A107CA">
              <w:rPr>
                <w:rFonts w:ascii="Times New Roman" w:eastAsia="Times New Roman" w:hAnsi="Times New Roman" w:cs="Times New Roman"/>
                <w:sz w:val="24"/>
                <w:szCs w:val="24"/>
                <w:lang w:val="en-US" w:eastAsia="ar-SA" w:bidi="en-US"/>
              </w:rPr>
              <w:t>7</w:t>
            </w:r>
          </w:p>
        </w:tc>
        <w:tc>
          <w:tcPr>
            <w:tcW w:w="709" w:type="dxa"/>
            <w:vAlign w:val="center"/>
          </w:tcPr>
          <w:p w14:paraId="09422956" w14:textId="77777777" w:rsidR="00A107CA" w:rsidRPr="00A107CA" w:rsidRDefault="00A107CA" w:rsidP="00A107CA">
            <w:pPr>
              <w:suppressAutoHyphens/>
              <w:spacing w:after="0" w:line="20" w:lineRule="atLeast"/>
              <w:jc w:val="center"/>
              <w:rPr>
                <w:rFonts w:ascii="Times New Roman" w:eastAsia="Times New Roman" w:hAnsi="Times New Roman" w:cs="Times New Roman"/>
                <w:sz w:val="24"/>
                <w:szCs w:val="24"/>
                <w:lang w:val="en-US" w:eastAsia="ar-SA" w:bidi="en-US"/>
              </w:rPr>
            </w:pPr>
            <w:r w:rsidRPr="00A107CA">
              <w:rPr>
                <w:rFonts w:ascii="Times New Roman" w:eastAsia="Times New Roman" w:hAnsi="Times New Roman" w:cs="Times New Roman"/>
                <w:sz w:val="24"/>
                <w:szCs w:val="24"/>
                <w:lang w:eastAsia="ar-SA" w:bidi="en-US"/>
              </w:rPr>
              <w:t>0</w:t>
            </w:r>
            <w:r w:rsidRPr="00A107CA">
              <w:rPr>
                <w:rFonts w:ascii="Times New Roman" w:eastAsia="Times New Roman" w:hAnsi="Times New Roman" w:cs="Times New Roman"/>
                <w:sz w:val="24"/>
                <w:szCs w:val="24"/>
                <w:lang w:val="en-US" w:eastAsia="ar-SA" w:bidi="en-US"/>
              </w:rPr>
              <w:t>,</w:t>
            </w:r>
            <w:r w:rsidRPr="00A107CA">
              <w:rPr>
                <w:rFonts w:ascii="Times New Roman" w:eastAsia="Times New Roman" w:hAnsi="Times New Roman" w:cs="Times New Roman"/>
                <w:sz w:val="24"/>
                <w:szCs w:val="24"/>
                <w:lang w:eastAsia="ar-SA" w:bidi="en-US"/>
              </w:rPr>
              <w:t>3</w:t>
            </w:r>
            <w:r w:rsidRPr="00A107CA">
              <w:rPr>
                <w:rFonts w:ascii="Times New Roman" w:eastAsia="Times New Roman" w:hAnsi="Times New Roman" w:cs="Times New Roman"/>
                <w:sz w:val="24"/>
                <w:szCs w:val="24"/>
                <w:lang w:val="en-US" w:eastAsia="ar-SA" w:bidi="en-US"/>
              </w:rPr>
              <w:t>7</w:t>
            </w:r>
          </w:p>
        </w:tc>
        <w:tc>
          <w:tcPr>
            <w:tcW w:w="709" w:type="dxa"/>
            <w:vAlign w:val="center"/>
          </w:tcPr>
          <w:p w14:paraId="4A386D55" w14:textId="77777777" w:rsidR="00A107CA" w:rsidRPr="00A107CA" w:rsidRDefault="00A107CA" w:rsidP="00A107CA">
            <w:pPr>
              <w:suppressAutoHyphens/>
              <w:spacing w:after="0" w:line="20" w:lineRule="atLeast"/>
              <w:jc w:val="center"/>
              <w:rPr>
                <w:rFonts w:ascii="Times New Roman" w:eastAsia="Times New Roman" w:hAnsi="Times New Roman" w:cs="Times New Roman"/>
                <w:sz w:val="24"/>
                <w:szCs w:val="24"/>
                <w:lang w:val="en-US" w:eastAsia="ar-SA" w:bidi="en-US"/>
              </w:rPr>
            </w:pPr>
            <w:r w:rsidRPr="00A107CA">
              <w:rPr>
                <w:rFonts w:ascii="Times New Roman" w:eastAsia="Times New Roman" w:hAnsi="Times New Roman" w:cs="Times New Roman"/>
                <w:sz w:val="24"/>
                <w:szCs w:val="24"/>
                <w:lang w:eastAsia="ar-SA" w:bidi="en-US"/>
              </w:rPr>
              <w:t>0</w:t>
            </w:r>
            <w:r w:rsidRPr="00A107CA">
              <w:rPr>
                <w:rFonts w:ascii="Times New Roman" w:eastAsia="Times New Roman" w:hAnsi="Times New Roman" w:cs="Times New Roman"/>
                <w:sz w:val="24"/>
                <w:szCs w:val="24"/>
                <w:lang w:val="en-US" w:eastAsia="ar-SA" w:bidi="en-US"/>
              </w:rPr>
              <w:t>,</w:t>
            </w:r>
            <w:r w:rsidRPr="00A107CA">
              <w:rPr>
                <w:rFonts w:ascii="Times New Roman" w:eastAsia="Times New Roman" w:hAnsi="Times New Roman" w:cs="Times New Roman"/>
                <w:sz w:val="24"/>
                <w:szCs w:val="24"/>
                <w:lang w:eastAsia="ar-SA" w:bidi="en-US"/>
              </w:rPr>
              <w:t>3</w:t>
            </w:r>
            <w:r w:rsidRPr="00A107CA">
              <w:rPr>
                <w:rFonts w:ascii="Times New Roman" w:eastAsia="Times New Roman" w:hAnsi="Times New Roman" w:cs="Times New Roman"/>
                <w:sz w:val="24"/>
                <w:szCs w:val="24"/>
                <w:lang w:val="en-US" w:eastAsia="ar-SA" w:bidi="en-US"/>
              </w:rPr>
              <w:t>7</w:t>
            </w:r>
          </w:p>
        </w:tc>
        <w:tc>
          <w:tcPr>
            <w:tcW w:w="709" w:type="dxa"/>
            <w:vAlign w:val="center"/>
          </w:tcPr>
          <w:p w14:paraId="71C72C58" w14:textId="77777777" w:rsidR="00A107CA" w:rsidRPr="00A107CA" w:rsidRDefault="00A107CA" w:rsidP="00A107CA">
            <w:pPr>
              <w:suppressAutoHyphens/>
              <w:spacing w:after="0" w:line="20" w:lineRule="atLeast"/>
              <w:jc w:val="center"/>
              <w:rPr>
                <w:rFonts w:ascii="Times New Roman" w:eastAsia="Times New Roman" w:hAnsi="Times New Roman" w:cs="Times New Roman"/>
                <w:sz w:val="24"/>
                <w:szCs w:val="24"/>
                <w:lang w:val="en-US" w:eastAsia="ar-SA" w:bidi="en-US"/>
              </w:rPr>
            </w:pPr>
            <w:r w:rsidRPr="00A107CA">
              <w:rPr>
                <w:rFonts w:ascii="Times New Roman" w:eastAsia="Times New Roman" w:hAnsi="Times New Roman" w:cs="Times New Roman"/>
                <w:sz w:val="24"/>
                <w:szCs w:val="24"/>
                <w:lang w:eastAsia="ar-SA" w:bidi="en-US"/>
              </w:rPr>
              <w:t>0</w:t>
            </w:r>
            <w:r w:rsidRPr="00A107CA">
              <w:rPr>
                <w:rFonts w:ascii="Times New Roman" w:eastAsia="Times New Roman" w:hAnsi="Times New Roman" w:cs="Times New Roman"/>
                <w:sz w:val="24"/>
                <w:szCs w:val="24"/>
                <w:lang w:val="en-US" w:eastAsia="ar-SA" w:bidi="en-US"/>
              </w:rPr>
              <w:t>,</w:t>
            </w:r>
            <w:r w:rsidRPr="00A107CA">
              <w:rPr>
                <w:rFonts w:ascii="Times New Roman" w:eastAsia="Times New Roman" w:hAnsi="Times New Roman" w:cs="Times New Roman"/>
                <w:sz w:val="24"/>
                <w:szCs w:val="24"/>
                <w:lang w:eastAsia="ar-SA" w:bidi="en-US"/>
              </w:rPr>
              <w:t>3</w:t>
            </w:r>
            <w:r w:rsidRPr="00A107CA">
              <w:rPr>
                <w:rFonts w:ascii="Times New Roman" w:eastAsia="Times New Roman" w:hAnsi="Times New Roman" w:cs="Times New Roman"/>
                <w:sz w:val="24"/>
                <w:szCs w:val="24"/>
                <w:lang w:val="en-US" w:eastAsia="ar-SA" w:bidi="en-US"/>
              </w:rPr>
              <w:t>7</w:t>
            </w:r>
          </w:p>
        </w:tc>
        <w:tc>
          <w:tcPr>
            <w:tcW w:w="567" w:type="dxa"/>
            <w:vAlign w:val="center"/>
          </w:tcPr>
          <w:p w14:paraId="00FD1D57" w14:textId="77777777" w:rsidR="00A107CA" w:rsidRPr="00A107CA" w:rsidRDefault="00A107CA" w:rsidP="00A107CA">
            <w:pPr>
              <w:suppressAutoHyphens/>
              <w:spacing w:after="0" w:line="20" w:lineRule="atLeast"/>
              <w:jc w:val="center"/>
              <w:rPr>
                <w:rFonts w:ascii="Times New Roman" w:eastAsia="Times New Roman" w:hAnsi="Times New Roman" w:cs="Times New Roman"/>
                <w:sz w:val="24"/>
                <w:szCs w:val="24"/>
                <w:lang w:val="en-US" w:eastAsia="ar-SA" w:bidi="en-US"/>
              </w:rPr>
            </w:pPr>
            <w:r w:rsidRPr="00A107CA">
              <w:rPr>
                <w:rFonts w:ascii="Times New Roman" w:eastAsia="Times New Roman" w:hAnsi="Times New Roman" w:cs="Times New Roman"/>
                <w:sz w:val="24"/>
                <w:szCs w:val="24"/>
                <w:lang w:eastAsia="ar-SA" w:bidi="en-US"/>
              </w:rPr>
              <w:t>0</w:t>
            </w:r>
            <w:r w:rsidRPr="00A107CA">
              <w:rPr>
                <w:rFonts w:ascii="Times New Roman" w:eastAsia="Times New Roman" w:hAnsi="Times New Roman" w:cs="Times New Roman"/>
                <w:sz w:val="24"/>
                <w:szCs w:val="24"/>
                <w:lang w:val="en-US" w:eastAsia="ar-SA" w:bidi="en-US"/>
              </w:rPr>
              <w:t>,</w:t>
            </w:r>
            <w:r w:rsidRPr="00A107CA">
              <w:rPr>
                <w:rFonts w:ascii="Times New Roman" w:eastAsia="Times New Roman" w:hAnsi="Times New Roman" w:cs="Times New Roman"/>
                <w:sz w:val="24"/>
                <w:szCs w:val="24"/>
                <w:lang w:eastAsia="ar-SA" w:bidi="en-US"/>
              </w:rPr>
              <w:t>3</w:t>
            </w:r>
            <w:r w:rsidRPr="00A107CA">
              <w:rPr>
                <w:rFonts w:ascii="Times New Roman" w:eastAsia="Times New Roman" w:hAnsi="Times New Roman" w:cs="Times New Roman"/>
                <w:sz w:val="24"/>
                <w:szCs w:val="24"/>
                <w:lang w:val="en-US" w:eastAsia="ar-SA" w:bidi="en-US"/>
              </w:rPr>
              <w:t>7</w:t>
            </w:r>
          </w:p>
        </w:tc>
        <w:tc>
          <w:tcPr>
            <w:tcW w:w="708" w:type="dxa"/>
            <w:vAlign w:val="center"/>
          </w:tcPr>
          <w:p w14:paraId="095B3F57" w14:textId="77777777" w:rsidR="00A107CA" w:rsidRPr="00A107CA" w:rsidRDefault="00A107CA" w:rsidP="00A107CA">
            <w:pPr>
              <w:suppressAutoHyphens/>
              <w:spacing w:after="0" w:line="20" w:lineRule="atLeast"/>
              <w:jc w:val="center"/>
              <w:rPr>
                <w:rFonts w:ascii="Times New Roman" w:eastAsia="Times New Roman" w:hAnsi="Times New Roman" w:cs="Times New Roman"/>
                <w:sz w:val="24"/>
                <w:szCs w:val="24"/>
                <w:lang w:val="en-US" w:eastAsia="ar-SA" w:bidi="en-US"/>
              </w:rPr>
            </w:pPr>
            <w:r w:rsidRPr="00A107CA">
              <w:rPr>
                <w:rFonts w:ascii="Times New Roman" w:eastAsia="Times New Roman" w:hAnsi="Times New Roman" w:cs="Times New Roman"/>
                <w:sz w:val="24"/>
                <w:szCs w:val="24"/>
                <w:lang w:eastAsia="ar-SA" w:bidi="en-US"/>
              </w:rPr>
              <w:t>0</w:t>
            </w:r>
            <w:r w:rsidRPr="00A107CA">
              <w:rPr>
                <w:rFonts w:ascii="Times New Roman" w:eastAsia="Times New Roman" w:hAnsi="Times New Roman" w:cs="Times New Roman"/>
                <w:sz w:val="24"/>
                <w:szCs w:val="24"/>
                <w:lang w:val="en-US" w:eastAsia="ar-SA" w:bidi="en-US"/>
              </w:rPr>
              <w:t>,</w:t>
            </w:r>
            <w:r w:rsidRPr="00A107CA">
              <w:rPr>
                <w:rFonts w:ascii="Times New Roman" w:eastAsia="Times New Roman" w:hAnsi="Times New Roman" w:cs="Times New Roman"/>
                <w:sz w:val="24"/>
                <w:szCs w:val="24"/>
                <w:lang w:eastAsia="ar-SA" w:bidi="en-US"/>
              </w:rPr>
              <w:t>3</w:t>
            </w:r>
            <w:r w:rsidRPr="00A107CA">
              <w:rPr>
                <w:rFonts w:ascii="Times New Roman" w:eastAsia="Times New Roman" w:hAnsi="Times New Roman" w:cs="Times New Roman"/>
                <w:sz w:val="24"/>
                <w:szCs w:val="24"/>
                <w:lang w:val="en-US" w:eastAsia="ar-SA" w:bidi="en-US"/>
              </w:rPr>
              <w:t>7</w:t>
            </w:r>
          </w:p>
        </w:tc>
        <w:tc>
          <w:tcPr>
            <w:tcW w:w="709" w:type="dxa"/>
            <w:vAlign w:val="center"/>
          </w:tcPr>
          <w:p w14:paraId="0C99B0F2" w14:textId="77777777" w:rsidR="00A107CA" w:rsidRPr="00A107CA" w:rsidRDefault="00A107CA" w:rsidP="00A107CA">
            <w:pPr>
              <w:suppressAutoHyphens/>
              <w:spacing w:after="0" w:line="20" w:lineRule="atLeast"/>
              <w:jc w:val="center"/>
              <w:rPr>
                <w:rFonts w:ascii="Times New Roman" w:eastAsia="Times New Roman" w:hAnsi="Times New Roman" w:cs="Times New Roman"/>
                <w:sz w:val="24"/>
                <w:szCs w:val="24"/>
                <w:lang w:val="en-US" w:eastAsia="ar-SA" w:bidi="en-US"/>
              </w:rPr>
            </w:pPr>
            <w:r w:rsidRPr="00A107CA">
              <w:rPr>
                <w:rFonts w:ascii="Times New Roman" w:eastAsia="Times New Roman" w:hAnsi="Times New Roman" w:cs="Times New Roman"/>
                <w:sz w:val="24"/>
                <w:szCs w:val="24"/>
                <w:lang w:eastAsia="ar-SA" w:bidi="en-US"/>
              </w:rPr>
              <w:t>0</w:t>
            </w:r>
            <w:r w:rsidRPr="00A107CA">
              <w:rPr>
                <w:rFonts w:ascii="Times New Roman" w:eastAsia="Times New Roman" w:hAnsi="Times New Roman" w:cs="Times New Roman"/>
                <w:sz w:val="24"/>
                <w:szCs w:val="24"/>
                <w:lang w:val="en-US" w:eastAsia="ar-SA" w:bidi="en-US"/>
              </w:rPr>
              <w:t>,</w:t>
            </w:r>
            <w:r w:rsidRPr="00A107CA">
              <w:rPr>
                <w:rFonts w:ascii="Times New Roman" w:eastAsia="Times New Roman" w:hAnsi="Times New Roman" w:cs="Times New Roman"/>
                <w:sz w:val="24"/>
                <w:szCs w:val="24"/>
                <w:lang w:eastAsia="ar-SA" w:bidi="en-US"/>
              </w:rPr>
              <w:t>3</w:t>
            </w:r>
            <w:r w:rsidRPr="00A107CA">
              <w:rPr>
                <w:rFonts w:ascii="Times New Roman" w:eastAsia="Times New Roman" w:hAnsi="Times New Roman" w:cs="Times New Roman"/>
                <w:sz w:val="24"/>
                <w:szCs w:val="24"/>
                <w:lang w:val="en-US" w:eastAsia="ar-SA" w:bidi="en-US"/>
              </w:rPr>
              <w:t>7</w:t>
            </w:r>
          </w:p>
        </w:tc>
        <w:tc>
          <w:tcPr>
            <w:tcW w:w="709" w:type="dxa"/>
            <w:vAlign w:val="center"/>
          </w:tcPr>
          <w:p w14:paraId="7F25E5B3" w14:textId="77777777" w:rsidR="00A107CA" w:rsidRPr="00A107CA" w:rsidRDefault="00A107CA" w:rsidP="00A107CA">
            <w:pPr>
              <w:suppressAutoHyphens/>
              <w:spacing w:after="0" w:line="20" w:lineRule="atLeast"/>
              <w:jc w:val="center"/>
              <w:rPr>
                <w:rFonts w:ascii="Times New Roman" w:eastAsia="Times New Roman" w:hAnsi="Times New Roman" w:cs="Times New Roman"/>
                <w:sz w:val="24"/>
                <w:szCs w:val="24"/>
                <w:lang w:val="en-US" w:eastAsia="ar-SA" w:bidi="en-US"/>
              </w:rPr>
            </w:pPr>
            <w:r w:rsidRPr="00A107CA">
              <w:rPr>
                <w:rFonts w:ascii="Times New Roman" w:eastAsia="Times New Roman" w:hAnsi="Times New Roman" w:cs="Times New Roman"/>
                <w:sz w:val="24"/>
                <w:szCs w:val="24"/>
                <w:lang w:eastAsia="ar-SA" w:bidi="en-US"/>
              </w:rPr>
              <w:t>0</w:t>
            </w:r>
            <w:r w:rsidRPr="00A107CA">
              <w:rPr>
                <w:rFonts w:ascii="Times New Roman" w:eastAsia="Times New Roman" w:hAnsi="Times New Roman" w:cs="Times New Roman"/>
                <w:sz w:val="24"/>
                <w:szCs w:val="24"/>
                <w:lang w:val="en-US" w:eastAsia="ar-SA" w:bidi="en-US"/>
              </w:rPr>
              <w:t>,</w:t>
            </w:r>
            <w:r w:rsidRPr="00A107CA">
              <w:rPr>
                <w:rFonts w:ascii="Times New Roman" w:eastAsia="Times New Roman" w:hAnsi="Times New Roman" w:cs="Times New Roman"/>
                <w:sz w:val="24"/>
                <w:szCs w:val="24"/>
                <w:lang w:eastAsia="ar-SA" w:bidi="en-US"/>
              </w:rPr>
              <w:t>3</w:t>
            </w:r>
            <w:r w:rsidRPr="00A107CA">
              <w:rPr>
                <w:rFonts w:ascii="Times New Roman" w:eastAsia="Times New Roman" w:hAnsi="Times New Roman" w:cs="Times New Roman"/>
                <w:sz w:val="24"/>
                <w:szCs w:val="24"/>
                <w:lang w:val="en-US" w:eastAsia="ar-SA" w:bidi="en-US"/>
              </w:rPr>
              <w:t>7</w:t>
            </w:r>
          </w:p>
        </w:tc>
      </w:tr>
      <w:tr w:rsidR="00A107CA" w:rsidRPr="00A107CA" w14:paraId="30BF1335" w14:textId="77777777" w:rsidTr="00A107CA">
        <w:tc>
          <w:tcPr>
            <w:tcW w:w="2235" w:type="dxa"/>
            <w:shd w:val="clear" w:color="auto" w:fill="auto"/>
            <w:vAlign w:val="center"/>
          </w:tcPr>
          <w:p w14:paraId="0CD7BFE4" w14:textId="77777777" w:rsidR="00A107CA" w:rsidRPr="00A107CA" w:rsidRDefault="00A107CA" w:rsidP="00A107CA">
            <w:pPr>
              <w:suppressAutoHyphens/>
              <w:spacing w:after="0" w:line="20" w:lineRule="atLeast"/>
              <w:jc w:val="center"/>
              <w:rPr>
                <w:rFonts w:ascii="Times New Roman" w:eastAsia="Times New Roman" w:hAnsi="Times New Roman" w:cs="Times New Roman"/>
                <w:sz w:val="24"/>
                <w:szCs w:val="24"/>
                <w:lang w:eastAsia="ar-SA" w:bidi="en-US"/>
              </w:rPr>
            </w:pPr>
            <w:r w:rsidRPr="00A107CA">
              <w:rPr>
                <w:rFonts w:ascii="Times New Roman" w:eastAsia="Times New Roman" w:hAnsi="Times New Roman" w:cs="Times New Roman"/>
                <w:sz w:val="24"/>
                <w:szCs w:val="24"/>
                <w:lang w:eastAsia="ar-SA" w:bidi="en-US"/>
              </w:rPr>
              <w:t>Охват абонентов приборами учета воды (стоки)</w:t>
            </w:r>
          </w:p>
        </w:tc>
        <w:tc>
          <w:tcPr>
            <w:tcW w:w="850" w:type="dxa"/>
            <w:shd w:val="clear" w:color="auto" w:fill="auto"/>
            <w:vAlign w:val="center"/>
          </w:tcPr>
          <w:p w14:paraId="4BE94400" w14:textId="77777777" w:rsidR="00A107CA" w:rsidRPr="00A107CA" w:rsidRDefault="00A107CA" w:rsidP="00A107CA">
            <w:pPr>
              <w:suppressAutoHyphens/>
              <w:spacing w:after="0" w:line="20" w:lineRule="atLeast"/>
              <w:jc w:val="center"/>
              <w:rPr>
                <w:rFonts w:ascii="Times New Roman" w:eastAsia="Times New Roman" w:hAnsi="Times New Roman" w:cs="Times New Roman"/>
                <w:sz w:val="24"/>
                <w:szCs w:val="24"/>
                <w:lang w:eastAsia="ar-SA" w:bidi="en-US"/>
              </w:rPr>
            </w:pPr>
            <w:r w:rsidRPr="00A107CA">
              <w:rPr>
                <w:rFonts w:ascii="Times New Roman" w:eastAsia="Times New Roman" w:hAnsi="Times New Roman" w:cs="Times New Roman"/>
                <w:sz w:val="24"/>
                <w:szCs w:val="24"/>
                <w:lang w:eastAsia="ar-SA" w:bidi="en-US"/>
              </w:rPr>
              <w:t>%</w:t>
            </w:r>
          </w:p>
        </w:tc>
        <w:tc>
          <w:tcPr>
            <w:tcW w:w="851" w:type="dxa"/>
            <w:shd w:val="clear" w:color="auto" w:fill="auto"/>
            <w:vAlign w:val="center"/>
          </w:tcPr>
          <w:p w14:paraId="4EE29A5A" w14:textId="77777777" w:rsidR="00A107CA" w:rsidRPr="00A107CA" w:rsidRDefault="00A107CA" w:rsidP="00A107CA">
            <w:pPr>
              <w:suppressAutoHyphens/>
              <w:spacing w:after="0" w:line="20" w:lineRule="atLeast"/>
              <w:jc w:val="center"/>
              <w:rPr>
                <w:rFonts w:ascii="Times New Roman" w:eastAsia="Times New Roman" w:hAnsi="Times New Roman" w:cs="Times New Roman"/>
                <w:sz w:val="24"/>
                <w:szCs w:val="24"/>
                <w:lang w:eastAsia="ar-SA" w:bidi="en-US"/>
              </w:rPr>
            </w:pPr>
            <w:r w:rsidRPr="00A107CA">
              <w:rPr>
                <w:rFonts w:ascii="Times New Roman" w:eastAsia="Times New Roman" w:hAnsi="Times New Roman" w:cs="Times New Roman"/>
                <w:sz w:val="24"/>
                <w:szCs w:val="24"/>
                <w:lang w:val="en-US" w:eastAsia="ar-SA" w:bidi="en-US"/>
              </w:rPr>
              <w:t>10</w:t>
            </w:r>
            <w:r w:rsidRPr="00A107CA">
              <w:rPr>
                <w:rFonts w:ascii="Times New Roman" w:eastAsia="Times New Roman" w:hAnsi="Times New Roman" w:cs="Times New Roman"/>
                <w:sz w:val="24"/>
                <w:szCs w:val="24"/>
                <w:lang w:eastAsia="ar-SA" w:bidi="en-US"/>
              </w:rPr>
              <w:t>0</w:t>
            </w:r>
          </w:p>
        </w:tc>
        <w:tc>
          <w:tcPr>
            <w:tcW w:w="708" w:type="dxa"/>
            <w:shd w:val="clear" w:color="auto" w:fill="auto"/>
            <w:vAlign w:val="center"/>
          </w:tcPr>
          <w:p w14:paraId="66484D2E" w14:textId="77777777" w:rsidR="00A107CA" w:rsidRPr="00A107CA" w:rsidRDefault="00A107CA" w:rsidP="00A107CA">
            <w:pPr>
              <w:suppressAutoHyphens/>
              <w:spacing w:after="0" w:line="20" w:lineRule="atLeast"/>
              <w:jc w:val="center"/>
              <w:rPr>
                <w:rFonts w:ascii="Times New Roman" w:eastAsia="Times New Roman" w:hAnsi="Times New Roman" w:cs="Times New Roman"/>
                <w:sz w:val="24"/>
                <w:szCs w:val="24"/>
                <w:lang w:eastAsia="ar-SA" w:bidi="en-US"/>
              </w:rPr>
            </w:pPr>
            <w:r w:rsidRPr="00A107CA">
              <w:rPr>
                <w:rFonts w:ascii="Times New Roman" w:eastAsia="Times New Roman" w:hAnsi="Times New Roman" w:cs="Times New Roman"/>
                <w:sz w:val="24"/>
                <w:szCs w:val="24"/>
                <w:lang w:val="en-US" w:eastAsia="ar-SA" w:bidi="en-US"/>
              </w:rPr>
              <w:t>10</w:t>
            </w:r>
            <w:r w:rsidRPr="00A107CA">
              <w:rPr>
                <w:rFonts w:ascii="Times New Roman" w:eastAsia="Times New Roman" w:hAnsi="Times New Roman" w:cs="Times New Roman"/>
                <w:sz w:val="24"/>
                <w:szCs w:val="24"/>
                <w:lang w:eastAsia="ar-SA" w:bidi="en-US"/>
              </w:rPr>
              <w:t>0</w:t>
            </w:r>
          </w:p>
        </w:tc>
        <w:tc>
          <w:tcPr>
            <w:tcW w:w="709" w:type="dxa"/>
            <w:vAlign w:val="center"/>
          </w:tcPr>
          <w:p w14:paraId="7EC5B96B" w14:textId="77777777" w:rsidR="00A107CA" w:rsidRPr="00A107CA" w:rsidRDefault="00A107CA" w:rsidP="00A107CA">
            <w:pPr>
              <w:suppressAutoHyphens/>
              <w:spacing w:after="0" w:line="20" w:lineRule="atLeast"/>
              <w:jc w:val="center"/>
              <w:rPr>
                <w:rFonts w:ascii="Times New Roman" w:eastAsia="Times New Roman" w:hAnsi="Times New Roman" w:cs="Times New Roman"/>
                <w:sz w:val="24"/>
                <w:szCs w:val="24"/>
                <w:lang w:eastAsia="ar-SA" w:bidi="en-US"/>
              </w:rPr>
            </w:pPr>
            <w:r w:rsidRPr="00A107CA">
              <w:rPr>
                <w:rFonts w:ascii="Times New Roman" w:eastAsia="Times New Roman" w:hAnsi="Times New Roman" w:cs="Times New Roman"/>
                <w:sz w:val="24"/>
                <w:szCs w:val="24"/>
                <w:lang w:val="en-US" w:eastAsia="ar-SA" w:bidi="en-US"/>
              </w:rPr>
              <w:t>10</w:t>
            </w:r>
            <w:r w:rsidRPr="00A107CA">
              <w:rPr>
                <w:rFonts w:ascii="Times New Roman" w:eastAsia="Times New Roman" w:hAnsi="Times New Roman" w:cs="Times New Roman"/>
                <w:sz w:val="24"/>
                <w:szCs w:val="24"/>
                <w:lang w:eastAsia="ar-SA" w:bidi="en-US"/>
              </w:rPr>
              <w:t>0</w:t>
            </w:r>
          </w:p>
        </w:tc>
        <w:tc>
          <w:tcPr>
            <w:tcW w:w="709" w:type="dxa"/>
            <w:vAlign w:val="center"/>
          </w:tcPr>
          <w:p w14:paraId="02674AAA" w14:textId="77777777" w:rsidR="00A107CA" w:rsidRPr="00A107CA" w:rsidRDefault="00A107CA" w:rsidP="00A107CA">
            <w:pPr>
              <w:suppressAutoHyphens/>
              <w:spacing w:after="0" w:line="20" w:lineRule="atLeast"/>
              <w:jc w:val="center"/>
              <w:rPr>
                <w:rFonts w:ascii="Times New Roman" w:eastAsia="Times New Roman" w:hAnsi="Times New Roman" w:cs="Times New Roman"/>
                <w:sz w:val="24"/>
                <w:szCs w:val="24"/>
                <w:lang w:eastAsia="ar-SA" w:bidi="en-US"/>
              </w:rPr>
            </w:pPr>
            <w:r w:rsidRPr="00A107CA">
              <w:rPr>
                <w:rFonts w:ascii="Times New Roman" w:eastAsia="Times New Roman" w:hAnsi="Times New Roman" w:cs="Times New Roman"/>
                <w:sz w:val="24"/>
                <w:szCs w:val="24"/>
                <w:lang w:val="en-US" w:eastAsia="ar-SA" w:bidi="en-US"/>
              </w:rPr>
              <w:t>10</w:t>
            </w:r>
            <w:r w:rsidRPr="00A107CA">
              <w:rPr>
                <w:rFonts w:ascii="Times New Roman" w:eastAsia="Times New Roman" w:hAnsi="Times New Roman" w:cs="Times New Roman"/>
                <w:sz w:val="24"/>
                <w:szCs w:val="24"/>
                <w:lang w:eastAsia="ar-SA" w:bidi="en-US"/>
              </w:rPr>
              <w:t>0</w:t>
            </w:r>
          </w:p>
        </w:tc>
        <w:tc>
          <w:tcPr>
            <w:tcW w:w="709" w:type="dxa"/>
            <w:vAlign w:val="center"/>
          </w:tcPr>
          <w:p w14:paraId="4FA81AEC" w14:textId="77777777" w:rsidR="00A107CA" w:rsidRPr="00A107CA" w:rsidRDefault="00A107CA" w:rsidP="00A107CA">
            <w:pPr>
              <w:suppressAutoHyphens/>
              <w:spacing w:after="0" w:line="20" w:lineRule="atLeast"/>
              <w:jc w:val="center"/>
              <w:rPr>
                <w:rFonts w:ascii="Times New Roman" w:eastAsia="Times New Roman" w:hAnsi="Times New Roman" w:cs="Times New Roman"/>
                <w:sz w:val="24"/>
                <w:szCs w:val="24"/>
                <w:lang w:eastAsia="ar-SA" w:bidi="en-US"/>
              </w:rPr>
            </w:pPr>
            <w:r w:rsidRPr="00A107CA">
              <w:rPr>
                <w:rFonts w:ascii="Times New Roman" w:eastAsia="Times New Roman" w:hAnsi="Times New Roman" w:cs="Times New Roman"/>
                <w:sz w:val="24"/>
                <w:szCs w:val="24"/>
                <w:lang w:val="en-US" w:eastAsia="ar-SA" w:bidi="en-US"/>
              </w:rPr>
              <w:t>10</w:t>
            </w:r>
            <w:r w:rsidRPr="00A107CA">
              <w:rPr>
                <w:rFonts w:ascii="Times New Roman" w:eastAsia="Times New Roman" w:hAnsi="Times New Roman" w:cs="Times New Roman"/>
                <w:sz w:val="24"/>
                <w:szCs w:val="24"/>
                <w:lang w:eastAsia="ar-SA" w:bidi="en-US"/>
              </w:rPr>
              <w:t>0</w:t>
            </w:r>
          </w:p>
        </w:tc>
        <w:tc>
          <w:tcPr>
            <w:tcW w:w="567" w:type="dxa"/>
            <w:vAlign w:val="center"/>
          </w:tcPr>
          <w:p w14:paraId="7F1DAE4B" w14:textId="77777777" w:rsidR="00A107CA" w:rsidRPr="00A107CA" w:rsidRDefault="00A107CA" w:rsidP="00A107CA">
            <w:pPr>
              <w:suppressAutoHyphens/>
              <w:spacing w:after="0" w:line="20" w:lineRule="atLeast"/>
              <w:jc w:val="center"/>
              <w:rPr>
                <w:rFonts w:ascii="Times New Roman" w:eastAsia="Times New Roman" w:hAnsi="Times New Roman" w:cs="Times New Roman"/>
                <w:sz w:val="24"/>
                <w:szCs w:val="24"/>
                <w:lang w:eastAsia="ar-SA" w:bidi="en-US"/>
              </w:rPr>
            </w:pPr>
            <w:r w:rsidRPr="00A107CA">
              <w:rPr>
                <w:rFonts w:ascii="Times New Roman" w:eastAsia="Times New Roman" w:hAnsi="Times New Roman" w:cs="Times New Roman"/>
                <w:sz w:val="24"/>
                <w:szCs w:val="24"/>
                <w:lang w:val="en-US" w:eastAsia="ar-SA" w:bidi="en-US"/>
              </w:rPr>
              <w:t>10</w:t>
            </w:r>
            <w:r w:rsidRPr="00A107CA">
              <w:rPr>
                <w:rFonts w:ascii="Times New Roman" w:eastAsia="Times New Roman" w:hAnsi="Times New Roman" w:cs="Times New Roman"/>
                <w:sz w:val="24"/>
                <w:szCs w:val="24"/>
                <w:lang w:eastAsia="ar-SA" w:bidi="en-US"/>
              </w:rPr>
              <w:t>0</w:t>
            </w:r>
          </w:p>
        </w:tc>
        <w:tc>
          <w:tcPr>
            <w:tcW w:w="708" w:type="dxa"/>
            <w:vAlign w:val="center"/>
          </w:tcPr>
          <w:p w14:paraId="30B46CEE" w14:textId="77777777" w:rsidR="00A107CA" w:rsidRPr="00A107CA" w:rsidRDefault="00A107CA" w:rsidP="00A107CA">
            <w:pPr>
              <w:suppressAutoHyphens/>
              <w:spacing w:after="0" w:line="20" w:lineRule="atLeast"/>
              <w:jc w:val="center"/>
              <w:rPr>
                <w:rFonts w:ascii="Times New Roman" w:eastAsia="Times New Roman" w:hAnsi="Times New Roman" w:cs="Times New Roman"/>
                <w:sz w:val="24"/>
                <w:szCs w:val="24"/>
                <w:lang w:eastAsia="ar-SA" w:bidi="en-US"/>
              </w:rPr>
            </w:pPr>
            <w:r w:rsidRPr="00A107CA">
              <w:rPr>
                <w:rFonts w:ascii="Times New Roman" w:eastAsia="Times New Roman" w:hAnsi="Times New Roman" w:cs="Times New Roman"/>
                <w:sz w:val="24"/>
                <w:szCs w:val="24"/>
                <w:lang w:val="en-US" w:eastAsia="ar-SA" w:bidi="en-US"/>
              </w:rPr>
              <w:t>10</w:t>
            </w:r>
            <w:r w:rsidRPr="00A107CA">
              <w:rPr>
                <w:rFonts w:ascii="Times New Roman" w:eastAsia="Times New Roman" w:hAnsi="Times New Roman" w:cs="Times New Roman"/>
                <w:sz w:val="24"/>
                <w:szCs w:val="24"/>
                <w:lang w:eastAsia="ar-SA" w:bidi="en-US"/>
              </w:rPr>
              <w:t>0</w:t>
            </w:r>
          </w:p>
        </w:tc>
        <w:tc>
          <w:tcPr>
            <w:tcW w:w="709" w:type="dxa"/>
            <w:vAlign w:val="center"/>
          </w:tcPr>
          <w:p w14:paraId="14C3BFB4" w14:textId="77777777" w:rsidR="00A107CA" w:rsidRPr="00A107CA" w:rsidRDefault="00A107CA" w:rsidP="00A107CA">
            <w:pPr>
              <w:suppressAutoHyphens/>
              <w:spacing w:after="0" w:line="20" w:lineRule="atLeast"/>
              <w:jc w:val="center"/>
              <w:rPr>
                <w:rFonts w:ascii="Times New Roman" w:eastAsia="Times New Roman" w:hAnsi="Times New Roman" w:cs="Times New Roman"/>
                <w:sz w:val="24"/>
                <w:szCs w:val="24"/>
                <w:lang w:eastAsia="ar-SA" w:bidi="en-US"/>
              </w:rPr>
            </w:pPr>
            <w:r w:rsidRPr="00A107CA">
              <w:rPr>
                <w:rFonts w:ascii="Times New Roman" w:eastAsia="Times New Roman" w:hAnsi="Times New Roman" w:cs="Times New Roman"/>
                <w:sz w:val="24"/>
                <w:szCs w:val="24"/>
                <w:lang w:val="en-US" w:eastAsia="ar-SA" w:bidi="en-US"/>
              </w:rPr>
              <w:t>10</w:t>
            </w:r>
            <w:r w:rsidRPr="00A107CA">
              <w:rPr>
                <w:rFonts w:ascii="Times New Roman" w:eastAsia="Times New Roman" w:hAnsi="Times New Roman" w:cs="Times New Roman"/>
                <w:sz w:val="24"/>
                <w:szCs w:val="24"/>
                <w:lang w:eastAsia="ar-SA" w:bidi="en-US"/>
              </w:rPr>
              <w:t>0</w:t>
            </w:r>
          </w:p>
        </w:tc>
        <w:tc>
          <w:tcPr>
            <w:tcW w:w="709" w:type="dxa"/>
            <w:vAlign w:val="center"/>
          </w:tcPr>
          <w:p w14:paraId="349E1CAE" w14:textId="77777777" w:rsidR="00A107CA" w:rsidRPr="00A107CA" w:rsidRDefault="00A107CA" w:rsidP="00A107CA">
            <w:pPr>
              <w:suppressAutoHyphens/>
              <w:spacing w:after="0" w:line="20" w:lineRule="atLeast"/>
              <w:jc w:val="center"/>
              <w:rPr>
                <w:rFonts w:ascii="Times New Roman" w:eastAsia="Times New Roman" w:hAnsi="Times New Roman" w:cs="Times New Roman"/>
                <w:sz w:val="24"/>
                <w:szCs w:val="24"/>
                <w:lang w:eastAsia="ar-SA" w:bidi="en-US"/>
              </w:rPr>
            </w:pPr>
            <w:r w:rsidRPr="00A107CA">
              <w:rPr>
                <w:rFonts w:ascii="Times New Roman" w:eastAsia="Times New Roman" w:hAnsi="Times New Roman" w:cs="Times New Roman"/>
                <w:sz w:val="24"/>
                <w:szCs w:val="24"/>
                <w:lang w:val="en-US" w:eastAsia="ar-SA" w:bidi="en-US"/>
              </w:rPr>
              <w:t>10</w:t>
            </w:r>
            <w:r w:rsidRPr="00A107CA">
              <w:rPr>
                <w:rFonts w:ascii="Times New Roman" w:eastAsia="Times New Roman" w:hAnsi="Times New Roman" w:cs="Times New Roman"/>
                <w:sz w:val="24"/>
                <w:szCs w:val="24"/>
                <w:lang w:eastAsia="ar-SA" w:bidi="en-US"/>
              </w:rPr>
              <w:t>0</w:t>
            </w:r>
          </w:p>
        </w:tc>
      </w:tr>
    </w:tbl>
    <w:p w14:paraId="2D50A37C" w14:textId="77777777" w:rsidR="00A107CA" w:rsidRPr="00A107CA" w:rsidRDefault="00A107CA" w:rsidP="00A107CA">
      <w:pPr>
        <w:spacing w:after="0"/>
        <w:jc w:val="both"/>
        <w:rPr>
          <w:rFonts w:ascii="Times New Roman" w:eastAsia="Times New Roman" w:hAnsi="Times New Roman" w:cs="Times New Roman"/>
          <w:sz w:val="28"/>
          <w:szCs w:val="28"/>
          <w:lang w:eastAsia="ru-RU"/>
        </w:rPr>
      </w:pPr>
    </w:p>
    <w:p w14:paraId="099C8D9D" w14:textId="77777777" w:rsidR="00A107CA" w:rsidRPr="00A107CA" w:rsidRDefault="00A107CA" w:rsidP="00A107CA">
      <w:pPr>
        <w:spacing w:after="0"/>
        <w:jc w:val="both"/>
        <w:rPr>
          <w:rFonts w:ascii="Times New Roman" w:eastAsia="Times New Roman" w:hAnsi="Times New Roman" w:cs="Times New Roman"/>
          <w:sz w:val="28"/>
          <w:szCs w:val="28"/>
          <w:lang w:eastAsia="ru-RU"/>
        </w:rPr>
      </w:pPr>
    </w:p>
    <w:p w14:paraId="55F1710A" w14:textId="77777777" w:rsidR="00154D26" w:rsidRPr="00154D26" w:rsidRDefault="00154D26" w:rsidP="00F6277C">
      <w:pPr>
        <w:pStyle w:val="a7"/>
        <w:numPr>
          <w:ilvl w:val="0"/>
          <w:numId w:val="29"/>
        </w:numPr>
        <w:suppressAutoHyphens/>
        <w:autoSpaceDE w:val="0"/>
        <w:autoSpaceDN w:val="0"/>
        <w:adjustRightInd w:val="0"/>
        <w:spacing w:before="120" w:after="120" w:line="240" w:lineRule="auto"/>
        <w:jc w:val="both"/>
        <w:rPr>
          <w:rFonts w:ascii="Times New Roman" w:eastAsia="Calibri" w:hAnsi="Times New Roman" w:cs="Times New Roman"/>
          <w:bCs/>
          <w:sz w:val="28"/>
          <w:szCs w:val="28"/>
        </w:rPr>
      </w:pPr>
      <w:r w:rsidRPr="00154D26">
        <w:rPr>
          <w:rFonts w:ascii="Times New Roman" w:eastAsia="Calibri" w:hAnsi="Times New Roman" w:cs="Times New Roman"/>
          <w:b/>
          <w:bCs/>
          <w:sz w:val="28"/>
          <w:szCs w:val="28"/>
        </w:rPr>
        <w:t>качество поставляемого коммунального ресурса;</w:t>
      </w:r>
    </w:p>
    <w:p w14:paraId="2A8A5E88" w14:textId="77777777" w:rsidR="00154D26" w:rsidRDefault="00154D26" w:rsidP="00A107CA">
      <w:pPr>
        <w:suppressAutoHyphens/>
        <w:autoSpaceDE w:val="0"/>
        <w:autoSpaceDN w:val="0"/>
        <w:adjustRightInd w:val="0"/>
        <w:spacing w:before="120" w:after="120" w:line="240" w:lineRule="auto"/>
        <w:ind w:left="367"/>
        <w:contextualSpacing/>
        <w:jc w:val="both"/>
        <w:rPr>
          <w:rFonts w:ascii="Times New Roman" w:eastAsia="Calibri" w:hAnsi="Times New Roman" w:cs="Times New Roman"/>
          <w:bCs/>
          <w:sz w:val="28"/>
          <w:szCs w:val="28"/>
        </w:rPr>
      </w:pPr>
    </w:p>
    <w:p w14:paraId="19594F57" w14:textId="77777777" w:rsidR="00154D26" w:rsidRPr="00154D26" w:rsidRDefault="00154D26" w:rsidP="00154D26">
      <w:pPr>
        <w:suppressAutoHyphens/>
        <w:spacing w:line="20" w:lineRule="atLeast"/>
        <w:jc w:val="both"/>
        <w:rPr>
          <w:rFonts w:ascii="Times New Roman" w:eastAsia="Times New Roman" w:hAnsi="Times New Roman" w:cs="Times New Roman"/>
          <w:sz w:val="28"/>
          <w:szCs w:val="28"/>
          <w:lang w:eastAsia="ar-SA"/>
        </w:rPr>
      </w:pPr>
      <w:r w:rsidRPr="00154D26">
        <w:rPr>
          <w:rFonts w:ascii="Times New Roman" w:eastAsia="Times New Roman" w:hAnsi="Times New Roman" w:cs="Times New Roman"/>
          <w:sz w:val="28"/>
          <w:szCs w:val="28"/>
          <w:lang w:eastAsia="ar-SA"/>
        </w:rPr>
        <w:t xml:space="preserve"> Показатели очистки сточных вод</w:t>
      </w:r>
      <w:r w:rsidR="007032FC" w:rsidRPr="007032FC">
        <w:t xml:space="preserve"> </w:t>
      </w:r>
      <w:r w:rsidR="007032FC">
        <w:t xml:space="preserve">                                                      </w:t>
      </w:r>
      <w:r w:rsidR="007032FC" w:rsidRPr="007032FC">
        <w:rPr>
          <w:rFonts w:ascii="Times New Roman" w:eastAsia="Times New Roman" w:hAnsi="Times New Roman" w:cs="Times New Roman"/>
          <w:sz w:val="28"/>
          <w:szCs w:val="28"/>
          <w:lang w:eastAsia="ar-SA"/>
        </w:rPr>
        <w:t>Таблица  2.3.</w:t>
      </w:r>
      <w:r w:rsidR="007032FC">
        <w:rPr>
          <w:rFonts w:ascii="Times New Roman" w:eastAsia="Times New Roman" w:hAnsi="Times New Roman" w:cs="Times New Roman"/>
          <w:sz w:val="28"/>
          <w:szCs w:val="28"/>
          <w:lang w:eastAsia="ar-SA"/>
        </w:rPr>
        <w:t>6</w:t>
      </w:r>
      <w:r w:rsidR="007032FC" w:rsidRPr="007032FC">
        <w:rPr>
          <w:rFonts w:ascii="Times New Roman" w:eastAsia="Times New Roman" w:hAnsi="Times New Roman" w:cs="Times New Roman"/>
          <w:sz w:val="28"/>
          <w:szCs w:val="28"/>
          <w:lang w:eastAsia="ar-SA"/>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3827"/>
        <w:gridCol w:w="4253"/>
      </w:tblGrid>
      <w:tr w:rsidR="00154D26" w:rsidRPr="00154D26" w14:paraId="47A3FAF1" w14:textId="77777777" w:rsidTr="00154D26">
        <w:trPr>
          <w:trHeight w:val="331"/>
        </w:trPr>
        <w:tc>
          <w:tcPr>
            <w:tcW w:w="1276" w:type="dxa"/>
            <w:shd w:val="clear" w:color="auto" w:fill="auto"/>
            <w:vAlign w:val="center"/>
          </w:tcPr>
          <w:p w14:paraId="12457E78" w14:textId="77777777" w:rsidR="00154D26" w:rsidRPr="00154D26" w:rsidRDefault="00154D26" w:rsidP="00154D26">
            <w:pPr>
              <w:suppressAutoHyphens/>
              <w:spacing w:after="0" w:line="20" w:lineRule="atLeast"/>
              <w:jc w:val="both"/>
              <w:rPr>
                <w:rFonts w:ascii="Times New Roman" w:eastAsia="Times New Roman" w:hAnsi="Times New Roman" w:cs="Times New Roman"/>
                <w:sz w:val="20"/>
                <w:szCs w:val="20"/>
                <w:lang w:eastAsia="ar-SA"/>
              </w:rPr>
            </w:pPr>
            <w:r w:rsidRPr="00154D26">
              <w:rPr>
                <w:rFonts w:ascii="Times New Roman" w:eastAsia="Times New Roman" w:hAnsi="Times New Roman" w:cs="Times New Roman"/>
                <w:sz w:val="20"/>
                <w:szCs w:val="20"/>
                <w:lang w:eastAsia="ar-SA"/>
              </w:rPr>
              <w:t>Годы</w:t>
            </w:r>
          </w:p>
        </w:tc>
        <w:tc>
          <w:tcPr>
            <w:tcW w:w="3827" w:type="dxa"/>
            <w:shd w:val="clear" w:color="auto" w:fill="auto"/>
            <w:vAlign w:val="center"/>
          </w:tcPr>
          <w:p w14:paraId="0F118E79" w14:textId="77777777" w:rsidR="00154D26" w:rsidRPr="00154D26" w:rsidRDefault="00154D26" w:rsidP="00154D26">
            <w:pPr>
              <w:suppressAutoHyphens/>
              <w:spacing w:after="0" w:line="360" w:lineRule="auto"/>
              <w:jc w:val="center"/>
              <w:rPr>
                <w:rFonts w:ascii="Times New Roman" w:eastAsia="Times New Roman" w:hAnsi="Times New Roman" w:cs="Times New Roman"/>
                <w:sz w:val="20"/>
                <w:szCs w:val="20"/>
                <w:lang w:eastAsia="ar-SA"/>
              </w:rPr>
            </w:pPr>
            <w:r w:rsidRPr="00154D26">
              <w:rPr>
                <w:rFonts w:ascii="Times New Roman" w:eastAsia="Times New Roman" w:hAnsi="Times New Roman" w:cs="Times New Roman"/>
                <w:sz w:val="20"/>
                <w:szCs w:val="20"/>
                <w:lang w:eastAsia="ar-SA"/>
              </w:rPr>
              <w:t>Доля сточных вод (хозяйственно-бытовых), пропущенных через ОСК, в общем объеме сточных вод, %</w:t>
            </w:r>
          </w:p>
        </w:tc>
        <w:tc>
          <w:tcPr>
            <w:tcW w:w="4253" w:type="dxa"/>
            <w:vAlign w:val="center"/>
          </w:tcPr>
          <w:p w14:paraId="2F93795F" w14:textId="77777777" w:rsidR="00154D26" w:rsidRPr="00154D26" w:rsidRDefault="00154D26" w:rsidP="00154D26">
            <w:pPr>
              <w:suppressAutoHyphens/>
              <w:spacing w:after="0" w:line="360" w:lineRule="auto"/>
              <w:jc w:val="center"/>
              <w:rPr>
                <w:rFonts w:ascii="Times New Roman" w:eastAsia="Times New Roman" w:hAnsi="Times New Roman" w:cs="Times New Roman"/>
                <w:sz w:val="20"/>
                <w:szCs w:val="20"/>
                <w:lang w:eastAsia="ar-SA"/>
              </w:rPr>
            </w:pPr>
            <w:r w:rsidRPr="00154D26">
              <w:rPr>
                <w:rFonts w:ascii="Times New Roman" w:eastAsia="Times New Roman" w:hAnsi="Times New Roman" w:cs="Times New Roman"/>
                <w:sz w:val="20"/>
                <w:szCs w:val="20"/>
                <w:lang w:eastAsia="ar-SA"/>
              </w:rPr>
              <w:t>Доля сточных вод (хозяйственно-бытовых), очищенных до нормативных значений, в общем объеме сточных вод, пропущенных через ОСК (в %)</w:t>
            </w:r>
          </w:p>
        </w:tc>
      </w:tr>
      <w:tr w:rsidR="00154D26" w:rsidRPr="00154D26" w14:paraId="7A804B1A" w14:textId="77777777" w:rsidTr="00154D26">
        <w:trPr>
          <w:trHeight w:val="228"/>
        </w:trPr>
        <w:tc>
          <w:tcPr>
            <w:tcW w:w="1276" w:type="dxa"/>
            <w:shd w:val="clear" w:color="auto" w:fill="auto"/>
            <w:vAlign w:val="center"/>
          </w:tcPr>
          <w:p w14:paraId="78DEC9B0" w14:textId="77777777" w:rsidR="00154D26" w:rsidRPr="00154D26" w:rsidRDefault="00154D26" w:rsidP="00154D26">
            <w:pPr>
              <w:suppressAutoHyphens/>
              <w:spacing w:line="360" w:lineRule="auto"/>
              <w:jc w:val="center"/>
              <w:rPr>
                <w:rFonts w:ascii="Times New Roman" w:eastAsia="Times New Roman" w:hAnsi="Times New Roman" w:cs="Times New Roman"/>
                <w:sz w:val="20"/>
                <w:szCs w:val="20"/>
                <w:lang w:eastAsia="ar-SA"/>
              </w:rPr>
            </w:pPr>
            <w:r w:rsidRPr="00154D26">
              <w:rPr>
                <w:rFonts w:ascii="Times New Roman" w:eastAsia="Times New Roman" w:hAnsi="Times New Roman" w:cs="Times New Roman"/>
                <w:sz w:val="20"/>
                <w:szCs w:val="20"/>
                <w:lang w:eastAsia="ar-SA"/>
              </w:rPr>
              <w:t>2020-2021</w:t>
            </w:r>
          </w:p>
        </w:tc>
        <w:tc>
          <w:tcPr>
            <w:tcW w:w="3827" w:type="dxa"/>
            <w:shd w:val="clear" w:color="auto" w:fill="auto"/>
            <w:vAlign w:val="center"/>
          </w:tcPr>
          <w:p w14:paraId="15EC527C" w14:textId="77777777" w:rsidR="00154D26" w:rsidRPr="00154D26" w:rsidRDefault="00154D26" w:rsidP="00154D26">
            <w:pPr>
              <w:suppressAutoHyphens/>
              <w:spacing w:after="0" w:line="20" w:lineRule="atLeast"/>
              <w:ind w:firstLine="709"/>
              <w:jc w:val="both"/>
              <w:rPr>
                <w:rFonts w:ascii="Times New Roman" w:eastAsia="Times New Roman" w:hAnsi="Times New Roman" w:cs="Times New Roman"/>
                <w:sz w:val="20"/>
                <w:szCs w:val="20"/>
                <w:lang w:eastAsia="ar-SA"/>
              </w:rPr>
            </w:pPr>
            <w:r w:rsidRPr="00154D26">
              <w:rPr>
                <w:rFonts w:ascii="Times New Roman" w:eastAsia="Times New Roman" w:hAnsi="Times New Roman" w:cs="Times New Roman"/>
                <w:sz w:val="20"/>
                <w:szCs w:val="20"/>
                <w:lang w:eastAsia="ar-SA"/>
              </w:rPr>
              <w:t>100</w:t>
            </w:r>
          </w:p>
        </w:tc>
        <w:tc>
          <w:tcPr>
            <w:tcW w:w="4253" w:type="dxa"/>
            <w:vAlign w:val="center"/>
          </w:tcPr>
          <w:p w14:paraId="2625281B" w14:textId="77777777" w:rsidR="00154D26" w:rsidRPr="00154D26" w:rsidRDefault="00154D26" w:rsidP="00154D26">
            <w:pPr>
              <w:suppressAutoHyphens/>
              <w:spacing w:after="0" w:line="20" w:lineRule="atLeast"/>
              <w:ind w:firstLine="709"/>
              <w:jc w:val="both"/>
              <w:rPr>
                <w:rFonts w:ascii="Times New Roman" w:eastAsia="Times New Roman" w:hAnsi="Times New Roman" w:cs="Times New Roman"/>
                <w:sz w:val="20"/>
                <w:szCs w:val="20"/>
                <w:lang w:eastAsia="ar-SA"/>
              </w:rPr>
            </w:pPr>
            <w:r w:rsidRPr="00154D26">
              <w:rPr>
                <w:rFonts w:ascii="Times New Roman" w:eastAsia="Times New Roman" w:hAnsi="Times New Roman" w:cs="Times New Roman"/>
                <w:sz w:val="20"/>
                <w:szCs w:val="20"/>
                <w:lang w:eastAsia="ar-SA"/>
              </w:rPr>
              <w:t>100</w:t>
            </w:r>
          </w:p>
        </w:tc>
      </w:tr>
      <w:tr w:rsidR="00154D26" w:rsidRPr="00154D26" w14:paraId="65AE3201" w14:textId="77777777" w:rsidTr="00154D26">
        <w:tc>
          <w:tcPr>
            <w:tcW w:w="1276" w:type="dxa"/>
            <w:shd w:val="clear" w:color="auto" w:fill="auto"/>
            <w:vAlign w:val="center"/>
          </w:tcPr>
          <w:p w14:paraId="26CE2699" w14:textId="77777777" w:rsidR="00154D26" w:rsidRPr="00154D26" w:rsidRDefault="00154D26" w:rsidP="00154D26">
            <w:pPr>
              <w:suppressAutoHyphens/>
              <w:spacing w:line="360" w:lineRule="auto"/>
              <w:jc w:val="center"/>
              <w:rPr>
                <w:rFonts w:ascii="Times New Roman" w:eastAsia="Times New Roman" w:hAnsi="Times New Roman" w:cs="Times New Roman"/>
                <w:sz w:val="20"/>
                <w:szCs w:val="20"/>
                <w:lang w:eastAsia="ar-SA"/>
              </w:rPr>
            </w:pPr>
            <w:r w:rsidRPr="00154D26">
              <w:rPr>
                <w:rFonts w:ascii="Times New Roman" w:eastAsia="Times New Roman" w:hAnsi="Times New Roman" w:cs="Times New Roman"/>
                <w:sz w:val="20"/>
                <w:szCs w:val="20"/>
                <w:lang w:eastAsia="ar-SA"/>
              </w:rPr>
              <w:t>2022-2023</w:t>
            </w:r>
          </w:p>
        </w:tc>
        <w:tc>
          <w:tcPr>
            <w:tcW w:w="3827" w:type="dxa"/>
            <w:shd w:val="clear" w:color="auto" w:fill="auto"/>
            <w:vAlign w:val="center"/>
          </w:tcPr>
          <w:p w14:paraId="4DAB82B0" w14:textId="77777777" w:rsidR="00154D26" w:rsidRPr="00154D26" w:rsidRDefault="00154D26" w:rsidP="00154D26">
            <w:pPr>
              <w:suppressAutoHyphens/>
              <w:spacing w:after="0" w:line="20" w:lineRule="atLeast"/>
              <w:ind w:firstLine="709"/>
              <w:jc w:val="both"/>
              <w:rPr>
                <w:rFonts w:ascii="Times New Roman" w:eastAsia="Times New Roman" w:hAnsi="Times New Roman" w:cs="Times New Roman"/>
                <w:sz w:val="20"/>
                <w:szCs w:val="20"/>
                <w:lang w:eastAsia="ar-SA"/>
              </w:rPr>
            </w:pPr>
            <w:r w:rsidRPr="00154D26">
              <w:rPr>
                <w:rFonts w:ascii="Times New Roman" w:eastAsia="Times New Roman" w:hAnsi="Times New Roman" w:cs="Times New Roman"/>
                <w:sz w:val="20"/>
                <w:szCs w:val="20"/>
                <w:lang w:eastAsia="ar-SA"/>
              </w:rPr>
              <w:t>100</w:t>
            </w:r>
          </w:p>
        </w:tc>
        <w:tc>
          <w:tcPr>
            <w:tcW w:w="4253" w:type="dxa"/>
            <w:vAlign w:val="center"/>
          </w:tcPr>
          <w:p w14:paraId="47C1823D" w14:textId="77777777" w:rsidR="00154D26" w:rsidRPr="00154D26" w:rsidRDefault="00154D26" w:rsidP="00154D26">
            <w:pPr>
              <w:suppressAutoHyphens/>
              <w:spacing w:after="0" w:line="20" w:lineRule="atLeast"/>
              <w:ind w:firstLine="709"/>
              <w:jc w:val="both"/>
              <w:rPr>
                <w:rFonts w:ascii="Times New Roman" w:eastAsia="Times New Roman" w:hAnsi="Times New Roman" w:cs="Times New Roman"/>
                <w:sz w:val="20"/>
                <w:szCs w:val="20"/>
                <w:lang w:eastAsia="ar-SA"/>
              </w:rPr>
            </w:pPr>
            <w:r w:rsidRPr="00154D26">
              <w:rPr>
                <w:rFonts w:ascii="Times New Roman" w:eastAsia="Times New Roman" w:hAnsi="Times New Roman" w:cs="Times New Roman"/>
                <w:sz w:val="20"/>
                <w:szCs w:val="20"/>
                <w:lang w:eastAsia="ar-SA"/>
              </w:rPr>
              <w:t>100</w:t>
            </w:r>
          </w:p>
        </w:tc>
      </w:tr>
      <w:tr w:rsidR="00154D26" w:rsidRPr="00154D26" w14:paraId="29D4B92E" w14:textId="77777777" w:rsidTr="00154D26">
        <w:tc>
          <w:tcPr>
            <w:tcW w:w="1276" w:type="dxa"/>
            <w:shd w:val="clear" w:color="auto" w:fill="auto"/>
            <w:vAlign w:val="center"/>
          </w:tcPr>
          <w:p w14:paraId="66C13404" w14:textId="77777777" w:rsidR="00154D26" w:rsidRPr="00154D26" w:rsidRDefault="00154D26" w:rsidP="00154D26">
            <w:pPr>
              <w:suppressAutoHyphens/>
              <w:spacing w:line="360" w:lineRule="auto"/>
              <w:jc w:val="center"/>
              <w:rPr>
                <w:rFonts w:ascii="Times New Roman" w:eastAsia="Times New Roman" w:hAnsi="Times New Roman" w:cs="Times New Roman"/>
                <w:sz w:val="20"/>
                <w:szCs w:val="20"/>
                <w:lang w:eastAsia="ar-SA"/>
              </w:rPr>
            </w:pPr>
            <w:r w:rsidRPr="00154D26">
              <w:rPr>
                <w:rFonts w:ascii="Times New Roman" w:eastAsia="Times New Roman" w:hAnsi="Times New Roman" w:cs="Times New Roman"/>
                <w:sz w:val="20"/>
                <w:szCs w:val="20"/>
                <w:lang w:eastAsia="ar-SA"/>
              </w:rPr>
              <w:t>2024-2025</w:t>
            </w:r>
          </w:p>
        </w:tc>
        <w:tc>
          <w:tcPr>
            <w:tcW w:w="3827" w:type="dxa"/>
            <w:shd w:val="clear" w:color="auto" w:fill="auto"/>
            <w:vAlign w:val="center"/>
          </w:tcPr>
          <w:p w14:paraId="1CF56DA0" w14:textId="77777777" w:rsidR="00154D26" w:rsidRPr="00154D26" w:rsidRDefault="00154D26" w:rsidP="00154D26">
            <w:pPr>
              <w:suppressAutoHyphens/>
              <w:spacing w:after="0" w:line="20" w:lineRule="atLeast"/>
              <w:ind w:firstLine="709"/>
              <w:jc w:val="both"/>
              <w:rPr>
                <w:rFonts w:ascii="Times New Roman" w:eastAsia="Times New Roman" w:hAnsi="Times New Roman" w:cs="Times New Roman"/>
                <w:sz w:val="20"/>
                <w:szCs w:val="20"/>
                <w:lang w:eastAsia="ar-SA"/>
              </w:rPr>
            </w:pPr>
            <w:r w:rsidRPr="00154D26">
              <w:rPr>
                <w:rFonts w:ascii="Times New Roman" w:eastAsia="Times New Roman" w:hAnsi="Times New Roman" w:cs="Times New Roman"/>
                <w:sz w:val="20"/>
                <w:szCs w:val="20"/>
                <w:lang w:eastAsia="ar-SA"/>
              </w:rPr>
              <w:t>100</w:t>
            </w:r>
          </w:p>
        </w:tc>
        <w:tc>
          <w:tcPr>
            <w:tcW w:w="4253" w:type="dxa"/>
            <w:vAlign w:val="center"/>
          </w:tcPr>
          <w:p w14:paraId="0E7B4362" w14:textId="77777777" w:rsidR="00154D26" w:rsidRPr="00154D26" w:rsidRDefault="00154D26" w:rsidP="00154D26">
            <w:pPr>
              <w:suppressAutoHyphens/>
              <w:spacing w:after="0" w:line="20" w:lineRule="atLeast"/>
              <w:ind w:firstLine="709"/>
              <w:jc w:val="both"/>
              <w:rPr>
                <w:rFonts w:ascii="Times New Roman" w:eastAsia="Times New Roman" w:hAnsi="Times New Roman" w:cs="Times New Roman"/>
                <w:sz w:val="20"/>
                <w:szCs w:val="20"/>
                <w:lang w:eastAsia="ar-SA"/>
              </w:rPr>
            </w:pPr>
            <w:r w:rsidRPr="00154D26">
              <w:rPr>
                <w:rFonts w:ascii="Times New Roman" w:eastAsia="Times New Roman" w:hAnsi="Times New Roman" w:cs="Times New Roman"/>
                <w:sz w:val="20"/>
                <w:szCs w:val="20"/>
                <w:lang w:eastAsia="ar-SA"/>
              </w:rPr>
              <w:t>100</w:t>
            </w:r>
          </w:p>
        </w:tc>
      </w:tr>
      <w:tr w:rsidR="00154D26" w:rsidRPr="00154D26" w14:paraId="3AD42C99" w14:textId="77777777" w:rsidTr="00154D26">
        <w:tc>
          <w:tcPr>
            <w:tcW w:w="1276" w:type="dxa"/>
            <w:shd w:val="clear" w:color="auto" w:fill="auto"/>
            <w:vAlign w:val="center"/>
          </w:tcPr>
          <w:p w14:paraId="60D0E47D" w14:textId="77777777" w:rsidR="00154D26" w:rsidRPr="00154D26" w:rsidRDefault="00154D26" w:rsidP="00154D26">
            <w:pPr>
              <w:suppressAutoHyphens/>
              <w:spacing w:line="360" w:lineRule="auto"/>
              <w:jc w:val="center"/>
              <w:rPr>
                <w:rFonts w:ascii="Times New Roman" w:eastAsia="Times New Roman" w:hAnsi="Times New Roman" w:cs="Times New Roman"/>
                <w:sz w:val="20"/>
                <w:szCs w:val="20"/>
                <w:lang w:eastAsia="ar-SA"/>
              </w:rPr>
            </w:pPr>
            <w:r w:rsidRPr="00154D26">
              <w:rPr>
                <w:rFonts w:ascii="Times New Roman" w:eastAsia="Times New Roman" w:hAnsi="Times New Roman" w:cs="Times New Roman"/>
                <w:sz w:val="20"/>
                <w:szCs w:val="20"/>
                <w:lang w:eastAsia="ar-SA"/>
              </w:rPr>
              <w:t>2026-2027</w:t>
            </w:r>
          </w:p>
        </w:tc>
        <w:tc>
          <w:tcPr>
            <w:tcW w:w="3827" w:type="dxa"/>
            <w:shd w:val="clear" w:color="auto" w:fill="auto"/>
            <w:vAlign w:val="center"/>
          </w:tcPr>
          <w:p w14:paraId="48DA73E4" w14:textId="77777777" w:rsidR="00154D26" w:rsidRPr="00154D26" w:rsidRDefault="00154D26" w:rsidP="00154D26">
            <w:pPr>
              <w:suppressAutoHyphens/>
              <w:spacing w:after="0" w:line="20" w:lineRule="atLeast"/>
              <w:ind w:firstLine="709"/>
              <w:jc w:val="both"/>
              <w:rPr>
                <w:rFonts w:ascii="Times New Roman" w:eastAsia="Times New Roman" w:hAnsi="Times New Roman" w:cs="Times New Roman"/>
                <w:sz w:val="20"/>
                <w:szCs w:val="20"/>
                <w:lang w:eastAsia="ar-SA"/>
              </w:rPr>
            </w:pPr>
            <w:r w:rsidRPr="00154D26">
              <w:rPr>
                <w:rFonts w:ascii="Times New Roman" w:eastAsia="Times New Roman" w:hAnsi="Times New Roman" w:cs="Times New Roman"/>
                <w:sz w:val="20"/>
                <w:szCs w:val="20"/>
                <w:lang w:eastAsia="ar-SA"/>
              </w:rPr>
              <w:t>100</w:t>
            </w:r>
          </w:p>
        </w:tc>
        <w:tc>
          <w:tcPr>
            <w:tcW w:w="4253" w:type="dxa"/>
            <w:vAlign w:val="center"/>
          </w:tcPr>
          <w:p w14:paraId="7F9CBB8E" w14:textId="77777777" w:rsidR="00154D26" w:rsidRPr="00154D26" w:rsidRDefault="00154D26" w:rsidP="00154D26">
            <w:pPr>
              <w:suppressAutoHyphens/>
              <w:spacing w:after="0" w:line="20" w:lineRule="atLeast"/>
              <w:ind w:firstLine="709"/>
              <w:jc w:val="both"/>
              <w:rPr>
                <w:rFonts w:ascii="Times New Roman" w:eastAsia="Times New Roman" w:hAnsi="Times New Roman" w:cs="Times New Roman"/>
                <w:sz w:val="20"/>
                <w:szCs w:val="20"/>
                <w:lang w:eastAsia="ar-SA"/>
              </w:rPr>
            </w:pPr>
            <w:r w:rsidRPr="00154D26">
              <w:rPr>
                <w:rFonts w:ascii="Times New Roman" w:eastAsia="Times New Roman" w:hAnsi="Times New Roman" w:cs="Times New Roman"/>
                <w:sz w:val="20"/>
                <w:szCs w:val="20"/>
                <w:lang w:eastAsia="ar-SA"/>
              </w:rPr>
              <w:t>100</w:t>
            </w:r>
          </w:p>
        </w:tc>
      </w:tr>
      <w:tr w:rsidR="00154D26" w:rsidRPr="00154D26" w14:paraId="35BFF573" w14:textId="77777777" w:rsidTr="00154D26">
        <w:tc>
          <w:tcPr>
            <w:tcW w:w="1276" w:type="dxa"/>
            <w:shd w:val="clear" w:color="auto" w:fill="auto"/>
            <w:vAlign w:val="center"/>
          </w:tcPr>
          <w:p w14:paraId="78BFC6B7" w14:textId="77777777" w:rsidR="00154D26" w:rsidRPr="00154D26" w:rsidRDefault="00154D26" w:rsidP="00154D26">
            <w:pPr>
              <w:suppressAutoHyphens/>
              <w:spacing w:line="360" w:lineRule="auto"/>
              <w:jc w:val="center"/>
              <w:rPr>
                <w:rFonts w:ascii="Times New Roman" w:eastAsia="Times New Roman" w:hAnsi="Times New Roman" w:cs="Times New Roman"/>
                <w:sz w:val="20"/>
                <w:szCs w:val="20"/>
                <w:lang w:eastAsia="ar-SA"/>
              </w:rPr>
            </w:pPr>
            <w:r w:rsidRPr="00154D26">
              <w:rPr>
                <w:rFonts w:ascii="Times New Roman" w:eastAsia="Times New Roman" w:hAnsi="Times New Roman" w:cs="Times New Roman"/>
                <w:sz w:val="20"/>
                <w:szCs w:val="20"/>
                <w:lang w:eastAsia="ar-SA"/>
              </w:rPr>
              <w:t>2028-2029</w:t>
            </w:r>
          </w:p>
        </w:tc>
        <w:tc>
          <w:tcPr>
            <w:tcW w:w="3827" w:type="dxa"/>
            <w:shd w:val="clear" w:color="auto" w:fill="auto"/>
            <w:vAlign w:val="center"/>
          </w:tcPr>
          <w:p w14:paraId="70375237" w14:textId="77777777" w:rsidR="00154D26" w:rsidRPr="00154D26" w:rsidRDefault="00154D26" w:rsidP="00154D26">
            <w:pPr>
              <w:suppressAutoHyphens/>
              <w:spacing w:after="0" w:line="20" w:lineRule="atLeast"/>
              <w:ind w:firstLine="709"/>
              <w:jc w:val="both"/>
              <w:rPr>
                <w:rFonts w:ascii="Times New Roman" w:eastAsia="Times New Roman" w:hAnsi="Times New Roman" w:cs="Times New Roman"/>
                <w:sz w:val="20"/>
                <w:szCs w:val="20"/>
                <w:lang w:eastAsia="ar-SA"/>
              </w:rPr>
            </w:pPr>
            <w:r w:rsidRPr="00154D26">
              <w:rPr>
                <w:rFonts w:ascii="Times New Roman" w:eastAsia="Times New Roman" w:hAnsi="Times New Roman" w:cs="Times New Roman"/>
                <w:sz w:val="20"/>
                <w:szCs w:val="20"/>
                <w:lang w:eastAsia="ar-SA"/>
              </w:rPr>
              <w:t>100</w:t>
            </w:r>
          </w:p>
        </w:tc>
        <w:tc>
          <w:tcPr>
            <w:tcW w:w="4253" w:type="dxa"/>
            <w:vAlign w:val="center"/>
          </w:tcPr>
          <w:p w14:paraId="1559EC03" w14:textId="77777777" w:rsidR="00154D26" w:rsidRPr="00154D26" w:rsidRDefault="00154D26" w:rsidP="00154D26">
            <w:pPr>
              <w:suppressAutoHyphens/>
              <w:spacing w:after="0" w:line="20" w:lineRule="atLeast"/>
              <w:ind w:firstLine="709"/>
              <w:jc w:val="both"/>
              <w:rPr>
                <w:rFonts w:ascii="Times New Roman" w:eastAsia="Times New Roman" w:hAnsi="Times New Roman" w:cs="Times New Roman"/>
                <w:sz w:val="20"/>
                <w:szCs w:val="20"/>
                <w:lang w:eastAsia="ar-SA"/>
              </w:rPr>
            </w:pPr>
            <w:r w:rsidRPr="00154D26">
              <w:rPr>
                <w:rFonts w:ascii="Times New Roman" w:eastAsia="Times New Roman" w:hAnsi="Times New Roman" w:cs="Times New Roman"/>
                <w:sz w:val="20"/>
                <w:szCs w:val="20"/>
                <w:lang w:eastAsia="ar-SA"/>
              </w:rPr>
              <w:t>100</w:t>
            </w:r>
          </w:p>
        </w:tc>
      </w:tr>
      <w:tr w:rsidR="00154D26" w:rsidRPr="00154D26" w14:paraId="6F189F10" w14:textId="77777777" w:rsidTr="00154D26">
        <w:tc>
          <w:tcPr>
            <w:tcW w:w="1276" w:type="dxa"/>
            <w:shd w:val="clear" w:color="auto" w:fill="auto"/>
            <w:vAlign w:val="center"/>
          </w:tcPr>
          <w:p w14:paraId="203805C3" w14:textId="77777777" w:rsidR="00154D26" w:rsidRPr="00154D26" w:rsidRDefault="00154D26" w:rsidP="00154D26">
            <w:pPr>
              <w:suppressAutoHyphens/>
              <w:spacing w:line="360" w:lineRule="auto"/>
              <w:jc w:val="center"/>
              <w:rPr>
                <w:rFonts w:ascii="Times New Roman" w:eastAsia="Times New Roman" w:hAnsi="Times New Roman" w:cs="Times New Roman"/>
                <w:sz w:val="20"/>
                <w:szCs w:val="20"/>
                <w:lang w:eastAsia="ar-SA"/>
              </w:rPr>
            </w:pPr>
            <w:r w:rsidRPr="00154D26">
              <w:rPr>
                <w:rFonts w:ascii="Times New Roman" w:eastAsia="Times New Roman" w:hAnsi="Times New Roman" w:cs="Times New Roman"/>
                <w:sz w:val="20"/>
                <w:szCs w:val="20"/>
                <w:lang w:eastAsia="ar-SA"/>
              </w:rPr>
              <w:t>2030-2031</w:t>
            </w:r>
          </w:p>
        </w:tc>
        <w:tc>
          <w:tcPr>
            <w:tcW w:w="3827" w:type="dxa"/>
            <w:shd w:val="clear" w:color="auto" w:fill="auto"/>
            <w:vAlign w:val="center"/>
          </w:tcPr>
          <w:p w14:paraId="2041BA2C" w14:textId="77777777" w:rsidR="00154D26" w:rsidRPr="00154D26" w:rsidRDefault="00154D26" w:rsidP="00154D26">
            <w:pPr>
              <w:suppressAutoHyphens/>
              <w:spacing w:after="0" w:line="20" w:lineRule="atLeast"/>
              <w:ind w:firstLine="709"/>
              <w:jc w:val="both"/>
              <w:rPr>
                <w:rFonts w:ascii="Times New Roman" w:eastAsia="Times New Roman" w:hAnsi="Times New Roman" w:cs="Times New Roman"/>
                <w:sz w:val="20"/>
                <w:szCs w:val="20"/>
                <w:lang w:eastAsia="ar-SA"/>
              </w:rPr>
            </w:pPr>
            <w:r w:rsidRPr="00154D26">
              <w:rPr>
                <w:rFonts w:ascii="Times New Roman" w:eastAsia="Times New Roman" w:hAnsi="Times New Roman" w:cs="Times New Roman"/>
                <w:sz w:val="20"/>
                <w:szCs w:val="20"/>
                <w:lang w:eastAsia="ar-SA"/>
              </w:rPr>
              <w:t>100</w:t>
            </w:r>
          </w:p>
        </w:tc>
        <w:tc>
          <w:tcPr>
            <w:tcW w:w="4253" w:type="dxa"/>
            <w:vAlign w:val="center"/>
          </w:tcPr>
          <w:p w14:paraId="148FE388" w14:textId="77777777" w:rsidR="00154D26" w:rsidRPr="00154D26" w:rsidRDefault="00154D26" w:rsidP="00154D26">
            <w:pPr>
              <w:suppressAutoHyphens/>
              <w:spacing w:after="0" w:line="20" w:lineRule="atLeast"/>
              <w:ind w:firstLine="709"/>
              <w:jc w:val="both"/>
              <w:rPr>
                <w:rFonts w:ascii="Times New Roman" w:eastAsia="Times New Roman" w:hAnsi="Times New Roman" w:cs="Times New Roman"/>
                <w:sz w:val="20"/>
                <w:szCs w:val="20"/>
                <w:lang w:eastAsia="ar-SA"/>
              </w:rPr>
            </w:pPr>
            <w:r w:rsidRPr="00154D26">
              <w:rPr>
                <w:rFonts w:ascii="Times New Roman" w:eastAsia="Times New Roman" w:hAnsi="Times New Roman" w:cs="Times New Roman"/>
                <w:sz w:val="20"/>
                <w:szCs w:val="20"/>
                <w:lang w:eastAsia="ar-SA"/>
              </w:rPr>
              <w:t>100</w:t>
            </w:r>
          </w:p>
        </w:tc>
      </w:tr>
      <w:tr w:rsidR="00154D26" w:rsidRPr="00154D26" w14:paraId="4E4AA273" w14:textId="77777777" w:rsidTr="00154D26">
        <w:tc>
          <w:tcPr>
            <w:tcW w:w="1276" w:type="dxa"/>
            <w:shd w:val="clear" w:color="auto" w:fill="auto"/>
            <w:vAlign w:val="center"/>
          </w:tcPr>
          <w:p w14:paraId="1E9B0DAB" w14:textId="77777777" w:rsidR="00154D26" w:rsidRPr="00154D26" w:rsidRDefault="00154D26" w:rsidP="00154D26">
            <w:pPr>
              <w:suppressAutoHyphens/>
              <w:spacing w:line="360" w:lineRule="auto"/>
              <w:jc w:val="center"/>
              <w:rPr>
                <w:rFonts w:ascii="Times New Roman" w:eastAsia="Times New Roman" w:hAnsi="Times New Roman" w:cs="Times New Roman"/>
                <w:sz w:val="20"/>
                <w:szCs w:val="20"/>
                <w:lang w:eastAsia="ar-SA"/>
              </w:rPr>
            </w:pPr>
            <w:r w:rsidRPr="00154D26">
              <w:rPr>
                <w:rFonts w:ascii="Times New Roman" w:eastAsia="Times New Roman" w:hAnsi="Times New Roman" w:cs="Times New Roman"/>
                <w:sz w:val="20"/>
                <w:szCs w:val="20"/>
                <w:lang w:eastAsia="ar-SA"/>
              </w:rPr>
              <w:t>2032-2033</w:t>
            </w:r>
          </w:p>
        </w:tc>
        <w:tc>
          <w:tcPr>
            <w:tcW w:w="3827" w:type="dxa"/>
            <w:shd w:val="clear" w:color="auto" w:fill="auto"/>
            <w:vAlign w:val="center"/>
          </w:tcPr>
          <w:p w14:paraId="3D681F7B" w14:textId="77777777" w:rsidR="00154D26" w:rsidRPr="00154D26" w:rsidRDefault="00154D26" w:rsidP="00154D26">
            <w:pPr>
              <w:suppressAutoHyphens/>
              <w:spacing w:after="0" w:line="20" w:lineRule="atLeast"/>
              <w:ind w:firstLine="709"/>
              <w:jc w:val="both"/>
              <w:rPr>
                <w:rFonts w:ascii="Times New Roman" w:eastAsia="Times New Roman" w:hAnsi="Times New Roman" w:cs="Times New Roman"/>
                <w:sz w:val="20"/>
                <w:szCs w:val="20"/>
                <w:lang w:eastAsia="ar-SA"/>
              </w:rPr>
            </w:pPr>
            <w:r w:rsidRPr="00154D26">
              <w:rPr>
                <w:rFonts w:ascii="Times New Roman" w:eastAsia="Times New Roman" w:hAnsi="Times New Roman" w:cs="Times New Roman"/>
                <w:sz w:val="20"/>
                <w:szCs w:val="20"/>
                <w:lang w:eastAsia="ar-SA"/>
              </w:rPr>
              <w:t>100</w:t>
            </w:r>
          </w:p>
        </w:tc>
        <w:tc>
          <w:tcPr>
            <w:tcW w:w="4253" w:type="dxa"/>
            <w:vAlign w:val="center"/>
          </w:tcPr>
          <w:p w14:paraId="5E8C7AAA" w14:textId="77777777" w:rsidR="00154D26" w:rsidRPr="00154D26" w:rsidRDefault="00154D26" w:rsidP="00154D26">
            <w:pPr>
              <w:suppressAutoHyphens/>
              <w:spacing w:after="0" w:line="20" w:lineRule="atLeast"/>
              <w:ind w:firstLine="709"/>
              <w:jc w:val="both"/>
              <w:rPr>
                <w:rFonts w:ascii="Times New Roman" w:eastAsia="Times New Roman" w:hAnsi="Times New Roman" w:cs="Times New Roman"/>
                <w:sz w:val="20"/>
                <w:szCs w:val="20"/>
                <w:lang w:eastAsia="ar-SA"/>
              </w:rPr>
            </w:pPr>
            <w:r w:rsidRPr="00154D26">
              <w:rPr>
                <w:rFonts w:ascii="Times New Roman" w:eastAsia="Times New Roman" w:hAnsi="Times New Roman" w:cs="Times New Roman"/>
                <w:sz w:val="20"/>
                <w:szCs w:val="20"/>
                <w:lang w:eastAsia="ar-SA"/>
              </w:rPr>
              <w:t>100</w:t>
            </w:r>
          </w:p>
        </w:tc>
      </w:tr>
      <w:tr w:rsidR="00154D26" w:rsidRPr="00154D26" w14:paraId="5522BA1C" w14:textId="77777777" w:rsidTr="00154D26">
        <w:tc>
          <w:tcPr>
            <w:tcW w:w="1276" w:type="dxa"/>
            <w:shd w:val="clear" w:color="auto" w:fill="auto"/>
            <w:vAlign w:val="center"/>
          </w:tcPr>
          <w:p w14:paraId="2046F5B0" w14:textId="77777777" w:rsidR="00154D26" w:rsidRPr="00154D26" w:rsidRDefault="00154D26" w:rsidP="00154D26">
            <w:pPr>
              <w:suppressAutoHyphens/>
              <w:spacing w:line="360" w:lineRule="auto"/>
              <w:jc w:val="center"/>
              <w:rPr>
                <w:rFonts w:ascii="Times New Roman" w:eastAsia="Times New Roman" w:hAnsi="Times New Roman" w:cs="Times New Roman"/>
                <w:sz w:val="20"/>
                <w:szCs w:val="20"/>
                <w:lang w:eastAsia="ar-SA"/>
              </w:rPr>
            </w:pPr>
            <w:r w:rsidRPr="00154D26">
              <w:rPr>
                <w:rFonts w:ascii="Times New Roman" w:eastAsia="Times New Roman" w:hAnsi="Times New Roman" w:cs="Times New Roman"/>
                <w:sz w:val="20"/>
                <w:szCs w:val="20"/>
                <w:lang w:eastAsia="ar-SA"/>
              </w:rPr>
              <w:t>2034-2035</w:t>
            </w:r>
          </w:p>
        </w:tc>
        <w:tc>
          <w:tcPr>
            <w:tcW w:w="3827" w:type="dxa"/>
            <w:shd w:val="clear" w:color="auto" w:fill="auto"/>
            <w:vAlign w:val="center"/>
          </w:tcPr>
          <w:p w14:paraId="5D4C2798" w14:textId="77777777" w:rsidR="00154D26" w:rsidRPr="00154D26" w:rsidRDefault="00154D26" w:rsidP="00154D26">
            <w:pPr>
              <w:suppressAutoHyphens/>
              <w:spacing w:after="0" w:line="20" w:lineRule="atLeast"/>
              <w:ind w:firstLine="709"/>
              <w:jc w:val="both"/>
              <w:rPr>
                <w:rFonts w:ascii="Times New Roman" w:eastAsia="Times New Roman" w:hAnsi="Times New Roman" w:cs="Times New Roman"/>
                <w:sz w:val="20"/>
                <w:szCs w:val="20"/>
                <w:lang w:eastAsia="ar-SA"/>
              </w:rPr>
            </w:pPr>
            <w:r w:rsidRPr="00154D26">
              <w:rPr>
                <w:rFonts w:ascii="Times New Roman" w:eastAsia="Times New Roman" w:hAnsi="Times New Roman" w:cs="Times New Roman"/>
                <w:sz w:val="20"/>
                <w:szCs w:val="20"/>
                <w:lang w:eastAsia="ar-SA"/>
              </w:rPr>
              <w:t>100</w:t>
            </w:r>
          </w:p>
        </w:tc>
        <w:tc>
          <w:tcPr>
            <w:tcW w:w="4253" w:type="dxa"/>
            <w:vAlign w:val="center"/>
          </w:tcPr>
          <w:p w14:paraId="4D97D712" w14:textId="77777777" w:rsidR="00154D26" w:rsidRPr="00154D26" w:rsidRDefault="00154D26" w:rsidP="00154D26">
            <w:pPr>
              <w:suppressAutoHyphens/>
              <w:spacing w:after="0" w:line="20" w:lineRule="atLeast"/>
              <w:ind w:firstLine="709"/>
              <w:jc w:val="both"/>
              <w:rPr>
                <w:rFonts w:ascii="Times New Roman" w:eastAsia="Times New Roman" w:hAnsi="Times New Roman" w:cs="Times New Roman"/>
                <w:sz w:val="20"/>
                <w:szCs w:val="20"/>
                <w:lang w:eastAsia="ar-SA"/>
              </w:rPr>
            </w:pPr>
            <w:r w:rsidRPr="00154D26">
              <w:rPr>
                <w:rFonts w:ascii="Times New Roman" w:eastAsia="Times New Roman" w:hAnsi="Times New Roman" w:cs="Times New Roman"/>
                <w:sz w:val="20"/>
                <w:szCs w:val="20"/>
                <w:lang w:eastAsia="ar-SA"/>
              </w:rPr>
              <w:t>100</w:t>
            </w:r>
          </w:p>
        </w:tc>
      </w:tr>
    </w:tbl>
    <w:p w14:paraId="304AA594" w14:textId="77777777" w:rsidR="007032FC" w:rsidRDefault="007032FC" w:rsidP="007032FC">
      <w:pPr>
        <w:spacing w:line="20" w:lineRule="atLeast"/>
        <w:ind w:firstLine="709"/>
        <w:jc w:val="both"/>
        <w:rPr>
          <w:rFonts w:ascii="Times New Roman" w:eastAsia="Times New Roman" w:hAnsi="Times New Roman" w:cs="Times New Roman"/>
          <w:sz w:val="28"/>
          <w:szCs w:val="28"/>
          <w:lang w:eastAsia="ru-RU"/>
        </w:rPr>
      </w:pPr>
    </w:p>
    <w:p w14:paraId="3ABEFDB3" w14:textId="5894430F" w:rsidR="007032FC" w:rsidRPr="007032FC" w:rsidRDefault="007032FC" w:rsidP="007032FC">
      <w:pPr>
        <w:spacing w:line="20" w:lineRule="atLeast"/>
        <w:ind w:firstLine="709"/>
        <w:jc w:val="both"/>
        <w:rPr>
          <w:rFonts w:ascii="Times New Roman" w:eastAsia="Times New Roman" w:hAnsi="Times New Roman" w:cs="Times New Roman"/>
          <w:sz w:val="28"/>
          <w:szCs w:val="28"/>
          <w:lang w:eastAsia="ru-RU"/>
        </w:rPr>
      </w:pPr>
      <w:r w:rsidRPr="007032FC">
        <w:rPr>
          <w:rFonts w:ascii="Times New Roman" w:eastAsia="Times New Roman" w:hAnsi="Times New Roman" w:cs="Times New Roman"/>
          <w:sz w:val="28"/>
          <w:szCs w:val="28"/>
          <w:lang w:eastAsia="ru-RU"/>
        </w:rPr>
        <w:lastRenderedPageBreak/>
        <w:t xml:space="preserve">Утилизация осадков сточных вод на ОСК существующей централизованной системы водоотведения производится путём механической очистки, без аэрации, озонирования. В процессе очистки сточных вод образуются различного вида осадки, содержащие органические и минеральные компоненты. В зависимости от условий формирования и особенностей отделения различают осадки первичные и вторичные. К первичным осадкам относятся грубодисперсные примеси, которые находятся в твердой фазе и выделяются в процессе механической очистки на решетках, песколовках и первичных отстойниках. К вторичным осадкам относятся осадки, выделенные из сточной воды после биологической очистки (избыточный активный ил). Отличается высокой влажностью 99,7%-99,2%. Стадия обработки осадков предназначена для снижения влажности и объемов образующихся осадков, включает в себя уплотнение вторичных осадков в </w:t>
      </w:r>
      <w:proofErr w:type="spellStart"/>
      <w:r w:rsidRPr="007032FC">
        <w:rPr>
          <w:rFonts w:ascii="Times New Roman" w:eastAsia="Times New Roman" w:hAnsi="Times New Roman" w:cs="Times New Roman"/>
          <w:sz w:val="28"/>
          <w:szCs w:val="28"/>
          <w:lang w:eastAsia="ru-RU"/>
        </w:rPr>
        <w:t>илоуплотнителях</w:t>
      </w:r>
      <w:proofErr w:type="spellEnd"/>
      <w:r w:rsidRPr="007032FC">
        <w:rPr>
          <w:rFonts w:ascii="Times New Roman" w:eastAsia="Times New Roman" w:hAnsi="Times New Roman" w:cs="Times New Roman"/>
          <w:sz w:val="28"/>
          <w:szCs w:val="28"/>
          <w:lang w:eastAsia="ru-RU"/>
        </w:rPr>
        <w:t xml:space="preserve"> радиального типа с целью снижения влажности до 98,5-96,0% и интенсификации дальнейшей обработки. Хозяйственно-бытовые стоки после механической очистки сбрасываются в открытый водоем и (или) в пруды – испарители. </w:t>
      </w:r>
    </w:p>
    <w:p w14:paraId="4C179B30" w14:textId="77777777" w:rsidR="007032FC" w:rsidRDefault="007032FC" w:rsidP="00A107CA">
      <w:pPr>
        <w:suppressAutoHyphens/>
        <w:autoSpaceDE w:val="0"/>
        <w:autoSpaceDN w:val="0"/>
        <w:adjustRightInd w:val="0"/>
        <w:spacing w:before="120" w:after="120" w:line="240" w:lineRule="auto"/>
        <w:ind w:left="367"/>
        <w:contextualSpacing/>
        <w:jc w:val="both"/>
        <w:rPr>
          <w:rFonts w:ascii="Times New Roman" w:eastAsia="Calibri" w:hAnsi="Times New Roman" w:cs="Times New Roman"/>
          <w:bCs/>
          <w:sz w:val="28"/>
          <w:szCs w:val="28"/>
        </w:rPr>
      </w:pPr>
    </w:p>
    <w:p w14:paraId="40A94E23" w14:textId="77777777" w:rsidR="007032FC" w:rsidRPr="007032FC" w:rsidRDefault="007032FC" w:rsidP="00F6277C">
      <w:pPr>
        <w:pStyle w:val="a7"/>
        <w:numPr>
          <w:ilvl w:val="0"/>
          <w:numId w:val="29"/>
        </w:numPr>
        <w:suppressAutoHyphens/>
        <w:autoSpaceDE w:val="0"/>
        <w:autoSpaceDN w:val="0"/>
        <w:adjustRightInd w:val="0"/>
        <w:spacing w:before="120" w:after="120" w:line="240" w:lineRule="auto"/>
        <w:jc w:val="both"/>
        <w:rPr>
          <w:rFonts w:ascii="Times New Roman" w:eastAsia="Calibri" w:hAnsi="Times New Roman" w:cs="Times New Roman"/>
          <w:bCs/>
          <w:sz w:val="28"/>
          <w:szCs w:val="28"/>
        </w:rPr>
      </w:pPr>
      <w:r w:rsidRPr="007032FC">
        <w:rPr>
          <w:rFonts w:ascii="Times New Roman" w:eastAsia="Calibri" w:hAnsi="Times New Roman" w:cs="Times New Roman"/>
          <w:b/>
          <w:bCs/>
          <w:sz w:val="28"/>
          <w:szCs w:val="28"/>
        </w:rPr>
        <w:t>воздействие на окружающую среду</w:t>
      </w:r>
      <w:r>
        <w:rPr>
          <w:rFonts w:ascii="Times New Roman" w:eastAsia="Calibri" w:hAnsi="Times New Roman" w:cs="Times New Roman"/>
          <w:b/>
          <w:bCs/>
          <w:sz w:val="28"/>
          <w:szCs w:val="28"/>
        </w:rPr>
        <w:t>.</w:t>
      </w:r>
    </w:p>
    <w:p w14:paraId="3A277C6B" w14:textId="77777777" w:rsidR="007032FC" w:rsidRPr="007032FC" w:rsidRDefault="007032FC" w:rsidP="007032FC">
      <w:pPr>
        <w:suppressAutoHyphens/>
        <w:autoSpaceDE w:val="0"/>
        <w:autoSpaceDN w:val="0"/>
        <w:adjustRightInd w:val="0"/>
        <w:spacing w:before="120" w:after="120" w:line="240" w:lineRule="auto"/>
        <w:jc w:val="both"/>
        <w:rPr>
          <w:rFonts w:ascii="Times New Roman" w:eastAsia="Calibri" w:hAnsi="Times New Roman" w:cs="Times New Roman"/>
          <w:bCs/>
          <w:sz w:val="28"/>
          <w:szCs w:val="28"/>
        </w:rPr>
      </w:pPr>
      <w:r>
        <w:rPr>
          <w:rFonts w:ascii="Times New Roman" w:eastAsia="Calibri" w:hAnsi="Times New Roman" w:cs="Times New Roman"/>
          <w:bCs/>
          <w:sz w:val="28"/>
          <w:szCs w:val="28"/>
        </w:rPr>
        <w:t xml:space="preserve">   </w:t>
      </w:r>
      <w:r w:rsidRPr="007032FC">
        <w:rPr>
          <w:rFonts w:ascii="Times New Roman" w:eastAsia="Calibri" w:hAnsi="Times New Roman" w:cs="Times New Roman"/>
          <w:bCs/>
          <w:sz w:val="28"/>
          <w:szCs w:val="28"/>
        </w:rPr>
        <w:t xml:space="preserve">Необходимые меры по предотвращению вредного воздействия на водный бассейн при сбросе сточных вод в черте населенного пункта – это снижение массы сброса загрязняющих веществ и микроорганизмов до наиболее жестких нормативов качества воды из числа установленных. </w:t>
      </w:r>
    </w:p>
    <w:p w14:paraId="17DCD756" w14:textId="77777777" w:rsidR="007032FC" w:rsidRPr="007032FC" w:rsidRDefault="007032FC" w:rsidP="007032FC">
      <w:pPr>
        <w:suppressAutoHyphens/>
        <w:autoSpaceDE w:val="0"/>
        <w:autoSpaceDN w:val="0"/>
        <w:adjustRightInd w:val="0"/>
        <w:spacing w:before="120" w:after="120" w:line="240" w:lineRule="auto"/>
        <w:jc w:val="both"/>
        <w:rPr>
          <w:rFonts w:ascii="Times New Roman" w:eastAsia="Calibri" w:hAnsi="Times New Roman" w:cs="Times New Roman"/>
          <w:bCs/>
          <w:sz w:val="28"/>
          <w:szCs w:val="28"/>
        </w:rPr>
      </w:pPr>
      <w:r w:rsidRPr="007032FC">
        <w:rPr>
          <w:rFonts w:ascii="Times New Roman" w:eastAsia="Calibri" w:hAnsi="Times New Roman" w:cs="Times New Roman"/>
          <w:bCs/>
          <w:sz w:val="28"/>
          <w:szCs w:val="28"/>
        </w:rPr>
        <w:t>Реализация проектных решений, указанных в таблице 20, возможна при строгом соблюдении норм строительства и эксплуатации в соответствии с экологическими и санитарно-эпидемиологическими требованиями законодательства.</w:t>
      </w:r>
    </w:p>
    <w:p w14:paraId="0E3DB624" w14:textId="77777777" w:rsidR="007032FC" w:rsidRDefault="007032FC" w:rsidP="007032FC">
      <w:pPr>
        <w:suppressAutoHyphens/>
        <w:autoSpaceDE w:val="0"/>
        <w:autoSpaceDN w:val="0"/>
        <w:adjustRightInd w:val="0"/>
        <w:spacing w:before="120" w:after="120" w:line="240" w:lineRule="auto"/>
        <w:jc w:val="both"/>
        <w:rPr>
          <w:rFonts w:ascii="Times New Roman" w:eastAsia="Calibri" w:hAnsi="Times New Roman" w:cs="Times New Roman"/>
          <w:bCs/>
          <w:sz w:val="28"/>
          <w:szCs w:val="28"/>
        </w:rPr>
      </w:pPr>
      <w:r w:rsidRPr="007032FC">
        <w:rPr>
          <w:rFonts w:ascii="Times New Roman" w:eastAsia="Calibri" w:hAnsi="Times New Roman" w:cs="Times New Roman"/>
          <w:bCs/>
          <w:sz w:val="28"/>
          <w:szCs w:val="28"/>
        </w:rPr>
        <w:t>План снижения сбросов загрязняющих веществ, программа повышения экологической эффективности, план мероприятий по охране окружающей среды на территории в Администрации ЗАТО городской округ Молодёжный отсутствует. В организациях, деятельность которых косвенно связана с выбросом загрязняющих веществ, планы мероприятий по экологической эффективности, охране окружающей среды, разрабатывается в составе производственных, инвестиционных программ, программ энергосбережения и повышения энергетической эффективности.</w:t>
      </w:r>
    </w:p>
    <w:p w14:paraId="708149E2" w14:textId="77777777" w:rsidR="007032FC" w:rsidRDefault="007032FC" w:rsidP="007032FC">
      <w:pPr>
        <w:suppressAutoHyphens/>
        <w:autoSpaceDE w:val="0"/>
        <w:autoSpaceDN w:val="0"/>
        <w:adjustRightInd w:val="0"/>
        <w:spacing w:before="120" w:after="120" w:line="240" w:lineRule="auto"/>
        <w:jc w:val="both"/>
        <w:rPr>
          <w:rFonts w:ascii="Times New Roman" w:eastAsia="Calibri" w:hAnsi="Times New Roman" w:cs="Times New Roman"/>
          <w:bCs/>
          <w:sz w:val="28"/>
          <w:szCs w:val="28"/>
        </w:rPr>
      </w:pPr>
    </w:p>
    <w:p w14:paraId="2AFC55E5" w14:textId="77777777" w:rsidR="00C475BD" w:rsidRPr="00C475BD" w:rsidRDefault="007032FC" w:rsidP="00F6277C">
      <w:pPr>
        <w:pStyle w:val="a7"/>
        <w:numPr>
          <w:ilvl w:val="0"/>
          <w:numId w:val="29"/>
        </w:numPr>
        <w:suppressAutoHyphens/>
        <w:autoSpaceDE w:val="0"/>
        <w:autoSpaceDN w:val="0"/>
        <w:adjustRightInd w:val="0"/>
        <w:spacing w:before="120" w:after="120" w:line="240" w:lineRule="auto"/>
        <w:ind w:left="426" w:hanging="426"/>
        <w:jc w:val="both"/>
        <w:rPr>
          <w:rFonts w:ascii="Times New Roman" w:eastAsia="Calibri" w:hAnsi="Times New Roman" w:cs="Times New Roman"/>
          <w:b/>
          <w:bCs/>
          <w:sz w:val="28"/>
          <w:szCs w:val="28"/>
        </w:rPr>
      </w:pPr>
      <w:r w:rsidRPr="007032FC">
        <w:rPr>
          <w:rFonts w:ascii="Times New Roman" w:eastAsia="Calibri" w:hAnsi="Times New Roman" w:cs="Times New Roman"/>
          <w:b/>
          <w:bCs/>
          <w:sz w:val="28"/>
          <w:szCs w:val="28"/>
        </w:rPr>
        <w:t>тарифы, плата (тариф) за подключение (присоединение), структура себестоимости производства и транспорта ресурса</w:t>
      </w:r>
      <w:r>
        <w:rPr>
          <w:rFonts w:ascii="Times New Roman" w:eastAsia="Calibri" w:hAnsi="Times New Roman" w:cs="Times New Roman"/>
          <w:b/>
          <w:bCs/>
          <w:sz w:val="28"/>
          <w:szCs w:val="28"/>
        </w:rPr>
        <w:t>.</w:t>
      </w:r>
      <w:r w:rsidR="00C475BD" w:rsidRPr="00C475BD">
        <w:rPr>
          <w:rFonts w:ascii="Times New Roman" w:eastAsia="Calibri" w:hAnsi="Times New Roman" w:cs="Times New Roman"/>
          <w:b/>
          <w:bCs/>
          <w:sz w:val="28"/>
          <w:szCs w:val="28"/>
        </w:rPr>
        <w:t xml:space="preserve"> Таблица  2.3.7.</w:t>
      </w:r>
      <w:r w:rsidR="00C475BD" w:rsidRPr="00C475BD">
        <w:rPr>
          <w:rFonts w:ascii="Times New Roman" w:eastAsia="Times New Roman" w:hAnsi="Times New Roman" w:cs="Times New Roman"/>
          <w:color w:val="000000"/>
          <w:sz w:val="24"/>
          <w:szCs w:val="24"/>
          <w:lang w:eastAsia="ru-RU"/>
        </w:rPr>
        <w:t> </w:t>
      </w:r>
    </w:p>
    <w:p w14:paraId="2D77F029" w14:textId="77777777" w:rsidR="00C475BD" w:rsidRDefault="00C475BD" w:rsidP="00C475BD">
      <w:pPr>
        <w:suppressAutoHyphens/>
        <w:autoSpaceDE w:val="0"/>
        <w:autoSpaceDN w:val="0"/>
        <w:adjustRightInd w:val="0"/>
        <w:spacing w:before="120" w:after="120" w:line="240" w:lineRule="auto"/>
        <w:jc w:val="both"/>
        <w:rPr>
          <w:rFonts w:ascii="Times New Roman" w:eastAsia="Calibri" w:hAnsi="Times New Roman" w:cs="Times New Roman"/>
          <w:b/>
          <w:bCs/>
          <w:sz w:val="28"/>
          <w:szCs w:val="28"/>
        </w:rPr>
      </w:pPr>
    </w:p>
    <w:p w14:paraId="6D4510AF" w14:textId="77777777" w:rsidR="00C475BD" w:rsidRDefault="00C475BD" w:rsidP="00C475BD">
      <w:pPr>
        <w:suppressAutoHyphens/>
        <w:autoSpaceDE w:val="0"/>
        <w:autoSpaceDN w:val="0"/>
        <w:adjustRightInd w:val="0"/>
        <w:spacing w:before="120" w:after="120" w:line="240" w:lineRule="auto"/>
        <w:jc w:val="both"/>
        <w:rPr>
          <w:rFonts w:ascii="Times New Roman" w:eastAsia="Calibri" w:hAnsi="Times New Roman" w:cs="Times New Roman"/>
          <w:b/>
          <w:bCs/>
          <w:sz w:val="28"/>
          <w:szCs w:val="28"/>
        </w:rPr>
      </w:pPr>
    </w:p>
    <w:p w14:paraId="0D9E07D5" w14:textId="77777777" w:rsidR="00C475BD" w:rsidRPr="00C475BD" w:rsidRDefault="00C475BD" w:rsidP="00C475BD">
      <w:pPr>
        <w:suppressAutoHyphens/>
        <w:autoSpaceDE w:val="0"/>
        <w:autoSpaceDN w:val="0"/>
        <w:adjustRightInd w:val="0"/>
        <w:spacing w:before="120" w:after="120" w:line="240" w:lineRule="auto"/>
        <w:jc w:val="both"/>
        <w:rPr>
          <w:rFonts w:ascii="Times New Roman" w:eastAsia="Calibri" w:hAnsi="Times New Roman" w:cs="Times New Roman"/>
          <w:b/>
          <w:bCs/>
          <w:sz w:val="28"/>
          <w:szCs w:val="28"/>
        </w:rPr>
        <w:sectPr w:rsidR="00C475BD" w:rsidRPr="00C475BD" w:rsidSect="007F2DE5">
          <w:headerReference w:type="even" r:id="rId17"/>
          <w:headerReference w:type="default" r:id="rId18"/>
          <w:footerReference w:type="default" r:id="rId19"/>
          <w:headerReference w:type="first" r:id="rId20"/>
          <w:pgSz w:w="11906" w:h="16838"/>
          <w:pgMar w:top="1134" w:right="964" w:bottom="1021" w:left="1418" w:header="709" w:footer="709" w:gutter="0"/>
          <w:cols w:space="708"/>
          <w:docGrid w:linePitch="360"/>
        </w:sectPr>
      </w:pPr>
    </w:p>
    <w:tbl>
      <w:tblPr>
        <w:tblW w:w="14850" w:type="dxa"/>
        <w:tblLook w:val="04A0" w:firstRow="1" w:lastRow="0" w:firstColumn="1" w:lastColumn="0" w:noHBand="0" w:noVBand="1"/>
      </w:tblPr>
      <w:tblGrid>
        <w:gridCol w:w="3731"/>
        <w:gridCol w:w="963"/>
        <w:gridCol w:w="3089"/>
        <w:gridCol w:w="2106"/>
        <w:gridCol w:w="1985"/>
        <w:gridCol w:w="2976"/>
      </w:tblGrid>
      <w:tr w:rsidR="00C475BD" w:rsidRPr="00C475BD" w14:paraId="6F9FE2C6" w14:textId="77777777" w:rsidTr="008F7340">
        <w:trPr>
          <w:trHeight w:val="411"/>
        </w:trPr>
        <w:tc>
          <w:tcPr>
            <w:tcW w:w="3731" w:type="dxa"/>
            <w:vMerge w:val="restart"/>
            <w:tcBorders>
              <w:top w:val="single" w:sz="4" w:space="0" w:color="auto"/>
              <w:left w:val="single" w:sz="8" w:space="0" w:color="auto"/>
              <w:bottom w:val="single" w:sz="8" w:space="0" w:color="000000"/>
              <w:right w:val="single" w:sz="8" w:space="0" w:color="auto"/>
            </w:tcBorders>
            <w:shd w:val="clear" w:color="auto" w:fill="auto"/>
            <w:noWrap/>
            <w:vAlign w:val="center"/>
            <w:hideMark/>
          </w:tcPr>
          <w:p w14:paraId="029F2C68" w14:textId="77777777" w:rsidR="00C475BD" w:rsidRPr="00C475BD" w:rsidRDefault="00C475BD" w:rsidP="00C475BD">
            <w:pPr>
              <w:spacing w:after="0" w:line="240" w:lineRule="auto"/>
              <w:jc w:val="center"/>
              <w:rPr>
                <w:rFonts w:ascii="Times New Roman" w:eastAsia="Times New Roman" w:hAnsi="Times New Roman" w:cs="Times New Roman"/>
                <w:color w:val="000000"/>
                <w:sz w:val="24"/>
                <w:szCs w:val="24"/>
                <w:lang w:eastAsia="ru-RU"/>
              </w:rPr>
            </w:pPr>
          </w:p>
        </w:tc>
        <w:tc>
          <w:tcPr>
            <w:tcW w:w="963" w:type="dxa"/>
            <w:vMerge w:val="restart"/>
            <w:tcBorders>
              <w:top w:val="single" w:sz="4" w:space="0" w:color="auto"/>
              <w:left w:val="nil"/>
              <w:bottom w:val="nil"/>
              <w:right w:val="single" w:sz="8" w:space="0" w:color="auto"/>
            </w:tcBorders>
            <w:shd w:val="clear" w:color="auto" w:fill="auto"/>
            <w:noWrap/>
            <w:vAlign w:val="center"/>
            <w:hideMark/>
          </w:tcPr>
          <w:p w14:paraId="2F7743D6" w14:textId="77777777" w:rsidR="00C475BD" w:rsidRPr="00C475BD" w:rsidRDefault="00C475BD" w:rsidP="00C475BD">
            <w:pPr>
              <w:spacing w:after="0" w:line="240" w:lineRule="auto"/>
              <w:jc w:val="center"/>
              <w:rPr>
                <w:rFonts w:ascii="Times New Roman" w:eastAsia="Times New Roman" w:hAnsi="Times New Roman" w:cs="Times New Roman"/>
                <w:color w:val="000000"/>
                <w:sz w:val="24"/>
                <w:szCs w:val="24"/>
                <w:lang w:eastAsia="ru-RU"/>
              </w:rPr>
            </w:pPr>
            <w:r w:rsidRPr="00C475BD">
              <w:rPr>
                <w:rFonts w:ascii="Times New Roman" w:eastAsia="Times New Roman" w:hAnsi="Times New Roman" w:cs="Times New Roman"/>
                <w:color w:val="000000"/>
                <w:sz w:val="24"/>
                <w:szCs w:val="24"/>
                <w:lang w:eastAsia="ru-RU"/>
              </w:rPr>
              <w:t xml:space="preserve">Ед. </w:t>
            </w:r>
            <w:proofErr w:type="spellStart"/>
            <w:r w:rsidRPr="00C475BD">
              <w:rPr>
                <w:rFonts w:ascii="Times New Roman" w:eastAsia="Times New Roman" w:hAnsi="Times New Roman" w:cs="Times New Roman"/>
                <w:color w:val="000000"/>
                <w:sz w:val="24"/>
                <w:szCs w:val="24"/>
                <w:lang w:eastAsia="ru-RU"/>
              </w:rPr>
              <w:t>измер</w:t>
            </w:r>
            <w:proofErr w:type="spellEnd"/>
          </w:p>
        </w:tc>
        <w:tc>
          <w:tcPr>
            <w:tcW w:w="10156" w:type="dxa"/>
            <w:gridSpan w:val="4"/>
            <w:tcBorders>
              <w:top w:val="single" w:sz="4" w:space="0" w:color="auto"/>
              <w:left w:val="nil"/>
              <w:bottom w:val="single" w:sz="4" w:space="0" w:color="auto"/>
              <w:right w:val="single" w:sz="8" w:space="0" w:color="000000"/>
            </w:tcBorders>
            <w:shd w:val="clear" w:color="auto" w:fill="auto"/>
            <w:vAlign w:val="center"/>
            <w:hideMark/>
          </w:tcPr>
          <w:p w14:paraId="0D72291D" w14:textId="77777777" w:rsidR="00C475BD" w:rsidRPr="00C475BD" w:rsidRDefault="00C475BD" w:rsidP="00865586">
            <w:pPr>
              <w:spacing w:after="0" w:line="240" w:lineRule="auto"/>
              <w:jc w:val="center"/>
              <w:rPr>
                <w:rFonts w:ascii="Times New Roman" w:eastAsia="Times New Roman" w:hAnsi="Times New Roman" w:cs="Times New Roman"/>
                <w:b/>
                <w:bCs/>
                <w:color w:val="000000"/>
                <w:sz w:val="24"/>
                <w:szCs w:val="24"/>
                <w:lang w:eastAsia="ru-RU"/>
              </w:rPr>
            </w:pPr>
            <w:r w:rsidRPr="00C475BD">
              <w:rPr>
                <w:rFonts w:ascii="Times New Roman" w:eastAsia="Times New Roman" w:hAnsi="Times New Roman" w:cs="Times New Roman"/>
                <w:b/>
                <w:bCs/>
                <w:color w:val="000000"/>
                <w:sz w:val="24"/>
                <w:szCs w:val="24"/>
                <w:lang w:eastAsia="ru-RU"/>
              </w:rPr>
              <w:t xml:space="preserve">Утверждено для </w:t>
            </w:r>
            <w:r w:rsidR="00865586">
              <w:rPr>
                <w:rFonts w:ascii="Times New Roman" w:eastAsia="Times New Roman" w:hAnsi="Times New Roman" w:cs="Times New Roman"/>
                <w:b/>
                <w:bCs/>
                <w:color w:val="000000"/>
                <w:sz w:val="24"/>
                <w:szCs w:val="24"/>
                <w:lang w:eastAsia="ru-RU"/>
              </w:rPr>
              <w:t>р</w:t>
            </w:r>
            <w:r w:rsidR="00865586" w:rsidRPr="00865586">
              <w:rPr>
                <w:rFonts w:ascii="Times New Roman" w:eastAsia="Times New Roman" w:hAnsi="Times New Roman" w:cs="Times New Roman"/>
                <w:b/>
                <w:bCs/>
                <w:color w:val="000000"/>
                <w:sz w:val="24"/>
                <w:szCs w:val="24"/>
                <w:lang w:eastAsia="ru-RU"/>
              </w:rPr>
              <w:t>есурсоснабжающ</w:t>
            </w:r>
            <w:r w:rsidR="00865586">
              <w:rPr>
                <w:rFonts w:ascii="Times New Roman" w:eastAsia="Times New Roman" w:hAnsi="Times New Roman" w:cs="Times New Roman"/>
                <w:b/>
                <w:bCs/>
                <w:color w:val="000000"/>
                <w:sz w:val="24"/>
                <w:szCs w:val="24"/>
                <w:lang w:eastAsia="ru-RU"/>
              </w:rPr>
              <w:t>ей</w:t>
            </w:r>
            <w:r w:rsidR="00865586" w:rsidRPr="00865586">
              <w:rPr>
                <w:rFonts w:ascii="Times New Roman" w:eastAsia="Times New Roman" w:hAnsi="Times New Roman" w:cs="Times New Roman"/>
                <w:b/>
                <w:bCs/>
                <w:color w:val="000000"/>
                <w:sz w:val="24"/>
                <w:szCs w:val="24"/>
                <w:lang w:eastAsia="ru-RU"/>
              </w:rPr>
              <w:t xml:space="preserve"> организаци</w:t>
            </w:r>
            <w:r w:rsidR="00865586">
              <w:rPr>
                <w:rFonts w:ascii="Times New Roman" w:eastAsia="Times New Roman" w:hAnsi="Times New Roman" w:cs="Times New Roman"/>
                <w:b/>
                <w:bCs/>
                <w:color w:val="000000"/>
                <w:sz w:val="24"/>
                <w:szCs w:val="24"/>
                <w:lang w:eastAsia="ru-RU"/>
              </w:rPr>
              <w:t>и</w:t>
            </w:r>
          </w:p>
        </w:tc>
      </w:tr>
      <w:tr w:rsidR="00C475BD" w:rsidRPr="00C475BD" w14:paraId="244C8844" w14:textId="77777777" w:rsidTr="008F7340">
        <w:trPr>
          <w:trHeight w:val="1012"/>
        </w:trPr>
        <w:tc>
          <w:tcPr>
            <w:tcW w:w="3731" w:type="dxa"/>
            <w:vMerge/>
            <w:tcBorders>
              <w:top w:val="single" w:sz="8" w:space="0" w:color="auto"/>
              <w:left w:val="single" w:sz="8" w:space="0" w:color="auto"/>
              <w:bottom w:val="single" w:sz="8" w:space="0" w:color="000000"/>
              <w:right w:val="single" w:sz="8" w:space="0" w:color="auto"/>
            </w:tcBorders>
            <w:vAlign w:val="center"/>
            <w:hideMark/>
          </w:tcPr>
          <w:p w14:paraId="63CBAA55" w14:textId="77777777" w:rsidR="00C475BD" w:rsidRPr="00C475BD" w:rsidRDefault="00C475BD" w:rsidP="00C475BD">
            <w:pPr>
              <w:spacing w:after="0" w:line="240" w:lineRule="auto"/>
              <w:rPr>
                <w:rFonts w:ascii="Times New Roman" w:eastAsia="Times New Roman" w:hAnsi="Times New Roman" w:cs="Times New Roman"/>
                <w:color w:val="000000"/>
                <w:sz w:val="24"/>
                <w:szCs w:val="24"/>
                <w:lang w:eastAsia="ru-RU"/>
              </w:rPr>
            </w:pPr>
          </w:p>
        </w:tc>
        <w:tc>
          <w:tcPr>
            <w:tcW w:w="963" w:type="dxa"/>
            <w:vMerge/>
            <w:tcBorders>
              <w:top w:val="single" w:sz="8" w:space="0" w:color="auto"/>
              <w:left w:val="nil"/>
              <w:bottom w:val="nil"/>
              <w:right w:val="single" w:sz="4" w:space="0" w:color="auto"/>
            </w:tcBorders>
            <w:vAlign w:val="center"/>
            <w:hideMark/>
          </w:tcPr>
          <w:p w14:paraId="17526802" w14:textId="77777777" w:rsidR="00C475BD" w:rsidRPr="00C475BD" w:rsidRDefault="00C475BD" w:rsidP="00C475BD">
            <w:pPr>
              <w:spacing w:after="0" w:line="240" w:lineRule="auto"/>
              <w:rPr>
                <w:rFonts w:ascii="Times New Roman" w:eastAsia="Times New Roman" w:hAnsi="Times New Roman" w:cs="Times New Roman"/>
                <w:color w:val="000000"/>
                <w:sz w:val="24"/>
                <w:szCs w:val="24"/>
                <w:lang w:eastAsia="ru-RU"/>
              </w:rPr>
            </w:pPr>
          </w:p>
        </w:tc>
        <w:tc>
          <w:tcPr>
            <w:tcW w:w="30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6CC222" w14:textId="77777777" w:rsidR="00C475BD" w:rsidRPr="00C475BD" w:rsidRDefault="00C475BD" w:rsidP="00C475BD">
            <w:pPr>
              <w:spacing w:after="0" w:line="240" w:lineRule="auto"/>
              <w:jc w:val="center"/>
              <w:rPr>
                <w:rFonts w:ascii="Times New Roman" w:eastAsia="Times New Roman" w:hAnsi="Times New Roman" w:cs="Times New Roman"/>
                <w:color w:val="000000"/>
                <w:sz w:val="24"/>
                <w:szCs w:val="24"/>
                <w:lang w:eastAsia="ru-RU"/>
              </w:rPr>
            </w:pPr>
            <w:r w:rsidRPr="00C475BD">
              <w:rPr>
                <w:rFonts w:ascii="Times New Roman" w:eastAsia="Times New Roman" w:hAnsi="Times New Roman" w:cs="Times New Roman"/>
                <w:color w:val="000000"/>
                <w:sz w:val="24"/>
                <w:szCs w:val="24"/>
                <w:lang w:eastAsia="ru-RU"/>
              </w:rPr>
              <w:t xml:space="preserve">Распоряжение Комитета по ценам и тарифам Московской области </w:t>
            </w:r>
          </w:p>
        </w:tc>
        <w:tc>
          <w:tcPr>
            <w:tcW w:w="2106" w:type="dxa"/>
            <w:tcBorders>
              <w:top w:val="single" w:sz="4" w:space="0" w:color="auto"/>
              <w:left w:val="nil"/>
              <w:bottom w:val="single" w:sz="4" w:space="0" w:color="auto"/>
              <w:right w:val="single" w:sz="4" w:space="0" w:color="auto"/>
            </w:tcBorders>
            <w:shd w:val="clear" w:color="auto" w:fill="auto"/>
            <w:vAlign w:val="center"/>
            <w:hideMark/>
          </w:tcPr>
          <w:p w14:paraId="1A606F0A" w14:textId="77777777" w:rsidR="00C475BD" w:rsidRPr="00C475BD" w:rsidRDefault="00C475BD" w:rsidP="00C475BD">
            <w:pPr>
              <w:spacing w:after="0" w:line="240" w:lineRule="auto"/>
              <w:jc w:val="center"/>
              <w:rPr>
                <w:rFonts w:ascii="Times New Roman" w:eastAsia="Times New Roman" w:hAnsi="Times New Roman" w:cs="Times New Roman"/>
                <w:color w:val="000000"/>
                <w:sz w:val="24"/>
                <w:szCs w:val="24"/>
                <w:lang w:eastAsia="ru-RU"/>
              </w:rPr>
            </w:pPr>
            <w:r w:rsidRPr="00C475BD">
              <w:rPr>
                <w:rFonts w:ascii="Times New Roman" w:eastAsia="Times New Roman" w:hAnsi="Times New Roman" w:cs="Times New Roman"/>
                <w:color w:val="000000"/>
                <w:sz w:val="24"/>
                <w:szCs w:val="24"/>
                <w:lang w:eastAsia="ru-RU"/>
              </w:rPr>
              <w:t> </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0090A090" w14:textId="77777777" w:rsidR="00C475BD" w:rsidRPr="00C475BD" w:rsidRDefault="00C475BD" w:rsidP="00C475BD">
            <w:pPr>
              <w:spacing w:after="0" w:line="240" w:lineRule="auto"/>
              <w:jc w:val="center"/>
              <w:rPr>
                <w:rFonts w:ascii="Times New Roman" w:eastAsia="Times New Roman" w:hAnsi="Times New Roman" w:cs="Times New Roman"/>
                <w:color w:val="000000"/>
                <w:sz w:val="24"/>
                <w:szCs w:val="24"/>
                <w:lang w:eastAsia="ru-RU"/>
              </w:rPr>
            </w:pPr>
            <w:r w:rsidRPr="00C475BD">
              <w:rPr>
                <w:rFonts w:ascii="Times New Roman" w:eastAsia="Times New Roman" w:hAnsi="Times New Roman" w:cs="Times New Roman"/>
                <w:color w:val="000000"/>
                <w:sz w:val="24"/>
                <w:szCs w:val="24"/>
                <w:lang w:eastAsia="ru-RU"/>
              </w:rPr>
              <w:t>без НДС</w:t>
            </w:r>
          </w:p>
        </w:tc>
        <w:tc>
          <w:tcPr>
            <w:tcW w:w="2976" w:type="dxa"/>
            <w:tcBorders>
              <w:top w:val="single" w:sz="4" w:space="0" w:color="auto"/>
              <w:left w:val="nil"/>
              <w:bottom w:val="single" w:sz="4" w:space="0" w:color="auto"/>
              <w:right w:val="single" w:sz="4" w:space="0" w:color="auto"/>
            </w:tcBorders>
            <w:shd w:val="clear" w:color="auto" w:fill="auto"/>
            <w:vAlign w:val="center"/>
            <w:hideMark/>
          </w:tcPr>
          <w:p w14:paraId="476C6431" w14:textId="77777777" w:rsidR="00C475BD" w:rsidRPr="00C475BD" w:rsidRDefault="00C475BD" w:rsidP="00C475BD">
            <w:pPr>
              <w:spacing w:after="0" w:line="240" w:lineRule="auto"/>
              <w:jc w:val="center"/>
              <w:rPr>
                <w:rFonts w:ascii="Times New Roman" w:eastAsia="Times New Roman" w:hAnsi="Times New Roman" w:cs="Times New Roman"/>
                <w:color w:val="000000"/>
                <w:sz w:val="24"/>
                <w:szCs w:val="24"/>
                <w:lang w:eastAsia="ru-RU"/>
              </w:rPr>
            </w:pPr>
            <w:r w:rsidRPr="00C475BD">
              <w:rPr>
                <w:rFonts w:ascii="Times New Roman" w:eastAsia="Times New Roman" w:hAnsi="Times New Roman" w:cs="Times New Roman"/>
                <w:color w:val="000000"/>
                <w:sz w:val="24"/>
                <w:szCs w:val="24"/>
                <w:lang w:eastAsia="ru-RU"/>
              </w:rPr>
              <w:t>с НДС</w:t>
            </w:r>
          </w:p>
        </w:tc>
      </w:tr>
      <w:tr w:rsidR="00C475BD" w:rsidRPr="00C475BD" w14:paraId="5A003BE0" w14:textId="77777777" w:rsidTr="008F7340">
        <w:trPr>
          <w:trHeight w:val="664"/>
        </w:trPr>
        <w:tc>
          <w:tcPr>
            <w:tcW w:w="3731" w:type="dxa"/>
            <w:vMerge w:val="restart"/>
            <w:tcBorders>
              <w:top w:val="nil"/>
              <w:left w:val="single" w:sz="8" w:space="0" w:color="auto"/>
              <w:bottom w:val="single" w:sz="8" w:space="0" w:color="000000"/>
              <w:right w:val="single" w:sz="8" w:space="0" w:color="auto"/>
            </w:tcBorders>
            <w:shd w:val="clear" w:color="auto" w:fill="auto"/>
            <w:vAlign w:val="center"/>
            <w:hideMark/>
          </w:tcPr>
          <w:p w14:paraId="27145D30" w14:textId="77777777" w:rsidR="00C475BD" w:rsidRPr="00C475BD" w:rsidRDefault="00C475BD" w:rsidP="00C475BD">
            <w:pPr>
              <w:spacing w:after="0" w:line="240" w:lineRule="auto"/>
              <w:jc w:val="center"/>
              <w:rPr>
                <w:rFonts w:ascii="Times New Roman" w:eastAsia="Times New Roman" w:hAnsi="Times New Roman" w:cs="Times New Roman"/>
                <w:b/>
                <w:bCs/>
                <w:color w:val="000000"/>
                <w:sz w:val="24"/>
                <w:szCs w:val="24"/>
                <w:lang w:eastAsia="ru-RU"/>
              </w:rPr>
            </w:pPr>
            <w:r w:rsidRPr="00C475BD">
              <w:rPr>
                <w:rFonts w:ascii="Times New Roman" w:eastAsia="Times New Roman" w:hAnsi="Times New Roman" w:cs="Times New Roman"/>
                <w:b/>
                <w:bCs/>
                <w:color w:val="000000"/>
                <w:sz w:val="24"/>
                <w:szCs w:val="24"/>
                <w:lang w:eastAsia="ru-RU"/>
              </w:rPr>
              <w:t>Водоотведение</w:t>
            </w:r>
          </w:p>
        </w:tc>
        <w:tc>
          <w:tcPr>
            <w:tcW w:w="963" w:type="dxa"/>
            <w:vMerge w:val="restart"/>
            <w:tcBorders>
              <w:top w:val="single" w:sz="8" w:space="0" w:color="auto"/>
              <w:left w:val="nil"/>
              <w:bottom w:val="single" w:sz="8" w:space="0" w:color="000000"/>
              <w:right w:val="nil"/>
            </w:tcBorders>
            <w:shd w:val="clear" w:color="auto" w:fill="auto"/>
            <w:vAlign w:val="center"/>
            <w:hideMark/>
          </w:tcPr>
          <w:p w14:paraId="5347D506" w14:textId="77777777" w:rsidR="00C475BD" w:rsidRPr="00C475BD" w:rsidRDefault="00C475BD" w:rsidP="00C475BD">
            <w:pPr>
              <w:spacing w:after="0" w:line="240" w:lineRule="auto"/>
              <w:jc w:val="center"/>
              <w:rPr>
                <w:rFonts w:ascii="Times New Roman" w:eastAsia="Times New Roman" w:hAnsi="Times New Roman" w:cs="Times New Roman"/>
                <w:bCs/>
                <w:color w:val="000000"/>
                <w:sz w:val="24"/>
                <w:szCs w:val="24"/>
                <w:lang w:eastAsia="ru-RU"/>
              </w:rPr>
            </w:pPr>
            <w:r w:rsidRPr="00C475BD">
              <w:rPr>
                <w:rFonts w:ascii="Times New Roman" w:eastAsia="Times New Roman" w:hAnsi="Times New Roman" w:cs="Times New Roman"/>
                <w:bCs/>
                <w:color w:val="000000"/>
                <w:sz w:val="24"/>
                <w:szCs w:val="24"/>
                <w:lang w:eastAsia="ru-RU"/>
              </w:rPr>
              <w:t>руб./м³</w:t>
            </w:r>
          </w:p>
        </w:tc>
        <w:tc>
          <w:tcPr>
            <w:tcW w:w="3089" w:type="dxa"/>
            <w:vMerge w:val="restart"/>
            <w:tcBorders>
              <w:top w:val="single" w:sz="4" w:space="0" w:color="auto"/>
              <w:left w:val="single" w:sz="4" w:space="0" w:color="auto"/>
              <w:bottom w:val="single" w:sz="8" w:space="0" w:color="000000"/>
              <w:right w:val="single" w:sz="4" w:space="0" w:color="auto"/>
            </w:tcBorders>
            <w:shd w:val="clear" w:color="auto" w:fill="auto"/>
            <w:vAlign w:val="center"/>
            <w:hideMark/>
          </w:tcPr>
          <w:p w14:paraId="05C4382D" w14:textId="77777777" w:rsidR="00C475BD" w:rsidRPr="00C475BD" w:rsidRDefault="00C475BD" w:rsidP="00C475BD">
            <w:pPr>
              <w:spacing w:after="0" w:line="240" w:lineRule="auto"/>
              <w:jc w:val="center"/>
              <w:rPr>
                <w:rFonts w:ascii="Times New Roman" w:eastAsia="Times New Roman" w:hAnsi="Times New Roman" w:cs="Times New Roman"/>
                <w:b/>
                <w:bCs/>
                <w:color w:val="000000"/>
                <w:sz w:val="24"/>
                <w:szCs w:val="24"/>
                <w:lang w:eastAsia="ru-RU"/>
              </w:rPr>
            </w:pPr>
            <w:r w:rsidRPr="00C475BD">
              <w:rPr>
                <w:rFonts w:ascii="Times New Roman" w:eastAsia="Times New Roman" w:hAnsi="Times New Roman" w:cs="Times New Roman"/>
                <w:b/>
                <w:bCs/>
                <w:color w:val="000000"/>
                <w:sz w:val="24"/>
                <w:szCs w:val="24"/>
                <w:lang w:eastAsia="ru-RU"/>
              </w:rPr>
              <w:t>№ 251-Р от 15.10.2018</w:t>
            </w:r>
          </w:p>
        </w:tc>
        <w:tc>
          <w:tcPr>
            <w:tcW w:w="2106" w:type="dxa"/>
            <w:tcBorders>
              <w:top w:val="single" w:sz="4" w:space="0" w:color="auto"/>
              <w:left w:val="nil"/>
              <w:bottom w:val="single" w:sz="4" w:space="0" w:color="auto"/>
              <w:right w:val="single" w:sz="4" w:space="0" w:color="auto"/>
            </w:tcBorders>
            <w:shd w:val="clear" w:color="auto" w:fill="auto"/>
            <w:vAlign w:val="center"/>
            <w:hideMark/>
          </w:tcPr>
          <w:p w14:paraId="53ABC687" w14:textId="77777777" w:rsidR="00C475BD" w:rsidRPr="00C475BD" w:rsidRDefault="00C475BD" w:rsidP="00C475BD">
            <w:pPr>
              <w:spacing w:after="0" w:line="240" w:lineRule="auto"/>
              <w:jc w:val="center"/>
              <w:rPr>
                <w:rFonts w:ascii="Times New Roman" w:eastAsia="Times New Roman" w:hAnsi="Times New Roman" w:cs="Times New Roman"/>
                <w:color w:val="000000"/>
                <w:sz w:val="24"/>
                <w:szCs w:val="24"/>
                <w:lang w:eastAsia="ru-RU"/>
              </w:rPr>
            </w:pPr>
            <w:r w:rsidRPr="00C475BD">
              <w:rPr>
                <w:rFonts w:ascii="Times New Roman" w:eastAsia="Times New Roman" w:hAnsi="Times New Roman" w:cs="Times New Roman"/>
                <w:color w:val="000000"/>
                <w:sz w:val="24"/>
                <w:szCs w:val="24"/>
                <w:lang w:eastAsia="ru-RU"/>
              </w:rPr>
              <w:t>С 01.01.2018 по 30.06.2018</w:t>
            </w:r>
          </w:p>
        </w:tc>
        <w:tc>
          <w:tcPr>
            <w:tcW w:w="1985" w:type="dxa"/>
            <w:tcBorders>
              <w:top w:val="single" w:sz="4" w:space="0" w:color="auto"/>
              <w:left w:val="nil"/>
              <w:bottom w:val="single" w:sz="4" w:space="0" w:color="auto"/>
              <w:right w:val="single" w:sz="4" w:space="0" w:color="auto"/>
            </w:tcBorders>
            <w:shd w:val="clear" w:color="auto" w:fill="auto"/>
            <w:noWrap/>
            <w:vAlign w:val="bottom"/>
            <w:hideMark/>
          </w:tcPr>
          <w:p w14:paraId="7FEBFB03" w14:textId="77777777" w:rsidR="00C475BD" w:rsidRPr="00C475BD" w:rsidRDefault="00C475BD" w:rsidP="00C475BD">
            <w:pPr>
              <w:spacing w:after="0" w:line="240" w:lineRule="auto"/>
              <w:rPr>
                <w:rFonts w:ascii="Calibri" w:eastAsia="Times New Roman" w:hAnsi="Calibri" w:cs="Calibri"/>
                <w:color w:val="000000"/>
                <w:lang w:eastAsia="ru-RU"/>
              </w:rPr>
            </w:pPr>
            <w:r w:rsidRPr="00C475BD">
              <w:rPr>
                <w:rFonts w:ascii="Calibri" w:eastAsia="Times New Roman" w:hAnsi="Calibri" w:cs="Calibri"/>
                <w:color w:val="000000"/>
                <w:lang w:eastAsia="ru-RU"/>
              </w:rPr>
              <w:t> </w:t>
            </w:r>
          </w:p>
        </w:tc>
        <w:tc>
          <w:tcPr>
            <w:tcW w:w="2976" w:type="dxa"/>
            <w:tcBorders>
              <w:top w:val="single" w:sz="4" w:space="0" w:color="auto"/>
              <w:left w:val="nil"/>
              <w:bottom w:val="single" w:sz="4" w:space="0" w:color="auto"/>
              <w:right w:val="single" w:sz="8" w:space="0" w:color="auto"/>
            </w:tcBorders>
            <w:shd w:val="clear" w:color="auto" w:fill="auto"/>
            <w:noWrap/>
            <w:vAlign w:val="bottom"/>
            <w:hideMark/>
          </w:tcPr>
          <w:p w14:paraId="1B09975B" w14:textId="77777777" w:rsidR="00C475BD" w:rsidRPr="00C475BD" w:rsidRDefault="00C475BD" w:rsidP="00C475BD">
            <w:pPr>
              <w:spacing w:after="0" w:line="240" w:lineRule="auto"/>
              <w:rPr>
                <w:rFonts w:ascii="Calibri" w:eastAsia="Times New Roman" w:hAnsi="Calibri" w:cs="Calibri"/>
                <w:color w:val="000000"/>
                <w:lang w:eastAsia="ru-RU"/>
              </w:rPr>
            </w:pPr>
            <w:r w:rsidRPr="00C475BD">
              <w:rPr>
                <w:rFonts w:ascii="Calibri" w:eastAsia="Times New Roman" w:hAnsi="Calibri" w:cs="Calibri"/>
                <w:color w:val="000000"/>
                <w:lang w:eastAsia="ru-RU"/>
              </w:rPr>
              <w:t> </w:t>
            </w:r>
          </w:p>
        </w:tc>
      </w:tr>
      <w:tr w:rsidR="00C475BD" w:rsidRPr="00C475BD" w14:paraId="7730BC08" w14:textId="77777777" w:rsidTr="008F7340">
        <w:trPr>
          <w:trHeight w:val="680"/>
        </w:trPr>
        <w:tc>
          <w:tcPr>
            <w:tcW w:w="3731" w:type="dxa"/>
            <w:vMerge/>
            <w:tcBorders>
              <w:top w:val="nil"/>
              <w:left w:val="single" w:sz="8" w:space="0" w:color="auto"/>
              <w:bottom w:val="single" w:sz="8" w:space="0" w:color="000000"/>
              <w:right w:val="single" w:sz="8" w:space="0" w:color="auto"/>
            </w:tcBorders>
            <w:vAlign w:val="center"/>
            <w:hideMark/>
          </w:tcPr>
          <w:p w14:paraId="5605D498" w14:textId="77777777" w:rsidR="00C475BD" w:rsidRPr="00C475BD" w:rsidRDefault="00C475BD" w:rsidP="00C475BD">
            <w:pPr>
              <w:spacing w:after="0" w:line="240" w:lineRule="auto"/>
              <w:rPr>
                <w:rFonts w:ascii="Times New Roman" w:eastAsia="Times New Roman" w:hAnsi="Times New Roman" w:cs="Times New Roman"/>
                <w:b/>
                <w:bCs/>
                <w:color w:val="000000"/>
                <w:sz w:val="24"/>
                <w:szCs w:val="24"/>
                <w:lang w:eastAsia="ru-RU"/>
              </w:rPr>
            </w:pPr>
          </w:p>
        </w:tc>
        <w:tc>
          <w:tcPr>
            <w:tcW w:w="963" w:type="dxa"/>
            <w:vMerge/>
            <w:tcBorders>
              <w:top w:val="single" w:sz="8" w:space="0" w:color="auto"/>
              <w:left w:val="nil"/>
              <w:bottom w:val="single" w:sz="8" w:space="0" w:color="000000"/>
              <w:right w:val="nil"/>
            </w:tcBorders>
            <w:vAlign w:val="center"/>
            <w:hideMark/>
          </w:tcPr>
          <w:p w14:paraId="38B9AB5A" w14:textId="77777777" w:rsidR="00C475BD" w:rsidRPr="00C475BD" w:rsidRDefault="00C475BD" w:rsidP="00C475BD">
            <w:pPr>
              <w:spacing w:after="0" w:line="240" w:lineRule="auto"/>
              <w:rPr>
                <w:rFonts w:ascii="Times New Roman" w:eastAsia="Times New Roman" w:hAnsi="Times New Roman" w:cs="Times New Roman"/>
                <w:bCs/>
                <w:color w:val="000000"/>
                <w:sz w:val="24"/>
                <w:szCs w:val="24"/>
                <w:lang w:eastAsia="ru-RU"/>
              </w:rPr>
            </w:pPr>
          </w:p>
        </w:tc>
        <w:tc>
          <w:tcPr>
            <w:tcW w:w="3089" w:type="dxa"/>
            <w:vMerge/>
            <w:tcBorders>
              <w:top w:val="nil"/>
              <w:left w:val="single" w:sz="4" w:space="0" w:color="auto"/>
              <w:bottom w:val="single" w:sz="8" w:space="0" w:color="000000"/>
              <w:right w:val="single" w:sz="4" w:space="0" w:color="auto"/>
            </w:tcBorders>
            <w:vAlign w:val="center"/>
            <w:hideMark/>
          </w:tcPr>
          <w:p w14:paraId="45EF7742" w14:textId="77777777" w:rsidR="00C475BD" w:rsidRPr="00C475BD" w:rsidRDefault="00C475BD" w:rsidP="00C475BD">
            <w:pPr>
              <w:spacing w:after="0" w:line="240" w:lineRule="auto"/>
              <w:rPr>
                <w:rFonts w:ascii="Times New Roman" w:eastAsia="Times New Roman" w:hAnsi="Times New Roman" w:cs="Times New Roman"/>
                <w:b/>
                <w:bCs/>
                <w:color w:val="000000"/>
                <w:sz w:val="24"/>
                <w:szCs w:val="24"/>
                <w:lang w:eastAsia="ru-RU"/>
              </w:rPr>
            </w:pPr>
          </w:p>
        </w:tc>
        <w:tc>
          <w:tcPr>
            <w:tcW w:w="2106" w:type="dxa"/>
            <w:tcBorders>
              <w:top w:val="nil"/>
              <w:left w:val="nil"/>
              <w:bottom w:val="single" w:sz="8" w:space="0" w:color="auto"/>
              <w:right w:val="single" w:sz="4" w:space="0" w:color="auto"/>
            </w:tcBorders>
            <w:shd w:val="clear" w:color="auto" w:fill="auto"/>
            <w:vAlign w:val="center"/>
            <w:hideMark/>
          </w:tcPr>
          <w:p w14:paraId="0EBEF778" w14:textId="77777777" w:rsidR="00C475BD" w:rsidRPr="00C475BD" w:rsidRDefault="00C475BD" w:rsidP="00C475BD">
            <w:pPr>
              <w:spacing w:after="0" w:line="240" w:lineRule="auto"/>
              <w:jc w:val="center"/>
              <w:rPr>
                <w:rFonts w:ascii="Times New Roman" w:eastAsia="Times New Roman" w:hAnsi="Times New Roman" w:cs="Times New Roman"/>
                <w:color w:val="000000"/>
                <w:sz w:val="24"/>
                <w:szCs w:val="24"/>
                <w:lang w:eastAsia="ru-RU"/>
              </w:rPr>
            </w:pPr>
            <w:r w:rsidRPr="00C475BD">
              <w:rPr>
                <w:rFonts w:ascii="Times New Roman" w:eastAsia="Times New Roman" w:hAnsi="Times New Roman" w:cs="Times New Roman"/>
                <w:color w:val="000000"/>
                <w:sz w:val="24"/>
                <w:szCs w:val="24"/>
                <w:lang w:eastAsia="ru-RU"/>
              </w:rPr>
              <w:t xml:space="preserve"> по 31.12.2018</w:t>
            </w:r>
          </w:p>
        </w:tc>
        <w:tc>
          <w:tcPr>
            <w:tcW w:w="1985" w:type="dxa"/>
            <w:tcBorders>
              <w:top w:val="nil"/>
              <w:left w:val="nil"/>
              <w:bottom w:val="single" w:sz="8" w:space="0" w:color="auto"/>
              <w:right w:val="single" w:sz="4" w:space="0" w:color="auto"/>
            </w:tcBorders>
            <w:shd w:val="clear" w:color="auto" w:fill="auto"/>
            <w:noWrap/>
            <w:vAlign w:val="center"/>
            <w:hideMark/>
          </w:tcPr>
          <w:p w14:paraId="4F287DED" w14:textId="77777777" w:rsidR="00C475BD" w:rsidRPr="00C475BD" w:rsidRDefault="00C475BD" w:rsidP="00C475BD">
            <w:pPr>
              <w:spacing w:after="0" w:line="240" w:lineRule="auto"/>
              <w:jc w:val="center"/>
              <w:rPr>
                <w:rFonts w:ascii="Times New Roman" w:eastAsia="Times New Roman" w:hAnsi="Times New Roman" w:cs="Times New Roman"/>
                <w:color w:val="000000"/>
                <w:sz w:val="24"/>
                <w:szCs w:val="24"/>
                <w:lang w:eastAsia="ru-RU"/>
              </w:rPr>
            </w:pPr>
            <w:r w:rsidRPr="00C475BD">
              <w:rPr>
                <w:rFonts w:ascii="Times New Roman" w:eastAsia="Times New Roman" w:hAnsi="Times New Roman" w:cs="Times New Roman"/>
                <w:color w:val="000000"/>
                <w:sz w:val="24"/>
                <w:szCs w:val="24"/>
                <w:lang w:eastAsia="ru-RU"/>
              </w:rPr>
              <w:t>9,11</w:t>
            </w:r>
          </w:p>
        </w:tc>
        <w:tc>
          <w:tcPr>
            <w:tcW w:w="2976" w:type="dxa"/>
            <w:tcBorders>
              <w:top w:val="nil"/>
              <w:left w:val="nil"/>
              <w:bottom w:val="single" w:sz="8" w:space="0" w:color="auto"/>
              <w:right w:val="single" w:sz="8" w:space="0" w:color="auto"/>
            </w:tcBorders>
            <w:shd w:val="clear" w:color="auto" w:fill="auto"/>
            <w:noWrap/>
            <w:vAlign w:val="center"/>
            <w:hideMark/>
          </w:tcPr>
          <w:p w14:paraId="5F73C3F0" w14:textId="77777777" w:rsidR="00C475BD" w:rsidRPr="00C475BD" w:rsidRDefault="00C475BD" w:rsidP="00C475BD">
            <w:pPr>
              <w:spacing w:after="0" w:line="240" w:lineRule="auto"/>
              <w:jc w:val="center"/>
              <w:rPr>
                <w:rFonts w:ascii="Times New Roman" w:eastAsia="Times New Roman" w:hAnsi="Times New Roman" w:cs="Times New Roman"/>
                <w:color w:val="000000"/>
                <w:sz w:val="24"/>
                <w:szCs w:val="24"/>
                <w:lang w:eastAsia="ru-RU"/>
              </w:rPr>
            </w:pPr>
            <w:r w:rsidRPr="00C475BD">
              <w:rPr>
                <w:rFonts w:ascii="Times New Roman" w:eastAsia="Times New Roman" w:hAnsi="Times New Roman" w:cs="Times New Roman"/>
                <w:color w:val="000000"/>
                <w:sz w:val="24"/>
                <w:szCs w:val="24"/>
                <w:lang w:eastAsia="ru-RU"/>
              </w:rPr>
              <w:t>10,75</w:t>
            </w:r>
          </w:p>
        </w:tc>
      </w:tr>
      <w:tr w:rsidR="00C475BD" w:rsidRPr="00C475BD" w14:paraId="474E2665" w14:textId="77777777" w:rsidTr="008F7340">
        <w:trPr>
          <w:trHeight w:val="664"/>
        </w:trPr>
        <w:tc>
          <w:tcPr>
            <w:tcW w:w="3731" w:type="dxa"/>
            <w:vMerge w:val="restart"/>
            <w:tcBorders>
              <w:top w:val="nil"/>
              <w:left w:val="single" w:sz="8" w:space="0" w:color="auto"/>
              <w:bottom w:val="single" w:sz="8" w:space="0" w:color="000000"/>
              <w:right w:val="single" w:sz="8" w:space="0" w:color="auto"/>
            </w:tcBorders>
            <w:shd w:val="clear" w:color="auto" w:fill="auto"/>
            <w:vAlign w:val="center"/>
            <w:hideMark/>
          </w:tcPr>
          <w:p w14:paraId="23AA63B0" w14:textId="77777777" w:rsidR="00C475BD" w:rsidRPr="00C475BD" w:rsidRDefault="00C475BD" w:rsidP="00C475BD">
            <w:pPr>
              <w:spacing w:after="0" w:line="240" w:lineRule="auto"/>
              <w:jc w:val="center"/>
              <w:rPr>
                <w:rFonts w:ascii="Times New Roman" w:eastAsia="Times New Roman" w:hAnsi="Times New Roman" w:cs="Times New Roman"/>
                <w:b/>
                <w:bCs/>
                <w:color w:val="000000"/>
                <w:sz w:val="24"/>
                <w:szCs w:val="24"/>
                <w:lang w:eastAsia="ru-RU"/>
              </w:rPr>
            </w:pPr>
            <w:r w:rsidRPr="00C475BD">
              <w:rPr>
                <w:rFonts w:ascii="Times New Roman" w:eastAsia="Times New Roman" w:hAnsi="Times New Roman" w:cs="Times New Roman"/>
                <w:b/>
                <w:bCs/>
                <w:color w:val="000000"/>
                <w:sz w:val="24"/>
                <w:szCs w:val="24"/>
                <w:lang w:eastAsia="ru-RU"/>
              </w:rPr>
              <w:t>Водоотведение</w:t>
            </w:r>
          </w:p>
        </w:tc>
        <w:tc>
          <w:tcPr>
            <w:tcW w:w="963" w:type="dxa"/>
            <w:vMerge w:val="restart"/>
            <w:tcBorders>
              <w:top w:val="nil"/>
              <w:left w:val="nil"/>
              <w:bottom w:val="single" w:sz="8" w:space="0" w:color="000000"/>
              <w:right w:val="nil"/>
            </w:tcBorders>
            <w:shd w:val="clear" w:color="auto" w:fill="auto"/>
            <w:vAlign w:val="center"/>
            <w:hideMark/>
          </w:tcPr>
          <w:p w14:paraId="5ABF1640" w14:textId="77777777" w:rsidR="00C475BD" w:rsidRPr="00C475BD" w:rsidRDefault="00C475BD" w:rsidP="00C475BD">
            <w:pPr>
              <w:spacing w:after="0" w:line="240" w:lineRule="auto"/>
              <w:jc w:val="center"/>
              <w:rPr>
                <w:rFonts w:ascii="Times New Roman" w:eastAsia="Times New Roman" w:hAnsi="Times New Roman" w:cs="Times New Roman"/>
                <w:bCs/>
                <w:color w:val="000000"/>
                <w:sz w:val="24"/>
                <w:szCs w:val="24"/>
                <w:lang w:eastAsia="ru-RU"/>
              </w:rPr>
            </w:pPr>
            <w:r w:rsidRPr="00C475BD">
              <w:rPr>
                <w:rFonts w:ascii="Times New Roman" w:eastAsia="Times New Roman" w:hAnsi="Times New Roman" w:cs="Times New Roman"/>
                <w:bCs/>
                <w:color w:val="000000"/>
                <w:sz w:val="24"/>
                <w:szCs w:val="24"/>
                <w:lang w:eastAsia="ru-RU"/>
              </w:rPr>
              <w:t>руб./м³</w:t>
            </w:r>
          </w:p>
        </w:tc>
        <w:tc>
          <w:tcPr>
            <w:tcW w:w="3089" w:type="dxa"/>
            <w:vMerge w:val="restart"/>
            <w:tcBorders>
              <w:top w:val="nil"/>
              <w:left w:val="single" w:sz="4" w:space="0" w:color="auto"/>
              <w:bottom w:val="single" w:sz="8" w:space="0" w:color="000000"/>
              <w:right w:val="single" w:sz="4" w:space="0" w:color="auto"/>
            </w:tcBorders>
            <w:shd w:val="clear" w:color="auto" w:fill="auto"/>
            <w:vAlign w:val="center"/>
            <w:hideMark/>
          </w:tcPr>
          <w:p w14:paraId="6FC581BE" w14:textId="77777777" w:rsidR="00C475BD" w:rsidRPr="00C475BD" w:rsidRDefault="00C475BD" w:rsidP="00C475BD">
            <w:pPr>
              <w:spacing w:after="0" w:line="240" w:lineRule="auto"/>
              <w:rPr>
                <w:rFonts w:ascii="Times New Roman" w:eastAsia="Times New Roman" w:hAnsi="Times New Roman" w:cs="Times New Roman"/>
                <w:b/>
                <w:bCs/>
                <w:color w:val="000000"/>
                <w:sz w:val="24"/>
                <w:szCs w:val="24"/>
                <w:lang w:eastAsia="ru-RU"/>
              </w:rPr>
            </w:pPr>
            <w:r w:rsidRPr="00C475BD">
              <w:rPr>
                <w:rFonts w:ascii="Times New Roman" w:eastAsia="Times New Roman" w:hAnsi="Times New Roman" w:cs="Times New Roman"/>
                <w:b/>
                <w:bCs/>
                <w:color w:val="000000"/>
                <w:sz w:val="24"/>
                <w:szCs w:val="24"/>
                <w:lang w:eastAsia="ru-RU"/>
              </w:rPr>
              <w:t>№ 372-Р от 19.12.2018</w:t>
            </w:r>
          </w:p>
        </w:tc>
        <w:tc>
          <w:tcPr>
            <w:tcW w:w="2106" w:type="dxa"/>
            <w:tcBorders>
              <w:top w:val="nil"/>
              <w:left w:val="nil"/>
              <w:bottom w:val="single" w:sz="4" w:space="0" w:color="auto"/>
              <w:right w:val="single" w:sz="4" w:space="0" w:color="auto"/>
            </w:tcBorders>
            <w:shd w:val="clear" w:color="auto" w:fill="auto"/>
            <w:vAlign w:val="center"/>
            <w:hideMark/>
          </w:tcPr>
          <w:p w14:paraId="070F56D4" w14:textId="77777777" w:rsidR="00C475BD" w:rsidRPr="00C475BD" w:rsidRDefault="00C475BD" w:rsidP="00C475BD">
            <w:pPr>
              <w:spacing w:after="0" w:line="240" w:lineRule="auto"/>
              <w:jc w:val="center"/>
              <w:rPr>
                <w:rFonts w:ascii="Times New Roman" w:eastAsia="Times New Roman" w:hAnsi="Times New Roman" w:cs="Times New Roman"/>
                <w:color w:val="000000"/>
                <w:sz w:val="24"/>
                <w:szCs w:val="24"/>
                <w:lang w:eastAsia="ru-RU"/>
              </w:rPr>
            </w:pPr>
            <w:r w:rsidRPr="00C475BD">
              <w:rPr>
                <w:rFonts w:ascii="Times New Roman" w:eastAsia="Times New Roman" w:hAnsi="Times New Roman" w:cs="Times New Roman"/>
                <w:color w:val="000000"/>
                <w:sz w:val="24"/>
                <w:szCs w:val="24"/>
                <w:lang w:eastAsia="ru-RU"/>
              </w:rPr>
              <w:t>С 01.01.2019 по 30.06.2019</w:t>
            </w:r>
          </w:p>
        </w:tc>
        <w:tc>
          <w:tcPr>
            <w:tcW w:w="1985" w:type="dxa"/>
            <w:tcBorders>
              <w:top w:val="nil"/>
              <w:left w:val="nil"/>
              <w:bottom w:val="single" w:sz="4" w:space="0" w:color="auto"/>
              <w:right w:val="single" w:sz="4" w:space="0" w:color="auto"/>
            </w:tcBorders>
            <w:shd w:val="clear" w:color="auto" w:fill="auto"/>
            <w:noWrap/>
            <w:vAlign w:val="center"/>
            <w:hideMark/>
          </w:tcPr>
          <w:p w14:paraId="7282BFC8" w14:textId="77777777" w:rsidR="00C475BD" w:rsidRPr="00C475BD" w:rsidRDefault="00C475BD" w:rsidP="00C475BD">
            <w:pPr>
              <w:spacing w:after="0" w:line="240" w:lineRule="auto"/>
              <w:jc w:val="center"/>
              <w:rPr>
                <w:rFonts w:ascii="Times New Roman" w:eastAsia="Times New Roman" w:hAnsi="Times New Roman" w:cs="Times New Roman"/>
                <w:bCs/>
                <w:color w:val="000000"/>
                <w:sz w:val="24"/>
                <w:szCs w:val="24"/>
                <w:lang w:eastAsia="ru-RU"/>
              </w:rPr>
            </w:pPr>
            <w:r w:rsidRPr="00C475BD">
              <w:rPr>
                <w:rFonts w:ascii="Times New Roman" w:eastAsia="Times New Roman" w:hAnsi="Times New Roman" w:cs="Times New Roman"/>
                <w:bCs/>
                <w:color w:val="000000"/>
                <w:sz w:val="24"/>
                <w:szCs w:val="24"/>
                <w:lang w:eastAsia="ru-RU"/>
              </w:rPr>
              <w:t>9,11</w:t>
            </w:r>
          </w:p>
        </w:tc>
        <w:tc>
          <w:tcPr>
            <w:tcW w:w="2976" w:type="dxa"/>
            <w:tcBorders>
              <w:top w:val="nil"/>
              <w:left w:val="nil"/>
              <w:bottom w:val="single" w:sz="4" w:space="0" w:color="auto"/>
              <w:right w:val="single" w:sz="4" w:space="0" w:color="auto"/>
            </w:tcBorders>
            <w:shd w:val="clear" w:color="auto" w:fill="auto"/>
            <w:noWrap/>
            <w:vAlign w:val="center"/>
            <w:hideMark/>
          </w:tcPr>
          <w:p w14:paraId="1D044169" w14:textId="77777777" w:rsidR="00C475BD" w:rsidRPr="00C475BD" w:rsidRDefault="00C475BD" w:rsidP="00C475BD">
            <w:pPr>
              <w:spacing w:after="0" w:line="240" w:lineRule="auto"/>
              <w:jc w:val="center"/>
              <w:rPr>
                <w:rFonts w:ascii="Times New Roman" w:eastAsia="Times New Roman" w:hAnsi="Times New Roman" w:cs="Times New Roman"/>
                <w:bCs/>
                <w:color w:val="000000"/>
                <w:sz w:val="24"/>
                <w:szCs w:val="24"/>
                <w:lang w:eastAsia="ru-RU"/>
              </w:rPr>
            </w:pPr>
            <w:r w:rsidRPr="00C475BD">
              <w:rPr>
                <w:rFonts w:ascii="Times New Roman" w:eastAsia="Times New Roman" w:hAnsi="Times New Roman" w:cs="Times New Roman"/>
                <w:bCs/>
                <w:color w:val="000000"/>
                <w:sz w:val="24"/>
                <w:szCs w:val="24"/>
                <w:lang w:eastAsia="ru-RU"/>
              </w:rPr>
              <w:t>10,93</w:t>
            </w:r>
          </w:p>
        </w:tc>
      </w:tr>
      <w:tr w:rsidR="00C475BD" w:rsidRPr="00C475BD" w14:paraId="5B15EED5" w14:textId="77777777" w:rsidTr="008F7340">
        <w:trPr>
          <w:trHeight w:val="680"/>
        </w:trPr>
        <w:tc>
          <w:tcPr>
            <w:tcW w:w="3731" w:type="dxa"/>
            <w:vMerge/>
            <w:tcBorders>
              <w:top w:val="nil"/>
              <w:left w:val="single" w:sz="8" w:space="0" w:color="auto"/>
              <w:bottom w:val="single" w:sz="8" w:space="0" w:color="000000"/>
              <w:right w:val="single" w:sz="8" w:space="0" w:color="auto"/>
            </w:tcBorders>
            <w:vAlign w:val="center"/>
            <w:hideMark/>
          </w:tcPr>
          <w:p w14:paraId="1C23D4F3" w14:textId="77777777" w:rsidR="00C475BD" w:rsidRPr="00C475BD" w:rsidRDefault="00C475BD" w:rsidP="00C475BD">
            <w:pPr>
              <w:spacing w:after="0" w:line="240" w:lineRule="auto"/>
              <w:rPr>
                <w:rFonts w:ascii="Times New Roman" w:eastAsia="Times New Roman" w:hAnsi="Times New Roman" w:cs="Times New Roman"/>
                <w:b/>
                <w:bCs/>
                <w:color w:val="000000"/>
                <w:sz w:val="24"/>
                <w:szCs w:val="24"/>
                <w:lang w:eastAsia="ru-RU"/>
              </w:rPr>
            </w:pPr>
          </w:p>
        </w:tc>
        <w:tc>
          <w:tcPr>
            <w:tcW w:w="963" w:type="dxa"/>
            <w:vMerge/>
            <w:tcBorders>
              <w:top w:val="nil"/>
              <w:left w:val="nil"/>
              <w:bottom w:val="single" w:sz="8" w:space="0" w:color="000000"/>
              <w:right w:val="nil"/>
            </w:tcBorders>
            <w:vAlign w:val="center"/>
            <w:hideMark/>
          </w:tcPr>
          <w:p w14:paraId="25AD231B" w14:textId="77777777" w:rsidR="00C475BD" w:rsidRPr="00C475BD" w:rsidRDefault="00C475BD" w:rsidP="00C475BD">
            <w:pPr>
              <w:spacing w:after="0" w:line="240" w:lineRule="auto"/>
              <w:rPr>
                <w:rFonts w:ascii="Times New Roman" w:eastAsia="Times New Roman" w:hAnsi="Times New Roman" w:cs="Times New Roman"/>
                <w:b/>
                <w:bCs/>
                <w:color w:val="000000"/>
                <w:sz w:val="24"/>
                <w:szCs w:val="24"/>
                <w:lang w:eastAsia="ru-RU"/>
              </w:rPr>
            </w:pPr>
          </w:p>
        </w:tc>
        <w:tc>
          <w:tcPr>
            <w:tcW w:w="3089" w:type="dxa"/>
            <w:vMerge/>
            <w:tcBorders>
              <w:top w:val="nil"/>
              <w:left w:val="single" w:sz="4" w:space="0" w:color="auto"/>
              <w:bottom w:val="single" w:sz="8" w:space="0" w:color="000000"/>
              <w:right w:val="single" w:sz="4" w:space="0" w:color="auto"/>
            </w:tcBorders>
            <w:vAlign w:val="center"/>
            <w:hideMark/>
          </w:tcPr>
          <w:p w14:paraId="7E287874" w14:textId="77777777" w:rsidR="00C475BD" w:rsidRPr="00C475BD" w:rsidRDefault="00C475BD" w:rsidP="00C475BD">
            <w:pPr>
              <w:spacing w:after="0" w:line="240" w:lineRule="auto"/>
              <w:rPr>
                <w:rFonts w:ascii="Times New Roman" w:eastAsia="Times New Roman" w:hAnsi="Times New Roman" w:cs="Times New Roman"/>
                <w:b/>
                <w:bCs/>
                <w:color w:val="000000"/>
                <w:sz w:val="24"/>
                <w:szCs w:val="24"/>
                <w:lang w:eastAsia="ru-RU"/>
              </w:rPr>
            </w:pPr>
          </w:p>
        </w:tc>
        <w:tc>
          <w:tcPr>
            <w:tcW w:w="2106" w:type="dxa"/>
            <w:tcBorders>
              <w:top w:val="nil"/>
              <w:left w:val="nil"/>
              <w:bottom w:val="single" w:sz="8" w:space="0" w:color="auto"/>
              <w:right w:val="single" w:sz="4" w:space="0" w:color="auto"/>
            </w:tcBorders>
            <w:shd w:val="clear" w:color="auto" w:fill="auto"/>
            <w:vAlign w:val="center"/>
            <w:hideMark/>
          </w:tcPr>
          <w:p w14:paraId="71A1FC70" w14:textId="77777777" w:rsidR="00C475BD" w:rsidRPr="00C475BD" w:rsidRDefault="00C475BD" w:rsidP="00C475BD">
            <w:pPr>
              <w:spacing w:after="0" w:line="240" w:lineRule="auto"/>
              <w:jc w:val="center"/>
              <w:rPr>
                <w:rFonts w:ascii="Times New Roman" w:eastAsia="Times New Roman" w:hAnsi="Times New Roman" w:cs="Times New Roman"/>
                <w:color w:val="000000"/>
                <w:sz w:val="24"/>
                <w:szCs w:val="24"/>
                <w:lang w:eastAsia="ru-RU"/>
              </w:rPr>
            </w:pPr>
            <w:r w:rsidRPr="00C475BD">
              <w:rPr>
                <w:rFonts w:ascii="Times New Roman" w:eastAsia="Times New Roman" w:hAnsi="Times New Roman" w:cs="Times New Roman"/>
                <w:color w:val="000000"/>
                <w:sz w:val="24"/>
                <w:szCs w:val="24"/>
                <w:lang w:eastAsia="ru-RU"/>
              </w:rPr>
              <w:t>с 01.07.2019 по 31.12.2019</w:t>
            </w:r>
          </w:p>
        </w:tc>
        <w:tc>
          <w:tcPr>
            <w:tcW w:w="1985" w:type="dxa"/>
            <w:tcBorders>
              <w:top w:val="nil"/>
              <w:left w:val="nil"/>
              <w:bottom w:val="single" w:sz="8" w:space="0" w:color="auto"/>
              <w:right w:val="single" w:sz="4" w:space="0" w:color="auto"/>
            </w:tcBorders>
            <w:shd w:val="clear" w:color="auto" w:fill="auto"/>
            <w:noWrap/>
            <w:vAlign w:val="center"/>
            <w:hideMark/>
          </w:tcPr>
          <w:p w14:paraId="6E5E5018" w14:textId="77777777" w:rsidR="00C475BD" w:rsidRPr="00C475BD" w:rsidRDefault="00C475BD" w:rsidP="00C475BD">
            <w:pPr>
              <w:spacing w:after="0" w:line="240" w:lineRule="auto"/>
              <w:jc w:val="center"/>
              <w:rPr>
                <w:rFonts w:ascii="Times New Roman" w:eastAsia="Times New Roman" w:hAnsi="Times New Roman" w:cs="Times New Roman"/>
                <w:bCs/>
                <w:color w:val="000000"/>
                <w:sz w:val="24"/>
                <w:szCs w:val="24"/>
                <w:lang w:eastAsia="ru-RU"/>
              </w:rPr>
            </w:pPr>
            <w:r w:rsidRPr="00C475BD">
              <w:rPr>
                <w:rFonts w:ascii="Times New Roman" w:eastAsia="Times New Roman" w:hAnsi="Times New Roman" w:cs="Times New Roman"/>
                <w:bCs/>
                <w:color w:val="000000"/>
                <w:sz w:val="24"/>
                <w:szCs w:val="24"/>
                <w:lang w:eastAsia="ru-RU"/>
              </w:rPr>
              <w:t>9,65</w:t>
            </w:r>
          </w:p>
        </w:tc>
        <w:tc>
          <w:tcPr>
            <w:tcW w:w="2976" w:type="dxa"/>
            <w:tcBorders>
              <w:top w:val="nil"/>
              <w:left w:val="nil"/>
              <w:bottom w:val="single" w:sz="8" w:space="0" w:color="auto"/>
              <w:right w:val="single" w:sz="4" w:space="0" w:color="auto"/>
            </w:tcBorders>
            <w:shd w:val="clear" w:color="auto" w:fill="auto"/>
            <w:noWrap/>
            <w:vAlign w:val="center"/>
            <w:hideMark/>
          </w:tcPr>
          <w:p w14:paraId="333388DA" w14:textId="77777777" w:rsidR="00C475BD" w:rsidRPr="00C475BD" w:rsidRDefault="00C475BD" w:rsidP="00C475BD">
            <w:pPr>
              <w:spacing w:after="0" w:line="240" w:lineRule="auto"/>
              <w:jc w:val="center"/>
              <w:rPr>
                <w:rFonts w:ascii="Times New Roman" w:eastAsia="Times New Roman" w:hAnsi="Times New Roman" w:cs="Times New Roman"/>
                <w:bCs/>
                <w:color w:val="000000"/>
                <w:sz w:val="24"/>
                <w:szCs w:val="24"/>
                <w:lang w:eastAsia="ru-RU"/>
              </w:rPr>
            </w:pPr>
            <w:r w:rsidRPr="00C475BD">
              <w:rPr>
                <w:rFonts w:ascii="Times New Roman" w:eastAsia="Times New Roman" w:hAnsi="Times New Roman" w:cs="Times New Roman"/>
                <w:bCs/>
                <w:color w:val="000000"/>
                <w:sz w:val="24"/>
                <w:szCs w:val="24"/>
                <w:lang w:eastAsia="ru-RU"/>
              </w:rPr>
              <w:t>11,58</w:t>
            </w:r>
          </w:p>
        </w:tc>
      </w:tr>
      <w:tr w:rsidR="00C475BD" w:rsidRPr="00C475BD" w14:paraId="1C7E538A" w14:textId="77777777" w:rsidTr="008F7340">
        <w:trPr>
          <w:trHeight w:val="664"/>
        </w:trPr>
        <w:tc>
          <w:tcPr>
            <w:tcW w:w="3731" w:type="dxa"/>
            <w:vMerge w:val="restart"/>
            <w:tcBorders>
              <w:top w:val="nil"/>
              <w:left w:val="single" w:sz="8" w:space="0" w:color="auto"/>
              <w:bottom w:val="single" w:sz="8" w:space="0" w:color="000000"/>
              <w:right w:val="single" w:sz="8" w:space="0" w:color="auto"/>
            </w:tcBorders>
            <w:shd w:val="clear" w:color="auto" w:fill="auto"/>
            <w:vAlign w:val="center"/>
            <w:hideMark/>
          </w:tcPr>
          <w:p w14:paraId="737840D6" w14:textId="77777777" w:rsidR="00C475BD" w:rsidRPr="00C475BD" w:rsidRDefault="00C475BD" w:rsidP="00C475BD">
            <w:pPr>
              <w:spacing w:after="0" w:line="240" w:lineRule="auto"/>
              <w:jc w:val="center"/>
              <w:rPr>
                <w:rFonts w:ascii="Times New Roman" w:eastAsia="Times New Roman" w:hAnsi="Times New Roman" w:cs="Times New Roman"/>
                <w:b/>
                <w:bCs/>
                <w:color w:val="000000"/>
                <w:sz w:val="24"/>
                <w:szCs w:val="24"/>
                <w:lang w:eastAsia="ru-RU"/>
              </w:rPr>
            </w:pPr>
            <w:r w:rsidRPr="00C475BD">
              <w:rPr>
                <w:rFonts w:ascii="Times New Roman" w:eastAsia="Times New Roman" w:hAnsi="Times New Roman" w:cs="Times New Roman"/>
                <w:b/>
                <w:bCs/>
                <w:color w:val="000000"/>
                <w:sz w:val="24"/>
                <w:szCs w:val="24"/>
                <w:lang w:eastAsia="ru-RU"/>
              </w:rPr>
              <w:t>Водоотведение</w:t>
            </w:r>
          </w:p>
        </w:tc>
        <w:tc>
          <w:tcPr>
            <w:tcW w:w="963" w:type="dxa"/>
            <w:vMerge w:val="restart"/>
            <w:tcBorders>
              <w:top w:val="single" w:sz="8" w:space="0" w:color="auto"/>
              <w:left w:val="nil"/>
              <w:bottom w:val="single" w:sz="8" w:space="0" w:color="000000"/>
              <w:right w:val="nil"/>
            </w:tcBorders>
            <w:shd w:val="clear" w:color="auto" w:fill="auto"/>
            <w:vAlign w:val="center"/>
            <w:hideMark/>
          </w:tcPr>
          <w:p w14:paraId="675C3B50" w14:textId="77777777" w:rsidR="00C475BD" w:rsidRPr="00C475BD" w:rsidRDefault="00C475BD" w:rsidP="00C475BD">
            <w:pPr>
              <w:spacing w:after="0" w:line="240" w:lineRule="auto"/>
              <w:jc w:val="center"/>
              <w:rPr>
                <w:rFonts w:ascii="Times New Roman" w:eastAsia="Times New Roman" w:hAnsi="Times New Roman" w:cs="Times New Roman"/>
                <w:bCs/>
                <w:color w:val="000000"/>
                <w:sz w:val="24"/>
                <w:szCs w:val="24"/>
                <w:lang w:eastAsia="ru-RU"/>
              </w:rPr>
            </w:pPr>
            <w:r w:rsidRPr="00C475BD">
              <w:rPr>
                <w:rFonts w:ascii="Times New Roman" w:eastAsia="Times New Roman" w:hAnsi="Times New Roman" w:cs="Times New Roman"/>
                <w:bCs/>
                <w:color w:val="000000"/>
                <w:sz w:val="24"/>
                <w:szCs w:val="24"/>
                <w:lang w:eastAsia="ru-RU"/>
              </w:rPr>
              <w:t>руб./м³</w:t>
            </w:r>
          </w:p>
        </w:tc>
        <w:tc>
          <w:tcPr>
            <w:tcW w:w="3089" w:type="dxa"/>
            <w:vMerge w:val="restart"/>
            <w:tcBorders>
              <w:top w:val="nil"/>
              <w:left w:val="single" w:sz="4" w:space="0" w:color="auto"/>
              <w:bottom w:val="single" w:sz="8" w:space="0" w:color="000000"/>
              <w:right w:val="single" w:sz="4" w:space="0" w:color="auto"/>
            </w:tcBorders>
            <w:shd w:val="clear" w:color="auto" w:fill="auto"/>
            <w:vAlign w:val="center"/>
            <w:hideMark/>
          </w:tcPr>
          <w:p w14:paraId="585C69B7" w14:textId="77777777" w:rsidR="00C475BD" w:rsidRPr="00C475BD" w:rsidRDefault="00C475BD" w:rsidP="00C475BD">
            <w:pPr>
              <w:spacing w:after="0" w:line="240" w:lineRule="auto"/>
              <w:jc w:val="center"/>
              <w:rPr>
                <w:rFonts w:ascii="Times New Roman" w:eastAsia="Times New Roman" w:hAnsi="Times New Roman" w:cs="Times New Roman"/>
                <w:b/>
                <w:bCs/>
                <w:color w:val="000000"/>
                <w:sz w:val="24"/>
                <w:szCs w:val="24"/>
                <w:lang w:eastAsia="ru-RU"/>
              </w:rPr>
            </w:pPr>
            <w:r w:rsidRPr="00C475BD">
              <w:rPr>
                <w:rFonts w:ascii="Times New Roman" w:eastAsia="Times New Roman" w:hAnsi="Times New Roman" w:cs="Times New Roman"/>
                <w:b/>
                <w:bCs/>
                <w:color w:val="000000"/>
                <w:sz w:val="24"/>
                <w:szCs w:val="24"/>
                <w:lang w:eastAsia="ru-RU"/>
              </w:rPr>
              <w:t>№ 416-Р от 20.12.2019</w:t>
            </w:r>
          </w:p>
        </w:tc>
        <w:tc>
          <w:tcPr>
            <w:tcW w:w="2106" w:type="dxa"/>
            <w:tcBorders>
              <w:top w:val="nil"/>
              <w:left w:val="nil"/>
              <w:bottom w:val="single" w:sz="4" w:space="0" w:color="auto"/>
              <w:right w:val="single" w:sz="4" w:space="0" w:color="auto"/>
            </w:tcBorders>
            <w:shd w:val="clear" w:color="auto" w:fill="auto"/>
            <w:vAlign w:val="center"/>
            <w:hideMark/>
          </w:tcPr>
          <w:p w14:paraId="6C5082C5" w14:textId="77777777" w:rsidR="00C475BD" w:rsidRPr="00C475BD" w:rsidRDefault="00C475BD" w:rsidP="00C475BD">
            <w:pPr>
              <w:spacing w:after="0" w:line="240" w:lineRule="auto"/>
              <w:jc w:val="center"/>
              <w:rPr>
                <w:rFonts w:ascii="Times New Roman" w:eastAsia="Times New Roman" w:hAnsi="Times New Roman" w:cs="Times New Roman"/>
                <w:color w:val="000000"/>
                <w:sz w:val="24"/>
                <w:szCs w:val="24"/>
                <w:lang w:eastAsia="ru-RU"/>
              </w:rPr>
            </w:pPr>
            <w:r w:rsidRPr="00C475BD">
              <w:rPr>
                <w:rFonts w:ascii="Times New Roman" w:eastAsia="Times New Roman" w:hAnsi="Times New Roman" w:cs="Times New Roman"/>
                <w:color w:val="000000"/>
                <w:sz w:val="24"/>
                <w:szCs w:val="24"/>
                <w:lang w:eastAsia="ru-RU"/>
              </w:rPr>
              <w:t>С 01.01.2020 по 30.06.2020</w:t>
            </w:r>
          </w:p>
        </w:tc>
        <w:tc>
          <w:tcPr>
            <w:tcW w:w="1985" w:type="dxa"/>
            <w:tcBorders>
              <w:top w:val="nil"/>
              <w:left w:val="nil"/>
              <w:bottom w:val="single" w:sz="4" w:space="0" w:color="auto"/>
              <w:right w:val="single" w:sz="4" w:space="0" w:color="auto"/>
            </w:tcBorders>
            <w:shd w:val="clear" w:color="auto" w:fill="auto"/>
            <w:noWrap/>
            <w:vAlign w:val="center"/>
            <w:hideMark/>
          </w:tcPr>
          <w:p w14:paraId="67B5B1FB" w14:textId="77777777" w:rsidR="00C475BD" w:rsidRPr="00C475BD" w:rsidRDefault="00C475BD" w:rsidP="00C475BD">
            <w:pPr>
              <w:spacing w:after="0" w:line="240" w:lineRule="auto"/>
              <w:jc w:val="center"/>
              <w:rPr>
                <w:rFonts w:ascii="Times New Roman" w:eastAsia="Times New Roman" w:hAnsi="Times New Roman" w:cs="Times New Roman"/>
                <w:bCs/>
                <w:color w:val="000000"/>
                <w:sz w:val="24"/>
                <w:szCs w:val="24"/>
                <w:lang w:eastAsia="ru-RU"/>
              </w:rPr>
            </w:pPr>
            <w:r w:rsidRPr="00C475BD">
              <w:rPr>
                <w:rFonts w:ascii="Times New Roman" w:eastAsia="Times New Roman" w:hAnsi="Times New Roman" w:cs="Times New Roman"/>
                <w:bCs/>
                <w:color w:val="000000"/>
                <w:sz w:val="24"/>
                <w:szCs w:val="24"/>
                <w:lang w:eastAsia="ru-RU"/>
              </w:rPr>
              <w:t>9,65</w:t>
            </w:r>
          </w:p>
        </w:tc>
        <w:tc>
          <w:tcPr>
            <w:tcW w:w="2976" w:type="dxa"/>
            <w:tcBorders>
              <w:top w:val="nil"/>
              <w:left w:val="nil"/>
              <w:bottom w:val="single" w:sz="4" w:space="0" w:color="auto"/>
              <w:right w:val="single" w:sz="4" w:space="0" w:color="auto"/>
            </w:tcBorders>
            <w:shd w:val="clear" w:color="auto" w:fill="auto"/>
            <w:noWrap/>
            <w:vAlign w:val="center"/>
            <w:hideMark/>
          </w:tcPr>
          <w:p w14:paraId="4079D21C" w14:textId="77777777" w:rsidR="00C475BD" w:rsidRPr="00C475BD" w:rsidRDefault="00C475BD" w:rsidP="00C475BD">
            <w:pPr>
              <w:spacing w:after="0" w:line="240" w:lineRule="auto"/>
              <w:jc w:val="center"/>
              <w:rPr>
                <w:rFonts w:ascii="Times New Roman" w:eastAsia="Times New Roman" w:hAnsi="Times New Roman" w:cs="Times New Roman"/>
                <w:bCs/>
                <w:color w:val="000000"/>
                <w:sz w:val="24"/>
                <w:szCs w:val="24"/>
                <w:lang w:eastAsia="ru-RU"/>
              </w:rPr>
            </w:pPr>
            <w:r w:rsidRPr="00C475BD">
              <w:rPr>
                <w:rFonts w:ascii="Times New Roman" w:eastAsia="Times New Roman" w:hAnsi="Times New Roman" w:cs="Times New Roman"/>
                <w:bCs/>
                <w:color w:val="000000"/>
                <w:sz w:val="24"/>
                <w:szCs w:val="24"/>
                <w:lang w:eastAsia="ru-RU"/>
              </w:rPr>
              <w:t>11,58</w:t>
            </w:r>
          </w:p>
        </w:tc>
      </w:tr>
      <w:tr w:rsidR="00C475BD" w:rsidRPr="00C475BD" w14:paraId="7F9F2E64" w14:textId="77777777" w:rsidTr="008F7340">
        <w:trPr>
          <w:trHeight w:val="680"/>
        </w:trPr>
        <w:tc>
          <w:tcPr>
            <w:tcW w:w="3731" w:type="dxa"/>
            <w:vMerge/>
            <w:tcBorders>
              <w:top w:val="nil"/>
              <w:left w:val="single" w:sz="8" w:space="0" w:color="auto"/>
              <w:bottom w:val="single" w:sz="8" w:space="0" w:color="000000"/>
              <w:right w:val="single" w:sz="8" w:space="0" w:color="auto"/>
            </w:tcBorders>
            <w:vAlign w:val="center"/>
            <w:hideMark/>
          </w:tcPr>
          <w:p w14:paraId="3557A708" w14:textId="77777777" w:rsidR="00C475BD" w:rsidRPr="00C475BD" w:rsidRDefault="00C475BD" w:rsidP="00C475BD">
            <w:pPr>
              <w:spacing w:after="0" w:line="240" w:lineRule="auto"/>
              <w:rPr>
                <w:rFonts w:ascii="Times New Roman" w:eastAsia="Times New Roman" w:hAnsi="Times New Roman" w:cs="Times New Roman"/>
                <w:b/>
                <w:bCs/>
                <w:color w:val="000000"/>
                <w:sz w:val="24"/>
                <w:szCs w:val="24"/>
                <w:lang w:eastAsia="ru-RU"/>
              </w:rPr>
            </w:pPr>
          </w:p>
        </w:tc>
        <w:tc>
          <w:tcPr>
            <w:tcW w:w="963" w:type="dxa"/>
            <w:vMerge/>
            <w:tcBorders>
              <w:top w:val="single" w:sz="8" w:space="0" w:color="auto"/>
              <w:left w:val="nil"/>
              <w:bottom w:val="single" w:sz="8" w:space="0" w:color="000000"/>
              <w:right w:val="nil"/>
            </w:tcBorders>
            <w:vAlign w:val="center"/>
            <w:hideMark/>
          </w:tcPr>
          <w:p w14:paraId="7EAFA5D5" w14:textId="77777777" w:rsidR="00C475BD" w:rsidRPr="00C475BD" w:rsidRDefault="00C475BD" w:rsidP="00C475BD">
            <w:pPr>
              <w:spacing w:after="0" w:line="240" w:lineRule="auto"/>
              <w:rPr>
                <w:rFonts w:ascii="Times New Roman" w:eastAsia="Times New Roman" w:hAnsi="Times New Roman" w:cs="Times New Roman"/>
                <w:bCs/>
                <w:color w:val="000000"/>
                <w:sz w:val="24"/>
                <w:szCs w:val="24"/>
                <w:lang w:eastAsia="ru-RU"/>
              </w:rPr>
            </w:pPr>
          </w:p>
        </w:tc>
        <w:tc>
          <w:tcPr>
            <w:tcW w:w="3089" w:type="dxa"/>
            <w:vMerge/>
            <w:tcBorders>
              <w:top w:val="nil"/>
              <w:left w:val="single" w:sz="4" w:space="0" w:color="auto"/>
              <w:bottom w:val="single" w:sz="8" w:space="0" w:color="000000"/>
              <w:right w:val="single" w:sz="4" w:space="0" w:color="auto"/>
            </w:tcBorders>
            <w:vAlign w:val="center"/>
            <w:hideMark/>
          </w:tcPr>
          <w:p w14:paraId="3379EAF8" w14:textId="77777777" w:rsidR="00C475BD" w:rsidRPr="00C475BD" w:rsidRDefault="00C475BD" w:rsidP="00C475BD">
            <w:pPr>
              <w:spacing w:after="0" w:line="240" w:lineRule="auto"/>
              <w:rPr>
                <w:rFonts w:ascii="Times New Roman" w:eastAsia="Times New Roman" w:hAnsi="Times New Roman" w:cs="Times New Roman"/>
                <w:b/>
                <w:bCs/>
                <w:color w:val="000000"/>
                <w:sz w:val="24"/>
                <w:szCs w:val="24"/>
                <w:lang w:eastAsia="ru-RU"/>
              </w:rPr>
            </w:pPr>
          </w:p>
        </w:tc>
        <w:tc>
          <w:tcPr>
            <w:tcW w:w="2106" w:type="dxa"/>
            <w:tcBorders>
              <w:top w:val="nil"/>
              <w:left w:val="nil"/>
              <w:bottom w:val="single" w:sz="4" w:space="0" w:color="auto"/>
              <w:right w:val="single" w:sz="4" w:space="0" w:color="auto"/>
            </w:tcBorders>
            <w:shd w:val="clear" w:color="auto" w:fill="auto"/>
            <w:vAlign w:val="center"/>
            <w:hideMark/>
          </w:tcPr>
          <w:p w14:paraId="6737F90B" w14:textId="77777777" w:rsidR="00C475BD" w:rsidRPr="00C475BD" w:rsidRDefault="00C475BD" w:rsidP="00C475BD">
            <w:pPr>
              <w:spacing w:after="0" w:line="240" w:lineRule="auto"/>
              <w:jc w:val="center"/>
              <w:rPr>
                <w:rFonts w:ascii="Times New Roman" w:eastAsia="Times New Roman" w:hAnsi="Times New Roman" w:cs="Times New Roman"/>
                <w:color w:val="000000"/>
                <w:sz w:val="24"/>
                <w:szCs w:val="24"/>
                <w:lang w:eastAsia="ru-RU"/>
              </w:rPr>
            </w:pPr>
            <w:r w:rsidRPr="00C475BD">
              <w:rPr>
                <w:rFonts w:ascii="Times New Roman" w:eastAsia="Times New Roman" w:hAnsi="Times New Roman" w:cs="Times New Roman"/>
                <w:color w:val="000000"/>
                <w:sz w:val="24"/>
                <w:szCs w:val="24"/>
                <w:lang w:eastAsia="ru-RU"/>
              </w:rPr>
              <w:t>с 01.07.2020 по 31.12.2020</w:t>
            </w:r>
          </w:p>
        </w:tc>
        <w:tc>
          <w:tcPr>
            <w:tcW w:w="1985" w:type="dxa"/>
            <w:tcBorders>
              <w:top w:val="nil"/>
              <w:left w:val="nil"/>
              <w:bottom w:val="single" w:sz="4" w:space="0" w:color="auto"/>
              <w:right w:val="single" w:sz="4" w:space="0" w:color="auto"/>
            </w:tcBorders>
            <w:shd w:val="clear" w:color="auto" w:fill="auto"/>
            <w:noWrap/>
            <w:vAlign w:val="center"/>
            <w:hideMark/>
          </w:tcPr>
          <w:p w14:paraId="695A09BD" w14:textId="77777777" w:rsidR="00C475BD" w:rsidRPr="00C475BD" w:rsidRDefault="00C475BD" w:rsidP="00C475BD">
            <w:pPr>
              <w:spacing w:after="0" w:line="240" w:lineRule="auto"/>
              <w:jc w:val="center"/>
              <w:rPr>
                <w:rFonts w:ascii="Times New Roman" w:eastAsia="Times New Roman" w:hAnsi="Times New Roman" w:cs="Times New Roman"/>
                <w:bCs/>
                <w:color w:val="000000"/>
                <w:sz w:val="24"/>
                <w:szCs w:val="24"/>
                <w:lang w:eastAsia="ru-RU"/>
              </w:rPr>
            </w:pPr>
            <w:r w:rsidRPr="00C475BD">
              <w:rPr>
                <w:rFonts w:ascii="Times New Roman" w:eastAsia="Times New Roman" w:hAnsi="Times New Roman" w:cs="Times New Roman"/>
                <w:bCs/>
                <w:color w:val="000000"/>
                <w:sz w:val="24"/>
                <w:szCs w:val="24"/>
                <w:lang w:eastAsia="ru-RU"/>
              </w:rPr>
              <w:t>9,76</w:t>
            </w:r>
          </w:p>
        </w:tc>
        <w:tc>
          <w:tcPr>
            <w:tcW w:w="2976" w:type="dxa"/>
            <w:tcBorders>
              <w:top w:val="nil"/>
              <w:left w:val="nil"/>
              <w:bottom w:val="single" w:sz="4" w:space="0" w:color="auto"/>
              <w:right w:val="single" w:sz="4" w:space="0" w:color="auto"/>
            </w:tcBorders>
            <w:shd w:val="clear" w:color="auto" w:fill="auto"/>
            <w:noWrap/>
            <w:vAlign w:val="center"/>
            <w:hideMark/>
          </w:tcPr>
          <w:p w14:paraId="3E348355" w14:textId="77777777" w:rsidR="00C475BD" w:rsidRPr="00C475BD" w:rsidRDefault="00C475BD" w:rsidP="00C475BD">
            <w:pPr>
              <w:spacing w:after="0" w:line="240" w:lineRule="auto"/>
              <w:jc w:val="center"/>
              <w:rPr>
                <w:rFonts w:ascii="Times New Roman" w:eastAsia="Times New Roman" w:hAnsi="Times New Roman" w:cs="Times New Roman"/>
                <w:bCs/>
                <w:color w:val="000000"/>
                <w:sz w:val="24"/>
                <w:szCs w:val="24"/>
                <w:lang w:eastAsia="ru-RU"/>
              </w:rPr>
            </w:pPr>
            <w:r w:rsidRPr="00C475BD">
              <w:rPr>
                <w:rFonts w:ascii="Times New Roman" w:eastAsia="Times New Roman" w:hAnsi="Times New Roman" w:cs="Times New Roman"/>
                <w:bCs/>
                <w:color w:val="000000"/>
                <w:sz w:val="24"/>
                <w:szCs w:val="24"/>
                <w:lang w:eastAsia="ru-RU"/>
              </w:rPr>
              <w:t>11,71</w:t>
            </w:r>
          </w:p>
        </w:tc>
      </w:tr>
      <w:tr w:rsidR="00C475BD" w:rsidRPr="00C475BD" w14:paraId="310E0CB7" w14:textId="77777777" w:rsidTr="008F7340">
        <w:trPr>
          <w:trHeight w:val="664"/>
        </w:trPr>
        <w:tc>
          <w:tcPr>
            <w:tcW w:w="3731" w:type="dxa"/>
            <w:vMerge w:val="restart"/>
            <w:tcBorders>
              <w:top w:val="nil"/>
              <w:left w:val="single" w:sz="8" w:space="0" w:color="auto"/>
              <w:bottom w:val="single" w:sz="8" w:space="0" w:color="000000"/>
              <w:right w:val="single" w:sz="8" w:space="0" w:color="auto"/>
            </w:tcBorders>
            <w:shd w:val="clear" w:color="auto" w:fill="auto"/>
            <w:vAlign w:val="center"/>
            <w:hideMark/>
          </w:tcPr>
          <w:p w14:paraId="18C39C5B" w14:textId="77777777" w:rsidR="00C475BD" w:rsidRPr="00C475BD" w:rsidRDefault="00C475BD" w:rsidP="00C475BD">
            <w:pPr>
              <w:spacing w:after="0" w:line="240" w:lineRule="auto"/>
              <w:jc w:val="center"/>
              <w:rPr>
                <w:rFonts w:ascii="Times New Roman" w:eastAsia="Times New Roman" w:hAnsi="Times New Roman" w:cs="Times New Roman"/>
                <w:b/>
                <w:bCs/>
                <w:color w:val="000000"/>
                <w:sz w:val="24"/>
                <w:szCs w:val="24"/>
                <w:lang w:eastAsia="ru-RU"/>
              </w:rPr>
            </w:pPr>
            <w:r w:rsidRPr="00C475BD">
              <w:rPr>
                <w:rFonts w:ascii="Times New Roman" w:eastAsia="Times New Roman" w:hAnsi="Times New Roman" w:cs="Times New Roman"/>
                <w:b/>
                <w:bCs/>
                <w:color w:val="000000"/>
                <w:sz w:val="24"/>
                <w:szCs w:val="24"/>
                <w:lang w:eastAsia="ru-RU"/>
              </w:rPr>
              <w:t>Водоотведение</w:t>
            </w:r>
          </w:p>
        </w:tc>
        <w:tc>
          <w:tcPr>
            <w:tcW w:w="963" w:type="dxa"/>
            <w:vMerge w:val="restart"/>
            <w:tcBorders>
              <w:top w:val="nil"/>
              <w:left w:val="nil"/>
              <w:bottom w:val="single" w:sz="8" w:space="0" w:color="000000"/>
              <w:right w:val="nil"/>
            </w:tcBorders>
            <w:shd w:val="clear" w:color="auto" w:fill="auto"/>
            <w:vAlign w:val="center"/>
            <w:hideMark/>
          </w:tcPr>
          <w:p w14:paraId="23520370" w14:textId="77777777" w:rsidR="00C475BD" w:rsidRPr="00C475BD" w:rsidRDefault="00C475BD" w:rsidP="00C475BD">
            <w:pPr>
              <w:spacing w:after="0" w:line="240" w:lineRule="auto"/>
              <w:jc w:val="center"/>
              <w:rPr>
                <w:rFonts w:ascii="Times New Roman" w:eastAsia="Times New Roman" w:hAnsi="Times New Roman" w:cs="Times New Roman"/>
                <w:bCs/>
                <w:color w:val="000000"/>
                <w:sz w:val="24"/>
                <w:szCs w:val="24"/>
                <w:lang w:eastAsia="ru-RU"/>
              </w:rPr>
            </w:pPr>
            <w:r w:rsidRPr="00C475BD">
              <w:rPr>
                <w:rFonts w:ascii="Times New Roman" w:eastAsia="Times New Roman" w:hAnsi="Times New Roman" w:cs="Times New Roman"/>
                <w:bCs/>
                <w:color w:val="000000"/>
                <w:sz w:val="24"/>
                <w:szCs w:val="24"/>
                <w:lang w:eastAsia="ru-RU"/>
              </w:rPr>
              <w:t>руб./м³</w:t>
            </w:r>
          </w:p>
        </w:tc>
        <w:tc>
          <w:tcPr>
            <w:tcW w:w="3089" w:type="dxa"/>
            <w:vMerge w:val="restart"/>
            <w:tcBorders>
              <w:top w:val="nil"/>
              <w:left w:val="single" w:sz="4" w:space="0" w:color="auto"/>
              <w:bottom w:val="single" w:sz="8" w:space="0" w:color="000000"/>
              <w:right w:val="single" w:sz="4" w:space="0" w:color="auto"/>
            </w:tcBorders>
            <w:shd w:val="clear" w:color="auto" w:fill="auto"/>
            <w:vAlign w:val="center"/>
            <w:hideMark/>
          </w:tcPr>
          <w:p w14:paraId="1C5A91E4" w14:textId="77777777" w:rsidR="00C475BD" w:rsidRPr="00C475BD" w:rsidRDefault="00C475BD" w:rsidP="00C475BD">
            <w:pPr>
              <w:spacing w:after="0" w:line="240" w:lineRule="auto"/>
              <w:rPr>
                <w:rFonts w:ascii="Times New Roman" w:eastAsia="Times New Roman" w:hAnsi="Times New Roman" w:cs="Times New Roman"/>
                <w:b/>
                <w:bCs/>
                <w:color w:val="000000"/>
                <w:sz w:val="24"/>
                <w:szCs w:val="24"/>
                <w:lang w:eastAsia="ru-RU"/>
              </w:rPr>
            </w:pPr>
            <w:r w:rsidRPr="00C475BD">
              <w:rPr>
                <w:rFonts w:ascii="Times New Roman" w:eastAsia="Times New Roman" w:hAnsi="Times New Roman" w:cs="Times New Roman"/>
                <w:b/>
                <w:bCs/>
                <w:color w:val="000000"/>
                <w:sz w:val="24"/>
                <w:szCs w:val="24"/>
                <w:lang w:eastAsia="ru-RU"/>
              </w:rPr>
              <w:t>№ 255-Р от 15.12.2020</w:t>
            </w:r>
          </w:p>
        </w:tc>
        <w:tc>
          <w:tcPr>
            <w:tcW w:w="2106" w:type="dxa"/>
            <w:tcBorders>
              <w:top w:val="nil"/>
              <w:left w:val="single" w:sz="8" w:space="0" w:color="auto"/>
              <w:bottom w:val="single" w:sz="4" w:space="0" w:color="auto"/>
              <w:right w:val="single" w:sz="4" w:space="0" w:color="auto"/>
            </w:tcBorders>
            <w:shd w:val="clear" w:color="auto" w:fill="auto"/>
            <w:vAlign w:val="center"/>
            <w:hideMark/>
          </w:tcPr>
          <w:p w14:paraId="599BA621" w14:textId="77777777" w:rsidR="00C475BD" w:rsidRPr="00C475BD" w:rsidRDefault="00C475BD" w:rsidP="00C475BD">
            <w:pPr>
              <w:spacing w:after="0" w:line="240" w:lineRule="auto"/>
              <w:jc w:val="center"/>
              <w:rPr>
                <w:rFonts w:ascii="Times New Roman" w:eastAsia="Times New Roman" w:hAnsi="Times New Roman" w:cs="Times New Roman"/>
                <w:color w:val="000000"/>
                <w:sz w:val="24"/>
                <w:szCs w:val="24"/>
                <w:lang w:eastAsia="ru-RU"/>
              </w:rPr>
            </w:pPr>
            <w:r w:rsidRPr="00C475BD">
              <w:rPr>
                <w:rFonts w:ascii="Times New Roman" w:eastAsia="Times New Roman" w:hAnsi="Times New Roman" w:cs="Times New Roman"/>
                <w:color w:val="000000"/>
                <w:sz w:val="24"/>
                <w:szCs w:val="24"/>
                <w:lang w:eastAsia="ru-RU"/>
              </w:rPr>
              <w:t>С 01.01.2021 по 30.06.2021</w:t>
            </w:r>
          </w:p>
        </w:tc>
        <w:tc>
          <w:tcPr>
            <w:tcW w:w="1985" w:type="dxa"/>
            <w:tcBorders>
              <w:top w:val="nil"/>
              <w:left w:val="nil"/>
              <w:bottom w:val="single" w:sz="4" w:space="0" w:color="auto"/>
              <w:right w:val="single" w:sz="4" w:space="0" w:color="auto"/>
            </w:tcBorders>
            <w:shd w:val="clear" w:color="auto" w:fill="auto"/>
            <w:noWrap/>
            <w:vAlign w:val="center"/>
            <w:hideMark/>
          </w:tcPr>
          <w:p w14:paraId="434112B6" w14:textId="77777777" w:rsidR="00C475BD" w:rsidRPr="00C475BD" w:rsidRDefault="00C475BD" w:rsidP="00C475BD">
            <w:pPr>
              <w:spacing w:after="0" w:line="240" w:lineRule="auto"/>
              <w:jc w:val="center"/>
              <w:rPr>
                <w:rFonts w:ascii="Times New Roman" w:eastAsia="Times New Roman" w:hAnsi="Times New Roman" w:cs="Times New Roman"/>
                <w:bCs/>
                <w:color w:val="000000"/>
                <w:sz w:val="24"/>
                <w:szCs w:val="24"/>
                <w:lang w:eastAsia="ru-RU"/>
              </w:rPr>
            </w:pPr>
            <w:r w:rsidRPr="00C475BD">
              <w:rPr>
                <w:rFonts w:ascii="Times New Roman" w:eastAsia="Times New Roman" w:hAnsi="Times New Roman" w:cs="Times New Roman"/>
                <w:bCs/>
                <w:color w:val="000000"/>
                <w:sz w:val="24"/>
                <w:szCs w:val="24"/>
                <w:lang w:eastAsia="ru-RU"/>
              </w:rPr>
              <w:t>9,72</w:t>
            </w:r>
          </w:p>
        </w:tc>
        <w:tc>
          <w:tcPr>
            <w:tcW w:w="2976" w:type="dxa"/>
            <w:tcBorders>
              <w:top w:val="nil"/>
              <w:left w:val="nil"/>
              <w:bottom w:val="single" w:sz="4" w:space="0" w:color="auto"/>
              <w:right w:val="single" w:sz="4" w:space="0" w:color="auto"/>
            </w:tcBorders>
            <w:shd w:val="clear" w:color="auto" w:fill="auto"/>
            <w:noWrap/>
            <w:vAlign w:val="center"/>
            <w:hideMark/>
          </w:tcPr>
          <w:p w14:paraId="327797F9" w14:textId="77777777" w:rsidR="00C475BD" w:rsidRPr="00C475BD" w:rsidRDefault="00C475BD" w:rsidP="00C475BD">
            <w:pPr>
              <w:spacing w:after="0" w:line="240" w:lineRule="auto"/>
              <w:jc w:val="center"/>
              <w:rPr>
                <w:rFonts w:ascii="Times New Roman" w:eastAsia="Times New Roman" w:hAnsi="Times New Roman" w:cs="Times New Roman"/>
                <w:bCs/>
                <w:color w:val="000000"/>
                <w:sz w:val="24"/>
                <w:szCs w:val="24"/>
                <w:lang w:eastAsia="ru-RU"/>
              </w:rPr>
            </w:pPr>
            <w:r w:rsidRPr="00C475BD">
              <w:rPr>
                <w:rFonts w:ascii="Times New Roman" w:eastAsia="Times New Roman" w:hAnsi="Times New Roman" w:cs="Times New Roman"/>
                <w:bCs/>
                <w:color w:val="000000"/>
                <w:sz w:val="24"/>
                <w:szCs w:val="24"/>
                <w:lang w:eastAsia="ru-RU"/>
              </w:rPr>
              <w:t>11,66</w:t>
            </w:r>
          </w:p>
        </w:tc>
      </w:tr>
      <w:tr w:rsidR="00C475BD" w:rsidRPr="00C475BD" w14:paraId="6F93882A" w14:textId="77777777" w:rsidTr="008F7340">
        <w:trPr>
          <w:trHeight w:val="680"/>
        </w:trPr>
        <w:tc>
          <w:tcPr>
            <w:tcW w:w="3731" w:type="dxa"/>
            <w:vMerge/>
            <w:tcBorders>
              <w:top w:val="nil"/>
              <w:left w:val="single" w:sz="8" w:space="0" w:color="auto"/>
              <w:bottom w:val="single" w:sz="8" w:space="0" w:color="000000"/>
              <w:right w:val="single" w:sz="8" w:space="0" w:color="auto"/>
            </w:tcBorders>
            <w:vAlign w:val="center"/>
            <w:hideMark/>
          </w:tcPr>
          <w:p w14:paraId="030A997B" w14:textId="77777777" w:rsidR="00C475BD" w:rsidRPr="00C475BD" w:rsidRDefault="00C475BD" w:rsidP="00C475BD">
            <w:pPr>
              <w:spacing w:after="0" w:line="240" w:lineRule="auto"/>
              <w:rPr>
                <w:rFonts w:ascii="Times New Roman" w:eastAsia="Times New Roman" w:hAnsi="Times New Roman" w:cs="Times New Roman"/>
                <w:b/>
                <w:bCs/>
                <w:color w:val="000000"/>
                <w:sz w:val="24"/>
                <w:szCs w:val="24"/>
                <w:lang w:eastAsia="ru-RU"/>
              </w:rPr>
            </w:pPr>
          </w:p>
        </w:tc>
        <w:tc>
          <w:tcPr>
            <w:tcW w:w="963" w:type="dxa"/>
            <w:vMerge/>
            <w:tcBorders>
              <w:top w:val="nil"/>
              <w:left w:val="nil"/>
              <w:bottom w:val="single" w:sz="8" w:space="0" w:color="000000"/>
              <w:right w:val="nil"/>
            </w:tcBorders>
            <w:vAlign w:val="center"/>
            <w:hideMark/>
          </w:tcPr>
          <w:p w14:paraId="48AEC4B9" w14:textId="77777777" w:rsidR="00C475BD" w:rsidRPr="00C475BD" w:rsidRDefault="00C475BD" w:rsidP="00C475BD">
            <w:pPr>
              <w:spacing w:after="0" w:line="240" w:lineRule="auto"/>
              <w:rPr>
                <w:rFonts w:ascii="Times New Roman" w:eastAsia="Times New Roman" w:hAnsi="Times New Roman" w:cs="Times New Roman"/>
                <w:b/>
                <w:bCs/>
                <w:color w:val="000000"/>
                <w:sz w:val="24"/>
                <w:szCs w:val="24"/>
                <w:lang w:eastAsia="ru-RU"/>
              </w:rPr>
            </w:pPr>
          </w:p>
        </w:tc>
        <w:tc>
          <w:tcPr>
            <w:tcW w:w="3089" w:type="dxa"/>
            <w:vMerge/>
            <w:tcBorders>
              <w:top w:val="nil"/>
              <w:left w:val="single" w:sz="4" w:space="0" w:color="auto"/>
              <w:bottom w:val="single" w:sz="8" w:space="0" w:color="000000"/>
              <w:right w:val="single" w:sz="4" w:space="0" w:color="auto"/>
            </w:tcBorders>
            <w:vAlign w:val="center"/>
            <w:hideMark/>
          </w:tcPr>
          <w:p w14:paraId="73BDBA28" w14:textId="77777777" w:rsidR="00C475BD" w:rsidRPr="00C475BD" w:rsidRDefault="00C475BD" w:rsidP="00C475BD">
            <w:pPr>
              <w:spacing w:after="0" w:line="240" w:lineRule="auto"/>
              <w:rPr>
                <w:rFonts w:ascii="Times New Roman" w:eastAsia="Times New Roman" w:hAnsi="Times New Roman" w:cs="Times New Roman"/>
                <w:b/>
                <w:bCs/>
                <w:color w:val="000000"/>
                <w:sz w:val="24"/>
                <w:szCs w:val="24"/>
                <w:lang w:eastAsia="ru-RU"/>
              </w:rPr>
            </w:pPr>
          </w:p>
        </w:tc>
        <w:tc>
          <w:tcPr>
            <w:tcW w:w="2106" w:type="dxa"/>
            <w:tcBorders>
              <w:top w:val="nil"/>
              <w:left w:val="single" w:sz="8" w:space="0" w:color="auto"/>
              <w:bottom w:val="single" w:sz="8" w:space="0" w:color="auto"/>
              <w:right w:val="single" w:sz="4" w:space="0" w:color="auto"/>
            </w:tcBorders>
            <w:shd w:val="clear" w:color="auto" w:fill="auto"/>
            <w:vAlign w:val="center"/>
            <w:hideMark/>
          </w:tcPr>
          <w:p w14:paraId="509B9647" w14:textId="77777777" w:rsidR="00C475BD" w:rsidRPr="00C475BD" w:rsidRDefault="00C475BD" w:rsidP="00C475BD">
            <w:pPr>
              <w:spacing w:after="0" w:line="240" w:lineRule="auto"/>
              <w:jc w:val="center"/>
              <w:rPr>
                <w:rFonts w:ascii="Times New Roman" w:eastAsia="Times New Roman" w:hAnsi="Times New Roman" w:cs="Times New Roman"/>
                <w:color w:val="000000"/>
                <w:sz w:val="24"/>
                <w:szCs w:val="24"/>
                <w:lang w:eastAsia="ru-RU"/>
              </w:rPr>
            </w:pPr>
            <w:r w:rsidRPr="00C475BD">
              <w:rPr>
                <w:rFonts w:ascii="Times New Roman" w:eastAsia="Times New Roman" w:hAnsi="Times New Roman" w:cs="Times New Roman"/>
                <w:color w:val="000000"/>
                <w:sz w:val="24"/>
                <w:szCs w:val="24"/>
                <w:lang w:eastAsia="ru-RU"/>
              </w:rPr>
              <w:t>с 01.07.2021 по 31.12.2021</w:t>
            </w:r>
          </w:p>
        </w:tc>
        <w:tc>
          <w:tcPr>
            <w:tcW w:w="1985" w:type="dxa"/>
            <w:tcBorders>
              <w:top w:val="nil"/>
              <w:left w:val="nil"/>
              <w:bottom w:val="single" w:sz="8" w:space="0" w:color="auto"/>
              <w:right w:val="single" w:sz="4" w:space="0" w:color="auto"/>
            </w:tcBorders>
            <w:shd w:val="clear" w:color="auto" w:fill="auto"/>
            <w:noWrap/>
            <w:vAlign w:val="center"/>
            <w:hideMark/>
          </w:tcPr>
          <w:p w14:paraId="7BE10478" w14:textId="77777777" w:rsidR="00C475BD" w:rsidRPr="00C475BD" w:rsidRDefault="00C475BD" w:rsidP="00C475BD">
            <w:pPr>
              <w:spacing w:after="0" w:line="240" w:lineRule="auto"/>
              <w:jc w:val="center"/>
              <w:rPr>
                <w:rFonts w:ascii="Times New Roman" w:eastAsia="Times New Roman" w:hAnsi="Times New Roman" w:cs="Times New Roman"/>
                <w:bCs/>
                <w:color w:val="000000"/>
                <w:sz w:val="24"/>
                <w:szCs w:val="24"/>
                <w:lang w:eastAsia="ru-RU"/>
              </w:rPr>
            </w:pPr>
            <w:r w:rsidRPr="00C475BD">
              <w:rPr>
                <w:rFonts w:ascii="Times New Roman" w:eastAsia="Times New Roman" w:hAnsi="Times New Roman" w:cs="Times New Roman"/>
                <w:bCs/>
                <w:color w:val="000000"/>
                <w:sz w:val="24"/>
                <w:szCs w:val="24"/>
                <w:lang w:eastAsia="ru-RU"/>
              </w:rPr>
              <w:t>9,72</w:t>
            </w:r>
          </w:p>
        </w:tc>
        <w:tc>
          <w:tcPr>
            <w:tcW w:w="2976" w:type="dxa"/>
            <w:tcBorders>
              <w:top w:val="nil"/>
              <w:left w:val="nil"/>
              <w:bottom w:val="single" w:sz="8" w:space="0" w:color="auto"/>
              <w:right w:val="single" w:sz="4" w:space="0" w:color="auto"/>
            </w:tcBorders>
            <w:shd w:val="clear" w:color="auto" w:fill="auto"/>
            <w:noWrap/>
            <w:vAlign w:val="center"/>
            <w:hideMark/>
          </w:tcPr>
          <w:p w14:paraId="02757844" w14:textId="77777777" w:rsidR="00C475BD" w:rsidRPr="00C475BD" w:rsidRDefault="00C475BD" w:rsidP="00C475BD">
            <w:pPr>
              <w:spacing w:after="0" w:line="240" w:lineRule="auto"/>
              <w:jc w:val="center"/>
              <w:rPr>
                <w:rFonts w:ascii="Times New Roman" w:eastAsia="Times New Roman" w:hAnsi="Times New Roman" w:cs="Times New Roman"/>
                <w:bCs/>
                <w:color w:val="000000"/>
                <w:sz w:val="24"/>
                <w:szCs w:val="24"/>
                <w:lang w:eastAsia="ru-RU"/>
              </w:rPr>
            </w:pPr>
            <w:r w:rsidRPr="00C475BD">
              <w:rPr>
                <w:rFonts w:ascii="Times New Roman" w:eastAsia="Times New Roman" w:hAnsi="Times New Roman" w:cs="Times New Roman"/>
                <w:bCs/>
                <w:color w:val="000000"/>
                <w:sz w:val="24"/>
                <w:szCs w:val="24"/>
                <w:lang w:eastAsia="ru-RU"/>
              </w:rPr>
              <w:t>11,66</w:t>
            </w:r>
          </w:p>
        </w:tc>
      </w:tr>
    </w:tbl>
    <w:p w14:paraId="09DBADB2" w14:textId="77777777" w:rsidR="007032FC" w:rsidRPr="00C475BD" w:rsidRDefault="007032FC" w:rsidP="00C475BD">
      <w:pPr>
        <w:suppressAutoHyphens/>
        <w:autoSpaceDE w:val="0"/>
        <w:autoSpaceDN w:val="0"/>
        <w:adjustRightInd w:val="0"/>
        <w:spacing w:before="120" w:after="120" w:line="240" w:lineRule="auto"/>
        <w:ind w:left="360"/>
        <w:jc w:val="both"/>
        <w:rPr>
          <w:rFonts w:ascii="Times New Roman" w:eastAsia="Calibri" w:hAnsi="Times New Roman" w:cs="Times New Roman"/>
          <w:bCs/>
          <w:sz w:val="28"/>
          <w:szCs w:val="28"/>
        </w:rPr>
      </w:pPr>
    </w:p>
    <w:p w14:paraId="4BA34893" w14:textId="77777777" w:rsidR="007032FC" w:rsidRDefault="007032FC" w:rsidP="007032FC">
      <w:pPr>
        <w:suppressAutoHyphens/>
        <w:autoSpaceDE w:val="0"/>
        <w:autoSpaceDN w:val="0"/>
        <w:adjustRightInd w:val="0"/>
        <w:spacing w:before="120" w:after="120" w:line="240" w:lineRule="auto"/>
        <w:ind w:left="360"/>
        <w:jc w:val="both"/>
        <w:rPr>
          <w:rFonts w:ascii="Times New Roman" w:eastAsia="Calibri" w:hAnsi="Times New Roman" w:cs="Times New Roman"/>
          <w:bCs/>
          <w:sz w:val="28"/>
          <w:szCs w:val="28"/>
        </w:rPr>
      </w:pPr>
    </w:p>
    <w:p w14:paraId="5224111C" w14:textId="77777777" w:rsidR="00C475BD" w:rsidRDefault="007032FC" w:rsidP="00C475BD">
      <w:pPr>
        <w:spacing w:after="300" w:line="240" w:lineRule="auto"/>
        <w:ind w:firstLine="150"/>
        <w:jc w:val="both"/>
        <w:rPr>
          <w:rFonts w:ascii="Times New Roman" w:eastAsia="Times New Roman" w:hAnsi="Times New Roman" w:cs="Times New Roman"/>
          <w:sz w:val="28"/>
          <w:szCs w:val="28"/>
          <w:lang w:eastAsia="ru-RU"/>
        </w:rPr>
        <w:sectPr w:rsidR="00C475BD" w:rsidSect="00C475BD">
          <w:pgSz w:w="16838" w:h="11906" w:orient="landscape"/>
          <w:pgMar w:top="1418" w:right="1134" w:bottom="964" w:left="1021" w:header="709" w:footer="709" w:gutter="0"/>
          <w:cols w:space="708"/>
          <w:docGrid w:linePitch="360"/>
        </w:sectPr>
      </w:pPr>
      <w:r w:rsidRPr="007032FC">
        <w:rPr>
          <w:rFonts w:ascii="Times New Roman" w:eastAsia="Calibri" w:hAnsi="Times New Roman" w:cs="Times New Roman"/>
          <w:bCs/>
          <w:sz w:val="28"/>
          <w:szCs w:val="28"/>
        </w:rPr>
        <w:cr/>
      </w:r>
      <w:r w:rsidR="00F14E06" w:rsidRPr="00F14E06">
        <w:rPr>
          <w:rFonts w:ascii="Times New Roman" w:eastAsia="Times New Roman" w:hAnsi="Times New Roman" w:cs="Times New Roman"/>
          <w:sz w:val="28"/>
          <w:szCs w:val="28"/>
          <w:lang w:eastAsia="ru-RU"/>
        </w:rPr>
        <w:t xml:space="preserve"> </w:t>
      </w:r>
    </w:p>
    <w:p w14:paraId="4CB1339E" w14:textId="77777777" w:rsidR="007032FC" w:rsidRDefault="007032FC" w:rsidP="00A107CA">
      <w:pPr>
        <w:suppressAutoHyphens/>
        <w:autoSpaceDE w:val="0"/>
        <w:autoSpaceDN w:val="0"/>
        <w:adjustRightInd w:val="0"/>
        <w:spacing w:before="120" w:after="120" w:line="240" w:lineRule="auto"/>
        <w:ind w:left="367"/>
        <w:contextualSpacing/>
        <w:jc w:val="both"/>
        <w:rPr>
          <w:rFonts w:ascii="Times New Roman" w:eastAsia="Calibri" w:hAnsi="Times New Roman" w:cs="Times New Roman"/>
          <w:bCs/>
          <w:sz w:val="28"/>
          <w:szCs w:val="28"/>
        </w:rPr>
      </w:pPr>
    </w:p>
    <w:p w14:paraId="45160313" w14:textId="77777777" w:rsidR="00F14E06" w:rsidRPr="00F14E06" w:rsidRDefault="00F14E06" w:rsidP="00F6277C">
      <w:pPr>
        <w:pStyle w:val="a7"/>
        <w:numPr>
          <w:ilvl w:val="0"/>
          <w:numId w:val="29"/>
        </w:numPr>
        <w:suppressAutoHyphens/>
        <w:autoSpaceDE w:val="0"/>
        <w:autoSpaceDN w:val="0"/>
        <w:adjustRightInd w:val="0"/>
        <w:spacing w:before="120" w:after="120" w:line="240" w:lineRule="auto"/>
        <w:ind w:left="0" w:firstLine="0"/>
        <w:jc w:val="both"/>
        <w:rPr>
          <w:rFonts w:ascii="Times New Roman" w:eastAsia="Calibri" w:hAnsi="Times New Roman" w:cs="Times New Roman"/>
          <w:bCs/>
          <w:sz w:val="28"/>
          <w:szCs w:val="28"/>
        </w:rPr>
      </w:pPr>
      <w:r w:rsidRPr="00F14E06">
        <w:rPr>
          <w:rFonts w:ascii="Times New Roman" w:eastAsia="Calibri" w:hAnsi="Times New Roman" w:cs="Times New Roman"/>
          <w:b/>
          <w:bCs/>
          <w:sz w:val="28"/>
          <w:szCs w:val="28"/>
        </w:rPr>
        <w:t>технические и технологические проблемы в коммунальных системах.</w:t>
      </w:r>
    </w:p>
    <w:p w14:paraId="7880BF19" w14:textId="77777777" w:rsidR="00F14E06" w:rsidRDefault="0012254D" w:rsidP="0012254D">
      <w:pPr>
        <w:suppressAutoHyphens/>
        <w:autoSpaceDE w:val="0"/>
        <w:autoSpaceDN w:val="0"/>
        <w:adjustRightInd w:val="0"/>
        <w:spacing w:before="120" w:after="120"/>
        <w:contextualSpacing/>
        <w:jc w:val="both"/>
        <w:rPr>
          <w:rFonts w:ascii="Times New Roman" w:eastAsia="Calibri" w:hAnsi="Times New Roman" w:cs="Times New Roman"/>
          <w:bCs/>
          <w:sz w:val="28"/>
          <w:szCs w:val="28"/>
        </w:rPr>
      </w:pPr>
      <w:r>
        <w:rPr>
          <w:rFonts w:ascii="Times New Roman" w:eastAsia="Calibri" w:hAnsi="Times New Roman" w:cs="Times New Roman"/>
          <w:bCs/>
          <w:sz w:val="28"/>
          <w:szCs w:val="28"/>
        </w:rPr>
        <w:t xml:space="preserve">        </w:t>
      </w:r>
      <w:r w:rsidR="00F14E06" w:rsidRPr="00F14E06">
        <w:rPr>
          <w:rFonts w:ascii="Times New Roman" w:eastAsia="Calibri" w:hAnsi="Times New Roman" w:cs="Times New Roman"/>
          <w:bCs/>
          <w:sz w:val="28"/>
          <w:szCs w:val="28"/>
        </w:rPr>
        <w:t>В РФ требования, предъявляемые к степени очистки сточных вод, утверждены МДК 3-01.2001. «Методические рекомендации по расчету количества и качества принимаемых сточных вод и загрязняющих веществ в системы канализации населенных пунктов». В условиях эксплуатации ОСК стоки проходят механическую и биологическую очистку, аэрация, озонирование не проводится из-за отсутствия оборудования. На территории ЗАТО городской округ Молодёжный локальные очистные сооружения (ЛОС) не созданы</w:t>
      </w:r>
      <w:r w:rsidR="00F14E06">
        <w:rPr>
          <w:rFonts w:ascii="Times New Roman" w:eastAsia="Calibri" w:hAnsi="Times New Roman" w:cs="Times New Roman"/>
          <w:bCs/>
          <w:sz w:val="28"/>
          <w:szCs w:val="28"/>
        </w:rPr>
        <w:t>.</w:t>
      </w:r>
    </w:p>
    <w:p w14:paraId="7E30220E" w14:textId="77777777" w:rsidR="00F14E06" w:rsidRDefault="00F14E06" w:rsidP="0012254D">
      <w:pPr>
        <w:suppressAutoHyphens/>
        <w:autoSpaceDE w:val="0"/>
        <w:autoSpaceDN w:val="0"/>
        <w:adjustRightInd w:val="0"/>
        <w:spacing w:before="120" w:after="120"/>
        <w:contextualSpacing/>
        <w:jc w:val="both"/>
        <w:rPr>
          <w:rFonts w:ascii="Times New Roman" w:eastAsia="Calibri" w:hAnsi="Times New Roman" w:cs="Times New Roman"/>
          <w:bCs/>
          <w:sz w:val="28"/>
          <w:szCs w:val="28"/>
        </w:rPr>
      </w:pPr>
      <w:r>
        <w:rPr>
          <w:rFonts w:ascii="Times New Roman" w:eastAsia="Calibri" w:hAnsi="Times New Roman" w:cs="Times New Roman"/>
          <w:bCs/>
          <w:sz w:val="28"/>
          <w:szCs w:val="28"/>
        </w:rPr>
        <w:t xml:space="preserve">  </w:t>
      </w:r>
      <w:r w:rsidR="0012254D">
        <w:rPr>
          <w:rFonts w:ascii="Times New Roman" w:eastAsia="Calibri" w:hAnsi="Times New Roman" w:cs="Times New Roman"/>
          <w:bCs/>
          <w:sz w:val="28"/>
          <w:szCs w:val="28"/>
        </w:rPr>
        <w:t xml:space="preserve">    </w:t>
      </w:r>
      <w:r w:rsidRPr="00F14E06">
        <w:rPr>
          <w:rFonts w:ascii="Times New Roman" w:eastAsia="Calibri" w:hAnsi="Times New Roman" w:cs="Times New Roman"/>
          <w:bCs/>
          <w:sz w:val="28"/>
          <w:szCs w:val="28"/>
        </w:rPr>
        <w:t>Основной целью развития системы водоотведения ЗАТО городской округ Молодёжный является качественное оказание услуг водоотведения. Реконструкция напорного коллектора позволит улучшить экологическую ситуацию, санитарно-гигиенические условия населения и снижение риска инфекционных заболеваний. Техническим обоснованием реализации мероприяти</w:t>
      </w:r>
      <w:r w:rsidR="00A84E91">
        <w:rPr>
          <w:rFonts w:ascii="Times New Roman" w:eastAsia="Calibri" w:hAnsi="Times New Roman" w:cs="Times New Roman"/>
          <w:bCs/>
          <w:sz w:val="28"/>
          <w:szCs w:val="28"/>
        </w:rPr>
        <w:t>й</w:t>
      </w:r>
      <w:r w:rsidRPr="00F14E06">
        <w:rPr>
          <w:rFonts w:ascii="Times New Roman" w:eastAsia="Calibri" w:hAnsi="Times New Roman" w:cs="Times New Roman"/>
          <w:bCs/>
          <w:sz w:val="28"/>
          <w:szCs w:val="28"/>
        </w:rPr>
        <w:t xml:space="preserve"> </w:t>
      </w:r>
      <w:r w:rsidR="00A84E91">
        <w:rPr>
          <w:rFonts w:ascii="Times New Roman" w:eastAsia="Calibri" w:hAnsi="Times New Roman" w:cs="Times New Roman"/>
          <w:bCs/>
          <w:sz w:val="28"/>
          <w:szCs w:val="28"/>
        </w:rPr>
        <w:t>(</w:t>
      </w:r>
      <w:r w:rsidR="00A84E91" w:rsidRPr="00A84E91">
        <w:rPr>
          <w:rFonts w:ascii="Times New Roman" w:eastAsia="Calibri" w:hAnsi="Times New Roman" w:cs="Times New Roman"/>
          <w:bCs/>
          <w:sz w:val="28"/>
          <w:szCs w:val="28"/>
        </w:rPr>
        <w:t>реконструкция ГКНС, с заменой насосного оборудования, прокладка напорного коллектора от главной КНС до ОСК</w:t>
      </w:r>
      <w:r w:rsidR="00A84E91">
        <w:rPr>
          <w:rFonts w:ascii="Times New Roman" w:eastAsia="Calibri" w:hAnsi="Times New Roman" w:cs="Times New Roman"/>
          <w:bCs/>
          <w:sz w:val="28"/>
          <w:szCs w:val="28"/>
        </w:rPr>
        <w:t>)</w:t>
      </w:r>
      <w:r w:rsidR="00A84E91" w:rsidRPr="00A84E91">
        <w:rPr>
          <w:rFonts w:ascii="Times New Roman" w:eastAsia="Calibri" w:hAnsi="Times New Roman" w:cs="Times New Roman"/>
          <w:bCs/>
          <w:sz w:val="28"/>
          <w:szCs w:val="28"/>
        </w:rPr>
        <w:t xml:space="preserve"> </w:t>
      </w:r>
      <w:r w:rsidRPr="00F14E06">
        <w:rPr>
          <w:rFonts w:ascii="Times New Roman" w:eastAsia="Calibri" w:hAnsi="Times New Roman" w:cs="Times New Roman"/>
          <w:bCs/>
          <w:sz w:val="28"/>
          <w:szCs w:val="28"/>
        </w:rPr>
        <w:t>является значительный износ напорного коллектора, что в свою очередь, приводит к невозможности его дальнейшей эксплуатации.</w:t>
      </w:r>
    </w:p>
    <w:p w14:paraId="17977C95" w14:textId="77777777" w:rsidR="00F14E06" w:rsidRPr="00A107CA" w:rsidRDefault="00F14E06" w:rsidP="00A107CA">
      <w:pPr>
        <w:suppressAutoHyphens/>
        <w:autoSpaceDE w:val="0"/>
        <w:autoSpaceDN w:val="0"/>
        <w:adjustRightInd w:val="0"/>
        <w:spacing w:before="120" w:after="120" w:line="240" w:lineRule="auto"/>
        <w:ind w:left="367"/>
        <w:contextualSpacing/>
        <w:jc w:val="both"/>
        <w:rPr>
          <w:rFonts w:ascii="Times New Roman" w:eastAsia="Calibri" w:hAnsi="Times New Roman" w:cs="Times New Roman"/>
          <w:bCs/>
          <w:sz w:val="28"/>
          <w:szCs w:val="28"/>
        </w:rPr>
      </w:pPr>
    </w:p>
    <w:p w14:paraId="29931F98" w14:textId="77777777" w:rsidR="00232EDD" w:rsidRDefault="00232EDD" w:rsidP="00232EDD">
      <w:pPr>
        <w:autoSpaceDE w:val="0"/>
        <w:autoSpaceDN w:val="0"/>
        <w:adjustRightInd w:val="0"/>
        <w:spacing w:after="0" w:line="360" w:lineRule="auto"/>
        <w:jc w:val="both"/>
        <w:rPr>
          <w:rFonts w:ascii="Times New Roman" w:eastAsia="TimesNewRomanPSMT" w:hAnsi="Times New Roman" w:cs="Times New Roman"/>
          <w:sz w:val="28"/>
          <w:szCs w:val="24"/>
        </w:rPr>
      </w:pPr>
    </w:p>
    <w:p w14:paraId="0C2FDE4B" w14:textId="77777777" w:rsidR="001B3AC6" w:rsidRPr="00DF4244" w:rsidRDefault="008F3D05" w:rsidP="00E31E4C">
      <w:pPr>
        <w:pStyle w:val="2"/>
        <w:ind w:left="0" w:firstLine="0"/>
        <w:jc w:val="center"/>
        <w:rPr>
          <w:sz w:val="28"/>
        </w:rPr>
      </w:pPr>
      <w:bookmarkStart w:id="9" w:name="_Toc75959292"/>
      <w:r w:rsidRPr="00DF4244">
        <w:rPr>
          <w:sz w:val="28"/>
        </w:rPr>
        <w:t xml:space="preserve">Краткий анализ существующего состояния системы </w:t>
      </w:r>
      <w:r w:rsidR="0020045D" w:rsidRPr="00DF4244">
        <w:rPr>
          <w:sz w:val="28"/>
        </w:rPr>
        <w:t>электроснабжения</w:t>
      </w:r>
      <w:bookmarkEnd w:id="9"/>
    </w:p>
    <w:p w14:paraId="236F8F15" w14:textId="77777777" w:rsidR="00387A83" w:rsidRDefault="00387A83" w:rsidP="007F2DE5">
      <w:pPr>
        <w:pStyle w:val="Maximyz0"/>
        <w:spacing w:line="276" w:lineRule="auto"/>
        <w:rPr>
          <w:sz w:val="28"/>
          <w:szCs w:val="28"/>
        </w:rPr>
      </w:pPr>
      <w:r>
        <w:rPr>
          <w:sz w:val="28"/>
          <w:szCs w:val="28"/>
        </w:rPr>
        <w:t>Более детальный анализ существующего состояния системы электроснабжения приведен в Разделе 3.4 «Характеристика состояния и проблем в системе электроснабжения» тома 2 «Обосновывающие материалы».</w:t>
      </w:r>
    </w:p>
    <w:p w14:paraId="09D0D613" w14:textId="77777777" w:rsidR="007F2DE5" w:rsidRDefault="007F2DE5" w:rsidP="00232EDD">
      <w:pPr>
        <w:pStyle w:val="Maximyz0"/>
        <w:spacing w:line="276" w:lineRule="auto"/>
        <w:ind w:left="-426"/>
        <w:rPr>
          <w:sz w:val="28"/>
          <w:szCs w:val="28"/>
        </w:rPr>
      </w:pPr>
    </w:p>
    <w:p w14:paraId="2BB14848" w14:textId="77777777" w:rsidR="007F2DE5" w:rsidRDefault="007F2DE5" w:rsidP="00F6277C">
      <w:pPr>
        <w:pStyle w:val="Maximyz0"/>
        <w:numPr>
          <w:ilvl w:val="0"/>
          <w:numId w:val="30"/>
        </w:numPr>
        <w:tabs>
          <w:tab w:val="left" w:pos="851"/>
        </w:tabs>
        <w:spacing w:line="276" w:lineRule="auto"/>
        <w:ind w:left="567" w:hanging="567"/>
        <w:rPr>
          <w:sz w:val="28"/>
          <w:szCs w:val="28"/>
        </w:rPr>
      </w:pPr>
      <w:r w:rsidRPr="007F2DE5">
        <w:rPr>
          <w:b/>
          <w:sz w:val="28"/>
          <w:szCs w:val="28"/>
        </w:rPr>
        <w:t>институциональная структура (перечень действующих организаций по каждой коммунальной системе, анализ договоров и описание системы расчетов за поставляемые ресурсы);</w:t>
      </w:r>
    </w:p>
    <w:p w14:paraId="4B2EC088" w14:textId="77777777" w:rsidR="007F2DE5" w:rsidRDefault="007F2DE5" w:rsidP="00232EDD">
      <w:pPr>
        <w:pStyle w:val="Maximyz0"/>
        <w:spacing w:line="276" w:lineRule="auto"/>
        <w:ind w:left="-426"/>
        <w:rPr>
          <w:sz w:val="28"/>
          <w:szCs w:val="28"/>
        </w:rPr>
      </w:pPr>
    </w:p>
    <w:p w14:paraId="5B9CFB18" w14:textId="77777777" w:rsidR="00C475BD" w:rsidRDefault="00C475BD" w:rsidP="00232EDD">
      <w:pPr>
        <w:pStyle w:val="Maximyz0"/>
        <w:spacing w:line="276" w:lineRule="auto"/>
        <w:ind w:left="-426"/>
        <w:rPr>
          <w:sz w:val="28"/>
          <w:szCs w:val="28"/>
        </w:rPr>
      </w:pPr>
    </w:p>
    <w:p w14:paraId="3059B1D2" w14:textId="77777777" w:rsidR="006D4ED8" w:rsidRDefault="006D4ED8" w:rsidP="00865586">
      <w:pPr>
        <w:pStyle w:val="Maximyz0"/>
        <w:rPr>
          <w:sz w:val="28"/>
          <w:szCs w:val="28"/>
        </w:rPr>
      </w:pPr>
      <w:r w:rsidRPr="006D4ED8">
        <w:rPr>
          <w:sz w:val="28"/>
          <w:szCs w:val="28"/>
        </w:rPr>
        <w:t xml:space="preserve">Электроснабжение потребителей посёлка Молодёжный осуществляется от расположенной в сельском поселении </w:t>
      </w:r>
      <w:proofErr w:type="spellStart"/>
      <w:r w:rsidRPr="006D4ED8">
        <w:rPr>
          <w:sz w:val="28"/>
          <w:szCs w:val="28"/>
        </w:rPr>
        <w:t>Атепцево</w:t>
      </w:r>
      <w:proofErr w:type="spellEnd"/>
      <w:r w:rsidRPr="006D4ED8">
        <w:rPr>
          <w:sz w:val="28"/>
          <w:szCs w:val="28"/>
        </w:rPr>
        <w:t xml:space="preserve"> электрической подстанции ПС № 265 35/10 </w:t>
      </w:r>
      <w:proofErr w:type="spellStart"/>
      <w:r w:rsidRPr="006D4ED8">
        <w:rPr>
          <w:sz w:val="28"/>
          <w:szCs w:val="28"/>
        </w:rPr>
        <w:t>кВ</w:t>
      </w:r>
      <w:proofErr w:type="spellEnd"/>
      <w:r w:rsidRPr="006D4ED8">
        <w:rPr>
          <w:sz w:val="28"/>
          <w:szCs w:val="28"/>
        </w:rPr>
        <w:t xml:space="preserve"> «</w:t>
      </w:r>
      <w:proofErr w:type="spellStart"/>
      <w:r w:rsidRPr="006D4ED8">
        <w:rPr>
          <w:sz w:val="28"/>
          <w:szCs w:val="28"/>
        </w:rPr>
        <w:t>Слюденит</w:t>
      </w:r>
      <w:proofErr w:type="spellEnd"/>
      <w:r w:rsidRPr="006D4ED8">
        <w:rPr>
          <w:sz w:val="28"/>
          <w:szCs w:val="28"/>
        </w:rPr>
        <w:t>», принадлежащей ООО «</w:t>
      </w:r>
      <w:proofErr w:type="spellStart"/>
      <w:r w:rsidRPr="006D4ED8">
        <w:rPr>
          <w:sz w:val="28"/>
          <w:szCs w:val="28"/>
        </w:rPr>
        <w:t>Трансинвестэлектро</w:t>
      </w:r>
      <w:proofErr w:type="spellEnd"/>
      <w:r w:rsidRPr="006D4ED8">
        <w:rPr>
          <w:sz w:val="28"/>
          <w:szCs w:val="28"/>
        </w:rPr>
        <w:t>» с трансформаторами 2х6,3 МВА.</w:t>
      </w:r>
      <w:r w:rsidR="00865586">
        <w:rPr>
          <w:sz w:val="28"/>
          <w:szCs w:val="28"/>
        </w:rPr>
        <w:t xml:space="preserve"> </w:t>
      </w:r>
      <w:r w:rsidRPr="006D4ED8">
        <w:rPr>
          <w:sz w:val="28"/>
          <w:szCs w:val="28"/>
        </w:rPr>
        <w:t xml:space="preserve">Распределение электроэнергии по </w:t>
      </w:r>
      <w:r w:rsidRPr="006D4ED8">
        <w:rPr>
          <w:sz w:val="28"/>
          <w:szCs w:val="28"/>
        </w:rPr>
        <w:lastRenderedPageBreak/>
        <w:t xml:space="preserve">потребителям поселка осуществляется в основном по кабельным сетям напряжением 10 </w:t>
      </w:r>
      <w:proofErr w:type="spellStart"/>
      <w:r w:rsidRPr="006D4ED8">
        <w:rPr>
          <w:sz w:val="28"/>
          <w:szCs w:val="28"/>
        </w:rPr>
        <w:t>кВ</w:t>
      </w:r>
      <w:proofErr w:type="spellEnd"/>
      <w:r w:rsidRPr="006D4ED8">
        <w:rPr>
          <w:sz w:val="28"/>
          <w:szCs w:val="28"/>
        </w:rPr>
        <w:t xml:space="preserve"> через трансформаторные подстанции ТП 10/0,4 </w:t>
      </w:r>
      <w:proofErr w:type="spellStart"/>
      <w:r w:rsidRPr="006D4ED8">
        <w:rPr>
          <w:sz w:val="28"/>
          <w:szCs w:val="28"/>
        </w:rPr>
        <w:t>кВ.</w:t>
      </w:r>
      <w:proofErr w:type="spellEnd"/>
      <w:r w:rsidRPr="006D4ED8">
        <w:rPr>
          <w:sz w:val="28"/>
          <w:szCs w:val="28"/>
        </w:rPr>
        <w:t xml:space="preserve"> Электрические сети и сооружения посёлка обслуживаются в основном </w:t>
      </w:r>
      <w:r w:rsidR="00865586">
        <w:rPr>
          <w:sz w:val="28"/>
          <w:szCs w:val="28"/>
        </w:rPr>
        <w:t>р</w:t>
      </w:r>
      <w:r w:rsidR="00865586" w:rsidRPr="00865586">
        <w:rPr>
          <w:sz w:val="28"/>
          <w:szCs w:val="28"/>
        </w:rPr>
        <w:t>есурсоснабжающ</w:t>
      </w:r>
      <w:r w:rsidR="00865586">
        <w:rPr>
          <w:sz w:val="28"/>
          <w:szCs w:val="28"/>
        </w:rPr>
        <w:t>ей</w:t>
      </w:r>
      <w:r w:rsidR="00865586" w:rsidRPr="00865586">
        <w:rPr>
          <w:sz w:val="28"/>
          <w:szCs w:val="28"/>
        </w:rPr>
        <w:t xml:space="preserve"> организаци</w:t>
      </w:r>
      <w:r w:rsidR="00865586">
        <w:rPr>
          <w:sz w:val="28"/>
          <w:szCs w:val="28"/>
        </w:rPr>
        <w:t>ей.</w:t>
      </w:r>
    </w:p>
    <w:p w14:paraId="7C07808E" w14:textId="77777777" w:rsidR="006D4ED8" w:rsidRDefault="006D4ED8" w:rsidP="00F6277C">
      <w:pPr>
        <w:pStyle w:val="Maximyz0"/>
        <w:numPr>
          <w:ilvl w:val="0"/>
          <w:numId w:val="30"/>
        </w:numPr>
        <w:spacing w:line="276" w:lineRule="auto"/>
        <w:ind w:left="709" w:hanging="709"/>
        <w:rPr>
          <w:sz w:val="28"/>
          <w:szCs w:val="28"/>
        </w:rPr>
      </w:pPr>
      <w:r w:rsidRPr="006D4ED8">
        <w:rPr>
          <w:b/>
          <w:sz w:val="28"/>
          <w:szCs w:val="28"/>
        </w:rPr>
        <w:t>характеристика системы (основные технические параметры источников, сетей и других объектов);</w:t>
      </w:r>
    </w:p>
    <w:p w14:paraId="46DBBB6D" w14:textId="77777777" w:rsidR="006D4ED8" w:rsidRDefault="006D4ED8" w:rsidP="006D4ED8">
      <w:pPr>
        <w:pStyle w:val="Maximyz0"/>
        <w:spacing w:line="276" w:lineRule="auto"/>
        <w:rPr>
          <w:sz w:val="28"/>
          <w:szCs w:val="28"/>
        </w:rPr>
      </w:pPr>
    </w:p>
    <w:p w14:paraId="76B2178A" w14:textId="77777777" w:rsidR="00C475BD" w:rsidRDefault="006D4ED8" w:rsidP="006D4ED8">
      <w:pPr>
        <w:pStyle w:val="Maximyz0"/>
        <w:spacing w:line="276" w:lineRule="auto"/>
        <w:ind w:left="-142"/>
        <w:rPr>
          <w:sz w:val="28"/>
          <w:szCs w:val="28"/>
        </w:rPr>
      </w:pPr>
      <w:r w:rsidRPr="006D4ED8">
        <w:rPr>
          <w:sz w:val="28"/>
          <w:szCs w:val="28"/>
        </w:rPr>
        <w:t xml:space="preserve">на территории посёлка располагаются 5 ТП 10/0,4 </w:t>
      </w:r>
      <w:proofErr w:type="spellStart"/>
      <w:r w:rsidRPr="006D4ED8">
        <w:rPr>
          <w:sz w:val="28"/>
          <w:szCs w:val="28"/>
        </w:rPr>
        <w:t>кВ</w:t>
      </w:r>
      <w:proofErr w:type="spellEnd"/>
      <w:r w:rsidRPr="006D4ED8">
        <w:rPr>
          <w:sz w:val="28"/>
          <w:szCs w:val="28"/>
        </w:rPr>
        <w:t xml:space="preserve">, которые снабжаются электроэнергией от РУ-10 </w:t>
      </w:r>
      <w:proofErr w:type="spellStart"/>
      <w:r w:rsidRPr="006D4ED8">
        <w:rPr>
          <w:sz w:val="28"/>
          <w:szCs w:val="28"/>
        </w:rPr>
        <w:t>кВ</w:t>
      </w:r>
      <w:proofErr w:type="spellEnd"/>
      <w:r w:rsidRPr="006D4ED8">
        <w:rPr>
          <w:sz w:val="28"/>
          <w:szCs w:val="28"/>
        </w:rPr>
        <w:t xml:space="preserve"> ПС № 265. Территорию посёлка пересекают электрические сети напряжением 0,4 </w:t>
      </w:r>
      <w:proofErr w:type="spellStart"/>
      <w:r w:rsidRPr="006D4ED8">
        <w:rPr>
          <w:sz w:val="28"/>
          <w:szCs w:val="28"/>
        </w:rPr>
        <w:t>кВ</w:t>
      </w:r>
      <w:proofErr w:type="spellEnd"/>
      <w:r w:rsidRPr="006D4ED8">
        <w:rPr>
          <w:sz w:val="28"/>
          <w:szCs w:val="28"/>
        </w:rPr>
        <w:t xml:space="preserve"> (воздушные и кабельные) и 10 </w:t>
      </w:r>
      <w:proofErr w:type="spellStart"/>
      <w:r w:rsidRPr="006D4ED8">
        <w:rPr>
          <w:sz w:val="28"/>
          <w:szCs w:val="28"/>
        </w:rPr>
        <w:t>кВ</w:t>
      </w:r>
      <w:proofErr w:type="spellEnd"/>
      <w:r w:rsidRPr="006D4ED8">
        <w:rPr>
          <w:sz w:val="28"/>
          <w:szCs w:val="28"/>
        </w:rPr>
        <w:t xml:space="preserve"> (в основном кабельные). Техническое состояние действующих ТП, а также электрических сетей посёлка, удовлетворительное.</w:t>
      </w:r>
    </w:p>
    <w:p w14:paraId="293E0C42" w14:textId="77777777" w:rsidR="007F2DE5" w:rsidRDefault="007F2DE5" w:rsidP="00232EDD">
      <w:pPr>
        <w:pStyle w:val="Maximyz0"/>
        <w:spacing w:line="276" w:lineRule="auto"/>
        <w:ind w:left="-426"/>
        <w:rPr>
          <w:sz w:val="28"/>
          <w:szCs w:val="28"/>
        </w:rPr>
      </w:pPr>
    </w:p>
    <w:p w14:paraId="4C691505" w14:textId="77777777" w:rsidR="006D4ED8" w:rsidRDefault="006D4ED8" w:rsidP="00232EDD">
      <w:pPr>
        <w:pStyle w:val="Maximyz0"/>
        <w:spacing w:line="276" w:lineRule="auto"/>
        <w:ind w:left="-426"/>
        <w:rPr>
          <w:sz w:val="28"/>
          <w:szCs w:val="28"/>
        </w:rPr>
      </w:pPr>
    </w:p>
    <w:p w14:paraId="765840DF" w14:textId="77777777" w:rsidR="006D4ED8" w:rsidRDefault="006D4ED8" w:rsidP="00F6277C">
      <w:pPr>
        <w:pStyle w:val="Maximyz0"/>
        <w:numPr>
          <w:ilvl w:val="0"/>
          <w:numId w:val="30"/>
        </w:numPr>
        <w:spacing w:line="276" w:lineRule="auto"/>
        <w:ind w:left="709" w:hanging="709"/>
        <w:rPr>
          <w:sz w:val="28"/>
          <w:szCs w:val="28"/>
        </w:rPr>
      </w:pPr>
      <w:r w:rsidRPr="006D4ED8">
        <w:rPr>
          <w:b/>
          <w:sz w:val="28"/>
          <w:szCs w:val="28"/>
        </w:rPr>
        <w:t>балансы мощности коммунального ресурса (объемы производства, потерь при передаче, потребления на собственные нужды и отпуска по группам потребителей);</w:t>
      </w:r>
    </w:p>
    <w:p w14:paraId="32BDA5F8" w14:textId="77777777" w:rsidR="006D4ED8" w:rsidRDefault="006D4ED8" w:rsidP="00232EDD">
      <w:pPr>
        <w:pStyle w:val="Maximyz0"/>
        <w:spacing w:line="276" w:lineRule="auto"/>
        <w:ind w:left="-426"/>
        <w:rPr>
          <w:sz w:val="28"/>
          <w:szCs w:val="28"/>
        </w:rPr>
      </w:pPr>
    </w:p>
    <w:p w14:paraId="3094F7C8" w14:textId="77777777" w:rsidR="006D4ED8" w:rsidRDefault="006D4ED8" w:rsidP="00232EDD">
      <w:pPr>
        <w:pStyle w:val="Maximyz0"/>
        <w:spacing w:line="276" w:lineRule="auto"/>
        <w:ind w:left="-426"/>
        <w:rPr>
          <w:sz w:val="28"/>
          <w:szCs w:val="28"/>
        </w:rPr>
      </w:pPr>
    </w:p>
    <w:p w14:paraId="5DF28195" w14:textId="77777777" w:rsidR="006D4ED8" w:rsidRPr="006D4ED8" w:rsidRDefault="006D4ED8" w:rsidP="006D4ED8">
      <w:pPr>
        <w:suppressAutoHyphens/>
        <w:spacing w:after="0" w:line="240" w:lineRule="auto"/>
        <w:ind w:firstLine="709"/>
        <w:jc w:val="both"/>
        <w:rPr>
          <w:rFonts w:ascii="Times New Roman" w:eastAsia="Times New Roman" w:hAnsi="Times New Roman" w:cs="Times New Roman"/>
          <w:sz w:val="28"/>
          <w:szCs w:val="28"/>
          <w:lang w:eastAsia="ru-RU"/>
        </w:rPr>
      </w:pPr>
      <w:r w:rsidRPr="006D4ED8">
        <w:rPr>
          <w:rFonts w:ascii="Times New Roman" w:eastAsia="Times New Roman" w:hAnsi="Times New Roman" w:cs="Times New Roman"/>
          <w:sz w:val="28"/>
          <w:szCs w:val="28"/>
          <w:lang w:eastAsia="ru-RU"/>
        </w:rPr>
        <w:t>Краткая характеристика центров питания представлена в таблице 2.4.1.</w:t>
      </w:r>
    </w:p>
    <w:p w14:paraId="3B62075F" w14:textId="77777777" w:rsidR="006D4ED8" w:rsidRPr="006D4ED8" w:rsidRDefault="006D4ED8" w:rsidP="006D4ED8">
      <w:pPr>
        <w:spacing w:before="120" w:after="0" w:line="240" w:lineRule="auto"/>
        <w:ind w:left="680" w:firstLine="709"/>
        <w:contextualSpacing/>
        <w:jc w:val="right"/>
        <w:rPr>
          <w:rFonts w:ascii="Times New Roman" w:eastAsia="Calibri" w:hAnsi="Times New Roman" w:cs="Times New Roman"/>
          <w:sz w:val="28"/>
          <w:szCs w:val="28"/>
          <w:lang w:eastAsia="ru-RU"/>
        </w:rPr>
      </w:pPr>
      <w:r w:rsidRPr="006D4ED8">
        <w:rPr>
          <w:rFonts w:ascii="Times New Roman" w:eastAsia="Calibri" w:hAnsi="Times New Roman" w:cs="Times New Roman"/>
          <w:sz w:val="28"/>
          <w:szCs w:val="28"/>
          <w:lang w:eastAsia="ru-RU"/>
        </w:rPr>
        <w:t xml:space="preserve">Таблица </w:t>
      </w:r>
      <w:r w:rsidRPr="006D4ED8">
        <w:rPr>
          <w:rFonts w:ascii="Times New Roman" w:eastAsia="Times New Roman" w:hAnsi="Times New Roman" w:cs="Times New Roman"/>
          <w:sz w:val="28"/>
          <w:szCs w:val="28"/>
          <w:lang w:eastAsia="ru-RU"/>
        </w:rPr>
        <w:t>2.4.1</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8"/>
        <w:gridCol w:w="992"/>
        <w:gridCol w:w="1134"/>
        <w:gridCol w:w="1701"/>
        <w:gridCol w:w="1021"/>
        <w:gridCol w:w="992"/>
        <w:gridCol w:w="2381"/>
      </w:tblGrid>
      <w:tr w:rsidR="006D4ED8" w:rsidRPr="006D4ED8" w14:paraId="0470B174" w14:textId="77777777" w:rsidTr="00870D7A">
        <w:trPr>
          <w:trHeight w:val="820"/>
        </w:trPr>
        <w:tc>
          <w:tcPr>
            <w:tcW w:w="1668" w:type="dxa"/>
            <w:vAlign w:val="center"/>
          </w:tcPr>
          <w:p w14:paraId="3AC1A3F9" w14:textId="77777777" w:rsidR="006D4ED8" w:rsidRPr="006D4ED8" w:rsidRDefault="006D4ED8" w:rsidP="006D4ED8">
            <w:pPr>
              <w:spacing w:after="0" w:line="240" w:lineRule="auto"/>
              <w:jc w:val="center"/>
              <w:rPr>
                <w:rFonts w:ascii="Times New Roman" w:eastAsia="Times New Roman" w:hAnsi="Times New Roman" w:cs="Times New Roman"/>
                <w:sz w:val="24"/>
                <w:szCs w:val="24"/>
                <w:lang w:eastAsia="ru-RU"/>
              </w:rPr>
            </w:pPr>
            <w:r w:rsidRPr="006D4ED8">
              <w:rPr>
                <w:rFonts w:ascii="Times New Roman" w:eastAsia="Times New Roman" w:hAnsi="Times New Roman" w:cs="Times New Roman"/>
                <w:sz w:val="24"/>
                <w:szCs w:val="24"/>
                <w:lang w:eastAsia="ru-RU"/>
              </w:rPr>
              <w:t>Точка подключения</w:t>
            </w:r>
          </w:p>
        </w:tc>
        <w:tc>
          <w:tcPr>
            <w:tcW w:w="992" w:type="dxa"/>
            <w:vAlign w:val="center"/>
          </w:tcPr>
          <w:p w14:paraId="31BC66D8" w14:textId="77777777" w:rsidR="006D4ED8" w:rsidRPr="006D4ED8" w:rsidRDefault="006D4ED8" w:rsidP="006D4ED8">
            <w:pPr>
              <w:spacing w:after="0" w:line="240" w:lineRule="auto"/>
              <w:jc w:val="center"/>
              <w:rPr>
                <w:rFonts w:ascii="Times New Roman" w:eastAsia="Times New Roman" w:hAnsi="Times New Roman" w:cs="Times New Roman"/>
                <w:sz w:val="24"/>
                <w:szCs w:val="24"/>
                <w:lang w:eastAsia="ru-RU"/>
              </w:rPr>
            </w:pPr>
            <w:proofErr w:type="spellStart"/>
            <w:r w:rsidRPr="006D4ED8">
              <w:rPr>
                <w:rFonts w:ascii="Times New Roman" w:eastAsia="Times New Roman" w:hAnsi="Times New Roman" w:cs="Times New Roman"/>
                <w:sz w:val="24"/>
                <w:szCs w:val="24"/>
                <w:lang w:eastAsia="ru-RU"/>
              </w:rPr>
              <w:t>Напря-жение</w:t>
            </w:r>
            <w:proofErr w:type="spellEnd"/>
          </w:p>
          <w:p w14:paraId="23C228B7" w14:textId="77777777" w:rsidR="006D4ED8" w:rsidRPr="006D4ED8" w:rsidRDefault="006D4ED8" w:rsidP="006D4ED8">
            <w:pPr>
              <w:spacing w:after="0" w:line="240" w:lineRule="auto"/>
              <w:jc w:val="center"/>
              <w:rPr>
                <w:rFonts w:ascii="Times New Roman" w:eastAsia="Times New Roman" w:hAnsi="Times New Roman" w:cs="Times New Roman"/>
                <w:sz w:val="24"/>
                <w:szCs w:val="24"/>
                <w:lang w:eastAsia="ru-RU"/>
              </w:rPr>
            </w:pPr>
            <w:proofErr w:type="spellStart"/>
            <w:r w:rsidRPr="006D4ED8">
              <w:rPr>
                <w:rFonts w:ascii="Times New Roman" w:eastAsia="Times New Roman" w:hAnsi="Times New Roman" w:cs="Times New Roman"/>
                <w:sz w:val="24"/>
                <w:szCs w:val="24"/>
                <w:lang w:eastAsia="ru-RU"/>
              </w:rPr>
              <w:t>кВ</w:t>
            </w:r>
            <w:proofErr w:type="spellEnd"/>
          </w:p>
        </w:tc>
        <w:tc>
          <w:tcPr>
            <w:tcW w:w="1134" w:type="dxa"/>
            <w:vAlign w:val="center"/>
          </w:tcPr>
          <w:p w14:paraId="6AA0A974" w14:textId="77777777" w:rsidR="006D4ED8" w:rsidRPr="006D4ED8" w:rsidRDefault="006D4ED8" w:rsidP="006D4ED8">
            <w:pPr>
              <w:spacing w:after="0" w:line="240" w:lineRule="auto"/>
              <w:jc w:val="center"/>
              <w:rPr>
                <w:rFonts w:ascii="Times New Roman" w:eastAsia="Times New Roman" w:hAnsi="Times New Roman" w:cs="Times New Roman"/>
                <w:sz w:val="24"/>
                <w:szCs w:val="24"/>
                <w:lang w:eastAsia="ru-RU"/>
              </w:rPr>
            </w:pPr>
            <w:r w:rsidRPr="006D4ED8">
              <w:rPr>
                <w:rFonts w:ascii="Times New Roman" w:eastAsia="Times New Roman" w:hAnsi="Times New Roman" w:cs="Times New Roman"/>
                <w:sz w:val="24"/>
                <w:szCs w:val="24"/>
                <w:lang w:eastAsia="ru-RU"/>
              </w:rPr>
              <w:t>Номер ТП</w:t>
            </w:r>
          </w:p>
        </w:tc>
        <w:tc>
          <w:tcPr>
            <w:tcW w:w="1701" w:type="dxa"/>
            <w:vAlign w:val="center"/>
          </w:tcPr>
          <w:p w14:paraId="3091B117" w14:textId="77777777" w:rsidR="006D4ED8" w:rsidRPr="006D4ED8" w:rsidRDefault="006D4ED8" w:rsidP="006D4ED8">
            <w:pPr>
              <w:spacing w:after="0" w:line="240" w:lineRule="auto"/>
              <w:jc w:val="center"/>
              <w:rPr>
                <w:rFonts w:ascii="Times New Roman" w:eastAsia="Times New Roman" w:hAnsi="Times New Roman" w:cs="Times New Roman"/>
                <w:sz w:val="24"/>
                <w:szCs w:val="24"/>
                <w:lang w:eastAsia="ru-RU"/>
              </w:rPr>
            </w:pPr>
            <w:r w:rsidRPr="006D4ED8">
              <w:rPr>
                <w:rFonts w:ascii="Times New Roman" w:eastAsia="Times New Roman" w:hAnsi="Times New Roman" w:cs="Times New Roman"/>
                <w:sz w:val="24"/>
                <w:szCs w:val="24"/>
                <w:lang w:eastAsia="ru-RU"/>
              </w:rPr>
              <w:t>Количество и мощность</w:t>
            </w:r>
          </w:p>
          <w:p w14:paraId="6043930C" w14:textId="77777777" w:rsidR="006D4ED8" w:rsidRPr="006D4ED8" w:rsidRDefault="006D4ED8" w:rsidP="006D4ED8">
            <w:pPr>
              <w:spacing w:after="0" w:line="240" w:lineRule="auto"/>
              <w:jc w:val="center"/>
              <w:rPr>
                <w:rFonts w:ascii="Times New Roman" w:eastAsia="Times New Roman" w:hAnsi="Times New Roman" w:cs="Times New Roman"/>
                <w:sz w:val="24"/>
                <w:szCs w:val="24"/>
                <w:lang w:eastAsia="ru-RU"/>
              </w:rPr>
            </w:pPr>
            <w:proofErr w:type="spellStart"/>
            <w:r w:rsidRPr="006D4ED8">
              <w:rPr>
                <w:rFonts w:ascii="Times New Roman" w:eastAsia="Times New Roman" w:hAnsi="Times New Roman" w:cs="Times New Roman"/>
                <w:sz w:val="24"/>
                <w:szCs w:val="24"/>
                <w:lang w:eastAsia="ru-RU"/>
              </w:rPr>
              <w:t>тр</w:t>
            </w:r>
            <w:proofErr w:type="spellEnd"/>
            <w:r w:rsidRPr="006D4ED8">
              <w:rPr>
                <w:rFonts w:ascii="Times New Roman" w:eastAsia="Times New Roman" w:hAnsi="Times New Roman" w:cs="Times New Roman"/>
                <w:sz w:val="24"/>
                <w:szCs w:val="24"/>
                <w:lang w:eastAsia="ru-RU"/>
              </w:rPr>
              <w:t>-ров,</w:t>
            </w:r>
          </w:p>
          <w:p w14:paraId="1B6D2F71" w14:textId="77777777" w:rsidR="006D4ED8" w:rsidRPr="006D4ED8" w:rsidRDefault="006D4ED8" w:rsidP="006D4ED8">
            <w:pPr>
              <w:spacing w:after="0" w:line="240" w:lineRule="auto"/>
              <w:jc w:val="center"/>
              <w:rPr>
                <w:rFonts w:ascii="Times New Roman" w:eastAsia="Times New Roman" w:hAnsi="Times New Roman" w:cs="Times New Roman"/>
                <w:sz w:val="24"/>
                <w:szCs w:val="24"/>
                <w:lang w:eastAsia="ru-RU"/>
              </w:rPr>
            </w:pPr>
            <w:proofErr w:type="spellStart"/>
            <w:r w:rsidRPr="006D4ED8">
              <w:rPr>
                <w:rFonts w:ascii="Times New Roman" w:eastAsia="Times New Roman" w:hAnsi="Times New Roman" w:cs="Times New Roman"/>
                <w:sz w:val="24"/>
                <w:szCs w:val="24"/>
                <w:lang w:eastAsia="ru-RU"/>
              </w:rPr>
              <w:t>кВА</w:t>
            </w:r>
            <w:proofErr w:type="spellEnd"/>
          </w:p>
        </w:tc>
        <w:tc>
          <w:tcPr>
            <w:tcW w:w="1021" w:type="dxa"/>
            <w:vAlign w:val="center"/>
          </w:tcPr>
          <w:p w14:paraId="46C1D419" w14:textId="77777777" w:rsidR="006D4ED8" w:rsidRPr="006D4ED8" w:rsidRDefault="006D4ED8" w:rsidP="006D4ED8">
            <w:pPr>
              <w:spacing w:after="0" w:line="240" w:lineRule="auto"/>
              <w:ind w:left="-108" w:right="-82"/>
              <w:jc w:val="center"/>
              <w:rPr>
                <w:rFonts w:ascii="Times New Roman" w:eastAsia="Times New Roman" w:hAnsi="Times New Roman" w:cs="Times New Roman"/>
                <w:sz w:val="24"/>
                <w:szCs w:val="24"/>
                <w:lang w:eastAsia="ru-RU"/>
              </w:rPr>
            </w:pPr>
            <w:r w:rsidRPr="006D4ED8">
              <w:rPr>
                <w:rFonts w:ascii="Times New Roman" w:eastAsia="Times New Roman" w:hAnsi="Times New Roman" w:cs="Times New Roman"/>
                <w:sz w:val="24"/>
                <w:szCs w:val="24"/>
                <w:lang w:eastAsia="ru-RU"/>
              </w:rPr>
              <w:t>Макс. загрузка</w:t>
            </w:r>
          </w:p>
          <w:p w14:paraId="14F298F4" w14:textId="77777777" w:rsidR="006D4ED8" w:rsidRPr="006D4ED8" w:rsidRDefault="006D4ED8" w:rsidP="006D4ED8">
            <w:pPr>
              <w:spacing w:after="0" w:line="240" w:lineRule="auto"/>
              <w:jc w:val="center"/>
              <w:rPr>
                <w:rFonts w:ascii="Times New Roman" w:eastAsia="Times New Roman" w:hAnsi="Times New Roman" w:cs="Times New Roman"/>
                <w:sz w:val="24"/>
                <w:szCs w:val="24"/>
                <w:lang w:eastAsia="ru-RU"/>
              </w:rPr>
            </w:pPr>
            <w:proofErr w:type="spellStart"/>
            <w:r w:rsidRPr="006D4ED8">
              <w:rPr>
                <w:rFonts w:ascii="Times New Roman" w:eastAsia="Times New Roman" w:hAnsi="Times New Roman" w:cs="Times New Roman"/>
                <w:sz w:val="24"/>
                <w:szCs w:val="24"/>
                <w:lang w:eastAsia="ru-RU"/>
              </w:rPr>
              <w:t>тр</w:t>
            </w:r>
            <w:proofErr w:type="spellEnd"/>
            <w:r w:rsidRPr="006D4ED8">
              <w:rPr>
                <w:rFonts w:ascii="Times New Roman" w:eastAsia="Times New Roman" w:hAnsi="Times New Roman" w:cs="Times New Roman"/>
                <w:sz w:val="24"/>
                <w:szCs w:val="24"/>
                <w:lang w:eastAsia="ru-RU"/>
              </w:rPr>
              <w:t>-ров,</w:t>
            </w:r>
          </w:p>
          <w:p w14:paraId="39E28243" w14:textId="77777777" w:rsidR="006D4ED8" w:rsidRPr="006D4ED8" w:rsidRDefault="006D4ED8" w:rsidP="006D4ED8">
            <w:pPr>
              <w:spacing w:after="0" w:line="240" w:lineRule="auto"/>
              <w:jc w:val="center"/>
              <w:rPr>
                <w:rFonts w:ascii="Times New Roman" w:eastAsia="Times New Roman" w:hAnsi="Times New Roman" w:cs="Times New Roman"/>
                <w:sz w:val="24"/>
                <w:szCs w:val="24"/>
                <w:lang w:eastAsia="ru-RU"/>
              </w:rPr>
            </w:pPr>
            <w:r w:rsidRPr="006D4ED8">
              <w:rPr>
                <w:rFonts w:ascii="Times New Roman" w:eastAsia="Times New Roman" w:hAnsi="Times New Roman" w:cs="Times New Roman"/>
                <w:sz w:val="24"/>
                <w:szCs w:val="24"/>
                <w:lang w:eastAsia="ru-RU"/>
              </w:rPr>
              <w:t>%</w:t>
            </w:r>
          </w:p>
        </w:tc>
        <w:tc>
          <w:tcPr>
            <w:tcW w:w="992" w:type="dxa"/>
            <w:vAlign w:val="center"/>
          </w:tcPr>
          <w:p w14:paraId="41AC11F7" w14:textId="77777777" w:rsidR="006D4ED8" w:rsidRPr="006D4ED8" w:rsidRDefault="006D4ED8" w:rsidP="006D4ED8">
            <w:pPr>
              <w:spacing w:after="0" w:line="240" w:lineRule="auto"/>
              <w:jc w:val="center"/>
              <w:rPr>
                <w:rFonts w:ascii="Times New Roman" w:eastAsia="Times New Roman" w:hAnsi="Times New Roman" w:cs="Times New Roman"/>
                <w:sz w:val="24"/>
                <w:szCs w:val="24"/>
                <w:lang w:eastAsia="ru-RU"/>
              </w:rPr>
            </w:pPr>
            <w:r w:rsidRPr="006D4ED8">
              <w:rPr>
                <w:rFonts w:ascii="Times New Roman" w:eastAsia="Times New Roman" w:hAnsi="Times New Roman" w:cs="Times New Roman"/>
                <w:sz w:val="24"/>
                <w:szCs w:val="24"/>
                <w:lang w:eastAsia="ru-RU"/>
              </w:rPr>
              <w:t>Техн.</w:t>
            </w:r>
          </w:p>
          <w:p w14:paraId="013A1178" w14:textId="77777777" w:rsidR="006D4ED8" w:rsidRPr="006D4ED8" w:rsidRDefault="006D4ED8" w:rsidP="006D4ED8">
            <w:pPr>
              <w:spacing w:after="0" w:line="240" w:lineRule="auto"/>
              <w:jc w:val="center"/>
              <w:rPr>
                <w:rFonts w:ascii="Times New Roman" w:eastAsia="Times New Roman" w:hAnsi="Times New Roman" w:cs="Times New Roman"/>
                <w:sz w:val="24"/>
                <w:szCs w:val="24"/>
                <w:lang w:eastAsia="ru-RU"/>
              </w:rPr>
            </w:pPr>
            <w:r w:rsidRPr="006D4ED8">
              <w:rPr>
                <w:rFonts w:ascii="Times New Roman" w:eastAsia="Times New Roman" w:hAnsi="Times New Roman" w:cs="Times New Roman"/>
                <w:sz w:val="24"/>
                <w:szCs w:val="24"/>
                <w:lang w:eastAsia="ru-RU"/>
              </w:rPr>
              <w:t>Сост.</w:t>
            </w:r>
          </w:p>
        </w:tc>
        <w:tc>
          <w:tcPr>
            <w:tcW w:w="2381" w:type="dxa"/>
            <w:vAlign w:val="center"/>
          </w:tcPr>
          <w:p w14:paraId="2BBCC8D1" w14:textId="77777777" w:rsidR="006D4ED8" w:rsidRPr="006D4ED8" w:rsidRDefault="006D4ED8" w:rsidP="006D4ED8">
            <w:pPr>
              <w:spacing w:after="0" w:line="240" w:lineRule="auto"/>
              <w:jc w:val="center"/>
              <w:rPr>
                <w:rFonts w:ascii="Times New Roman" w:eastAsia="Times New Roman" w:hAnsi="Times New Roman" w:cs="Times New Roman"/>
                <w:sz w:val="24"/>
                <w:szCs w:val="24"/>
                <w:lang w:eastAsia="ru-RU"/>
              </w:rPr>
            </w:pPr>
            <w:r w:rsidRPr="006D4ED8">
              <w:rPr>
                <w:rFonts w:ascii="Times New Roman" w:eastAsia="Times New Roman" w:hAnsi="Times New Roman" w:cs="Times New Roman"/>
                <w:sz w:val="24"/>
                <w:szCs w:val="24"/>
                <w:lang w:eastAsia="ru-RU"/>
              </w:rPr>
              <w:t>Ведомственная принадлежность</w:t>
            </w:r>
          </w:p>
        </w:tc>
      </w:tr>
      <w:tr w:rsidR="006D4ED8" w:rsidRPr="006D4ED8" w14:paraId="147813B7" w14:textId="77777777" w:rsidTr="00870D7A">
        <w:trPr>
          <w:trHeight w:val="237"/>
        </w:trPr>
        <w:tc>
          <w:tcPr>
            <w:tcW w:w="1668" w:type="dxa"/>
            <w:vAlign w:val="center"/>
          </w:tcPr>
          <w:p w14:paraId="72545E9B" w14:textId="77777777" w:rsidR="006D4ED8" w:rsidRPr="006D4ED8" w:rsidRDefault="006D4ED8" w:rsidP="006D4ED8">
            <w:pPr>
              <w:spacing w:after="0" w:line="240" w:lineRule="auto"/>
              <w:rPr>
                <w:rFonts w:ascii="Times New Roman" w:eastAsia="Times New Roman" w:hAnsi="Times New Roman" w:cs="Times New Roman"/>
                <w:sz w:val="24"/>
                <w:szCs w:val="24"/>
                <w:lang w:eastAsia="ru-RU"/>
              </w:rPr>
            </w:pPr>
            <w:r w:rsidRPr="006D4ED8">
              <w:rPr>
                <w:rFonts w:ascii="Times New Roman" w:eastAsia="Times New Roman" w:hAnsi="Times New Roman" w:cs="Times New Roman"/>
                <w:sz w:val="24"/>
                <w:szCs w:val="24"/>
                <w:lang w:eastAsia="ru-RU"/>
              </w:rPr>
              <w:t>ПС № 265,</w:t>
            </w:r>
          </w:p>
          <w:p w14:paraId="29BE4FFE" w14:textId="77777777" w:rsidR="006D4ED8" w:rsidRPr="006D4ED8" w:rsidRDefault="006D4ED8" w:rsidP="006D4ED8">
            <w:pPr>
              <w:spacing w:after="0" w:line="240" w:lineRule="auto"/>
              <w:rPr>
                <w:rFonts w:ascii="Times New Roman" w:eastAsia="Times New Roman" w:hAnsi="Times New Roman" w:cs="Times New Roman"/>
                <w:sz w:val="24"/>
                <w:szCs w:val="24"/>
                <w:lang w:eastAsia="ru-RU"/>
              </w:rPr>
            </w:pPr>
            <w:r w:rsidRPr="006D4ED8">
              <w:rPr>
                <w:rFonts w:ascii="Times New Roman" w:eastAsia="Times New Roman" w:hAnsi="Times New Roman" w:cs="Times New Roman"/>
                <w:sz w:val="24"/>
                <w:szCs w:val="24"/>
                <w:lang w:eastAsia="ru-RU"/>
              </w:rPr>
              <w:t>РП-11</w:t>
            </w:r>
          </w:p>
        </w:tc>
        <w:tc>
          <w:tcPr>
            <w:tcW w:w="992" w:type="dxa"/>
            <w:vAlign w:val="center"/>
          </w:tcPr>
          <w:p w14:paraId="050F7FE5" w14:textId="77777777" w:rsidR="006D4ED8" w:rsidRPr="006D4ED8" w:rsidRDefault="006D4ED8" w:rsidP="006D4ED8">
            <w:pPr>
              <w:spacing w:after="0" w:line="240" w:lineRule="auto"/>
              <w:jc w:val="center"/>
              <w:rPr>
                <w:rFonts w:ascii="Times New Roman" w:eastAsia="Times New Roman" w:hAnsi="Times New Roman" w:cs="Times New Roman"/>
                <w:sz w:val="24"/>
                <w:szCs w:val="24"/>
                <w:lang w:eastAsia="ru-RU"/>
              </w:rPr>
            </w:pPr>
            <w:r w:rsidRPr="006D4ED8">
              <w:rPr>
                <w:rFonts w:ascii="Times New Roman" w:eastAsia="Times New Roman" w:hAnsi="Times New Roman" w:cs="Times New Roman"/>
                <w:sz w:val="24"/>
                <w:szCs w:val="24"/>
                <w:lang w:eastAsia="ru-RU"/>
              </w:rPr>
              <w:t>10</w:t>
            </w:r>
          </w:p>
        </w:tc>
        <w:tc>
          <w:tcPr>
            <w:tcW w:w="1134" w:type="dxa"/>
            <w:vAlign w:val="center"/>
          </w:tcPr>
          <w:p w14:paraId="3EAA25A5" w14:textId="77777777" w:rsidR="006D4ED8" w:rsidRPr="006D4ED8" w:rsidRDefault="006D4ED8" w:rsidP="006D4ED8">
            <w:pPr>
              <w:spacing w:after="0" w:line="240" w:lineRule="auto"/>
              <w:jc w:val="center"/>
              <w:rPr>
                <w:rFonts w:ascii="Times New Roman" w:eastAsia="Times New Roman" w:hAnsi="Times New Roman" w:cs="Times New Roman"/>
                <w:sz w:val="24"/>
                <w:szCs w:val="24"/>
                <w:lang w:eastAsia="ru-RU"/>
              </w:rPr>
            </w:pPr>
            <w:r w:rsidRPr="006D4ED8">
              <w:rPr>
                <w:rFonts w:ascii="Times New Roman" w:eastAsia="Times New Roman" w:hAnsi="Times New Roman" w:cs="Times New Roman"/>
                <w:sz w:val="24"/>
                <w:szCs w:val="24"/>
                <w:lang w:eastAsia="ru-RU"/>
              </w:rPr>
              <w:t>ТП 2-1</w:t>
            </w:r>
          </w:p>
        </w:tc>
        <w:tc>
          <w:tcPr>
            <w:tcW w:w="1701" w:type="dxa"/>
            <w:vAlign w:val="center"/>
          </w:tcPr>
          <w:p w14:paraId="20730049" w14:textId="77777777" w:rsidR="006D4ED8" w:rsidRPr="006D4ED8" w:rsidRDefault="006D4ED8" w:rsidP="006D4ED8">
            <w:pPr>
              <w:spacing w:after="0" w:line="240" w:lineRule="auto"/>
              <w:jc w:val="center"/>
              <w:rPr>
                <w:rFonts w:ascii="Times New Roman" w:eastAsia="Times New Roman" w:hAnsi="Times New Roman" w:cs="Times New Roman"/>
                <w:sz w:val="24"/>
                <w:szCs w:val="24"/>
                <w:lang w:eastAsia="ru-RU"/>
              </w:rPr>
            </w:pPr>
            <w:r w:rsidRPr="006D4ED8">
              <w:rPr>
                <w:rFonts w:ascii="Times New Roman" w:eastAsia="Times New Roman" w:hAnsi="Times New Roman" w:cs="Times New Roman"/>
                <w:sz w:val="24"/>
                <w:szCs w:val="24"/>
                <w:lang w:eastAsia="ru-RU"/>
              </w:rPr>
              <w:t>2х400</w:t>
            </w:r>
          </w:p>
        </w:tc>
        <w:tc>
          <w:tcPr>
            <w:tcW w:w="1021" w:type="dxa"/>
            <w:vAlign w:val="center"/>
          </w:tcPr>
          <w:p w14:paraId="76DEC616" w14:textId="77777777" w:rsidR="006D4ED8" w:rsidRPr="006D4ED8" w:rsidRDefault="006D4ED8" w:rsidP="006D4ED8">
            <w:pPr>
              <w:spacing w:after="0" w:line="240" w:lineRule="auto"/>
              <w:jc w:val="center"/>
              <w:rPr>
                <w:rFonts w:ascii="Times New Roman" w:eastAsia="Times New Roman" w:hAnsi="Times New Roman" w:cs="Times New Roman"/>
                <w:sz w:val="24"/>
                <w:szCs w:val="24"/>
                <w:lang w:eastAsia="ru-RU"/>
              </w:rPr>
            </w:pPr>
            <w:r w:rsidRPr="006D4ED8">
              <w:rPr>
                <w:rFonts w:ascii="Times New Roman" w:eastAsia="Times New Roman" w:hAnsi="Times New Roman" w:cs="Times New Roman"/>
                <w:sz w:val="24"/>
                <w:szCs w:val="24"/>
                <w:lang w:eastAsia="ru-RU"/>
              </w:rPr>
              <w:t>30</w:t>
            </w:r>
          </w:p>
        </w:tc>
        <w:tc>
          <w:tcPr>
            <w:tcW w:w="992" w:type="dxa"/>
            <w:vAlign w:val="center"/>
          </w:tcPr>
          <w:p w14:paraId="5B622477" w14:textId="77777777" w:rsidR="006D4ED8" w:rsidRPr="006D4ED8" w:rsidRDefault="006D4ED8" w:rsidP="006D4ED8">
            <w:pPr>
              <w:spacing w:after="0" w:line="240" w:lineRule="auto"/>
              <w:ind w:left="-108" w:right="-108"/>
              <w:jc w:val="center"/>
              <w:rPr>
                <w:rFonts w:ascii="Times New Roman" w:eastAsia="Times New Roman" w:hAnsi="Times New Roman" w:cs="Times New Roman"/>
                <w:sz w:val="24"/>
                <w:szCs w:val="24"/>
                <w:lang w:eastAsia="ru-RU"/>
              </w:rPr>
            </w:pPr>
            <w:proofErr w:type="spellStart"/>
            <w:r w:rsidRPr="006D4ED8">
              <w:rPr>
                <w:rFonts w:ascii="Times New Roman" w:eastAsia="Times New Roman" w:hAnsi="Times New Roman" w:cs="Times New Roman"/>
                <w:sz w:val="24"/>
                <w:szCs w:val="24"/>
                <w:lang w:eastAsia="ru-RU"/>
              </w:rPr>
              <w:t>удовл</w:t>
            </w:r>
            <w:proofErr w:type="spellEnd"/>
            <w:r w:rsidRPr="006D4ED8">
              <w:rPr>
                <w:rFonts w:ascii="Times New Roman" w:eastAsia="Times New Roman" w:hAnsi="Times New Roman" w:cs="Times New Roman"/>
                <w:sz w:val="24"/>
                <w:szCs w:val="24"/>
                <w:lang w:eastAsia="ru-RU"/>
              </w:rPr>
              <w:t>.</w:t>
            </w:r>
          </w:p>
        </w:tc>
        <w:tc>
          <w:tcPr>
            <w:tcW w:w="2381" w:type="dxa"/>
            <w:vAlign w:val="center"/>
          </w:tcPr>
          <w:p w14:paraId="5F1DC76A" w14:textId="77777777" w:rsidR="006D4ED8" w:rsidRPr="006D4ED8" w:rsidRDefault="00865586" w:rsidP="006D4ED8">
            <w:pPr>
              <w:spacing w:after="0" w:line="240" w:lineRule="auto"/>
              <w:jc w:val="center"/>
              <w:rPr>
                <w:rFonts w:ascii="Times New Roman" w:eastAsia="Times New Roman" w:hAnsi="Times New Roman" w:cs="Times New Roman"/>
                <w:sz w:val="24"/>
                <w:szCs w:val="24"/>
                <w:lang w:eastAsia="ru-RU"/>
              </w:rPr>
            </w:pPr>
            <w:r w:rsidRPr="00865586">
              <w:rPr>
                <w:rFonts w:ascii="Times New Roman" w:eastAsia="Times New Roman" w:hAnsi="Times New Roman" w:cs="Times New Roman"/>
                <w:sz w:val="24"/>
                <w:szCs w:val="24"/>
                <w:lang w:eastAsia="ru-RU"/>
              </w:rPr>
              <w:t>Ресурсоснабжающая организация</w:t>
            </w:r>
          </w:p>
        </w:tc>
      </w:tr>
      <w:tr w:rsidR="006D4ED8" w:rsidRPr="006D4ED8" w14:paraId="32548D94" w14:textId="77777777" w:rsidTr="00870D7A">
        <w:trPr>
          <w:trHeight w:val="576"/>
        </w:trPr>
        <w:tc>
          <w:tcPr>
            <w:tcW w:w="1668" w:type="dxa"/>
            <w:vAlign w:val="center"/>
          </w:tcPr>
          <w:p w14:paraId="5D98FDAA" w14:textId="77777777" w:rsidR="006D4ED8" w:rsidRPr="006D4ED8" w:rsidRDefault="006D4ED8" w:rsidP="006D4ED8">
            <w:pPr>
              <w:spacing w:after="0" w:line="240" w:lineRule="auto"/>
              <w:rPr>
                <w:rFonts w:ascii="Times New Roman" w:eastAsia="Times New Roman" w:hAnsi="Times New Roman" w:cs="Times New Roman"/>
                <w:sz w:val="24"/>
                <w:szCs w:val="24"/>
                <w:lang w:eastAsia="ru-RU"/>
              </w:rPr>
            </w:pPr>
            <w:r w:rsidRPr="006D4ED8">
              <w:rPr>
                <w:rFonts w:ascii="Times New Roman" w:eastAsia="Times New Roman" w:hAnsi="Times New Roman" w:cs="Times New Roman"/>
                <w:sz w:val="24"/>
                <w:szCs w:val="24"/>
                <w:lang w:eastAsia="ru-RU"/>
              </w:rPr>
              <w:t>ПС № 265,</w:t>
            </w:r>
          </w:p>
          <w:p w14:paraId="514846B6" w14:textId="77777777" w:rsidR="006D4ED8" w:rsidRPr="006D4ED8" w:rsidRDefault="006D4ED8" w:rsidP="006D4ED8">
            <w:pPr>
              <w:spacing w:after="0" w:line="240" w:lineRule="auto"/>
              <w:rPr>
                <w:rFonts w:ascii="Times New Roman" w:eastAsia="Times New Roman" w:hAnsi="Times New Roman" w:cs="Times New Roman"/>
                <w:sz w:val="24"/>
                <w:szCs w:val="24"/>
                <w:lang w:eastAsia="ru-RU"/>
              </w:rPr>
            </w:pPr>
            <w:r w:rsidRPr="006D4ED8">
              <w:rPr>
                <w:rFonts w:ascii="Times New Roman" w:eastAsia="Times New Roman" w:hAnsi="Times New Roman" w:cs="Times New Roman"/>
                <w:sz w:val="24"/>
                <w:szCs w:val="24"/>
                <w:lang w:eastAsia="ru-RU"/>
              </w:rPr>
              <w:t>РП-11</w:t>
            </w:r>
          </w:p>
        </w:tc>
        <w:tc>
          <w:tcPr>
            <w:tcW w:w="992" w:type="dxa"/>
            <w:vAlign w:val="center"/>
          </w:tcPr>
          <w:p w14:paraId="5CCD99CB" w14:textId="77777777" w:rsidR="006D4ED8" w:rsidRPr="006D4ED8" w:rsidRDefault="006D4ED8" w:rsidP="006D4ED8">
            <w:pPr>
              <w:spacing w:after="0" w:line="240" w:lineRule="auto"/>
              <w:jc w:val="center"/>
              <w:rPr>
                <w:rFonts w:ascii="Times New Roman" w:eastAsia="Times New Roman" w:hAnsi="Times New Roman" w:cs="Times New Roman"/>
                <w:sz w:val="24"/>
                <w:szCs w:val="24"/>
                <w:lang w:eastAsia="ru-RU"/>
              </w:rPr>
            </w:pPr>
            <w:r w:rsidRPr="006D4ED8">
              <w:rPr>
                <w:rFonts w:ascii="Times New Roman" w:eastAsia="Times New Roman" w:hAnsi="Times New Roman" w:cs="Times New Roman"/>
                <w:sz w:val="24"/>
                <w:szCs w:val="24"/>
                <w:lang w:eastAsia="ru-RU"/>
              </w:rPr>
              <w:t>10</w:t>
            </w:r>
          </w:p>
        </w:tc>
        <w:tc>
          <w:tcPr>
            <w:tcW w:w="1134" w:type="dxa"/>
            <w:vAlign w:val="center"/>
          </w:tcPr>
          <w:p w14:paraId="5691ED3E" w14:textId="77777777" w:rsidR="006D4ED8" w:rsidRPr="006D4ED8" w:rsidRDefault="006D4ED8" w:rsidP="006D4ED8">
            <w:pPr>
              <w:spacing w:after="0" w:line="240" w:lineRule="auto"/>
              <w:jc w:val="center"/>
              <w:rPr>
                <w:rFonts w:ascii="Times New Roman" w:eastAsia="Times New Roman" w:hAnsi="Times New Roman" w:cs="Times New Roman"/>
                <w:sz w:val="24"/>
                <w:szCs w:val="24"/>
                <w:lang w:eastAsia="ru-RU"/>
              </w:rPr>
            </w:pPr>
            <w:r w:rsidRPr="006D4ED8">
              <w:rPr>
                <w:rFonts w:ascii="Times New Roman" w:eastAsia="Times New Roman" w:hAnsi="Times New Roman" w:cs="Times New Roman"/>
                <w:sz w:val="24"/>
                <w:szCs w:val="24"/>
                <w:lang w:eastAsia="ru-RU"/>
              </w:rPr>
              <w:t>ТП 2-2</w:t>
            </w:r>
          </w:p>
        </w:tc>
        <w:tc>
          <w:tcPr>
            <w:tcW w:w="1701" w:type="dxa"/>
            <w:vAlign w:val="center"/>
          </w:tcPr>
          <w:p w14:paraId="37473DF6" w14:textId="77777777" w:rsidR="006D4ED8" w:rsidRPr="006D4ED8" w:rsidRDefault="006D4ED8" w:rsidP="006D4ED8">
            <w:pPr>
              <w:spacing w:after="0" w:line="240" w:lineRule="auto"/>
              <w:jc w:val="center"/>
              <w:rPr>
                <w:rFonts w:ascii="Times New Roman" w:eastAsia="Times New Roman" w:hAnsi="Times New Roman" w:cs="Times New Roman"/>
                <w:sz w:val="24"/>
                <w:szCs w:val="24"/>
                <w:lang w:eastAsia="ru-RU"/>
              </w:rPr>
            </w:pPr>
            <w:r w:rsidRPr="006D4ED8">
              <w:rPr>
                <w:rFonts w:ascii="Times New Roman" w:eastAsia="Times New Roman" w:hAnsi="Times New Roman" w:cs="Times New Roman"/>
                <w:sz w:val="24"/>
                <w:szCs w:val="24"/>
                <w:lang w:eastAsia="ru-RU"/>
              </w:rPr>
              <w:t>2х400</w:t>
            </w:r>
          </w:p>
        </w:tc>
        <w:tc>
          <w:tcPr>
            <w:tcW w:w="1021" w:type="dxa"/>
            <w:vAlign w:val="center"/>
          </w:tcPr>
          <w:p w14:paraId="4320E96C" w14:textId="77777777" w:rsidR="006D4ED8" w:rsidRPr="006D4ED8" w:rsidRDefault="006D4ED8" w:rsidP="006D4ED8">
            <w:pPr>
              <w:spacing w:after="0" w:line="240" w:lineRule="auto"/>
              <w:jc w:val="center"/>
              <w:rPr>
                <w:rFonts w:ascii="Times New Roman" w:eastAsia="Times New Roman" w:hAnsi="Times New Roman" w:cs="Times New Roman"/>
                <w:sz w:val="24"/>
                <w:szCs w:val="24"/>
                <w:lang w:eastAsia="ru-RU"/>
              </w:rPr>
            </w:pPr>
            <w:r w:rsidRPr="006D4ED8">
              <w:rPr>
                <w:rFonts w:ascii="Times New Roman" w:eastAsia="Times New Roman" w:hAnsi="Times New Roman" w:cs="Times New Roman"/>
                <w:sz w:val="24"/>
                <w:szCs w:val="24"/>
                <w:lang w:eastAsia="ru-RU"/>
              </w:rPr>
              <w:t>40</w:t>
            </w:r>
          </w:p>
        </w:tc>
        <w:tc>
          <w:tcPr>
            <w:tcW w:w="992" w:type="dxa"/>
            <w:vAlign w:val="center"/>
          </w:tcPr>
          <w:p w14:paraId="60A7B304" w14:textId="77777777" w:rsidR="006D4ED8" w:rsidRPr="006D4ED8" w:rsidRDefault="006D4ED8" w:rsidP="006D4ED8">
            <w:pPr>
              <w:spacing w:after="0" w:line="240" w:lineRule="auto"/>
              <w:ind w:left="-108" w:right="-108"/>
              <w:jc w:val="center"/>
              <w:rPr>
                <w:rFonts w:ascii="Times New Roman" w:eastAsia="Times New Roman" w:hAnsi="Times New Roman" w:cs="Times New Roman"/>
                <w:sz w:val="24"/>
                <w:szCs w:val="24"/>
                <w:lang w:eastAsia="ru-RU"/>
              </w:rPr>
            </w:pPr>
            <w:proofErr w:type="spellStart"/>
            <w:r w:rsidRPr="006D4ED8">
              <w:rPr>
                <w:rFonts w:ascii="Times New Roman" w:eastAsia="Times New Roman" w:hAnsi="Times New Roman" w:cs="Times New Roman"/>
                <w:sz w:val="24"/>
                <w:szCs w:val="24"/>
                <w:lang w:eastAsia="ru-RU"/>
              </w:rPr>
              <w:t>удовл</w:t>
            </w:r>
            <w:proofErr w:type="spellEnd"/>
            <w:r w:rsidRPr="006D4ED8">
              <w:rPr>
                <w:rFonts w:ascii="Times New Roman" w:eastAsia="Times New Roman" w:hAnsi="Times New Roman" w:cs="Times New Roman"/>
                <w:sz w:val="24"/>
                <w:szCs w:val="24"/>
                <w:lang w:eastAsia="ru-RU"/>
              </w:rPr>
              <w:t>.</w:t>
            </w:r>
          </w:p>
        </w:tc>
        <w:tc>
          <w:tcPr>
            <w:tcW w:w="2381" w:type="dxa"/>
            <w:vAlign w:val="center"/>
          </w:tcPr>
          <w:p w14:paraId="1C8B980B" w14:textId="77777777" w:rsidR="006D4ED8" w:rsidRPr="006D4ED8" w:rsidRDefault="00865586" w:rsidP="006D4ED8">
            <w:pPr>
              <w:spacing w:after="0" w:line="240" w:lineRule="auto"/>
              <w:jc w:val="center"/>
              <w:rPr>
                <w:rFonts w:ascii="Times New Roman" w:eastAsia="Times New Roman" w:hAnsi="Times New Roman" w:cs="Times New Roman"/>
                <w:sz w:val="24"/>
                <w:szCs w:val="24"/>
                <w:lang w:eastAsia="ru-RU"/>
              </w:rPr>
            </w:pPr>
            <w:r w:rsidRPr="00865586">
              <w:rPr>
                <w:rFonts w:ascii="Times New Roman" w:eastAsia="Times New Roman" w:hAnsi="Times New Roman" w:cs="Times New Roman"/>
                <w:sz w:val="24"/>
                <w:szCs w:val="24"/>
                <w:lang w:eastAsia="ru-RU"/>
              </w:rPr>
              <w:t xml:space="preserve">Ресурсоснабжающая организация </w:t>
            </w:r>
            <w:r w:rsidR="006D4ED8" w:rsidRPr="006D4ED8">
              <w:rPr>
                <w:rFonts w:ascii="Times New Roman" w:eastAsia="Times New Roman" w:hAnsi="Times New Roman" w:cs="Times New Roman"/>
                <w:sz w:val="24"/>
                <w:szCs w:val="24"/>
                <w:lang w:eastAsia="ru-RU"/>
              </w:rPr>
              <w:t>"</w:t>
            </w:r>
          </w:p>
        </w:tc>
      </w:tr>
      <w:tr w:rsidR="006D4ED8" w:rsidRPr="006D4ED8" w14:paraId="762B6C30" w14:textId="77777777" w:rsidTr="00870D7A">
        <w:tc>
          <w:tcPr>
            <w:tcW w:w="1668" w:type="dxa"/>
            <w:vAlign w:val="center"/>
          </w:tcPr>
          <w:p w14:paraId="70C8275A" w14:textId="77777777" w:rsidR="006D4ED8" w:rsidRPr="006D4ED8" w:rsidRDefault="006D4ED8" w:rsidP="006D4ED8">
            <w:pPr>
              <w:spacing w:after="0" w:line="240" w:lineRule="auto"/>
              <w:rPr>
                <w:rFonts w:ascii="Times New Roman" w:eastAsia="Times New Roman" w:hAnsi="Times New Roman" w:cs="Times New Roman"/>
                <w:sz w:val="24"/>
                <w:szCs w:val="24"/>
                <w:lang w:eastAsia="ru-RU"/>
              </w:rPr>
            </w:pPr>
            <w:r w:rsidRPr="006D4ED8">
              <w:rPr>
                <w:rFonts w:ascii="Times New Roman" w:eastAsia="Times New Roman" w:hAnsi="Times New Roman" w:cs="Times New Roman"/>
                <w:sz w:val="24"/>
                <w:szCs w:val="24"/>
                <w:lang w:eastAsia="ru-RU"/>
              </w:rPr>
              <w:t>ПС № 265,</w:t>
            </w:r>
          </w:p>
          <w:p w14:paraId="499A9790" w14:textId="77777777" w:rsidR="006D4ED8" w:rsidRPr="006D4ED8" w:rsidRDefault="006D4ED8" w:rsidP="006D4ED8">
            <w:pPr>
              <w:spacing w:after="0" w:line="240" w:lineRule="auto"/>
              <w:rPr>
                <w:rFonts w:ascii="Times New Roman" w:eastAsia="Times New Roman" w:hAnsi="Times New Roman" w:cs="Times New Roman"/>
                <w:sz w:val="24"/>
                <w:szCs w:val="24"/>
                <w:lang w:eastAsia="ru-RU"/>
              </w:rPr>
            </w:pPr>
            <w:r w:rsidRPr="006D4ED8">
              <w:rPr>
                <w:rFonts w:ascii="Times New Roman" w:eastAsia="Times New Roman" w:hAnsi="Times New Roman" w:cs="Times New Roman"/>
                <w:sz w:val="24"/>
                <w:szCs w:val="24"/>
                <w:lang w:eastAsia="ru-RU"/>
              </w:rPr>
              <w:t>РП-11</w:t>
            </w:r>
          </w:p>
        </w:tc>
        <w:tc>
          <w:tcPr>
            <w:tcW w:w="992" w:type="dxa"/>
            <w:vAlign w:val="center"/>
          </w:tcPr>
          <w:p w14:paraId="4AB5507F" w14:textId="77777777" w:rsidR="006D4ED8" w:rsidRPr="006D4ED8" w:rsidRDefault="006D4ED8" w:rsidP="006D4ED8">
            <w:pPr>
              <w:spacing w:after="0" w:line="240" w:lineRule="auto"/>
              <w:jc w:val="center"/>
              <w:rPr>
                <w:rFonts w:ascii="Times New Roman" w:eastAsia="Times New Roman" w:hAnsi="Times New Roman" w:cs="Times New Roman"/>
                <w:sz w:val="24"/>
                <w:szCs w:val="24"/>
                <w:lang w:eastAsia="ru-RU"/>
              </w:rPr>
            </w:pPr>
            <w:r w:rsidRPr="006D4ED8">
              <w:rPr>
                <w:rFonts w:ascii="Times New Roman" w:eastAsia="Times New Roman" w:hAnsi="Times New Roman" w:cs="Times New Roman"/>
                <w:sz w:val="24"/>
                <w:szCs w:val="24"/>
                <w:lang w:eastAsia="ru-RU"/>
              </w:rPr>
              <w:t>10</w:t>
            </w:r>
          </w:p>
        </w:tc>
        <w:tc>
          <w:tcPr>
            <w:tcW w:w="1134" w:type="dxa"/>
            <w:vAlign w:val="center"/>
          </w:tcPr>
          <w:p w14:paraId="28DDE22B" w14:textId="77777777" w:rsidR="006D4ED8" w:rsidRPr="006D4ED8" w:rsidRDefault="006D4ED8" w:rsidP="006D4ED8">
            <w:pPr>
              <w:spacing w:after="0" w:line="240" w:lineRule="auto"/>
              <w:jc w:val="center"/>
              <w:rPr>
                <w:rFonts w:ascii="Times New Roman" w:eastAsia="Times New Roman" w:hAnsi="Times New Roman" w:cs="Times New Roman"/>
                <w:sz w:val="24"/>
                <w:szCs w:val="24"/>
                <w:lang w:eastAsia="ru-RU"/>
              </w:rPr>
            </w:pPr>
            <w:r w:rsidRPr="006D4ED8">
              <w:rPr>
                <w:rFonts w:ascii="Times New Roman" w:eastAsia="Times New Roman" w:hAnsi="Times New Roman" w:cs="Times New Roman"/>
                <w:sz w:val="24"/>
                <w:szCs w:val="24"/>
                <w:lang w:eastAsia="ru-RU"/>
              </w:rPr>
              <w:t>ТП 2-3</w:t>
            </w:r>
          </w:p>
        </w:tc>
        <w:tc>
          <w:tcPr>
            <w:tcW w:w="1701" w:type="dxa"/>
            <w:vAlign w:val="center"/>
          </w:tcPr>
          <w:p w14:paraId="633A50C7" w14:textId="77777777" w:rsidR="006D4ED8" w:rsidRPr="006D4ED8" w:rsidRDefault="006D4ED8" w:rsidP="006D4ED8">
            <w:pPr>
              <w:spacing w:after="0" w:line="240" w:lineRule="auto"/>
              <w:jc w:val="center"/>
              <w:rPr>
                <w:rFonts w:ascii="Times New Roman" w:eastAsia="Times New Roman" w:hAnsi="Times New Roman" w:cs="Times New Roman"/>
                <w:sz w:val="24"/>
                <w:szCs w:val="24"/>
                <w:lang w:eastAsia="ru-RU"/>
              </w:rPr>
            </w:pPr>
            <w:r w:rsidRPr="006D4ED8">
              <w:rPr>
                <w:rFonts w:ascii="Times New Roman" w:eastAsia="Times New Roman" w:hAnsi="Times New Roman" w:cs="Times New Roman"/>
                <w:sz w:val="24"/>
                <w:szCs w:val="24"/>
                <w:lang w:eastAsia="ru-RU"/>
              </w:rPr>
              <w:t>2х320</w:t>
            </w:r>
          </w:p>
        </w:tc>
        <w:tc>
          <w:tcPr>
            <w:tcW w:w="1021" w:type="dxa"/>
            <w:vAlign w:val="center"/>
          </w:tcPr>
          <w:p w14:paraId="4F39D53B" w14:textId="77777777" w:rsidR="006D4ED8" w:rsidRPr="006D4ED8" w:rsidRDefault="006D4ED8" w:rsidP="006D4ED8">
            <w:pPr>
              <w:spacing w:after="0" w:line="240" w:lineRule="auto"/>
              <w:jc w:val="center"/>
              <w:rPr>
                <w:rFonts w:ascii="Times New Roman" w:eastAsia="Times New Roman" w:hAnsi="Times New Roman" w:cs="Times New Roman"/>
                <w:sz w:val="24"/>
                <w:szCs w:val="24"/>
                <w:lang w:eastAsia="ru-RU"/>
              </w:rPr>
            </w:pPr>
            <w:r w:rsidRPr="006D4ED8">
              <w:rPr>
                <w:rFonts w:ascii="Times New Roman" w:eastAsia="Times New Roman" w:hAnsi="Times New Roman" w:cs="Times New Roman"/>
                <w:sz w:val="24"/>
                <w:szCs w:val="24"/>
                <w:lang w:eastAsia="ru-RU"/>
              </w:rPr>
              <w:t>50</w:t>
            </w:r>
          </w:p>
        </w:tc>
        <w:tc>
          <w:tcPr>
            <w:tcW w:w="992" w:type="dxa"/>
            <w:vAlign w:val="center"/>
          </w:tcPr>
          <w:p w14:paraId="78B62AB2" w14:textId="77777777" w:rsidR="006D4ED8" w:rsidRPr="006D4ED8" w:rsidRDefault="006D4ED8" w:rsidP="006D4ED8">
            <w:pPr>
              <w:spacing w:after="0" w:line="240" w:lineRule="auto"/>
              <w:ind w:left="-108" w:right="-108"/>
              <w:jc w:val="center"/>
              <w:rPr>
                <w:rFonts w:ascii="Times New Roman" w:eastAsia="Times New Roman" w:hAnsi="Times New Roman" w:cs="Times New Roman"/>
                <w:sz w:val="24"/>
                <w:szCs w:val="24"/>
                <w:lang w:eastAsia="ru-RU"/>
              </w:rPr>
            </w:pPr>
            <w:proofErr w:type="spellStart"/>
            <w:r w:rsidRPr="006D4ED8">
              <w:rPr>
                <w:rFonts w:ascii="Times New Roman" w:eastAsia="Times New Roman" w:hAnsi="Times New Roman" w:cs="Times New Roman"/>
                <w:sz w:val="24"/>
                <w:szCs w:val="24"/>
                <w:lang w:eastAsia="ru-RU"/>
              </w:rPr>
              <w:t>удовл</w:t>
            </w:r>
            <w:proofErr w:type="spellEnd"/>
            <w:r w:rsidRPr="006D4ED8">
              <w:rPr>
                <w:rFonts w:ascii="Times New Roman" w:eastAsia="Times New Roman" w:hAnsi="Times New Roman" w:cs="Times New Roman"/>
                <w:sz w:val="24"/>
                <w:szCs w:val="24"/>
                <w:lang w:eastAsia="ru-RU"/>
              </w:rPr>
              <w:t>.</w:t>
            </w:r>
          </w:p>
        </w:tc>
        <w:tc>
          <w:tcPr>
            <w:tcW w:w="2381" w:type="dxa"/>
            <w:vAlign w:val="center"/>
          </w:tcPr>
          <w:p w14:paraId="7F90EEF0" w14:textId="77777777" w:rsidR="006D4ED8" w:rsidRPr="006D4ED8" w:rsidRDefault="00865586" w:rsidP="006D4ED8">
            <w:pPr>
              <w:spacing w:after="0" w:line="240" w:lineRule="auto"/>
              <w:jc w:val="center"/>
              <w:rPr>
                <w:rFonts w:ascii="Times New Roman" w:eastAsia="Times New Roman" w:hAnsi="Times New Roman" w:cs="Times New Roman"/>
                <w:sz w:val="24"/>
                <w:szCs w:val="24"/>
                <w:lang w:eastAsia="ru-RU"/>
              </w:rPr>
            </w:pPr>
            <w:r w:rsidRPr="00865586">
              <w:rPr>
                <w:rFonts w:ascii="Times New Roman" w:eastAsia="Times New Roman" w:hAnsi="Times New Roman" w:cs="Times New Roman"/>
                <w:sz w:val="24"/>
                <w:szCs w:val="24"/>
                <w:lang w:eastAsia="ru-RU"/>
              </w:rPr>
              <w:t xml:space="preserve">Ресурсоснабжающая организация </w:t>
            </w:r>
            <w:r w:rsidR="006D4ED8" w:rsidRPr="006D4ED8">
              <w:rPr>
                <w:rFonts w:ascii="Times New Roman" w:eastAsia="Times New Roman" w:hAnsi="Times New Roman" w:cs="Times New Roman"/>
                <w:sz w:val="24"/>
                <w:szCs w:val="24"/>
                <w:lang w:eastAsia="ru-RU"/>
              </w:rPr>
              <w:t>"</w:t>
            </w:r>
          </w:p>
        </w:tc>
      </w:tr>
      <w:tr w:rsidR="006D4ED8" w:rsidRPr="006D4ED8" w14:paraId="4D56A9C6" w14:textId="77777777" w:rsidTr="00870D7A">
        <w:tc>
          <w:tcPr>
            <w:tcW w:w="1668" w:type="dxa"/>
            <w:vAlign w:val="center"/>
          </w:tcPr>
          <w:p w14:paraId="7AE26924" w14:textId="77777777" w:rsidR="006D4ED8" w:rsidRPr="006D4ED8" w:rsidRDefault="006D4ED8" w:rsidP="006D4ED8">
            <w:pPr>
              <w:spacing w:after="0" w:line="240" w:lineRule="auto"/>
              <w:rPr>
                <w:rFonts w:ascii="Times New Roman" w:eastAsia="Times New Roman" w:hAnsi="Times New Roman" w:cs="Times New Roman"/>
                <w:sz w:val="24"/>
                <w:szCs w:val="24"/>
                <w:lang w:eastAsia="ru-RU"/>
              </w:rPr>
            </w:pPr>
            <w:r w:rsidRPr="006D4ED8">
              <w:rPr>
                <w:rFonts w:ascii="Times New Roman" w:eastAsia="Times New Roman" w:hAnsi="Times New Roman" w:cs="Times New Roman"/>
                <w:sz w:val="24"/>
                <w:szCs w:val="24"/>
                <w:lang w:eastAsia="ru-RU"/>
              </w:rPr>
              <w:t>ПС № 265,</w:t>
            </w:r>
          </w:p>
          <w:p w14:paraId="5AE88615" w14:textId="77777777" w:rsidR="006D4ED8" w:rsidRPr="006D4ED8" w:rsidRDefault="006D4ED8" w:rsidP="006D4ED8">
            <w:pPr>
              <w:spacing w:after="0" w:line="240" w:lineRule="auto"/>
              <w:rPr>
                <w:rFonts w:ascii="Times New Roman" w:eastAsia="Times New Roman" w:hAnsi="Times New Roman" w:cs="Times New Roman"/>
                <w:sz w:val="24"/>
                <w:szCs w:val="24"/>
                <w:lang w:eastAsia="ru-RU"/>
              </w:rPr>
            </w:pPr>
            <w:r w:rsidRPr="006D4ED8">
              <w:rPr>
                <w:rFonts w:ascii="Times New Roman" w:eastAsia="Times New Roman" w:hAnsi="Times New Roman" w:cs="Times New Roman"/>
                <w:sz w:val="24"/>
                <w:szCs w:val="24"/>
                <w:lang w:eastAsia="ru-RU"/>
              </w:rPr>
              <w:t>РП-11</w:t>
            </w:r>
          </w:p>
        </w:tc>
        <w:tc>
          <w:tcPr>
            <w:tcW w:w="992" w:type="dxa"/>
            <w:vAlign w:val="center"/>
          </w:tcPr>
          <w:p w14:paraId="256CC526" w14:textId="77777777" w:rsidR="006D4ED8" w:rsidRPr="006D4ED8" w:rsidRDefault="006D4ED8" w:rsidP="006D4ED8">
            <w:pPr>
              <w:spacing w:after="0" w:line="240" w:lineRule="auto"/>
              <w:jc w:val="center"/>
              <w:rPr>
                <w:rFonts w:ascii="Times New Roman" w:eastAsia="Times New Roman" w:hAnsi="Times New Roman" w:cs="Times New Roman"/>
                <w:sz w:val="24"/>
                <w:szCs w:val="24"/>
                <w:lang w:eastAsia="ru-RU"/>
              </w:rPr>
            </w:pPr>
            <w:r w:rsidRPr="006D4ED8">
              <w:rPr>
                <w:rFonts w:ascii="Times New Roman" w:eastAsia="Times New Roman" w:hAnsi="Times New Roman" w:cs="Times New Roman"/>
                <w:sz w:val="24"/>
                <w:szCs w:val="24"/>
                <w:lang w:eastAsia="ru-RU"/>
              </w:rPr>
              <w:t>10</w:t>
            </w:r>
          </w:p>
        </w:tc>
        <w:tc>
          <w:tcPr>
            <w:tcW w:w="1134" w:type="dxa"/>
            <w:vAlign w:val="center"/>
          </w:tcPr>
          <w:p w14:paraId="58D3FD66" w14:textId="77777777" w:rsidR="006D4ED8" w:rsidRPr="006D4ED8" w:rsidRDefault="006D4ED8" w:rsidP="006D4ED8">
            <w:pPr>
              <w:spacing w:after="0" w:line="240" w:lineRule="auto"/>
              <w:jc w:val="center"/>
              <w:rPr>
                <w:rFonts w:ascii="Times New Roman" w:eastAsia="Times New Roman" w:hAnsi="Times New Roman" w:cs="Times New Roman"/>
                <w:sz w:val="24"/>
                <w:szCs w:val="24"/>
                <w:lang w:eastAsia="ru-RU"/>
              </w:rPr>
            </w:pPr>
            <w:r w:rsidRPr="006D4ED8">
              <w:rPr>
                <w:rFonts w:ascii="Times New Roman" w:eastAsia="Times New Roman" w:hAnsi="Times New Roman" w:cs="Times New Roman"/>
                <w:sz w:val="24"/>
                <w:szCs w:val="24"/>
                <w:lang w:eastAsia="ru-RU"/>
              </w:rPr>
              <w:t>ТП 2-4</w:t>
            </w:r>
          </w:p>
        </w:tc>
        <w:tc>
          <w:tcPr>
            <w:tcW w:w="1701" w:type="dxa"/>
            <w:vAlign w:val="center"/>
          </w:tcPr>
          <w:p w14:paraId="57AD0D8A" w14:textId="77777777" w:rsidR="006D4ED8" w:rsidRPr="006D4ED8" w:rsidRDefault="006D4ED8" w:rsidP="006D4ED8">
            <w:pPr>
              <w:spacing w:after="0" w:line="240" w:lineRule="auto"/>
              <w:jc w:val="center"/>
              <w:rPr>
                <w:rFonts w:ascii="Times New Roman" w:eastAsia="Times New Roman" w:hAnsi="Times New Roman" w:cs="Times New Roman"/>
                <w:sz w:val="24"/>
                <w:szCs w:val="24"/>
                <w:lang w:eastAsia="ru-RU"/>
              </w:rPr>
            </w:pPr>
            <w:r w:rsidRPr="006D4ED8">
              <w:rPr>
                <w:rFonts w:ascii="Times New Roman" w:eastAsia="Times New Roman" w:hAnsi="Times New Roman" w:cs="Times New Roman"/>
                <w:sz w:val="24"/>
                <w:szCs w:val="24"/>
                <w:lang w:eastAsia="ru-RU"/>
              </w:rPr>
              <w:t>2х630</w:t>
            </w:r>
          </w:p>
        </w:tc>
        <w:tc>
          <w:tcPr>
            <w:tcW w:w="1021" w:type="dxa"/>
            <w:vAlign w:val="center"/>
          </w:tcPr>
          <w:p w14:paraId="24ED5F05" w14:textId="77777777" w:rsidR="006D4ED8" w:rsidRPr="006D4ED8" w:rsidRDefault="006D4ED8" w:rsidP="006D4ED8">
            <w:pPr>
              <w:spacing w:after="0" w:line="240" w:lineRule="auto"/>
              <w:jc w:val="center"/>
              <w:rPr>
                <w:rFonts w:ascii="Times New Roman" w:eastAsia="Times New Roman" w:hAnsi="Times New Roman" w:cs="Times New Roman"/>
                <w:sz w:val="24"/>
                <w:szCs w:val="24"/>
                <w:lang w:eastAsia="ru-RU"/>
              </w:rPr>
            </w:pPr>
            <w:r w:rsidRPr="006D4ED8">
              <w:rPr>
                <w:rFonts w:ascii="Times New Roman" w:eastAsia="Times New Roman" w:hAnsi="Times New Roman" w:cs="Times New Roman"/>
                <w:sz w:val="24"/>
                <w:szCs w:val="24"/>
                <w:lang w:eastAsia="ru-RU"/>
              </w:rPr>
              <w:t>50</w:t>
            </w:r>
          </w:p>
        </w:tc>
        <w:tc>
          <w:tcPr>
            <w:tcW w:w="992" w:type="dxa"/>
            <w:vAlign w:val="center"/>
          </w:tcPr>
          <w:p w14:paraId="41630E45" w14:textId="77777777" w:rsidR="006D4ED8" w:rsidRPr="006D4ED8" w:rsidRDefault="006D4ED8" w:rsidP="006D4ED8">
            <w:pPr>
              <w:spacing w:after="0" w:line="240" w:lineRule="auto"/>
              <w:ind w:left="-108" w:right="-108"/>
              <w:jc w:val="center"/>
              <w:rPr>
                <w:rFonts w:ascii="Times New Roman" w:eastAsia="Times New Roman" w:hAnsi="Times New Roman" w:cs="Times New Roman"/>
                <w:sz w:val="24"/>
                <w:szCs w:val="24"/>
                <w:lang w:eastAsia="ru-RU"/>
              </w:rPr>
            </w:pPr>
            <w:proofErr w:type="spellStart"/>
            <w:r w:rsidRPr="006D4ED8">
              <w:rPr>
                <w:rFonts w:ascii="Times New Roman" w:eastAsia="Times New Roman" w:hAnsi="Times New Roman" w:cs="Times New Roman"/>
                <w:sz w:val="24"/>
                <w:szCs w:val="24"/>
                <w:lang w:eastAsia="ru-RU"/>
              </w:rPr>
              <w:t>удовл</w:t>
            </w:r>
            <w:proofErr w:type="spellEnd"/>
            <w:r w:rsidRPr="006D4ED8">
              <w:rPr>
                <w:rFonts w:ascii="Times New Roman" w:eastAsia="Times New Roman" w:hAnsi="Times New Roman" w:cs="Times New Roman"/>
                <w:sz w:val="24"/>
                <w:szCs w:val="24"/>
                <w:lang w:eastAsia="ru-RU"/>
              </w:rPr>
              <w:t>.</w:t>
            </w:r>
          </w:p>
        </w:tc>
        <w:tc>
          <w:tcPr>
            <w:tcW w:w="2381" w:type="dxa"/>
            <w:vAlign w:val="center"/>
          </w:tcPr>
          <w:p w14:paraId="10274389" w14:textId="77777777" w:rsidR="006D4ED8" w:rsidRPr="006D4ED8" w:rsidRDefault="00865586" w:rsidP="006D4ED8">
            <w:pPr>
              <w:spacing w:after="0" w:line="240" w:lineRule="auto"/>
              <w:jc w:val="center"/>
              <w:rPr>
                <w:rFonts w:ascii="Times New Roman" w:eastAsia="Times New Roman" w:hAnsi="Times New Roman" w:cs="Times New Roman"/>
                <w:sz w:val="24"/>
                <w:szCs w:val="24"/>
                <w:lang w:eastAsia="ru-RU"/>
              </w:rPr>
            </w:pPr>
            <w:r w:rsidRPr="00865586">
              <w:rPr>
                <w:rFonts w:ascii="Times New Roman" w:eastAsia="Times New Roman" w:hAnsi="Times New Roman" w:cs="Times New Roman"/>
                <w:sz w:val="24"/>
                <w:szCs w:val="24"/>
                <w:lang w:eastAsia="ru-RU"/>
              </w:rPr>
              <w:t>Ресурсоснабжающая организация</w:t>
            </w:r>
          </w:p>
        </w:tc>
      </w:tr>
    </w:tbl>
    <w:p w14:paraId="10BBE3F4" w14:textId="77777777" w:rsidR="006D4ED8" w:rsidRPr="006D4ED8" w:rsidRDefault="006D4ED8" w:rsidP="006D4ED8">
      <w:pPr>
        <w:suppressAutoHyphens/>
        <w:spacing w:after="0" w:line="240" w:lineRule="auto"/>
        <w:ind w:firstLine="709"/>
        <w:jc w:val="both"/>
        <w:rPr>
          <w:rFonts w:ascii="Times New Roman" w:eastAsia="Times New Roman" w:hAnsi="Times New Roman" w:cs="Times New Roman"/>
          <w:sz w:val="24"/>
          <w:szCs w:val="24"/>
          <w:lang w:eastAsia="ru-RU"/>
        </w:rPr>
      </w:pPr>
    </w:p>
    <w:p w14:paraId="1324C503" w14:textId="77777777" w:rsidR="006D4ED8" w:rsidRPr="006D4ED8" w:rsidRDefault="006D4ED8" w:rsidP="006D4ED8">
      <w:pPr>
        <w:suppressAutoHyphens/>
        <w:spacing w:after="0"/>
        <w:ind w:firstLine="709"/>
        <w:jc w:val="both"/>
        <w:rPr>
          <w:rFonts w:ascii="Times New Roman" w:eastAsia="Times New Roman" w:hAnsi="Times New Roman" w:cs="Times New Roman"/>
          <w:sz w:val="28"/>
          <w:szCs w:val="28"/>
          <w:lang w:eastAsia="ru-RU"/>
        </w:rPr>
      </w:pPr>
      <w:r w:rsidRPr="006D4ED8">
        <w:rPr>
          <w:rFonts w:ascii="Times New Roman" w:eastAsia="Times New Roman" w:hAnsi="Times New Roman" w:cs="Times New Roman"/>
          <w:sz w:val="28"/>
          <w:szCs w:val="28"/>
          <w:lang w:eastAsia="ru-RU"/>
        </w:rPr>
        <w:t xml:space="preserve">Суммарная установленная мощность действующих трансформаторов на ТП 10/0,4 </w:t>
      </w:r>
      <w:proofErr w:type="spellStart"/>
      <w:r w:rsidRPr="006D4ED8">
        <w:rPr>
          <w:rFonts w:ascii="Times New Roman" w:eastAsia="Times New Roman" w:hAnsi="Times New Roman" w:cs="Times New Roman"/>
          <w:sz w:val="28"/>
          <w:szCs w:val="28"/>
          <w:lang w:eastAsia="ru-RU"/>
        </w:rPr>
        <w:t>кВ</w:t>
      </w:r>
      <w:proofErr w:type="spellEnd"/>
      <w:r w:rsidRPr="006D4ED8">
        <w:rPr>
          <w:rFonts w:ascii="Times New Roman" w:eastAsia="Times New Roman" w:hAnsi="Times New Roman" w:cs="Times New Roman"/>
          <w:sz w:val="28"/>
          <w:szCs w:val="28"/>
          <w:lang w:eastAsia="ru-RU"/>
        </w:rPr>
        <w:t>, составляет 3500 </w:t>
      </w:r>
      <w:proofErr w:type="spellStart"/>
      <w:r w:rsidRPr="006D4ED8">
        <w:rPr>
          <w:rFonts w:ascii="Times New Roman" w:eastAsia="Times New Roman" w:hAnsi="Times New Roman" w:cs="Times New Roman"/>
          <w:sz w:val="28"/>
          <w:szCs w:val="28"/>
          <w:lang w:eastAsia="ru-RU"/>
        </w:rPr>
        <w:t>кВА</w:t>
      </w:r>
      <w:proofErr w:type="spellEnd"/>
      <w:r w:rsidRPr="006D4ED8">
        <w:rPr>
          <w:rFonts w:ascii="Times New Roman" w:eastAsia="Times New Roman" w:hAnsi="Times New Roman" w:cs="Times New Roman"/>
          <w:sz w:val="28"/>
          <w:szCs w:val="28"/>
          <w:lang w:eastAsia="ru-RU"/>
        </w:rPr>
        <w:t>. Средний процент загрузки - 45%.</w:t>
      </w:r>
    </w:p>
    <w:p w14:paraId="04A6AE81" w14:textId="77777777" w:rsidR="006D4ED8" w:rsidRPr="006D4ED8" w:rsidRDefault="006D4ED8" w:rsidP="006D4ED8">
      <w:pPr>
        <w:suppressAutoHyphens/>
        <w:spacing w:after="0"/>
        <w:ind w:firstLine="709"/>
        <w:jc w:val="both"/>
        <w:rPr>
          <w:rFonts w:ascii="Times New Roman" w:eastAsia="Times New Roman" w:hAnsi="Times New Roman" w:cs="Times New Roman"/>
          <w:sz w:val="28"/>
          <w:szCs w:val="28"/>
          <w:lang w:eastAsia="ru-RU"/>
        </w:rPr>
      </w:pPr>
      <w:r w:rsidRPr="006D4ED8">
        <w:rPr>
          <w:rFonts w:ascii="Times New Roman" w:eastAsia="Times New Roman" w:hAnsi="Times New Roman" w:cs="Times New Roman"/>
          <w:sz w:val="28"/>
          <w:szCs w:val="28"/>
          <w:lang w:eastAsia="ru-RU"/>
        </w:rPr>
        <w:t xml:space="preserve">Расход электрической энергии по потребителям городского округа составил 1224878 </w:t>
      </w:r>
      <w:proofErr w:type="spellStart"/>
      <w:r w:rsidRPr="006D4ED8">
        <w:rPr>
          <w:rFonts w:ascii="Times New Roman" w:eastAsia="Times New Roman" w:hAnsi="Times New Roman" w:cs="Times New Roman"/>
          <w:sz w:val="28"/>
          <w:szCs w:val="28"/>
          <w:lang w:eastAsia="ru-RU"/>
        </w:rPr>
        <w:t>кВт×час</w:t>
      </w:r>
      <w:proofErr w:type="spellEnd"/>
      <w:r w:rsidRPr="006D4ED8">
        <w:rPr>
          <w:rFonts w:ascii="Times New Roman" w:eastAsia="Times New Roman" w:hAnsi="Times New Roman" w:cs="Times New Roman"/>
          <w:sz w:val="28"/>
          <w:szCs w:val="28"/>
          <w:lang w:eastAsia="ru-RU"/>
        </w:rPr>
        <w:t>.</w:t>
      </w:r>
    </w:p>
    <w:p w14:paraId="09813700" w14:textId="4ADD7349" w:rsidR="006D4ED8" w:rsidRDefault="006D4ED8" w:rsidP="006D4ED8">
      <w:pPr>
        <w:suppressAutoHyphens/>
        <w:spacing w:after="0"/>
        <w:ind w:firstLine="709"/>
        <w:jc w:val="both"/>
        <w:rPr>
          <w:rFonts w:ascii="Times New Roman" w:eastAsia="Times New Roman" w:hAnsi="Times New Roman" w:cs="Times New Roman"/>
          <w:sz w:val="28"/>
          <w:szCs w:val="28"/>
          <w:lang w:eastAsia="ru-RU"/>
        </w:rPr>
      </w:pPr>
    </w:p>
    <w:p w14:paraId="2C9C9362" w14:textId="77777777" w:rsidR="009F073C" w:rsidRDefault="009F073C" w:rsidP="006D4ED8">
      <w:pPr>
        <w:suppressAutoHyphens/>
        <w:spacing w:after="0"/>
        <w:ind w:firstLine="709"/>
        <w:jc w:val="both"/>
        <w:rPr>
          <w:rFonts w:ascii="Times New Roman" w:eastAsia="Times New Roman" w:hAnsi="Times New Roman" w:cs="Times New Roman"/>
          <w:sz w:val="28"/>
          <w:szCs w:val="28"/>
          <w:lang w:eastAsia="ru-RU"/>
        </w:rPr>
      </w:pPr>
    </w:p>
    <w:p w14:paraId="3D27ADF4" w14:textId="77777777" w:rsidR="006D4ED8" w:rsidRPr="006D4ED8" w:rsidRDefault="006D4ED8" w:rsidP="00F6277C">
      <w:pPr>
        <w:pStyle w:val="a7"/>
        <w:numPr>
          <w:ilvl w:val="0"/>
          <w:numId w:val="30"/>
        </w:numPr>
        <w:suppressAutoHyphens/>
        <w:spacing w:after="0"/>
        <w:ind w:left="567" w:hanging="567"/>
        <w:jc w:val="both"/>
        <w:rPr>
          <w:rFonts w:ascii="Times New Roman" w:eastAsia="Times New Roman" w:hAnsi="Times New Roman" w:cs="Times New Roman"/>
          <w:sz w:val="28"/>
          <w:szCs w:val="28"/>
          <w:lang w:eastAsia="ru-RU"/>
        </w:rPr>
      </w:pPr>
      <w:r w:rsidRPr="006D4ED8">
        <w:rPr>
          <w:rFonts w:ascii="Times New Roman" w:eastAsia="Times New Roman" w:hAnsi="Times New Roman" w:cs="Times New Roman"/>
          <w:sz w:val="28"/>
          <w:szCs w:val="28"/>
          <w:lang w:eastAsia="ru-RU"/>
        </w:rPr>
        <w:lastRenderedPageBreak/>
        <w:tab/>
      </w:r>
      <w:r w:rsidRPr="006D4ED8">
        <w:rPr>
          <w:rFonts w:ascii="Times New Roman" w:eastAsia="Times New Roman" w:hAnsi="Times New Roman" w:cs="Times New Roman"/>
          <w:b/>
          <w:sz w:val="28"/>
          <w:szCs w:val="28"/>
          <w:lang w:eastAsia="ru-RU"/>
        </w:rPr>
        <w:t>доля поставки коммунального ресурса по приборам учета (в натуральном и стоимостном выражении);</w:t>
      </w:r>
    </w:p>
    <w:p w14:paraId="364930E6" w14:textId="77777777" w:rsidR="006D4ED8" w:rsidRPr="006D4ED8" w:rsidRDefault="006D4ED8" w:rsidP="006D4ED8">
      <w:pPr>
        <w:suppressAutoHyphens/>
        <w:spacing w:after="0"/>
        <w:ind w:firstLine="709"/>
        <w:jc w:val="both"/>
        <w:rPr>
          <w:rFonts w:ascii="Times New Roman" w:eastAsia="Times New Roman" w:hAnsi="Times New Roman" w:cs="Times New Roman"/>
          <w:sz w:val="28"/>
          <w:szCs w:val="28"/>
          <w:lang w:eastAsia="ru-RU"/>
        </w:rPr>
      </w:pPr>
    </w:p>
    <w:p w14:paraId="30E5B76E" w14:textId="77777777" w:rsidR="006D4ED8" w:rsidRPr="006D4ED8" w:rsidRDefault="006D4ED8" w:rsidP="00B01638">
      <w:pPr>
        <w:pStyle w:val="Maximyz0"/>
        <w:ind w:firstLine="426"/>
        <w:rPr>
          <w:sz w:val="28"/>
          <w:szCs w:val="28"/>
        </w:rPr>
      </w:pPr>
      <w:r w:rsidRPr="006D4ED8">
        <w:rPr>
          <w:sz w:val="28"/>
          <w:szCs w:val="28"/>
        </w:rPr>
        <w:t xml:space="preserve">Учёт принимаемого и отпускаемого объема электрической энергии в сеть производится коммерческими приборами учета. </w:t>
      </w:r>
    </w:p>
    <w:p w14:paraId="77BAC28F" w14:textId="77777777" w:rsidR="006D4ED8" w:rsidRDefault="006D4ED8" w:rsidP="00B01638">
      <w:pPr>
        <w:pStyle w:val="Maximyz0"/>
        <w:spacing w:line="276" w:lineRule="auto"/>
        <w:ind w:firstLine="426"/>
        <w:rPr>
          <w:sz w:val="28"/>
          <w:szCs w:val="28"/>
        </w:rPr>
      </w:pPr>
      <w:r w:rsidRPr="006D4ED8">
        <w:rPr>
          <w:sz w:val="28"/>
          <w:szCs w:val="28"/>
        </w:rPr>
        <w:t>Потребление электроэнергии у потребителей фиксируется коммерческими приборами учета.</w:t>
      </w:r>
    </w:p>
    <w:p w14:paraId="52C6F2B7" w14:textId="77777777" w:rsidR="006D4ED8" w:rsidRDefault="006D4ED8" w:rsidP="006D4ED8">
      <w:pPr>
        <w:pStyle w:val="Maximyz0"/>
        <w:spacing w:line="276" w:lineRule="auto"/>
        <w:ind w:left="-426"/>
        <w:rPr>
          <w:sz w:val="28"/>
          <w:szCs w:val="28"/>
        </w:rPr>
      </w:pPr>
    </w:p>
    <w:p w14:paraId="355A3F9B" w14:textId="77777777" w:rsidR="006D4ED8" w:rsidRPr="00870D7A" w:rsidRDefault="006D4ED8" w:rsidP="00F6277C">
      <w:pPr>
        <w:pStyle w:val="Maximyz0"/>
        <w:numPr>
          <w:ilvl w:val="0"/>
          <w:numId w:val="30"/>
        </w:numPr>
        <w:spacing w:line="276" w:lineRule="auto"/>
        <w:ind w:left="567" w:hanging="567"/>
        <w:rPr>
          <w:sz w:val="28"/>
          <w:szCs w:val="28"/>
        </w:rPr>
      </w:pPr>
      <w:r w:rsidRPr="006D4ED8">
        <w:rPr>
          <w:b/>
          <w:sz w:val="28"/>
          <w:szCs w:val="28"/>
        </w:rPr>
        <w:t xml:space="preserve">зоны действия источников коммунальных ресурсов с указанием радиус эффективного </w:t>
      </w:r>
      <w:proofErr w:type="spellStart"/>
      <w:r w:rsidRPr="006D4ED8">
        <w:rPr>
          <w:b/>
          <w:sz w:val="28"/>
          <w:szCs w:val="28"/>
        </w:rPr>
        <w:t>ресурсоснабжения</w:t>
      </w:r>
      <w:proofErr w:type="spellEnd"/>
      <w:r w:rsidRPr="006D4ED8">
        <w:rPr>
          <w:b/>
          <w:sz w:val="28"/>
          <w:szCs w:val="28"/>
        </w:rPr>
        <w:t>;</w:t>
      </w:r>
    </w:p>
    <w:p w14:paraId="6246F114" w14:textId="77777777" w:rsidR="00870D7A" w:rsidRDefault="00870D7A" w:rsidP="00870D7A">
      <w:pPr>
        <w:pStyle w:val="Maximyz0"/>
        <w:spacing w:line="276" w:lineRule="auto"/>
        <w:rPr>
          <w:b/>
          <w:sz w:val="28"/>
          <w:szCs w:val="28"/>
        </w:rPr>
      </w:pPr>
    </w:p>
    <w:p w14:paraId="569B68F3" w14:textId="77777777" w:rsidR="00870D7A" w:rsidRDefault="00870D7A" w:rsidP="00870D7A">
      <w:pPr>
        <w:pStyle w:val="Maximyz0"/>
        <w:spacing w:line="276" w:lineRule="auto"/>
        <w:rPr>
          <w:b/>
          <w:sz w:val="28"/>
          <w:szCs w:val="28"/>
        </w:rPr>
      </w:pPr>
    </w:p>
    <w:p w14:paraId="23162691" w14:textId="77777777" w:rsidR="00870D7A" w:rsidRPr="00870D7A" w:rsidRDefault="00870D7A" w:rsidP="00870D7A">
      <w:pPr>
        <w:pStyle w:val="Maximyz0"/>
        <w:rPr>
          <w:sz w:val="28"/>
          <w:szCs w:val="28"/>
        </w:rPr>
      </w:pPr>
      <w:r w:rsidRPr="00870D7A">
        <w:rPr>
          <w:sz w:val="28"/>
          <w:szCs w:val="28"/>
        </w:rPr>
        <w:t xml:space="preserve">Электроснабжение потребителей посёлка Молодёжный осуществляется от расположенной в сельском поселении </w:t>
      </w:r>
      <w:proofErr w:type="spellStart"/>
      <w:r w:rsidRPr="00870D7A">
        <w:rPr>
          <w:sz w:val="28"/>
          <w:szCs w:val="28"/>
        </w:rPr>
        <w:t>Атепцево</w:t>
      </w:r>
      <w:proofErr w:type="spellEnd"/>
      <w:r w:rsidRPr="00870D7A">
        <w:rPr>
          <w:sz w:val="28"/>
          <w:szCs w:val="28"/>
        </w:rPr>
        <w:t xml:space="preserve"> электрической подстанции ПС № 265 35/10 </w:t>
      </w:r>
      <w:proofErr w:type="spellStart"/>
      <w:r w:rsidRPr="00870D7A">
        <w:rPr>
          <w:sz w:val="28"/>
          <w:szCs w:val="28"/>
        </w:rPr>
        <w:t>кВ</w:t>
      </w:r>
      <w:proofErr w:type="spellEnd"/>
      <w:r w:rsidRPr="00870D7A">
        <w:rPr>
          <w:sz w:val="28"/>
          <w:szCs w:val="28"/>
        </w:rPr>
        <w:t xml:space="preserve"> «</w:t>
      </w:r>
      <w:proofErr w:type="spellStart"/>
      <w:r w:rsidRPr="00870D7A">
        <w:rPr>
          <w:sz w:val="28"/>
          <w:szCs w:val="28"/>
        </w:rPr>
        <w:t>Слюденит</w:t>
      </w:r>
      <w:proofErr w:type="spellEnd"/>
      <w:r w:rsidRPr="00870D7A">
        <w:rPr>
          <w:sz w:val="28"/>
          <w:szCs w:val="28"/>
        </w:rPr>
        <w:t>», принадлежащей ООО «</w:t>
      </w:r>
      <w:proofErr w:type="spellStart"/>
      <w:r w:rsidRPr="00870D7A">
        <w:rPr>
          <w:sz w:val="28"/>
          <w:szCs w:val="28"/>
        </w:rPr>
        <w:t>Трансинвестэлектро</w:t>
      </w:r>
      <w:proofErr w:type="spellEnd"/>
      <w:r w:rsidRPr="00870D7A">
        <w:rPr>
          <w:sz w:val="28"/>
          <w:szCs w:val="28"/>
        </w:rPr>
        <w:t>» с трансформаторами 2х6,3 МВА.</w:t>
      </w:r>
    </w:p>
    <w:p w14:paraId="23D25EEC" w14:textId="77777777" w:rsidR="00870D7A" w:rsidRDefault="00870D7A" w:rsidP="00870D7A">
      <w:pPr>
        <w:pStyle w:val="Maximyz0"/>
        <w:spacing w:line="276" w:lineRule="auto"/>
        <w:rPr>
          <w:sz w:val="28"/>
          <w:szCs w:val="28"/>
        </w:rPr>
      </w:pPr>
      <w:r w:rsidRPr="00870D7A">
        <w:rPr>
          <w:sz w:val="28"/>
          <w:szCs w:val="28"/>
        </w:rPr>
        <w:t xml:space="preserve">Распределение электроэнергии по потребителям поселка осуществляется в основном по кабельным сетям напряжением 10 </w:t>
      </w:r>
      <w:proofErr w:type="spellStart"/>
      <w:r w:rsidRPr="00870D7A">
        <w:rPr>
          <w:sz w:val="28"/>
          <w:szCs w:val="28"/>
        </w:rPr>
        <w:t>кВ</w:t>
      </w:r>
      <w:proofErr w:type="spellEnd"/>
      <w:r w:rsidRPr="00870D7A">
        <w:rPr>
          <w:sz w:val="28"/>
          <w:szCs w:val="28"/>
        </w:rPr>
        <w:t xml:space="preserve"> через трансформаторные подстанции ТП 10/0,4 </w:t>
      </w:r>
      <w:proofErr w:type="spellStart"/>
      <w:r w:rsidRPr="00870D7A">
        <w:rPr>
          <w:sz w:val="28"/>
          <w:szCs w:val="28"/>
        </w:rPr>
        <w:t>кВ.</w:t>
      </w:r>
      <w:proofErr w:type="spellEnd"/>
    </w:p>
    <w:p w14:paraId="589039D5" w14:textId="77777777" w:rsidR="00870D7A" w:rsidRDefault="00870D7A" w:rsidP="00870D7A">
      <w:pPr>
        <w:pStyle w:val="Maximyz0"/>
        <w:spacing w:line="276" w:lineRule="auto"/>
        <w:rPr>
          <w:sz w:val="28"/>
          <w:szCs w:val="28"/>
        </w:rPr>
      </w:pPr>
    </w:p>
    <w:p w14:paraId="30077FC4" w14:textId="77777777" w:rsidR="00870D7A" w:rsidRDefault="00870D7A" w:rsidP="00F6277C">
      <w:pPr>
        <w:pStyle w:val="Maximyz0"/>
        <w:numPr>
          <w:ilvl w:val="0"/>
          <w:numId w:val="30"/>
        </w:numPr>
        <w:spacing w:line="276" w:lineRule="auto"/>
        <w:ind w:left="567" w:hanging="567"/>
        <w:rPr>
          <w:sz w:val="28"/>
          <w:szCs w:val="28"/>
        </w:rPr>
      </w:pPr>
      <w:r w:rsidRPr="00870D7A">
        <w:rPr>
          <w:b/>
          <w:sz w:val="28"/>
          <w:szCs w:val="28"/>
        </w:rPr>
        <w:t>резервы и дефициты по зонам действия источников коммунальных ресурсов и по муниципальному образованию в целом;</w:t>
      </w:r>
    </w:p>
    <w:p w14:paraId="2ABD3E72" w14:textId="77777777" w:rsidR="006D4ED8" w:rsidRDefault="006D4ED8" w:rsidP="00232EDD">
      <w:pPr>
        <w:pStyle w:val="Maximyz0"/>
        <w:spacing w:line="276" w:lineRule="auto"/>
        <w:ind w:left="-426"/>
        <w:rPr>
          <w:sz w:val="28"/>
          <w:szCs w:val="28"/>
        </w:rPr>
      </w:pPr>
    </w:p>
    <w:p w14:paraId="391176C1" w14:textId="77777777" w:rsidR="00B01638" w:rsidRDefault="00B01638" w:rsidP="00B01638">
      <w:pPr>
        <w:pStyle w:val="Maximyz0"/>
        <w:spacing w:line="276" w:lineRule="auto"/>
        <w:rPr>
          <w:sz w:val="28"/>
          <w:szCs w:val="28"/>
        </w:rPr>
      </w:pPr>
      <w:r w:rsidRPr="00B01638">
        <w:rPr>
          <w:sz w:val="28"/>
          <w:szCs w:val="28"/>
        </w:rPr>
        <w:t xml:space="preserve">На данный момент, нагрузки потребителей электроэнергии посёлка Молодёжный покрываются с помощью имеющихся сетей и оборудования. Загрузка в пределах нормы. Степень износа средняя. Питающие магистральные и распределительные электрические сети и сооружения находятся в удовлетворительном состоянии и подлежат дальнейшей эксплуатации. Согласно предоставленным данным, для перспективного развития и надёжного электроснабжения посёлка требуется строительство новых ТП 10/0,4 </w:t>
      </w:r>
      <w:proofErr w:type="spellStart"/>
      <w:r w:rsidRPr="00B01638">
        <w:rPr>
          <w:sz w:val="28"/>
          <w:szCs w:val="28"/>
        </w:rPr>
        <w:t>кВ</w:t>
      </w:r>
      <w:proofErr w:type="spellEnd"/>
      <w:r w:rsidRPr="00B01638">
        <w:rPr>
          <w:sz w:val="28"/>
          <w:szCs w:val="28"/>
        </w:rPr>
        <w:t xml:space="preserve"> (в районе промзоны и </w:t>
      </w:r>
      <w:proofErr w:type="spellStart"/>
      <w:r w:rsidRPr="00B01638">
        <w:rPr>
          <w:sz w:val="28"/>
          <w:szCs w:val="28"/>
        </w:rPr>
        <w:t>ж.д</w:t>
      </w:r>
      <w:proofErr w:type="spellEnd"/>
      <w:r w:rsidRPr="00B01638">
        <w:rPr>
          <w:sz w:val="28"/>
          <w:szCs w:val="28"/>
        </w:rPr>
        <w:t xml:space="preserve">. № 7) и прокладка 2,5 км кабельной линии 10 </w:t>
      </w:r>
      <w:proofErr w:type="spellStart"/>
      <w:r w:rsidRPr="00B01638">
        <w:rPr>
          <w:sz w:val="28"/>
          <w:szCs w:val="28"/>
        </w:rPr>
        <w:t>кВ</w:t>
      </w:r>
      <w:proofErr w:type="spellEnd"/>
      <w:r w:rsidRPr="00B01638">
        <w:rPr>
          <w:sz w:val="28"/>
          <w:szCs w:val="28"/>
        </w:rPr>
        <w:t xml:space="preserve"> от РП-11.</w:t>
      </w:r>
    </w:p>
    <w:p w14:paraId="6E058DB2" w14:textId="77777777" w:rsidR="00B01638" w:rsidRPr="00B01638" w:rsidRDefault="00B01638" w:rsidP="00B01638">
      <w:pPr>
        <w:pStyle w:val="Maximyz0"/>
        <w:rPr>
          <w:sz w:val="28"/>
          <w:szCs w:val="28"/>
        </w:rPr>
      </w:pPr>
      <w:r w:rsidRPr="00B01638">
        <w:rPr>
          <w:sz w:val="28"/>
          <w:szCs w:val="28"/>
        </w:rPr>
        <w:t>Перспективные электрические нагрузки потребителей городского округа Молодёжный подсчитаны в соответствии с РД.34.20.185-94 «Инструкция по проектированию электрических сетей» (далее РД), а также с «Изменениями и Дополнениями» от 1999 года к разделу 2 указанной инструкции.</w:t>
      </w:r>
    </w:p>
    <w:p w14:paraId="6619DFB8" w14:textId="77777777" w:rsidR="00B01638" w:rsidRDefault="00B01638" w:rsidP="00B01638">
      <w:pPr>
        <w:pStyle w:val="Maximyz0"/>
        <w:spacing w:line="276" w:lineRule="auto"/>
        <w:rPr>
          <w:sz w:val="28"/>
          <w:szCs w:val="28"/>
        </w:rPr>
      </w:pPr>
      <w:r w:rsidRPr="00B01638">
        <w:rPr>
          <w:sz w:val="28"/>
          <w:szCs w:val="28"/>
        </w:rPr>
        <w:lastRenderedPageBreak/>
        <w:t>Расчёты выполнены по этапам строительства на основании планировочных решений генерального плана с соответствующими коэффициентами по типу, объёмам и размещению планируемой застройки, с учётом предполагаемой убыли существующей ветхой застройки и намечаемого нового строительства.</w:t>
      </w:r>
    </w:p>
    <w:p w14:paraId="09A89201" w14:textId="77777777" w:rsidR="00B01638" w:rsidRPr="00B01638" w:rsidRDefault="00B01638" w:rsidP="00B01638">
      <w:pPr>
        <w:pStyle w:val="Maximyz0"/>
        <w:rPr>
          <w:sz w:val="28"/>
          <w:szCs w:val="28"/>
        </w:rPr>
      </w:pPr>
      <w:r w:rsidRPr="00B01638">
        <w:rPr>
          <w:sz w:val="28"/>
          <w:szCs w:val="28"/>
        </w:rPr>
        <w:t>Удельные расчётные показатели электрической нагрузки для новой жилой застройки принимаются по таблицам 2.1.5* и 2.2.1н  РД.34.20.185-94 и учитывают: нагрузки жилья и общественных зданий; нагрузки инженерных систем; наружное освещение. По результатам расчётов удельные показатели составляют:</w:t>
      </w:r>
    </w:p>
    <w:p w14:paraId="22F5E304" w14:textId="77777777" w:rsidR="00B01638" w:rsidRPr="00B01638" w:rsidRDefault="00B01638" w:rsidP="00B01638">
      <w:pPr>
        <w:pStyle w:val="Maximyz0"/>
        <w:rPr>
          <w:sz w:val="28"/>
          <w:szCs w:val="28"/>
        </w:rPr>
      </w:pPr>
      <w:r w:rsidRPr="00B01638">
        <w:rPr>
          <w:sz w:val="28"/>
          <w:szCs w:val="28"/>
        </w:rPr>
        <w:t xml:space="preserve">- для существующей многоквартирной застройки </w:t>
      </w:r>
      <w:r w:rsidRPr="00B01638">
        <w:rPr>
          <w:sz w:val="28"/>
          <w:szCs w:val="28"/>
        </w:rPr>
        <w:tab/>
        <w:t>– 24,0 Вт/м2 общей площади (ОП);</w:t>
      </w:r>
    </w:p>
    <w:p w14:paraId="4E12E233" w14:textId="77777777" w:rsidR="00B01638" w:rsidRPr="00B01638" w:rsidRDefault="00B01638" w:rsidP="00B01638">
      <w:pPr>
        <w:pStyle w:val="Maximyz0"/>
        <w:rPr>
          <w:sz w:val="28"/>
          <w:szCs w:val="28"/>
        </w:rPr>
      </w:pPr>
      <w:r w:rsidRPr="00B01638">
        <w:rPr>
          <w:sz w:val="28"/>
          <w:szCs w:val="28"/>
        </w:rPr>
        <w:t>- для планируемой многоквартирной застройки</w:t>
      </w:r>
      <w:r w:rsidRPr="00B01638">
        <w:rPr>
          <w:sz w:val="28"/>
          <w:szCs w:val="28"/>
        </w:rPr>
        <w:tab/>
        <w:t>– 26,5 Вт/м2ОП;</w:t>
      </w:r>
    </w:p>
    <w:p w14:paraId="457C9EE3" w14:textId="77777777" w:rsidR="00B01638" w:rsidRPr="00B01638" w:rsidRDefault="00B01638" w:rsidP="00B01638">
      <w:pPr>
        <w:pStyle w:val="Maximyz0"/>
        <w:rPr>
          <w:sz w:val="28"/>
          <w:szCs w:val="28"/>
        </w:rPr>
      </w:pPr>
      <w:r w:rsidRPr="00B01638">
        <w:rPr>
          <w:sz w:val="28"/>
          <w:szCs w:val="28"/>
        </w:rPr>
        <w:t>- для планируемой индивидуальной застройки</w:t>
      </w:r>
      <w:r w:rsidRPr="00B01638">
        <w:rPr>
          <w:sz w:val="28"/>
          <w:szCs w:val="28"/>
        </w:rPr>
        <w:tab/>
        <w:t>– 30,0 Вт/м2ОП;</w:t>
      </w:r>
    </w:p>
    <w:p w14:paraId="58E83491" w14:textId="77777777" w:rsidR="00B01638" w:rsidRDefault="00B01638" w:rsidP="00B01638">
      <w:pPr>
        <w:pStyle w:val="Maximyz0"/>
        <w:spacing w:line="276" w:lineRule="auto"/>
        <w:rPr>
          <w:sz w:val="28"/>
          <w:szCs w:val="28"/>
        </w:rPr>
      </w:pPr>
      <w:r w:rsidRPr="00B01638">
        <w:rPr>
          <w:sz w:val="28"/>
          <w:szCs w:val="28"/>
        </w:rPr>
        <w:t>Проектные показатели намечаемых к строительству отдельно стоящих общественных зданий и сооружений общепоселкового значения приняты по нормам РД.34.20.185-94 (таблица 2.2.1н) и проектам-аналогам.</w:t>
      </w:r>
    </w:p>
    <w:p w14:paraId="5F35912A" w14:textId="77777777" w:rsidR="00B01638" w:rsidRDefault="00B01638" w:rsidP="00B01638">
      <w:pPr>
        <w:pStyle w:val="Maximyz0"/>
        <w:spacing w:line="276" w:lineRule="auto"/>
        <w:rPr>
          <w:sz w:val="28"/>
          <w:szCs w:val="28"/>
        </w:rPr>
      </w:pPr>
    </w:p>
    <w:p w14:paraId="250EE714" w14:textId="77777777" w:rsidR="00B01638" w:rsidRPr="00B01638" w:rsidRDefault="00B01638" w:rsidP="00B01638">
      <w:pPr>
        <w:pStyle w:val="Maximyz0"/>
        <w:rPr>
          <w:sz w:val="28"/>
          <w:szCs w:val="28"/>
        </w:rPr>
      </w:pPr>
      <w:r w:rsidRPr="00B01638">
        <w:rPr>
          <w:sz w:val="28"/>
          <w:szCs w:val="28"/>
        </w:rPr>
        <w:t>В городском округе Молодёжный планируется прирост электрической нагрузки на всех этапах строительства. На жилищно-коммунальный сектор приходится около 40 % нагрузки на расчётный срок строительства (2038 год).</w:t>
      </w:r>
    </w:p>
    <w:p w14:paraId="47C3B68B" w14:textId="77777777" w:rsidR="00B01638" w:rsidRPr="00B01638" w:rsidRDefault="00B01638" w:rsidP="00B01638">
      <w:pPr>
        <w:pStyle w:val="Maximyz0"/>
        <w:rPr>
          <w:sz w:val="28"/>
          <w:szCs w:val="28"/>
        </w:rPr>
      </w:pPr>
      <w:r w:rsidRPr="00B01638">
        <w:rPr>
          <w:sz w:val="28"/>
          <w:szCs w:val="28"/>
        </w:rPr>
        <w:t>ПС «</w:t>
      </w:r>
      <w:proofErr w:type="spellStart"/>
      <w:r w:rsidRPr="00B01638">
        <w:rPr>
          <w:sz w:val="28"/>
          <w:szCs w:val="28"/>
        </w:rPr>
        <w:t>Слюденит</w:t>
      </w:r>
      <w:proofErr w:type="spellEnd"/>
      <w:r w:rsidRPr="00B01638">
        <w:rPr>
          <w:sz w:val="28"/>
          <w:szCs w:val="28"/>
        </w:rPr>
        <w:t>», от которой получают электроэнергию потребители городского округа Молодёжный, перегружена и не имеет резервной мощности для подключения дополнительной нагрузки.</w:t>
      </w:r>
    </w:p>
    <w:p w14:paraId="3A3EC8E4" w14:textId="77777777" w:rsidR="00B01638" w:rsidRDefault="00B01638" w:rsidP="00B01638">
      <w:pPr>
        <w:pStyle w:val="Maximyz0"/>
        <w:spacing w:line="276" w:lineRule="auto"/>
        <w:rPr>
          <w:sz w:val="28"/>
          <w:szCs w:val="28"/>
        </w:rPr>
      </w:pPr>
      <w:r w:rsidRPr="00B01638">
        <w:rPr>
          <w:sz w:val="28"/>
          <w:szCs w:val="28"/>
        </w:rPr>
        <w:t xml:space="preserve">Для соблюдения первой и второй категории надёжности электроснабжения некоторых потребителей городского округа необходимо строительство РП-10 </w:t>
      </w:r>
      <w:proofErr w:type="spellStart"/>
      <w:r w:rsidRPr="00B01638">
        <w:rPr>
          <w:sz w:val="28"/>
          <w:szCs w:val="28"/>
        </w:rPr>
        <w:t>кВ</w:t>
      </w:r>
      <w:proofErr w:type="spellEnd"/>
      <w:r w:rsidRPr="00B01638">
        <w:rPr>
          <w:sz w:val="28"/>
          <w:szCs w:val="28"/>
        </w:rPr>
        <w:t xml:space="preserve"> и прокладка к нему питающих фидерных линий от второго питающего центра.</w:t>
      </w:r>
    </w:p>
    <w:p w14:paraId="15AD96DE" w14:textId="77777777" w:rsidR="00B01638" w:rsidRPr="00736CDE" w:rsidRDefault="00B01638" w:rsidP="00232EDD">
      <w:pPr>
        <w:pStyle w:val="Maximyz0"/>
        <w:spacing w:line="276" w:lineRule="auto"/>
        <w:ind w:left="-426"/>
        <w:rPr>
          <w:sz w:val="28"/>
          <w:szCs w:val="28"/>
        </w:rPr>
      </w:pPr>
    </w:p>
    <w:p w14:paraId="3F81736D" w14:textId="77777777" w:rsidR="00AB154F" w:rsidRPr="00736CDE" w:rsidRDefault="00AB154F" w:rsidP="00232EDD">
      <w:pPr>
        <w:pStyle w:val="Maximyz0"/>
        <w:spacing w:line="276" w:lineRule="auto"/>
        <w:ind w:left="-426"/>
        <w:rPr>
          <w:sz w:val="28"/>
          <w:szCs w:val="28"/>
        </w:rPr>
      </w:pPr>
    </w:p>
    <w:p w14:paraId="6435FFF3" w14:textId="77777777" w:rsidR="00B01638" w:rsidRPr="00B01638" w:rsidRDefault="00B01638" w:rsidP="00F6277C">
      <w:pPr>
        <w:pStyle w:val="Maximyz0"/>
        <w:numPr>
          <w:ilvl w:val="0"/>
          <w:numId w:val="30"/>
        </w:numPr>
        <w:spacing w:line="276" w:lineRule="auto"/>
        <w:ind w:left="567" w:hanging="567"/>
        <w:rPr>
          <w:sz w:val="28"/>
          <w:szCs w:val="28"/>
        </w:rPr>
      </w:pPr>
      <w:r w:rsidRPr="00B01638">
        <w:rPr>
          <w:b/>
          <w:sz w:val="28"/>
          <w:szCs w:val="28"/>
        </w:rPr>
        <w:t>надежность работы коммунальной системы;</w:t>
      </w:r>
    </w:p>
    <w:p w14:paraId="06A907F0" w14:textId="77777777" w:rsidR="00B01638" w:rsidRDefault="00B01638" w:rsidP="009F073C">
      <w:pPr>
        <w:pStyle w:val="Maximyz0"/>
        <w:ind w:firstLine="501"/>
        <w:rPr>
          <w:sz w:val="28"/>
          <w:szCs w:val="28"/>
        </w:rPr>
      </w:pPr>
      <w:r w:rsidRPr="00B01638">
        <w:rPr>
          <w:sz w:val="28"/>
          <w:szCs w:val="28"/>
        </w:rPr>
        <w:t xml:space="preserve">На данный момент, нагрузки потребителей электроэнергии посёлка Молодёжный покрываются с помощью имеющихся сетей и оборудования. </w:t>
      </w:r>
      <w:r w:rsidRPr="00B01638">
        <w:rPr>
          <w:sz w:val="28"/>
          <w:szCs w:val="28"/>
        </w:rPr>
        <w:lastRenderedPageBreak/>
        <w:t>Загрузка в пределах нормы. Степень износа средняя. Питающие магистральные и распределительные электрические сети и сооружения находятся в удовлетворительном состоянии и подлежат дальнейшей эксплуатации.</w:t>
      </w:r>
      <w:r w:rsidR="00952BCA" w:rsidRPr="00952BCA">
        <w:t xml:space="preserve"> </w:t>
      </w:r>
      <w:r w:rsidR="00952BCA" w:rsidRPr="00952BCA">
        <w:rPr>
          <w:sz w:val="28"/>
          <w:szCs w:val="28"/>
        </w:rPr>
        <w:t>Эксплуатация системы РСО производиться с высокой степенью надежности. Количество аварий и инцидентов в системе за последние три года сократилось.</w:t>
      </w:r>
    </w:p>
    <w:p w14:paraId="1DA242EE" w14:textId="77777777" w:rsidR="00B01638" w:rsidRDefault="00B01638" w:rsidP="00232EDD">
      <w:pPr>
        <w:pStyle w:val="Maximyz0"/>
        <w:spacing w:line="276" w:lineRule="auto"/>
        <w:ind w:left="-426"/>
        <w:rPr>
          <w:sz w:val="28"/>
          <w:szCs w:val="28"/>
        </w:rPr>
      </w:pPr>
    </w:p>
    <w:p w14:paraId="74EE5589" w14:textId="77777777" w:rsidR="00B01638" w:rsidRDefault="00B01638" w:rsidP="00F6277C">
      <w:pPr>
        <w:pStyle w:val="Maximyz0"/>
        <w:numPr>
          <w:ilvl w:val="0"/>
          <w:numId w:val="30"/>
        </w:numPr>
        <w:spacing w:line="276" w:lineRule="auto"/>
        <w:rPr>
          <w:sz w:val="28"/>
          <w:szCs w:val="28"/>
        </w:rPr>
      </w:pPr>
      <w:r w:rsidRPr="00B01638">
        <w:rPr>
          <w:b/>
          <w:sz w:val="28"/>
          <w:szCs w:val="28"/>
        </w:rPr>
        <w:t>качество поставляемого коммунального ресурса;</w:t>
      </w:r>
    </w:p>
    <w:p w14:paraId="765467FF" w14:textId="77777777" w:rsidR="00B01638" w:rsidRDefault="00B01638" w:rsidP="00952BCA">
      <w:pPr>
        <w:pStyle w:val="Maximyz0"/>
        <w:spacing w:line="276" w:lineRule="auto"/>
        <w:rPr>
          <w:sz w:val="28"/>
          <w:szCs w:val="28"/>
        </w:rPr>
      </w:pPr>
    </w:p>
    <w:p w14:paraId="1F268BF6" w14:textId="77777777" w:rsidR="00952BCA" w:rsidRPr="00952BCA" w:rsidRDefault="00952BCA" w:rsidP="00952BCA">
      <w:pPr>
        <w:pStyle w:val="Maximyz0"/>
        <w:rPr>
          <w:sz w:val="28"/>
          <w:szCs w:val="28"/>
        </w:rPr>
      </w:pPr>
      <w:r w:rsidRPr="00952BCA">
        <w:rPr>
          <w:sz w:val="28"/>
          <w:szCs w:val="28"/>
        </w:rPr>
        <w:t xml:space="preserve">Эксплуатация электрических сетей осуществляется в соответствии с требованиями нормативных документов: ПУЭ, «Правила технической эксплуатации электроустановок потребителей», «Правила технической эксплуатации электрический станций и сетей» и др. </w:t>
      </w:r>
    </w:p>
    <w:p w14:paraId="24D42C9E" w14:textId="77777777" w:rsidR="00952BCA" w:rsidRPr="00952BCA" w:rsidRDefault="00952BCA" w:rsidP="00952BCA">
      <w:pPr>
        <w:pStyle w:val="Maximyz0"/>
        <w:rPr>
          <w:sz w:val="28"/>
          <w:szCs w:val="28"/>
        </w:rPr>
      </w:pPr>
      <w:r w:rsidRPr="00952BCA">
        <w:rPr>
          <w:sz w:val="28"/>
          <w:szCs w:val="28"/>
        </w:rPr>
        <w:t xml:space="preserve">Все необходимые мероприятия по реконструкции, ремонту и пуско-наладочным работам на объектах электросетевого хозяйства производятся в соответствии с утвержденными графиками ППР и инвестиционной программе. В случае возникновения отказов на участках электрических сетей принимаются все необходимые меры по восстановлению электроснабжения в кратчайшие сроки. </w:t>
      </w:r>
    </w:p>
    <w:p w14:paraId="7AC0717A" w14:textId="77777777" w:rsidR="00952BCA" w:rsidRDefault="00952BCA" w:rsidP="00952BCA">
      <w:pPr>
        <w:pStyle w:val="Maximyz0"/>
        <w:spacing w:line="276" w:lineRule="auto"/>
        <w:rPr>
          <w:sz w:val="28"/>
          <w:szCs w:val="28"/>
        </w:rPr>
      </w:pPr>
      <w:r w:rsidRPr="00952BCA">
        <w:rPr>
          <w:sz w:val="28"/>
          <w:szCs w:val="28"/>
        </w:rPr>
        <w:t>Качество работы системы удовлетворяет всем требованиям.</w:t>
      </w:r>
    </w:p>
    <w:p w14:paraId="43CE4B7B" w14:textId="77777777" w:rsidR="00952BCA" w:rsidRDefault="00952BCA" w:rsidP="00952BCA">
      <w:pPr>
        <w:pStyle w:val="Maximyz0"/>
        <w:spacing w:line="276" w:lineRule="auto"/>
        <w:rPr>
          <w:sz w:val="28"/>
          <w:szCs w:val="28"/>
        </w:rPr>
      </w:pPr>
    </w:p>
    <w:p w14:paraId="5C3298C1" w14:textId="77777777" w:rsidR="00952BCA" w:rsidRDefault="00952BCA" w:rsidP="00F6277C">
      <w:pPr>
        <w:pStyle w:val="Maximyz0"/>
        <w:numPr>
          <w:ilvl w:val="0"/>
          <w:numId w:val="31"/>
        </w:numPr>
        <w:spacing w:line="276" w:lineRule="auto"/>
        <w:ind w:left="567"/>
        <w:rPr>
          <w:b/>
          <w:sz w:val="28"/>
          <w:szCs w:val="28"/>
        </w:rPr>
      </w:pPr>
      <w:r w:rsidRPr="00952BCA">
        <w:rPr>
          <w:b/>
          <w:sz w:val="28"/>
          <w:szCs w:val="28"/>
        </w:rPr>
        <w:t>воздействие на окружающую среду</w:t>
      </w:r>
      <w:r>
        <w:rPr>
          <w:b/>
          <w:sz w:val="28"/>
          <w:szCs w:val="28"/>
        </w:rPr>
        <w:t>.</w:t>
      </w:r>
    </w:p>
    <w:p w14:paraId="1C1B139C" w14:textId="77777777" w:rsidR="00952BCA" w:rsidRDefault="00952BCA" w:rsidP="00952BCA">
      <w:pPr>
        <w:pStyle w:val="Maximyz0"/>
        <w:spacing w:line="276" w:lineRule="auto"/>
        <w:rPr>
          <w:b/>
          <w:sz w:val="28"/>
          <w:szCs w:val="28"/>
        </w:rPr>
      </w:pPr>
    </w:p>
    <w:p w14:paraId="55CC05F0" w14:textId="77777777" w:rsidR="00952BCA" w:rsidRPr="00952BCA" w:rsidRDefault="00952BCA" w:rsidP="00952BCA">
      <w:pPr>
        <w:pStyle w:val="Maximyz0"/>
        <w:rPr>
          <w:sz w:val="28"/>
          <w:szCs w:val="28"/>
        </w:rPr>
      </w:pPr>
      <w:r w:rsidRPr="00952BCA">
        <w:rPr>
          <w:sz w:val="28"/>
          <w:szCs w:val="28"/>
        </w:rPr>
        <w:t xml:space="preserve">В городском округе Молодёжный собственного источника генерации электроэнергии нет. </w:t>
      </w:r>
    </w:p>
    <w:p w14:paraId="0F0C9FDB" w14:textId="77777777" w:rsidR="00952BCA" w:rsidRPr="00952BCA" w:rsidRDefault="00952BCA" w:rsidP="00952BCA">
      <w:pPr>
        <w:pStyle w:val="Maximyz0"/>
        <w:rPr>
          <w:sz w:val="28"/>
          <w:szCs w:val="28"/>
        </w:rPr>
      </w:pPr>
      <w:r w:rsidRPr="00952BCA">
        <w:rPr>
          <w:sz w:val="28"/>
          <w:szCs w:val="28"/>
        </w:rPr>
        <w:t xml:space="preserve">Воздействия на окружающую среду отсутствует. Электромагнитные поля от трансформаторного оборудования не выходят за металлические ограждающие кожуха. </w:t>
      </w:r>
    </w:p>
    <w:p w14:paraId="725D5BF6" w14:textId="77777777" w:rsidR="00952BCA" w:rsidRDefault="00952BCA" w:rsidP="00952BCA">
      <w:pPr>
        <w:pStyle w:val="Maximyz0"/>
        <w:spacing w:line="276" w:lineRule="auto"/>
        <w:rPr>
          <w:sz w:val="28"/>
          <w:szCs w:val="28"/>
        </w:rPr>
      </w:pPr>
      <w:r w:rsidRPr="00952BCA">
        <w:rPr>
          <w:sz w:val="28"/>
          <w:szCs w:val="28"/>
        </w:rPr>
        <w:t>При транспортировке и распределении электрической энергии воздействия на окружающую среду минимальны и выражены незначительными шумами и техногенными авариями на трансформаторных подстанциях, влекущие за собой протекание масла.</w:t>
      </w:r>
    </w:p>
    <w:p w14:paraId="029DF08B" w14:textId="77777777" w:rsidR="00952BCA" w:rsidRPr="00952BCA" w:rsidRDefault="00952BCA" w:rsidP="00F6277C">
      <w:pPr>
        <w:pStyle w:val="Maximyz0"/>
        <w:numPr>
          <w:ilvl w:val="0"/>
          <w:numId w:val="31"/>
        </w:numPr>
        <w:spacing w:line="276" w:lineRule="auto"/>
        <w:ind w:left="0" w:firstLine="142"/>
        <w:rPr>
          <w:sz w:val="28"/>
          <w:szCs w:val="28"/>
        </w:rPr>
      </w:pPr>
      <w:r w:rsidRPr="00952BCA">
        <w:rPr>
          <w:b/>
          <w:sz w:val="28"/>
          <w:szCs w:val="28"/>
        </w:rPr>
        <w:lastRenderedPageBreak/>
        <w:t>тарифы, плата (тариф) за подключение (присоединение), структура себестоимости производства и транспорта ресурса;</w:t>
      </w:r>
    </w:p>
    <w:p w14:paraId="0021C7DC" w14:textId="77777777" w:rsidR="00952BCA" w:rsidRDefault="00952BCA" w:rsidP="00232EDD">
      <w:pPr>
        <w:pStyle w:val="Maximyz0"/>
        <w:spacing w:line="276" w:lineRule="auto"/>
        <w:ind w:left="-426"/>
        <w:rPr>
          <w:sz w:val="28"/>
          <w:szCs w:val="28"/>
        </w:rPr>
      </w:pPr>
    </w:p>
    <w:p w14:paraId="2AFD01B7" w14:textId="77777777" w:rsidR="000E0CB2" w:rsidRDefault="002C4683" w:rsidP="00952BCA">
      <w:pPr>
        <w:pStyle w:val="Maximyz0"/>
        <w:spacing w:line="276" w:lineRule="auto"/>
        <w:ind w:left="-142"/>
        <w:rPr>
          <w:sz w:val="28"/>
          <w:szCs w:val="28"/>
        </w:rPr>
      </w:pPr>
      <w:r w:rsidRPr="002C4683">
        <w:rPr>
          <w:sz w:val="28"/>
          <w:szCs w:val="28"/>
        </w:rPr>
        <w:t>Действующий тариф-нерегулируемый тариф АО</w:t>
      </w:r>
      <w:r w:rsidR="0012254D">
        <w:rPr>
          <w:sz w:val="28"/>
          <w:szCs w:val="28"/>
        </w:rPr>
        <w:t xml:space="preserve"> </w:t>
      </w:r>
      <w:r w:rsidRPr="002C4683">
        <w:rPr>
          <w:sz w:val="28"/>
          <w:szCs w:val="28"/>
        </w:rPr>
        <w:t>"</w:t>
      </w:r>
      <w:proofErr w:type="spellStart"/>
      <w:r w:rsidRPr="002C4683">
        <w:rPr>
          <w:sz w:val="28"/>
          <w:szCs w:val="28"/>
        </w:rPr>
        <w:t>Мосзнергосбыт</w:t>
      </w:r>
      <w:proofErr w:type="spellEnd"/>
      <w:r w:rsidRPr="002C4683">
        <w:rPr>
          <w:sz w:val="28"/>
          <w:szCs w:val="28"/>
        </w:rPr>
        <w:t>"</w:t>
      </w:r>
    </w:p>
    <w:p w14:paraId="47379C32" w14:textId="77777777" w:rsidR="002C4683" w:rsidRDefault="002C4683" w:rsidP="00952BCA">
      <w:pPr>
        <w:pStyle w:val="Maximyz0"/>
        <w:spacing w:line="276" w:lineRule="auto"/>
        <w:ind w:left="-142"/>
        <w:rPr>
          <w:sz w:val="28"/>
          <w:szCs w:val="28"/>
        </w:rPr>
      </w:pPr>
    </w:p>
    <w:p w14:paraId="3B700820" w14:textId="77777777" w:rsidR="000E0CB2" w:rsidRPr="000E0CB2" w:rsidRDefault="000E0CB2" w:rsidP="00F6277C">
      <w:pPr>
        <w:pStyle w:val="Maximyz0"/>
        <w:numPr>
          <w:ilvl w:val="0"/>
          <w:numId w:val="31"/>
        </w:numPr>
        <w:spacing w:line="276" w:lineRule="auto"/>
        <w:ind w:left="426" w:hanging="426"/>
        <w:rPr>
          <w:sz w:val="28"/>
          <w:szCs w:val="28"/>
        </w:rPr>
      </w:pPr>
      <w:r w:rsidRPr="000E0CB2">
        <w:rPr>
          <w:b/>
          <w:sz w:val="28"/>
          <w:szCs w:val="28"/>
        </w:rPr>
        <w:t>технические и технологические проблемы в коммунальных системах.</w:t>
      </w:r>
    </w:p>
    <w:p w14:paraId="53F484EC" w14:textId="77777777" w:rsidR="000E0CB2" w:rsidRDefault="000E0CB2" w:rsidP="000E0CB2">
      <w:pPr>
        <w:pStyle w:val="Maximyz0"/>
        <w:spacing w:line="276" w:lineRule="auto"/>
        <w:rPr>
          <w:sz w:val="28"/>
          <w:szCs w:val="28"/>
        </w:rPr>
      </w:pPr>
    </w:p>
    <w:p w14:paraId="669C2EA5" w14:textId="77777777" w:rsidR="000E0CB2" w:rsidRPr="000E0CB2" w:rsidRDefault="000E0CB2" w:rsidP="000E0CB2">
      <w:pPr>
        <w:pStyle w:val="Maximyz0"/>
        <w:rPr>
          <w:sz w:val="28"/>
          <w:szCs w:val="28"/>
        </w:rPr>
      </w:pPr>
      <w:r w:rsidRPr="000E0CB2">
        <w:rPr>
          <w:sz w:val="28"/>
          <w:szCs w:val="28"/>
        </w:rPr>
        <w:t xml:space="preserve">Основными проблемами, имеющимися в системе линий передачи электрической энергии, являются: </w:t>
      </w:r>
    </w:p>
    <w:p w14:paraId="10B652C6" w14:textId="77777777" w:rsidR="000E0CB2" w:rsidRPr="000E0CB2" w:rsidRDefault="000E0CB2" w:rsidP="000E0CB2">
      <w:pPr>
        <w:pStyle w:val="Maximyz0"/>
        <w:rPr>
          <w:sz w:val="28"/>
          <w:szCs w:val="28"/>
        </w:rPr>
      </w:pPr>
      <w:r w:rsidRPr="000E0CB2">
        <w:rPr>
          <w:sz w:val="28"/>
          <w:szCs w:val="28"/>
        </w:rPr>
        <w:t xml:space="preserve">-  </w:t>
      </w:r>
      <w:r>
        <w:rPr>
          <w:sz w:val="28"/>
          <w:szCs w:val="28"/>
        </w:rPr>
        <w:t>Р</w:t>
      </w:r>
      <w:r w:rsidRPr="000E0CB2">
        <w:rPr>
          <w:sz w:val="28"/>
          <w:szCs w:val="28"/>
        </w:rPr>
        <w:t>асположенн</w:t>
      </w:r>
      <w:r>
        <w:rPr>
          <w:sz w:val="28"/>
          <w:szCs w:val="28"/>
        </w:rPr>
        <w:t>ая</w:t>
      </w:r>
      <w:r w:rsidRPr="000E0CB2">
        <w:rPr>
          <w:sz w:val="28"/>
          <w:szCs w:val="28"/>
        </w:rPr>
        <w:t xml:space="preserve"> в сельском поселении </w:t>
      </w:r>
      <w:proofErr w:type="spellStart"/>
      <w:r w:rsidRPr="000E0CB2">
        <w:rPr>
          <w:sz w:val="28"/>
          <w:szCs w:val="28"/>
        </w:rPr>
        <w:t>Атепцево</w:t>
      </w:r>
      <w:proofErr w:type="spellEnd"/>
      <w:r w:rsidRPr="000E0CB2">
        <w:rPr>
          <w:sz w:val="28"/>
          <w:szCs w:val="28"/>
        </w:rPr>
        <w:t xml:space="preserve"> электрическ</w:t>
      </w:r>
      <w:r>
        <w:rPr>
          <w:sz w:val="28"/>
          <w:szCs w:val="28"/>
        </w:rPr>
        <w:t>ая</w:t>
      </w:r>
      <w:r w:rsidRPr="000E0CB2">
        <w:rPr>
          <w:sz w:val="28"/>
          <w:szCs w:val="28"/>
        </w:rPr>
        <w:t xml:space="preserve"> подстанци</w:t>
      </w:r>
      <w:r>
        <w:rPr>
          <w:sz w:val="28"/>
          <w:szCs w:val="28"/>
        </w:rPr>
        <w:t>я</w:t>
      </w:r>
      <w:r w:rsidRPr="000E0CB2">
        <w:rPr>
          <w:sz w:val="28"/>
          <w:szCs w:val="28"/>
        </w:rPr>
        <w:t xml:space="preserve"> ПС № 265 35/10 </w:t>
      </w:r>
      <w:proofErr w:type="spellStart"/>
      <w:r w:rsidRPr="000E0CB2">
        <w:rPr>
          <w:sz w:val="28"/>
          <w:szCs w:val="28"/>
        </w:rPr>
        <w:t>кВ</w:t>
      </w:r>
      <w:proofErr w:type="spellEnd"/>
      <w:r w:rsidRPr="000E0CB2">
        <w:rPr>
          <w:sz w:val="28"/>
          <w:szCs w:val="28"/>
        </w:rPr>
        <w:t xml:space="preserve"> «</w:t>
      </w:r>
      <w:proofErr w:type="spellStart"/>
      <w:r w:rsidRPr="000E0CB2">
        <w:rPr>
          <w:sz w:val="28"/>
          <w:szCs w:val="28"/>
        </w:rPr>
        <w:t>Слюденит</w:t>
      </w:r>
      <w:proofErr w:type="spellEnd"/>
      <w:r w:rsidRPr="000E0CB2">
        <w:rPr>
          <w:sz w:val="28"/>
          <w:szCs w:val="28"/>
        </w:rPr>
        <w:t>» и сети городского округа располагают небольшим резервом мощности для перспективного строительства.</w:t>
      </w:r>
    </w:p>
    <w:p w14:paraId="3D923FCF" w14:textId="77777777" w:rsidR="000E0CB2" w:rsidRPr="000E0CB2" w:rsidRDefault="000E0CB2" w:rsidP="000E0CB2">
      <w:pPr>
        <w:pStyle w:val="Maximyz0"/>
        <w:rPr>
          <w:sz w:val="28"/>
          <w:szCs w:val="28"/>
        </w:rPr>
      </w:pPr>
      <w:r w:rsidRPr="000E0CB2">
        <w:rPr>
          <w:sz w:val="28"/>
          <w:szCs w:val="28"/>
        </w:rPr>
        <w:t xml:space="preserve">-  неудовлетворительное состояние внутридомовых электрических сетей; </w:t>
      </w:r>
    </w:p>
    <w:p w14:paraId="2EA6C5C9" w14:textId="77777777" w:rsidR="000E0CB2" w:rsidRPr="000E0CB2" w:rsidRDefault="000E0CB2" w:rsidP="000E0CB2">
      <w:pPr>
        <w:pStyle w:val="Maximyz0"/>
        <w:rPr>
          <w:sz w:val="28"/>
          <w:szCs w:val="28"/>
        </w:rPr>
      </w:pPr>
      <w:r w:rsidRPr="000E0CB2">
        <w:rPr>
          <w:sz w:val="28"/>
          <w:szCs w:val="28"/>
        </w:rPr>
        <w:t xml:space="preserve">-  присутствие коммерческих потерь. </w:t>
      </w:r>
    </w:p>
    <w:p w14:paraId="4EFE84D6" w14:textId="77777777" w:rsidR="000E0CB2" w:rsidRPr="000E0CB2" w:rsidRDefault="000E0CB2" w:rsidP="000E0CB2">
      <w:pPr>
        <w:pStyle w:val="Maximyz0"/>
        <w:rPr>
          <w:sz w:val="28"/>
          <w:szCs w:val="28"/>
        </w:rPr>
      </w:pPr>
      <w:r w:rsidRPr="000E0CB2">
        <w:rPr>
          <w:sz w:val="28"/>
          <w:szCs w:val="28"/>
        </w:rPr>
        <w:t xml:space="preserve">Для решения указанных проблем требуется проводить оздоровление системы путем внедрения мероприятий: </w:t>
      </w:r>
    </w:p>
    <w:p w14:paraId="153AF743" w14:textId="77777777" w:rsidR="000E0CB2" w:rsidRPr="000E0CB2" w:rsidRDefault="000E0CB2" w:rsidP="000E0CB2">
      <w:pPr>
        <w:pStyle w:val="Maximyz0"/>
        <w:rPr>
          <w:sz w:val="28"/>
          <w:szCs w:val="28"/>
        </w:rPr>
      </w:pPr>
      <w:r w:rsidRPr="000E0CB2">
        <w:rPr>
          <w:sz w:val="28"/>
          <w:szCs w:val="28"/>
        </w:rPr>
        <w:t>-</w:t>
      </w:r>
      <w:r w:rsidRPr="000E0CB2">
        <w:rPr>
          <w:sz w:val="28"/>
          <w:szCs w:val="28"/>
        </w:rPr>
        <w:tab/>
        <w:t xml:space="preserve">замена изношенных линий; </w:t>
      </w:r>
    </w:p>
    <w:p w14:paraId="122C7FF0" w14:textId="77777777" w:rsidR="000E0CB2" w:rsidRPr="000E0CB2" w:rsidRDefault="000E0CB2" w:rsidP="000E0CB2">
      <w:pPr>
        <w:pStyle w:val="Maximyz0"/>
        <w:rPr>
          <w:sz w:val="28"/>
          <w:szCs w:val="28"/>
        </w:rPr>
      </w:pPr>
      <w:r w:rsidRPr="000E0CB2">
        <w:rPr>
          <w:sz w:val="28"/>
          <w:szCs w:val="28"/>
        </w:rPr>
        <w:t>-</w:t>
      </w:r>
      <w:r w:rsidRPr="000E0CB2">
        <w:rPr>
          <w:sz w:val="28"/>
          <w:szCs w:val="28"/>
        </w:rPr>
        <w:tab/>
        <w:t xml:space="preserve">оптимизация загрузки и схем сетей  </w:t>
      </w:r>
    </w:p>
    <w:p w14:paraId="5034CF50" w14:textId="77777777" w:rsidR="000E0CB2" w:rsidRDefault="000E0CB2" w:rsidP="000E0CB2">
      <w:pPr>
        <w:pStyle w:val="Maximyz0"/>
        <w:spacing w:line="276" w:lineRule="auto"/>
        <w:rPr>
          <w:sz w:val="28"/>
          <w:szCs w:val="28"/>
        </w:rPr>
      </w:pPr>
      <w:r w:rsidRPr="000E0CB2">
        <w:rPr>
          <w:sz w:val="28"/>
          <w:szCs w:val="28"/>
        </w:rPr>
        <w:t>-</w:t>
      </w:r>
      <w:r w:rsidRPr="000E0CB2">
        <w:rPr>
          <w:sz w:val="28"/>
          <w:szCs w:val="28"/>
        </w:rPr>
        <w:tab/>
        <w:t>ввод энергосберегающего оборудования</w:t>
      </w:r>
    </w:p>
    <w:p w14:paraId="15020196" w14:textId="77777777" w:rsidR="00952BCA" w:rsidRDefault="00952BCA" w:rsidP="00232EDD">
      <w:pPr>
        <w:pStyle w:val="Maximyz0"/>
        <w:spacing w:line="276" w:lineRule="auto"/>
        <w:ind w:left="-426"/>
        <w:rPr>
          <w:sz w:val="28"/>
          <w:szCs w:val="28"/>
        </w:rPr>
      </w:pPr>
    </w:p>
    <w:p w14:paraId="0903A2F3" w14:textId="77777777" w:rsidR="00952BCA" w:rsidRPr="00387A83" w:rsidRDefault="00952BCA" w:rsidP="00232EDD">
      <w:pPr>
        <w:pStyle w:val="Maximyz0"/>
        <w:spacing w:line="276" w:lineRule="auto"/>
        <w:ind w:left="-426"/>
        <w:rPr>
          <w:sz w:val="28"/>
          <w:szCs w:val="28"/>
        </w:rPr>
      </w:pPr>
    </w:p>
    <w:p w14:paraId="6B8EF461" w14:textId="77777777" w:rsidR="00E31E4C" w:rsidRDefault="00E31E4C" w:rsidP="00E31E4C">
      <w:pPr>
        <w:pStyle w:val="a7"/>
        <w:autoSpaceDE w:val="0"/>
        <w:autoSpaceDN w:val="0"/>
        <w:adjustRightInd w:val="0"/>
        <w:spacing w:after="0" w:line="240" w:lineRule="auto"/>
        <w:jc w:val="both"/>
        <w:rPr>
          <w:rFonts w:ascii="Times New Roman" w:eastAsia="TimesNewRomanPSMT" w:hAnsi="Times New Roman" w:cs="Times New Roman"/>
          <w:sz w:val="28"/>
          <w:szCs w:val="24"/>
        </w:rPr>
      </w:pPr>
    </w:p>
    <w:p w14:paraId="66421E9A" w14:textId="77777777" w:rsidR="00190C03" w:rsidRDefault="00190C03" w:rsidP="00865586">
      <w:pPr>
        <w:pStyle w:val="2"/>
        <w:ind w:left="567" w:hanging="567"/>
        <w:rPr>
          <w:sz w:val="28"/>
        </w:rPr>
      </w:pPr>
      <w:bookmarkStart w:id="10" w:name="_Toc75959293"/>
      <w:r w:rsidRPr="00DF4244">
        <w:rPr>
          <w:sz w:val="28"/>
        </w:rPr>
        <w:t>Краткий анализ существующего состояния системы газоснабжения.</w:t>
      </w:r>
      <w:bookmarkEnd w:id="10"/>
    </w:p>
    <w:p w14:paraId="119CF368" w14:textId="77777777" w:rsidR="000E0CB2" w:rsidRPr="000E0CB2" w:rsidRDefault="000E0CB2" w:rsidP="000E0CB2">
      <w:pPr>
        <w:rPr>
          <w:rFonts w:ascii="Times New Roman" w:hAnsi="Times New Roman" w:cs="Times New Roman"/>
          <w:b/>
          <w:sz w:val="28"/>
          <w:szCs w:val="28"/>
        </w:rPr>
      </w:pPr>
    </w:p>
    <w:p w14:paraId="4D32A11E" w14:textId="77777777" w:rsidR="000E0CB2" w:rsidRDefault="000E0CB2" w:rsidP="00F6277C">
      <w:pPr>
        <w:pStyle w:val="a7"/>
        <w:numPr>
          <w:ilvl w:val="0"/>
          <w:numId w:val="32"/>
        </w:numPr>
        <w:rPr>
          <w:rFonts w:ascii="Times New Roman" w:hAnsi="Times New Roman" w:cs="Times New Roman"/>
          <w:b/>
          <w:sz w:val="28"/>
          <w:szCs w:val="28"/>
        </w:rPr>
      </w:pPr>
      <w:r w:rsidRPr="000E0CB2">
        <w:rPr>
          <w:rFonts w:ascii="Times New Roman" w:hAnsi="Times New Roman" w:cs="Times New Roman"/>
          <w:b/>
          <w:sz w:val="28"/>
          <w:szCs w:val="28"/>
        </w:rPr>
        <w:t>институциональная структура (перечень действующих организаций по каждой коммунальной системе, анализ договоров и описание системы расчетов за поставляемые ресурсы);</w:t>
      </w:r>
    </w:p>
    <w:p w14:paraId="2A5BC88D" w14:textId="77777777" w:rsidR="000E0CB2" w:rsidRPr="000E0CB2" w:rsidRDefault="000E0CB2" w:rsidP="000E0CB2">
      <w:pPr>
        <w:rPr>
          <w:rFonts w:ascii="Times New Roman" w:hAnsi="Times New Roman" w:cs="Times New Roman"/>
          <w:sz w:val="28"/>
          <w:szCs w:val="28"/>
        </w:rPr>
      </w:pPr>
      <w:r>
        <w:rPr>
          <w:rFonts w:ascii="Times New Roman" w:hAnsi="Times New Roman" w:cs="Times New Roman"/>
          <w:sz w:val="28"/>
          <w:szCs w:val="28"/>
        </w:rPr>
        <w:t xml:space="preserve"> </w:t>
      </w:r>
      <w:r w:rsidRPr="000E0CB2">
        <w:rPr>
          <w:rFonts w:ascii="Times New Roman" w:hAnsi="Times New Roman" w:cs="Times New Roman"/>
          <w:sz w:val="28"/>
          <w:szCs w:val="28"/>
        </w:rPr>
        <w:t>Источником обеспечения г. о. ЗАТО «Молодёжный» природным газом является ГРС «</w:t>
      </w:r>
      <w:proofErr w:type="spellStart"/>
      <w:r w:rsidRPr="000E0CB2">
        <w:rPr>
          <w:rFonts w:ascii="Times New Roman" w:hAnsi="Times New Roman" w:cs="Times New Roman"/>
          <w:sz w:val="28"/>
          <w:szCs w:val="28"/>
        </w:rPr>
        <w:t>Атепцево</w:t>
      </w:r>
      <w:proofErr w:type="spellEnd"/>
      <w:r w:rsidRPr="000E0CB2">
        <w:rPr>
          <w:rFonts w:ascii="Times New Roman" w:hAnsi="Times New Roman" w:cs="Times New Roman"/>
          <w:sz w:val="28"/>
          <w:szCs w:val="28"/>
        </w:rPr>
        <w:t xml:space="preserve">». Условный диаметр газопровода от ГРС </w:t>
      </w:r>
      <w:proofErr w:type="spellStart"/>
      <w:r w:rsidRPr="000E0CB2">
        <w:rPr>
          <w:rFonts w:ascii="Times New Roman" w:hAnsi="Times New Roman" w:cs="Times New Roman"/>
          <w:sz w:val="28"/>
          <w:szCs w:val="28"/>
        </w:rPr>
        <w:t>Ду</w:t>
      </w:r>
      <w:proofErr w:type="spellEnd"/>
      <w:r w:rsidRPr="000E0CB2">
        <w:rPr>
          <w:rFonts w:ascii="Times New Roman" w:hAnsi="Times New Roman" w:cs="Times New Roman"/>
          <w:sz w:val="28"/>
          <w:szCs w:val="28"/>
        </w:rPr>
        <w:t xml:space="preserve">= 200 мм (давление </w:t>
      </w:r>
      <w:proofErr w:type="spellStart"/>
      <w:r w:rsidRPr="000E0CB2">
        <w:rPr>
          <w:rFonts w:ascii="Times New Roman" w:hAnsi="Times New Roman" w:cs="Times New Roman"/>
          <w:sz w:val="28"/>
          <w:szCs w:val="28"/>
        </w:rPr>
        <w:t>Ру</w:t>
      </w:r>
      <w:proofErr w:type="spellEnd"/>
      <w:r w:rsidRPr="000E0CB2">
        <w:rPr>
          <w:rFonts w:ascii="Times New Roman" w:hAnsi="Times New Roman" w:cs="Times New Roman"/>
          <w:sz w:val="28"/>
          <w:szCs w:val="28"/>
        </w:rPr>
        <w:t xml:space="preserve"> ≤ 1,2 МПа).</w:t>
      </w:r>
    </w:p>
    <w:p w14:paraId="1E299C19" w14:textId="77777777" w:rsidR="000E0CB2" w:rsidRPr="000E0CB2" w:rsidRDefault="000E0CB2" w:rsidP="009F073C">
      <w:pPr>
        <w:jc w:val="both"/>
        <w:rPr>
          <w:rFonts w:ascii="Times New Roman" w:hAnsi="Times New Roman" w:cs="Times New Roman"/>
          <w:sz w:val="28"/>
          <w:szCs w:val="28"/>
        </w:rPr>
      </w:pPr>
      <w:r>
        <w:rPr>
          <w:rFonts w:ascii="Times New Roman" w:hAnsi="Times New Roman" w:cs="Times New Roman"/>
          <w:sz w:val="28"/>
          <w:szCs w:val="28"/>
        </w:rPr>
        <w:t xml:space="preserve">  </w:t>
      </w:r>
      <w:r w:rsidRPr="000E0CB2">
        <w:rPr>
          <w:rFonts w:ascii="Times New Roman" w:hAnsi="Times New Roman" w:cs="Times New Roman"/>
          <w:sz w:val="28"/>
          <w:szCs w:val="28"/>
        </w:rPr>
        <w:t xml:space="preserve">Протяженность трубопроводов высокого и низкого давления системы газоснабжения городского округа составляет ориентировочно 5,8 км. Диаметры </w:t>
      </w:r>
      <w:r w:rsidRPr="000E0CB2">
        <w:rPr>
          <w:rFonts w:ascii="Times New Roman" w:hAnsi="Times New Roman" w:cs="Times New Roman"/>
          <w:sz w:val="28"/>
          <w:szCs w:val="28"/>
        </w:rPr>
        <w:lastRenderedPageBreak/>
        <w:t xml:space="preserve">газопроводов колеблются от </w:t>
      </w:r>
      <w:proofErr w:type="spellStart"/>
      <w:r w:rsidRPr="000E0CB2">
        <w:rPr>
          <w:rFonts w:ascii="Times New Roman" w:hAnsi="Times New Roman" w:cs="Times New Roman"/>
          <w:sz w:val="28"/>
          <w:szCs w:val="28"/>
        </w:rPr>
        <w:t>Ду</w:t>
      </w:r>
      <w:proofErr w:type="spellEnd"/>
      <w:r w:rsidRPr="000E0CB2">
        <w:rPr>
          <w:rFonts w:ascii="Times New Roman" w:hAnsi="Times New Roman" w:cs="Times New Roman"/>
          <w:sz w:val="28"/>
          <w:szCs w:val="28"/>
        </w:rPr>
        <w:t xml:space="preserve">=200 мм до </w:t>
      </w:r>
      <w:proofErr w:type="spellStart"/>
      <w:r w:rsidRPr="000E0CB2">
        <w:rPr>
          <w:rFonts w:ascii="Times New Roman" w:hAnsi="Times New Roman" w:cs="Times New Roman"/>
          <w:sz w:val="28"/>
          <w:szCs w:val="28"/>
        </w:rPr>
        <w:t>Ду</w:t>
      </w:r>
      <w:proofErr w:type="spellEnd"/>
      <w:r w:rsidRPr="000E0CB2">
        <w:rPr>
          <w:rFonts w:ascii="Times New Roman" w:hAnsi="Times New Roman" w:cs="Times New Roman"/>
          <w:sz w:val="28"/>
          <w:szCs w:val="28"/>
        </w:rPr>
        <w:t>=50 мм. Состояние хорошее. В поселке действует ГРПБ (газорегуляторный пункт блочный). Эксплуатирующая организация — филиал АО «</w:t>
      </w:r>
      <w:proofErr w:type="spellStart"/>
      <w:r w:rsidRPr="000E0CB2">
        <w:rPr>
          <w:rFonts w:ascii="Times New Roman" w:hAnsi="Times New Roman" w:cs="Times New Roman"/>
          <w:sz w:val="28"/>
          <w:szCs w:val="28"/>
        </w:rPr>
        <w:t>Мособлгаз</w:t>
      </w:r>
      <w:proofErr w:type="spellEnd"/>
      <w:r w:rsidRPr="000E0CB2">
        <w:rPr>
          <w:rFonts w:ascii="Times New Roman" w:hAnsi="Times New Roman" w:cs="Times New Roman"/>
          <w:sz w:val="28"/>
          <w:szCs w:val="28"/>
        </w:rPr>
        <w:t>» «</w:t>
      </w:r>
      <w:proofErr w:type="spellStart"/>
      <w:r w:rsidRPr="000E0CB2">
        <w:rPr>
          <w:rFonts w:ascii="Times New Roman" w:hAnsi="Times New Roman" w:cs="Times New Roman"/>
          <w:sz w:val="28"/>
          <w:szCs w:val="28"/>
        </w:rPr>
        <w:t>Одинцовомежрайгаз</w:t>
      </w:r>
      <w:proofErr w:type="spellEnd"/>
      <w:r w:rsidRPr="000E0CB2">
        <w:rPr>
          <w:rFonts w:ascii="Times New Roman" w:hAnsi="Times New Roman" w:cs="Times New Roman"/>
          <w:sz w:val="28"/>
          <w:szCs w:val="28"/>
        </w:rPr>
        <w:t>».</w:t>
      </w:r>
    </w:p>
    <w:p w14:paraId="3D561A83" w14:textId="77777777" w:rsidR="000E0CB2" w:rsidRPr="000E0CB2" w:rsidRDefault="000E0CB2" w:rsidP="00F6277C">
      <w:pPr>
        <w:pStyle w:val="a7"/>
        <w:numPr>
          <w:ilvl w:val="0"/>
          <w:numId w:val="32"/>
        </w:numPr>
        <w:ind w:left="567" w:hanging="567"/>
        <w:rPr>
          <w:rFonts w:ascii="Times New Roman" w:hAnsi="Times New Roman" w:cs="Times New Roman"/>
          <w:sz w:val="28"/>
          <w:szCs w:val="28"/>
        </w:rPr>
      </w:pPr>
      <w:r w:rsidRPr="000E0CB2">
        <w:rPr>
          <w:rFonts w:ascii="Times New Roman" w:hAnsi="Times New Roman" w:cs="Times New Roman"/>
          <w:b/>
          <w:sz w:val="28"/>
          <w:szCs w:val="28"/>
        </w:rPr>
        <w:t>характеристика системы (основные технические параметры источников, сетей и других объектов);</w:t>
      </w:r>
    </w:p>
    <w:p w14:paraId="2B43EC9B" w14:textId="77777777" w:rsidR="000E0CB2" w:rsidRDefault="000E0CB2" w:rsidP="000E0CB2">
      <w:pPr>
        <w:rPr>
          <w:rFonts w:ascii="Times New Roman" w:hAnsi="Times New Roman" w:cs="Times New Roman"/>
          <w:sz w:val="28"/>
          <w:szCs w:val="28"/>
        </w:rPr>
      </w:pPr>
    </w:p>
    <w:p w14:paraId="67D8C80E" w14:textId="77777777" w:rsidR="000E0CB2" w:rsidRPr="000E0CB2" w:rsidRDefault="000E0CB2" w:rsidP="009F073C">
      <w:pPr>
        <w:jc w:val="both"/>
        <w:rPr>
          <w:rFonts w:ascii="Times New Roman" w:hAnsi="Times New Roman" w:cs="Times New Roman"/>
          <w:sz w:val="28"/>
          <w:szCs w:val="28"/>
        </w:rPr>
      </w:pPr>
      <w:r w:rsidRPr="000E0CB2">
        <w:rPr>
          <w:rFonts w:ascii="Times New Roman" w:hAnsi="Times New Roman" w:cs="Times New Roman"/>
          <w:sz w:val="28"/>
          <w:szCs w:val="28"/>
        </w:rPr>
        <w:t xml:space="preserve">Система газоснабжения пос. Молодёжный двухступенчатая с подачей газа высокого (Р≤0,6 МПа) от ГГРП в с. </w:t>
      </w:r>
      <w:proofErr w:type="spellStart"/>
      <w:r w:rsidRPr="000E0CB2">
        <w:rPr>
          <w:rFonts w:ascii="Times New Roman" w:hAnsi="Times New Roman" w:cs="Times New Roman"/>
          <w:sz w:val="28"/>
          <w:szCs w:val="28"/>
        </w:rPr>
        <w:t>Атепцево</w:t>
      </w:r>
      <w:proofErr w:type="spellEnd"/>
      <w:r w:rsidRPr="000E0CB2">
        <w:rPr>
          <w:rFonts w:ascii="Times New Roman" w:hAnsi="Times New Roman" w:cs="Times New Roman"/>
          <w:sz w:val="28"/>
          <w:szCs w:val="28"/>
        </w:rPr>
        <w:t>, и низкого давлений после ГРПБ в пос. Молодёжный.</w:t>
      </w:r>
    </w:p>
    <w:p w14:paraId="027FA173" w14:textId="77777777" w:rsidR="000E0CB2" w:rsidRPr="000E0CB2" w:rsidRDefault="000E0CB2" w:rsidP="009F073C">
      <w:pPr>
        <w:jc w:val="both"/>
        <w:rPr>
          <w:rFonts w:ascii="Times New Roman" w:hAnsi="Times New Roman" w:cs="Times New Roman"/>
          <w:sz w:val="28"/>
          <w:szCs w:val="28"/>
        </w:rPr>
      </w:pPr>
      <w:r w:rsidRPr="000E0CB2">
        <w:rPr>
          <w:rFonts w:ascii="Times New Roman" w:hAnsi="Times New Roman" w:cs="Times New Roman"/>
          <w:sz w:val="28"/>
          <w:szCs w:val="28"/>
        </w:rPr>
        <w:t>К газопроводу высокого давления подключена отопительная котельная. Жилищно-коммунальные потребители используют газ низкого давления.</w:t>
      </w:r>
    </w:p>
    <w:p w14:paraId="75615C84" w14:textId="77777777" w:rsidR="000E0CB2" w:rsidRPr="000E0CB2" w:rsidRDefault="000E0CB2" w:rsidP="009F073C">
      <w:pPr>
        <w:jc w:val="both"/>
        <w:rPr>
          <w:rFonts w:ascii="Times New Roman" w:hAnsi="Times New Roman" w:cs="Times New Roman"/>
          <w:sz w:val="28"/>
          <w:szCs w:val="28"/>
        </w:rPr>
      </w:pPr>
      <w:r w:rsidRPr="000E0CB2">
        <w:rPr>
          <w:rFonts w:ascii="Times New Roman" w:hAnsi="Times New Roman" w:cs="Times New Roman"/>
          <w:sz w:val="28"/>
          <w:szCs w:val="28"/>
        </w:rPr>
        <w:t>Проектом предусматривается дальнейшее развитие сетей газоснабжения городского округа.</w:t>
      </w:r>
    </w:p>
    <w:p w14:paraId="33272672" w14:textId="77777777" w:rsidR="000E0CB2" w:rsidRPr="000E0CB2" w:rsidRDefault="000E0CB2" w:rsidP="009F073C">
      <w:pPr>
        <w:jc w:val="both"/>
        <w:rPr>
          <w:rFonts w:ascii="Times New Roman" w:hAnsi="Times New Roman" w:cs="Times New Roman"/>
          <w:sz w:val="28"/>
          <w:szCs w:val="28"/>
        </w:rPr>
      </w:pPr>
      <w:r w:rsidRPr="000E0CB2">
        <w:rPr>
          <w:rFonts w:ascii="Times New Roman" w:hAnsi="Times New Roman" w:cs="Times New Roman"/>
          <w:sz w:val="28"/>
          <w:szCs w:val="28"/>
        </w:rPr>
        <w:t xml:space="preserve">Природным газом намечено обеспечить всех потребителей п. Молодёжный: – отопительную котельную, население сохраняемой и планируемой многоквартирной жилой застройки. </w:t>
      </w:r>
    </w:p>
    <w:p w14:paraId="7FFAC2F2" w14:textId="77777777" w:rsidR="000E0CB2" w:rsidRPr="000E0CB2" w:rsidRDefault="000E0CB2" w:rsidP="009F073C">
      <w:pPr>
        <w:jc w:val="both"/>
        <w:rPr>
          <w:rFonts w:ascii="Times New Roman" w:hAnsi="Times New Roman" w:cs="Times New Roman"/>
          <w:sz w:val="28"/>
          <w:szCs w:val="28"/>
        </w:rPr>
      </w:pPr>
      <w:r w:rsidRPr="000E0CB2">
        <w:rPr>
          <w:rFonts w:ascii="Times New Roman" w:hAnsi="Times New Roman" w:cs="Times New Roman"/>
          <w:sz w:val="28"/>
          <w:szCs w:val="28"/>
        </w:rPr>
        <w:t>Источником газоснабжение остается ГРС «</w:t>
      </w:r>
      <w:proofErr w:type="spellStart"/>
      <w:r w:rsidRPr="000E0CB2">
        <w:rPr>
          <w:rFonts w:ascii="Times New Roman" w:hAnsi="Times New Roman" w:cs="Times New Roman"/>
          <w:sz w:val="28"/>
          <w:szCs w:val="28"/>
        </w:rPr>
        <w:t>Атепцево</w:t>
      </w:r>
      <w:proofErr w:type="spellEnd"/>
      <w:r w:rsidRPr="000E0CB2">
        <w:rPr>
          <w:rFonts w:ascii="Times New Roman" w:hAnsi="Times New Roman" w:cs="Times New Roman"/>
          <w:sz w:val="28"/>
          <w:szCs w:val="28"/>
        </w:rPr>
        <w:t xml:space="preserve">» и ГРПБ в пос. Молодёжный. </w:t>
      </w:r>
    </w:p>
    <w:p w14:paraId="5215AE75" w14:textId="77777777" w:rsidR="000E0CB2" w:rsidRDefault="000E0CB2" w:rsidP="009F073C">
      <w:pPr>
        <w:jc w:val="both"/>
        <w:rPr>
          <w:rFonts w:ascii="Times New Roman" w:hAnsi="Times New Roman" w:cs="Times New Roman"/>
          <w:sz w:val="28"/>
          <w:szCs w:val="28"/>
        </w:rPr>
      </w:pPr>
      <w:r w:rsidRPr="000E0CB2">
        <w:rPr>
          <w:rFonts w:ascii="Times New Roman" w:hAnsi="Times New Roman" w:cs="Times New Roman"/>
          <w:sz w:val="28"/>
          <w:szCs w:val="28"/>
        </w:rPr>
        <w:t>В черте городского округа Молодёжный сохраняются существующие газопроводы высокого и низкого давления. Достаточность пропускной способности и необходимость их реконструкции должна решаться конкретным проектом.</w:t>
      </w:r>
    </w:p>
    <w:p w14:paraId="24D291C0" w14:textId="77777777" w:rsidR="000E0CB2" w:rsidRDefault="000E0CB2" w:rsidP="009F073C">
      <w:pPr>
        <w:jc w:val="both"/>
        <w:rPr>
          <w:rFonts w:ascii="Times New Roman" w:hAnsi="Times New Roman" w:cs="Times New Roman"/>
          <w:sz w:val="28"/>
          <w:szCs w:val="28"/>
        </w:rPr>
      </w:pPr>
      <w:r w:rsidRPr="000E0CB2">
        <w:rPr>
          <w:rFonts w:ascii="Times New Roman" w:hAnsi="Times New Roman" w:cs="Times New Roman"/>
          <w:sz w:val="28"/>
          <w:szCs w:val="28"/>
        </w:rPr>
        <w:t>Собственником магистральных газопроводов является ПАО «Газпром», Эксплуатирующая организация — филиал АО «</w:t>
      </w:r>
      <w:proofErr w:type="spellStart"/>
      <w:r w:rsidRPr="000E0CB2">
        <w:rPr>
          <w:rFonts w:ascii="Times New Roman" w:hAnsi="Times New Roman" w:cs="Times New Roman"/>
          <w:sz w:val="28"/>
          <w:szCs w:val="28"/>
        </w:rPr>
        <w:t>Мособлгаз</w:t>
      </w:r>
      <w:proofErr w:type="spellEnd"/>
      <w:r w:rsidRPr="000E0CB2">
        <w:rPr>
          <w:rFonts w:ascii="Times New Roman" w:hAnsi="Times New Roman" w:cs="Times New Roman"/>
          <w:sz w:val="28"/>
          <w:szCs w:val="28"/>
        </w:rPr>
        <w:t>» «</w:t>
      </w:r>
      <w:proofErr w:type="spellStart"/>
      <w:r w:rsidRPr="000E0CB2">
        <w:rPr>
          <w:rFonts w:ascii="Times New Roman" w:hAnsi="Times New Roman" w:cs="Times New Roman"/>
          <w:sz w:val="28"/>
          <w:szCs w:val="28"/>
        </w:rPr>
        <w:t>Одинцовомежрайгаз</w:t>
      </w:r>
      <w:proofErr w:type="spellEnd"/>
      <w:r w:rsidRPr="000E0CB2">
        <w:rPr>
          <w:rFonts w:ascii="Times New Roman" w:hAnsi="Times New Roman" w:cs="Times New Roman"/>
          <w:sz w:val="28"/>
          <w:szCs w:val="28"/>
        </w:rPr>
        <w:t>».</w:t>
      </w:r>
      <w:r>
        <w:rPr>
          <w:rFonts w:ascii="Times New Roman" w:hAnsi="Times New Roman" w:cs="Times New Roman"/>
          <w:sz w:val="28"/>
          <w:szCs w:val="28"/>
        </w:rPr>
        <w:t xml:space="preserve"> </w:t>
      </w:r>
    </w:p>
    <w:p w14:paraId="3D2E4506" w14:textId="3719B5C5" w:rsidR="000E0CB2" w:rsidRDefault="000E0CB2" w:rsidP="009F073C">
      <w:pPr>
        <w:jc w:val="both"/>
        <w:rPr>
          <w:rFonts w:ascii="Times New Roman" w:hAnsi="Times New Roman" w:cs="Times New Roman"/>
          <w:sz w:val="28"/>
          <w:szCs w:val="28"/>
        </w:rPr>
      </w:pPr>
      <w:r w:rsidRPr="000E0CB2">
        <w:rPr>
          <w:rFonts w:ascii="Times New Roman" w:hAnsi="Times New Roman" w:cs="Times New Roman"/>
          <w:sz w:val="28"/>
          <w:szCs w:val="28"/>
        </w:rPr>
        <w:t>Провести анализ существующего технического состояния источника не предоставляется возможным ввиду того, что система газоснабжения Московской области составляет сложную замкнутую структуру сетей газопроводов с имеющимися для многократного резервирования связями.</w:t>
      </w:r>
    </w:p>
    <w:p w14:paraId="705F25CC" w14:textId="77777777" w:rsidR="009F073C" w:rsidRDefault="009F073C" w:rsidP="009F073C">
      <w:pPr>
        <w:jc w:val="both"/>
        <w:rPr>
          <w:rFonts w:ascii="Times New Roman" w:hAnsi="Times New Roman" w:cs="Times New Roman"/>
          <w:sz w:val="28"/>
          <w:szCs w:val="28"/>
        </w:rPr>
      </w:pPr>
    </w:p>
    <w:p w14:paraId="331ABB97" w14:textId="77777777" w:rsidR="000E0CB2" w:rsidRPr="000E0CB2" w:rsidRDefault="000E0CB2" w:rsidP="009F073C">
      <w:pPr>
        <w:pStyle w:val="a7"/>
        <w:numPr>
          <w:ilvl w:val="0"/>
          <w:numId w:val="32"/>
        </w:numPr>
        <w:ind w:left="426"/>
        <w:jc w:val="both"/>
        <w:rPr>
          <w:rFonts w:ascii="Times New Roman" w:hAnsi="Times New Roman" w:cs="Times New Roman"/>
          <w:sz w:val="28"/>
          <w:szCs w:val="28"/>
        </w:rPr>
      </w:pPr>
      <w:r w:rsidRPr="000E0CB2">
        <w:rPr>
          <w:rFonts w:ascii="Times New Roman" w:hAnsi="Times New Roman" w:cs="Times New Roman"/>
          <w:b/>
          <w:sz w:val="28"/>
          <w:szCs w:val="28"/>
        </w:rPr>
        <w:lastRenderedPageBreak/>
        <w:t>балансы мощности коммунального ресурса (объемы производства, потерь при передаче, потребления на собственные нужды и отпуска по группам потребителей);</w:t>
      </w:r>
    </w:p>
    <w:p w14:paraId="1B440E13" w14:textId="5ED101F4" w:rsidR="000E0CB2" w:rsidRPr="000E0CB2" w:rsidRDefault="009F073C" w:rsidP="009F073C">
      <w:pPr>
        <w:jc w:val="both"/>
        <w:rPr>
          <w:rFonts w:ascii="Times New Roman" w:hAnsi="Times New Roman" w:cs="Times New Roman"/>
          <w:sz w:val="28"/>
          <w:szCs w:val="28"/>
        </w:rPr>
      </w:pPr>
      <w:r>
        <w:rPr>
          <w:rFonts w:ascii="Times New Roman" w:hAnsi="Times New Roman" w:cs="Times New Roman"/>
          <w:sz w:val="28"/>
          <w:szCs w:val="28"/>
        </w:rPr>
        <w:t xml:space="preserve">    </w:t>
      </w:r>
      <w:r w:rsidR="000E0CB2" w:rsidRPr="000E0CB2">
        <w:rPr>
          <w:rFonts w:ascii="Times New Roman" w:hAnsi="Times New Roman" w:cs="Times New Roman"/>
          <w:sz w:val="28"/>
          <w:szCs w:val="28"/>
        </w:rPr>
        <w:t xml:space="preserve">Расчетные расходы природного газа жилищно-коммунальными потребителями </w:t>
      </w:r>
      <w:proofErr w:type="spellStart"/>
      <w:r w:rsidR="000E0CB2">
        <w:rPr>
          <w:rFonts w:ascii="Times New Roman" w:hAnsi="Times New Roman" w:cs="Times New Roman"/>
          <w:sz w:val="28"/>
          <w:szCs w:val="28"/>
        </w:rPr>
        <w:t>на</w:t>
      </w:r>
      <w:r w:rsidR="000E0CB2" w:rsidRPr="000E0CB2">
        <w:rPr>
          <w:rFonts w:ascii="Times New Roman" w:hAnsi="Times New Roman" w:cs="Times New Roman"/>
          <w:sz w:val="28"/>
          <w:szCs w:val="28"/>
        </w:rPr>
        <w:t>а</w:t>
      </w:r>
      <w:proofErr w:type="spellEnd"/>
      <w:r w:rsidR="000E0CB2">
        <w:rPr>
          <w:rFonts w:ascii="Times New Roman" w:hAnsi="Times New Roman" w:cs="Times New Roman"/>
          <w:sz w:val="28"/>
          <w:szCs w:val="28"/>
        </w:rPr>
        <w:t xml:space="preserve"> 2021г.-</w:t>
      </w:r>
      <w:r w:rsidR="000E0CB2" w:rsidRPr="000E0CB2">
        <w:rPr>
          <w:rFonts w:ascii="Times New Roman" w:hAnsi="Times New Roman" w:cs="Times New Roman"/>
          <w:sz w:val="28"/>
          <w:szCs w:val="28"/>
        </w:rPr>
        <w:t xml:space="preserve"> 2023 г. - 1,455 тыс. нм3/час или 3,801 млн. нм3/год. </w:t>
      </w:r>
    </w:p>
    <w:p w14:paraId="1CDC9EB6" w14:textId="77777777" w:rsidR="000E0CB2" w:rsidRPr="000E0CB2" w:rsidRDefault="000E0CB2" w:rsidP="009F073C">
      <w:pPr>
        <w:jc w:val="both"/>
        <w:rPr>
          <w:rFonts w:ascii="Times New Roman" w:hAnsi="Times New Roman" w:cs="Times New Roman"/>
          <w:sz w:val="28"/>
          <w:szCs w:val="28"/>
        </w:rPr>
      </w:pPr>
      <w:r w:rsidRPr="000E0CB2">
        <w:rPr>
          <w:rFonts w:ascii="Times New Roman" w:hAnsi="Times New Roman" w:cs="Times New Roman"/>
          <w:sz w:val="28"/>
          <w:szCs w:val="28"/>
        </w:rPr>
        <w:t>Расчетные расходы природного газа жилищно-коммунальными потребителями определялись в соответствии со СП 42-101-2003 «Общие положения по проектированию и строительству газораспределительных систем из металлических и полиэтиленовых труб».</w:t>
      </w:r>
    </w:p>
    <w:p w14:paraId="56C15B3F" w14:textId="77777777" w:rsidR="000E0CB2" w:rsidRPr="000E0CB2" w:rsidRDefault="000E0CB2" w:rsidP="009F073C">
      <w:pPr>
        <w:jc w:val="both"/>
        <w:rPr>
          <w:rFonts w:ascii="Times New Roman" w:hAnsi="Times New Roman" w:cs="Times New Roman"/>
          <w:sz w:val="28"/>
          <w:szCs w:val="28"/>
        </w:rPr>
      </w:pPr>
      <w:r w:rsidRPr="000E0CB2">
        <w:rPr>
          <w:rFonts w:ascii="Times New Roman" w:hAnsi="Times New Roman" w:cs="Times New Roman"/>
          <w:sz w:val="28"/>
          <w:szCs w:val="28"/>
        </w:rPr>
        <w:t>При определении расходов газа приняты:</w:t>
      </w:r>
    </w:p>
    <w:p w14:paraId="52D66364" w14:textId="77777777" w:rsidR="000E0CB2" w:rsidRPr="000E0CB2" w:rsidRDefault="000E0CB2" w:rsidP="009F073C">
      <w:pPr>
        <w:jc w:val="both"/>
        <w:rPr>
          <w:rFonts w:ascii="Times New Roman" w:hAnsi="Times New Roman" w:cs="Times New Roman"/>
          <w:sz w:val="28"/>
          <w:szCs w:val="28"/>
        </w:rPr>
      </w:pPr>
      <w:r w:rsidRPr="000E0CB2">
        <w:rPr>
          <w:rFonts w:ascii="Times New Roman" w:hAnsi="Times New Roman" w:cs="Times New Roman"/>
          <w:sz w:val="28"/>
          <w:szCs w:val="28"/>
        </w:rPr>
        <w:t>-- теплотворная способность газа – 33,5 МДж/нм3 (8000 Ккал/ нм3);</w:t>
      </w:r>
    </w:p>
    <w:p w14:paraId="05AFD590" w14:textId="77777777" w:rsidR="000E0CB2" w:rsidRPr="000E0CB2" w:rsidRDefault="000E0CB2" w:rsidP="009F073C">
      <w:pPr>
        <w:jc w:val="both"/>
        <w:rPr>
          <w:rFonts w:ascii="Times New Roman" w:hAnsi="Times New Roman" w:cs="Times New Roman"/>
          <w:sz w:val="28"/>
          <w:szCs w:val="28"/>
        </w:rPr>
      </w:pPr>
      <w:r w:rsidRPr="000E0CB2">
        <w:rPr>
          <w:rFonts w:ascii="Times New Roman" w:hAnsi="Times New Roman" w:cs="Times New Roman"/>
          <w:sz w:val="28"/>
          <w:szCs w:val="28"/>
        </w:rPr>
        <w:t>-- КПД отопительной котельной – 0,85;</w:t>
      </w:r>
    </w:p>
    <w:p w14:paraId="45A0ADCF" w14:textId="77777777" w:rsidR="000E0CB2" w:rsidRPr="000E0CB2" w:rsidRDefault="000E0CB2" w:rsidP="009F073C">
      <w:pPr>
        <w:jc w:val="both"/>
        <w:rPr>
          <w:rFonts w:ascii="Times New Roman" w:hAnsi="Times New Roman" w:cs="Times New Roman"/>
          <w:sz w:val="28"/>
          <w:szCs w:val="28"/>
        </w:rPr>
      </w:pPr>
      <w:r w:rsidRPr="000E0CB2">
        <w:rPr>
          <w:rFonts w:ascii="Times New Roman" w:hAnsi="Times New Roman" w:cs="Times New Roman"/>
          <w:sz w:val="28"/>
          <w:szCs w:val="28"/>
        </w:rPr>
        <w:t>-- КПД систем местных водонагревателей – 0,9;</w:t>
      </w:r>
    </w:p>
    <w:p w14:paraId="4038B664" w14:textId="77777777" w:rsidR="000E0CB2" w:rsidRPr="000E0CB2" w:rsidRDefault="000E0CB2" w:rsidP="009F073C">
      <w:pPr>
        <w:jc w:val="both"/>
        <w:rPr>
          <w:rFonts w:ascii="Times New Roman" w:hAnsi="Times New Roman" w:cs="Times New Roman"/>
          <w:sz w:val="28"/>
          <w:szCs w:val="28"/>
        </w:rPr>
      </w:pPr>
      <w:r w:rsidRPr="000E0CB2">
        <w:rPr>
          <w:rFonts w:ascii="Times New Roman" w:hAnsi="Times New Roman" w:cs="Times New Roman"/>
          <w:sz w:val="28"/>
          <w:szCs w:val="28"/>
        </w:rPr>
        <w:t>-- обеспеченность потребителей централизованным теплоснабжением в соответствии с разделом «Теплоснабжение».</w:t>
      </w:r>
    </w:p>
    <w:p w14:paraId="5AB9EC26" w14:textId="77777777" w:rsidR="000E0CB2" w:rsidRDefault="000E0CB2" w:rsidP="009F073C">
      <w:pPr>
        <w:jc w:val="both"/>
        <w:rPr>
          <w:rFonts w:ascii="Times New Roman" w:hAnsi="Times New Roman" w:cs="Times New Roman"/>
          <w:sz w:val="28"/>
          <w:szCs w:val="28"/>
        </w:rPr>
      </w:pPr>
      <w:r w:rsidRPr="000E0CB2">
        <w:rPr>
          <w:rFonts w:ascii="Times New Roman" w:hAnsi="Times New Roman" w:cs="Times New Roman"/>
          <w:sz w:val="28"/>
          <w:szCs w:val="28"/>
        </w:rPr>
        <w:t xml:space="preserve">Ожидаемый расход природного газа на расчётный срок (2038 год) составит-4,632 тыс. нм3/час или 12,083 млн. нм3/год. </w:t>
      </w:r>
    </w:p>
    <w:p w14:paraId="29A55522" w14:textId="77777777" w:rsidR="000E0CB2" w:rsidRDefault="000E0CB2" w:rsidP="009F073C">
      <w:pPr>
        <w:jc w:val="both"/>
        <w:rPr>
          <w:rFonts w:ascii="Times New Roman" w:hAnsi="Times New Roman" w:cs="Times New Roman"/>
          <w:sz w:val="28"/>
          <w:szCs w:val="28"/>
        </w:rPr>
      </w:pPr>
    </w:p>
    <w:p w14:paraId="46BFBF56" w14:textId="77777777" w:rsidR="000E0CB2" w:rsidRPr="000E0CB2" w:rsidRDefault="000E0CB2" w:rsidP="009F073C">
      <w:pPr>
        <w:pStyle w:val="a7"/>
        <w:numPr>
          <w:ilvl w:val="0"/>
          <w:numId w:val="33"/>
        </w:numPr>
        <w:ind w:left="284"/>
        <w:jc w:val="both"/>
        <w:rPr>
          <w:rFonts w:ascii="Times New Roman" w:hAnsi="Times New Roman" w:cs="Times New Roman"/>
          <w:b/>
          <w:sz w:val="28"/>
          <w:szCs w:val="28"/>
        </w:rPr>
      </w:pPr>
      <w:r w:rsidRPr="000E0CB2">
        <w:rPr>
          <w:rFonts w:ascii="Times New Roman" w:hAnsi="Times New Roman" w:cs="Times New Roman"/>
          <w:b/>
          <w:sz w:val="28"/>
          <w:szCs w:val="28"/>
        </w:rPr>
        <w:t>доля поставки коммунального ресурса по приборам учета (в натуральном и стоимостном выражении);</w:t>
      </w:r>
    </w:p>
    <w:p w14:paraId="451C12BE" w14:textId="77777777" w:rsidR="00324742" w:rsidRPr="00324742" w:rsidRDefault="00324742" w:rsidP="009F073C">
      <w:pPr>
        <w:jc w:val="both"/>
        <w:rPr>
          <w:rFonts w:ascii="Times New Roman" w:hAnsi="Times New Roman" w:cs="Times New Roman"/>
          <w:sz w:val="28"/>
          <w:szCs w:val="28"/>
        </w:rPr>
      </w:pPr>
      <w:r w:rsidRPr="00324742">
        <w:rPr>
          <w:rFonts w:ascii="Times New Roman" w:hAnsi="Times New Roman" w:cs="Times New Roman"/>
          <w:sz w:val="28"/>
          <w:szCs w:val="28"/>
        </w:rPr>
        <w:t xml:space="preserve">Коммерческий учет потребления газа потребителями организован на основании данных с приборов учета потребления газа, установленных у потребителей. </w:t>
      </w:r>
    </w:p>
    <w:p w14:paraId="6107EE52" w14:textId="77777777" w:rsidR="000E0CB2" w:rsidRDefault="00324742" w:rsidP="009F073C">
      <w:pPr>
        <w:jc w:val="both"/>
        <w:rPr>
          <w:rFonts w:ascii="Times New Roman" w:hAnsi="Times New Roman" w:cs="Times New Roman"/>
          <w:sz w:val="28"/>
          <w:szCs w:val="28"/>
        </w:rPr>
      </w:pPr>
      <w:r w:rsidRPr="00324742">
        <w:rPr>
          <w:rFonts w:ascii="Times New Roman" w:hAnsi="Times New Roman" w:cs="Times New Roman"/>
          <w:sz w:val="28"/>
          <w:szCs w:val="28"/>
        </w:rPr>
        <w:t xml:space="preserve">Объекты системы газоснабжения (природный газ) оборудованы в полном объеме приборами учета. Доля энергетического ресурса, поставляемого с применением приборов учета </w:t>
      </w:r>
      <w:proofErr w:type="gramStart"/>
      <w:r w:rsidRPr="00324742">
        <w:rPr>
          <w:rFonts w:ascii="Times New Roman" w:hAnsi="Times New Roman" w:cs="Times New Roman"/>
          <w:sz w:val="28"/>
          <w:szCs w:val="28"/>
        </w:rPr>
        <w:t>в городском округе</w:t>
      </w:r>
      <w:proofErr w:type="gramEnd"/>
      <w:r w:rsidRPr="00324742">
        <w:rPr>
          <w:rFonts w:ascii="Times New Roman" w:hAnsi="Times New Roman" w:cs="Times New Roman"/>
          <w:sz w:val="28"/>
          <w:szCs w:val="28"/>
        </w:rPr>
        <w:t xml:space="preserve"> составляет около 100%.</w:t>
      </w:r>
    </w:p>
    <w:p w14:paraId="4B44B9CE" w14:textId="513AAFE5" w:rsidR="00B54C3C" w:rsidRPr="00B54C3C" w:rsidRDefault="00324742" w:rsidP="00426A14">
      <w:pPr>
        <w:pStyle w:val="a7"/>
        <w:numPr>
          <w:ilvl w:val="0"/>
          <w:numId w:val="33"/>
        </w:numPr>
        <w:ind w:left="284"/>
        <w:jc w:val="both"/>
        <w:rPr>
          <w:rFonts w:ascii="Times New Roman" w:hAnsi="Times New Roman" w:cs="Times New Roman"/>
          <w:sz w:val="28"/>
          <w:szCs w:val="28"/>
        </w:rPr>
      </w:pPr>
      <w:r w:rsidRPr="00B54C3C">
        <w:rPr>
          <w:rFonts w:ascii="Times New Roman" w:hAnsi="Times New Roman" w:cs="Times New Roman"/>
          <w:b/>
          <w:sz w:val="28"/>
          <w:szCs w:val="28"/>
        </w:rPr>
        <w:t>зоны действия источников коммунальных ресурсов с указанием радиус</w:t>
      </w:r>
      <w:r w:rsidR="00B54C3C">
        <w:rPr>
          <w:rFonts w:ascii="Times New Roman" w:hAnsi="Times New Roman" w:cs="Times New Roman"/>
          <w:b/>
          <w:sz w:val="28"/>
          <w:szCs w:val="28"/>
        </w:rPr>
        <w:t>а</w:t>
      </w:r>
      <w:r w:rsidRPr="00B54C3C">
        <w:rPr>
          <w:rFonts w:ascii="Times New Roman" w:hAnsi="Times New Roman" w:cs="Times New Roman"/>
          <w:b/>
          <w:sz w:val="28"/>
          <w:szCs w:val="28"/>
        </w:rPr>
        <w:t xml:space="preserve"> эффективного </w:t>
      </w:r>
      <w:proofErr w:type="spellStart"/>
      <w:r w:rsidRPr="00B54C3C">
        <w:rPr>
          <w:rFonts w:ascii="Times New Roman" w:hAnsi="Times New Roman" w:cs="Times New Roman"/>
          <w:b/>
          <w:sz w:val="28"/>
          <w:szCs w:val="28"/>
        </w:rPr>
        <w:t>ресурсоснабжения</w:t>
      </w:r>
      <w:proofErr w:type="spellEnd"/>
      <w:r w:rsidRPr="00B54C3C">
        <w:rPr>
          <w:rFonts w:ascii="Times New Roman" w:hAnsi="Times New Roman" w:cs="Times New Roman"/>
          <w:b/>
          <w:sz w:val="28"/>
          <w:szCs w:val="28"/>
        </w:rPr>
        <w:t>;</w:t>
      </w:r>
    </w:p>
    <w:p w14:paraId="4C208F19" w14:textId="6C4918AE" w:rsidR="00324742" w:rsidRPr="00B54C3C" w:rsidRDefault="009F073C" w:rsidP="00B54C3C">
      <w:pPr>
        <w:ind w:left="360"/>
        <w:jc w:val="both"/>
        <w:rPr>
          <w:rFonts w:ascii="Times New Roman" w:hAnsi="Times New Roman" w:cs="Times New Roman"/>
          <w:sz w:val="28"/>
          <w:szCs w:val="28"/>
        </w:rPr>
      </w:pPr>
      <w:r w:rsidRPr="00B54C3C">
        <w:rPr>
          <w:rFonts w:ascii="Times New Roman" w:hAnsi="Times New Roman" w:cs="Times New Roman"/>
          <w:sz w:val="28"/>
          <w:szCs w:val="28"/>
        </w:rPr>
        <w:t xml:space="preserve">    </w:t>
      </w:r>
      <w:r w:rsidR="00324742" w:rsidRPr="00B54C3C">
        <w:rPr>
          <w:rFonts w:ascii="Times New Roman" w:hAnsi="Times New Roman" w:cs="Times New Roman"/>
          <w:sz w:val="28"/>
          <w:szCs w:val="28"/>
        </w:rPr>
        <w:t>Источником обеспечения г. о. ЗАТО «Молодёжный» природным газом является ГРС «</w:t>
      </w:r>
      <w:proofErr w:type="spellStart"/>
      <w:r w:rsidR="00324742" w:rsidRPr="00B54C3C">
        <w:rPr>
          <w:rFonts w:ascii="Times New Roman" w:hAnsi="Times New Roman" w:cs="Times New Roman"/>
          <w:sz w:val="28"/>
          <w:szCs w:val="28"/>
        </w:rPr>
        <w:t>Атепцево</w:t>
      </w:r>
      <w:proofErr w:type="spellEnd"/>
      <w:r w:rsidR="00324742" w:rsidRPr="00B54C3C">
        <w:rPr>
          <w:rFonts w:ascii="Times New Roman" w:hAnsi="Times New Roman" w:cs="Times New Roman"/>
          <w:sz w:val="28"/>
          <w:szCs w:val="28"/>
        </w:rPr>
        <w:t xml:space="preserve">». Условный диаметр газопровода от ГРС </w:t>
      </w:r>
      <w:proofErr w:type="spellStart"/>
      <w:r w:rsidR="00324742" w:rsidRPr="00B54C3C">
        <w:rPr>
          <w:rFonts w:ascii="Times New Roman" w:hAnsi="Times New Roman" w:cs="Times New Roman"/>
          <w:sz w:val="28"/>
          <w:szCs w:val="28"/>
        </w:rPr>
        <w:t>Ду</w:t>
      </w:r>
      <w:proofErr w:type="spellEnd"/>
      <w:r w:rsidR="00324742" w:rsidRPr="00B54C3C">
        <w:rPr>
          <w:rFonts w:ascii="Times New Roman" w:hAnsi="Times New Roman" w:cs="Times New Roman"/>
          <w:sz w:val="28"/>
          <w:szCs w:val="28"/>
        </w:rPr>
        <w:t xml:space="preserve">= 200 мм (давление </w:t>
      </w:r>
      <w:proofErr w:type="spellStart"/>
      <w:r w:rsidR="00324742" w:rsidRPr="00B54C3C">
        <w:rPr>
          <w:rFonts w:ascii="Times New Roman" w:hAnsi="Times New Roman" w:cs="Times New Roman"/>
          <w:sz w:val="28"/>
          <w:szCs w:val="28"/>
        </w:rPr>
        <w:t>Ру</w:t>
      </w:r>
      <w:proofErr w:type="spellEnd"/>
      <w:r w:rsidR="00324742" w:rsidRPr="00B54C3C">
        <w:rPr>
          <w:rFonts w:ascii="Times New Roman" w:hAnsi="Times New Roman" w:cs="Times New Roman"/>
          <w:sz w:val="28"/>
          <w:szCs w:val="28"/>
        </w:rPr>
        <w:t xml:space="preserve"> ≤ 1,2 МПа).</w:t>
      </w:r>
    </w:p>
    <w:p w14:paraId="181E9ECE" w14:textId="77777777" w:rsidR="00324742" w:rsidRDefault="00324742" w:rsidP="009F073C">
      <w:pPr>
        <w:jc w:val="both"/>
        <w:rPr>
          <w:rFonts w:ascii="Times New Roman" w:hAnsi="Times New Roman" w:cs="Times New Roman"/>
          <w:sz w:val="28"/>
          <w:szCs w:val="28"/>
        </w:rPr>
      </w:pPr>
      <w:r w:rsidRPr="00324742">
        <w:rPr>
          <w:rFonts w:ascii="Times New Roman" w:hAnsi="Times New Roman" w:cs="Times New Roman"/>
          <w:sz w:val="28"/>
          <w:szCs w:val="28"/>
        </w:rPr>
        <w:lastRenderedPageBreak/>
        <w:t xml:space="preserve">Система газоснабжения пос. Молодёжный двухступенчатая с подачей газа высокого (Р≤ 0,6 МПа) от ГГРП в с. </w:t>
      </w:r>
      <w:proofErr w:type="spellStart"/>
      <w:r w:rsidRPr="00324742">
        <w:rPr>
          <w:rFonts w:ascii="Times New Roman" w:hAnsi="Times New Roman" w:cs="Times New Roman"/>
          <w:sz w:val="28"/>
          <w:szCs w:val="28"/>
        </w:rPr>
        <w:t>Атепцево</w:t>
      </w:r>
      <w:proofErr w:type="spellEnd"/>
      <w:r w:rsidRPr="00324742">
        <w:rPr>
          <w:rFonts w:ascii="Times New Roman" w:hAnsi="Times New Roman" w:cs="Times New Roman"/>
          <w:sz w:val="28"/>
          <w:szCs w:val="28"/>
        </w:rPr>
        <w:t>, и низкого давлений после ГРПБ в пос. Молодёжный.</w:t>
      </w:r>
    </w:p>
    <w:p w14:paraId="69BF0DD0" w14:textId="77777777" w:rsidR="00324742" w:rsidRPr="00324742" w:rsidRDefault="00324742" w:rsidP="00F6277C">
      <w:pPr>
        <w:pStyle w:val="a7"/>
        <w:numPr>
          <w:ilvl w:val="0"/>
          <w:numId w:val="34"/>
        </w:numPr>
        <w:ind w:left="0" w:firstLine="0"/>
        <w:rPr>
          <w:rFonts w:ascii="Times New Roman" w:hAnsi="Times New Roman" w:cs="Times New Roman"/>
          <w:sz w:val="28"/>
          <w:szCs w:val="28"/>
        </w:rPr>
      </w:pPr>
      <w:r w:rsidRPr="00324742">
        <w:rPr>
          <w:rFonts w:ascii="Times New Roman" w:hAnsi="Times New Roman" w:cs="Times New Roman"/>
          <w:b/>
          <w:sz w:val="28"/>
          <w:szCs w:val="28"/>
        </w:rPr>
        <w:t>резервы и дефициты по зонам действия источников коммунальных ресурсов и по муниципальному образованию в целом;</w:t>
      </w:r>
    </w:p>
    <w:p w14:paraId="6181E19E" w14:textId="273A9C12" w:rsidR="00324742" w:rsidRPr="00324742" w:rsidRDefault="009F073C" w:rsidP="009F073C">
      <w:pPr>
        <w:jc w:val="both"/>
        <w:rPr>
          <w:rFonts w:ascii="Times New Roman" w:hAnsi="Times New Roman" w:cs="Times New Roman"/>
          <w:sz w:val="28"/>
          <w:szCs w:val="28"/>
        </w:rPr>
      </w:pPr>
      <w:r>
        <w:rPr>
          <w:rFonts w:ascii="Times New Roman" w:hAnsi="Times New Roman" w:cs="Times New Roman"/>
          <w:sz w:val="28"/>
          <w:szCs w:val="28"/>
        </w:rPr>
        <w:t xml:space="preserve">   </w:t>
      </w:r>
      <w:r w:rsidR="00324742" w:rsidRPr="00324742">
        <w:rPr>
          <w:rFonts w:ascii="Times New Roman" w:hAnsi="Times New Roman" w:cs="Times New Roman"/>
          <w:sz w:val="28"/>
          <w:szCs w:val="28"/>
        </w:rPr>
        <w:t>Проектом предусматривается дальнейшее развитие сетей газоснабжения городского округа.</w:t>
      </w:r>
    </w:p>
    <w:p w14:paraId="4EB94A4E" w14:textId="53E82E65" w:rsidR="00324742" w:rsidRDefault="009F073C" w:rsidP="009F073C">
      <w:pPr>
        <w:jc w:val="both"/>
        <w:rPr>
          <w:rFonts w:ascii="Times New Roman" w:hAnsi="Times New Roman" w:cs="Times New Roman"/>
          <w:sz w:val="28"/>
          <w:szCs w:val="28"/>
        </w:rPr>
      </w:pPr>
      <w:r>
        <w:rPr>
          <w:rFonts w:ascii="Times New Roman" w:hAnsi="Times New Roman" w:cs="Times New Roman"/>
          <w:sz w:val="28"/>
          <w:szCs w:val="28"/>
        </w:rPr>
        <w:t xml:space="preserve">    </w:t>
      </w:r>
      <w:r w:rsidR="00324742" w:rsidRPr="00324742">
        <w:rPr>
          <w:rFonts w:ascii="Times New Roman" w:hAnsi="Times New Roman" w:cs="Times New Roman"/>
          <w:sz w:val="28"/>
          <w:szCs w:val="28"/>
        </w:rPr>
        <w:t>Природным газом намечено обеспечить всех потребителей п. Молодёжный: – отопительную котельную, население сохраняемой и планируемой многоквартирной жилой застройки</w:t>
      </w:r>
      <w:r w:rsidR="00324742">
        <w:rPr>
          <w:rFonts w:ascii="Times New Roman" w:hAnsi="Times New Roman" w:cs="Times New Roman"/>
          <w:sz w:val="28"/>
          <w:szCs w:val="28"/>
        </w:rPr>
        <w:t>.</w:t>
      </w:r>
    </w:p>
    <w:p w14:paraId="35647F5C" w14:textId="7DBA5146" w:rsidR="00AA78DB" w:rsidRPr="00324742" w:rsidRDefault="00324742" w:rsidP="009F073C">
      <w:pPr>
        <w:jc w:val="both"/>
        <w:rPr>
          <w:rFonts w:ascii="Times New Roman" w:hAnsi="Times New Roman" w:cs="Times New Roman"/>
          <w:sz w:val="28"/>
          <w:szCs w:val="28"/>
        </w:rPr>
      </w:pPr>
      <w:r w:rsidRPr="00324742">
        <w:rPr>
          <w:rFonts w:ascii="Times New Roman" w:hAnsi="Times New Roman" w:cs="Times New Roman"/>
          <w:sz w:val="28"/>
          <w:szCs w:val="28"/>
        </w:rPr>
        <w:t xml:space="preserve"> </w:t>
      </w:r>
      <w:r w:rsidR="009F073C">
        <w:rPr>
          <w:rFonts w:ascii="Times New Roman" w:hAnsi="Times New Roman" w:cs="Times New Roman"/>
          <w:sz w:val="28"/>
          <w:szCs w:val="28"/>
        </w:rPr>
        <w:t xml:space="preserve">   </w:t>
      </w:r>
      <w:r w:rsidRPr="00324742">
        <w:rPr>
          <w:rFonts w:ascii="Times New Roman" w:hAnsi="Times New Roman" w:cs="Times New Roman"/>
          <w:sz w:val="28"/>
          <w:szCs w:val="28"/>
        </w:rPr>
        <w:t>Годовое потребление природного газа на расчетный срок возрастает по отношению к существующему, ориентировочно, в 2,1 раза. Система</w:t>
      </w:r>
      <w:r>
        <w:rPr>
          <w:rFonts w:ascii="Times New Roman" w:hAnsi="Times New Roman" w:cs="Times New Roman"/>
          <w:sz w:val="28"/>
          <w:szCs w:val="28"/>
        </w:rPr>
        <w:t xml:space="preserve"> </w:t>
      </w:r>
      <w:r w:rsidRPr="00324742">
        <w:rPr>
          <w:rFonts w:ascii="Times New Roman" w:hAnsi="Times New Roman" w:cs="Times New Roman"/>
          <w:sz w:val="28"/>
          <w:szCs w:val="28"/>
        </w:rPr>
        <w:t xml:space="preserve">газоснабжения Московской области составляет сложную замкнутую структуру сетей газопроводов с имеющимися для многократного резервирования связями. </w:t>
      </w:r>
      <w:r>
        <w:rPr>
          <w:rFonts w:ascii="Times New Roman" w:hAnsi="Times New Roman" w:cs="Times New Roman"/>
          <w:sz w:val="28"/>
          <w:szCs w:val="28"/>
        </w:rPr>
        <w:t xml:space="preserve"> </w:t>
      </w:r>
      <w:r w:rsidRPr="00324742">
        <w:rPr>
          <w:rFonts w:ascii="Times New Roman" w:hAnsi="Times New Roman" w:cs="Times New Roman"/>
          <w:sz w:val="28"/>
          <w:szCs w:val="28"/>
        </w:rPr>
        <w:t>Общая мощность распределительных станций и газорегуляторных пунктов достаточна для подключения перспективных потребителей.</w:t>
      </w:r>
      <w:r w:rsidRPr="00324742">
        <w:t xml:space="preserve"> </w:t>
      </w:r>
      <w:r w:rsidR="00AA78DB" w:rsidRPr="00324742">
        <w:rPr>
          <w:rFonts w:ascii="Times New Roman" w:hAnsi="Times New Roman" w:cs="Times New Roman"/>
          <w:sz w:val="28"/>
          <w:szCs w:val="28"/>
        </w:rPr>
        <w:t>Источником газоснабжение остается ГРС «</w:t>
      </w:r>
      <w:proofErr w:type="spellStart"/>
      <w:r w:rsidR="00AA78DB" w:rsidRPr="00324742">
        <w:rPr>
          <w:rFonts w:ascii="Times New Roman" w:hAnsi="Times New Roman" w:cs="Times New Roman"/>
          <w:sz w:val="28"/>
          <w:szCs w:val="28"/>
        </w:rPr>
        <w:t>Атепцево</w:t>
      </w:r>
      <w:proofErr w:type="spellEnd"/>
      <w:r w:rsidR="00AA78DB" w:rsidRPr="00324742">
        <w:rPr>
          <w:rFonts w:ascii="Times New Roman" w:hAnsi="Times New Roman" w:cs="Times New Roman"/>
          <w:sz w:val="28"/>
          <w:szCs w:val="28"/>
        </w:rPr>
        <w:t>» и ГРПБ в пос. Молодёжный.</w:t>
      </w:r>
    </w:p>
    <w:p w14:paraId="6B76AAE9" w14:textId="77777777" w:rsidR="00324742" w:rsidRDefault="00324742" w:rsidP="009F073C">
      <w:pPr>
        <w:jc w:val="both"/>
      </w:pPr>
    </w:p>
    <w:p w14:paraId="42879937" w14:textId="77777777" w:rsidR="00324742" w:rsidRPr="00AA78DB" w:rsidRDefault="00324742" w:rsidP="009F073C">
      <w:pPr>
        <w:pStyle w:val="a7"/>
        <w:numPr>
          <w:ilvl w:val="0"/>
          <w:numId w:val="35"/>
        </w:numPr>
        <w:jc w:val="both"/>
        <w:rPr>
          <w:rFonts w:ascii="Times New Roman" w:hAnsi="Times New Roman" w:cs="Times New Roman"/>
          <w:sz w:val="28"/>
          <w:szCs w:val="28"/>
        </w:rPr>
      </w:pPr>
      <w:r w:rsidRPr="00324742">
        <w:rPr>
          <w:rFonts w:ascii="Times New Roman" w:hAnsi="Times New Roman" w:cs="Times New Roman"/>
          <w:b/>
          <w:sz w:val="28"/>
          <w:szCs w:val="28"/>
        </w:rPr>
        <w:t>надежность работы коммунальной системы;</w:t>
      </w:r>
    </w:p>
    <w:p w14:paraId="670DB476" w14:textId="77777777" w:rsidR="00AA78DB" w:rsidRPr="00AA78DB" w:rsidRDefault="00AA78DB" w:rsidP="009F073C">
      <w:pPr>
        <w:jc w:val="both"/>
        <w:rPr>
          <w:rFonts w:ascii="Times New Roman" w:hAnsi="Times New Roman" w:cs="Times New Roman"/>
          <w:sz w:val="28"/>
          <w:szCs w:val="28"/>
        </w:rPr>
      </w:pPr>
      <w:r w:rsidRPr="00AA78DB">
        <w:rPr>
          <w:rFonts w:ascii="Times New Roman" w:hAnsi="Times New Roman" w:cs="Times New Roman"/>
          <w:sz w:val="28"/>
          <w:szCs w:val="28"/>
        </w:rPr>
        <w:t xml:space="preserve">Для обеспечения нормальных условий эксплуатации и исключения повреждения магистральных газопроводов и ГРС в соответствии с Правилами охраны магистральных трубопроводов вокруг них установлены охранные зоны в виде участков земли, ограниченных: </w:t>
      </w:r>
    </w:p>
    <w:p w14:paraId="13D0F8C6" w14:textId="77777777" w:rsidR="00AA78DB" w:rsidRPr="00AA78DB" w:rsidRDefault="00AA78DB" w:rsidP="009F073C">
      <w:pPr>
        <w:jc w:val="both"/>
        <w:rPr>
          <w:rFonts w:ascii="Times New Roman" w:hAnsi="Times New Roman" w:cs="Times New Roman"/>
          <w:sz w:val="28"/>
          <w:szCs w:val="28"/>
        </w:rPr>
      </w:pPr>
      <w:r w:rsidRPr="00AA78DB">
        <w:rPr>
          <w:rFonts w:ascii="Times New Roman" w:hAnsi="Times New Roman" w:cs="Times New Roman"/>
          <w:sz w:val="28"/>
          <w:szCs w:val="28"/>
        </w:rPr>
        <w:t xml:space="preserve">- замкнутой линией, отстоящей от территории ГРС на 100 м во все стороны; </w:t>
      </w:r>
    </w:p>
    <w:p w14:paraId="52E4789A" w14:textId="77777777" w:rsidR="00AA78DB" w:rsidRPr="00AA78DB" w:rsidRDefault="00AA78DB" w:rsidP="009F073C">
      <w:pPr>
        <w:jc w:val="both"/>
        <w:rPr>
          <w:rFonts w:ascii="Times New Roman" w:hAnsi="Times New Roman" w:cs="Times New Roman"/>
          <w:sz w:val="28"/>
          <w:szCs w:val="28"/>
        </w:rPr>
      </w:pPr>
      <w:r w:rsidRPr="00AA78DB">
        <w:rPr>
          <w:rFonts w:ascii="Times New Roman" w:hAnsi="Times New Roman" w:cs="Times New Roman"/>
          <w:sz w:val="28"/>
          <w:szCs w:val="28"/>
        </w:rPr>
        <w:t xml:space="preserve">-  условными линиями, проходящими в 25 метрах от оси трубопровода с каждой стороны. </w:t>
      </w:r>
    </w:p>
    <w:p w14:paraId="21F3A063" w14:textId="77777777" w:rsidR="00AA78DB" w:rsidRPr="00AA78DB" w:rsidRDefault="00AA78DB" w:rsidP="009F073C">
      <w:pPr>
        <w:jc w:val="both"/>
        <w:rPr>
          <w:rFonts w:ascii="Times New Roman" w:hAnsi="Times New Roman" w:cs="Times New Roman"/>
          <w:sz w:val="28"/>
          <w:szCs w:val="28"/>
        </w:rPr>
      </w:pPr>
      <w:r w:rsidRPr="00AA78DB">
        <w:rPr>
          <w:rFonts w:ascii="Times New Roman" w:hAnsi="Times New Roman" w:cs="Times New Roman"/>
          <w:sz w:val="28"/>
          <w:szCs w:val="28"/>
        </w:rPr>
        <w:t>С целью обеспечения безопасности населённых пунктов, расположенных вблизи магистральных газовых сетей, в соответствии СНиП 2.05.06-85* «Магистральные трубопроводы», определены минимально-допустимые расстояния от магистральных газовых сетей до жилой застройки и других, приравненных к ней по массовому количеству людей объектов</w:t>
      </w:r>
    </w:p>
    <w:p w14:paraId="1A5CB3C9" w14:textId="77777777" w:rsidR="00AA78DB" w:rsidRPr="00AA78DB" w:rsidRDefault="00AA78DB" w:rsidP="009F073C">
      <w:pPr>
        <w:jc w:val="both"/>
        <w:rPr>
          <w:rFonts w:ascii="Times New Roman" w:hAnsi="Times New Roman" w:cs="Times New Roman"/>
          <w:sz w:val="28"/>
          <w:szCs w:val="28"/>
        </w:rPr>
      </w:pPr>
      <w:r w:rsidRPr="00AA78DB">
        <w:rPr>
          <w:rFonts w:ascii="Times New Roman" w:hAnsi="Times New Roman" w:cs="Times New Roman"/>
          <w:sz w:val="28"/>
          <w:szCs w:val="28"/>
        </w:rPr>
        <w:t xml:space="preserve">На основании анализа существующей схемы газоснабжения пос. Молодёжный можно сделать следующие выводы: </w:t>
      </w:r>
    </w:p>
    <w:p w14:paraId="7169D3DF" w14:textId="77777777" w:rsidR="00AA78DB" w:rsidRPr="00AA78DB" w:rsidRDefault="00AA78DB" w:rsidP="009F073C">
      <w:pPr>
        <w:jc w:val="both"/>
        <w:rPr>
          <w:rFonts w:ascii="Times New Roman" w:hAnsi="Times New Roman" w:cs="Times New Roman"/>
          <w:sz w:val="28"/>
          <w:szCs w:val="28"/>
        </w:rPr>
      </w:pPr>
      <w:r w:rsidRPr="00AA78DB">
        <w:rPr>
          <w:rFonts w:ascii="Times New Roman" w:hAnsi="Times New Roman" w:cs="Times New Roman"/>
          <w:sz w:val="28"/>
          <w:szCs w:val="28"/>
        </w:rPr>
        <w:lastRenderedPageBreak/>
        <w:t>-  систем</w:t>
      </w:r>
      <w:r>
        <w:rPr>
          <w:rFonts w:ascii="Times New Roman" w:hAnsi="Times New Roman" w:cs="Times New Roman"/>
          <w:sz w:val="28"/>
          <w:szCs w:val="28"/>
        </w:rPr>
        <w:t>а</w:t>
      </w:r>
      <w:r w:rsidRPr="00AA78DB">
        <w:rPr>
          <w:rFonts w:ascii="Times New Roman" w:hAnsi="Times New Roman" w:cs="Times New Roman"/>
          <w:sz w:val="28"/>
          <w:szCs w:val="28"/>
        </w:rPr>
        <w:t xml:space="preserve"> газоснабжения на территории</w:t>
      </w:r>
      <w:r w:rsidRPr="00AA78DB">
        <w:t xml:space="preserve"> </w:t>
      </w:r>
      <w:r w:rsidRPr="00AA78DB">
        <w:rPr>
          <w:rFonts w:ascii="Times New Roman" w:hAnsi="Times New Roman" w:cs="Times New Roman"/>
          <w:sz w:val="28"/>
          <w:szCs w:val="28"/>
        </w:rPr>
        <w:t>пос. Молодёжный характеризует</w:t>
      </w:r>
      <w:r>
        <w:rPr>
          <w:rFonts w:ascii="Times New Roman" w:hAnsi="Times New Roman" w:cs="Times New Roman"/>
          <w:sz w:val="28"/>
          <w:szCs w:val="28"/>
        </w:rPr>
        <w:t>ся</w:t>
      </w:r>
      <w:r w:rsidRPr="00AA78DB">
        <w:rPr>
          <w:rFonts w:ascii="Times New Roman" w:hAnsi="Times New Roman" w:cs="Times New Roman"/>
          <w:sz w:val="28"/>
          <w:szCs w:val="28"/>
        </w:rPr>
        <w:t xml:space="preserve"> как высоконадёжн</w:t>
      </w:r>
      <w:r>
        <w:rPr>
          <w:rFonts w:ascii="Times New Roman" w:hAnsi="Times New Roman" w:cs="Times New Roman"/>
          <w:sz w:val="28"/>
          <w:szCs w:val="28"/>
        </w:rPr>
        <w:t>ая</w:t>
      </w:r>
      <w:r w:rsidRPr="00AA78DB">
        <w:rPr>
          <w:rFonts w:ascii="Times New Roman" w:hAnsi="Times New Roman" w:cs="Times New Roman"/>
          <w:sz w:val="28"/>
          <w:szCs w:val="28"/>
        </w:rPr>
        <w:t xml:space="preserve">; </w:t>
      </w:r>
    </w:p>
    <w:p w14:paraId="03F21883" w14:textId="77777777" w:rsidR="00324742" w:rsidRPr="00324742" w:rsidRDefault="00AA78DB" w:rsidP="009F073C">
      <w:pPr>
        <w:jc w:val="both"/>
        <w:rPr>
          <w:rFonts w:ascii="Times New Roman" w:hAnsi="Times New Roman" w:cs="Times New Roman"/>
          <w:sz w:val="28"/>
          <w:szCs w:val="28"/>
        </w:rPr>
      </w:pPr>
      <w:r w:rsidRPr="00AA78DB">
        <w:rPr>
          <w:rFonts w:ascii="Times New Roman" w:hAnsi="Times New Roman" w:cs="Times New Roman"/>
          <w:sz w:val="28"/>
          <w:szCs w:val="28"/>
        </w:rPr>
        <w:t>- газораспределительные сети находятся в удовлетворительном состоянии и подлежат дальнейшему развитию с целью наибольшего охвата потребителей.</w:t>
      </w:r>
    </w:p>
    <w:p w14:paraId="79A30EDC" w14:textId="77777777" w:rsidR="00324742" w:rsidRDefault="00324742" w:rsidP="009F073C">
      <w:pPr>
        <w:jc w:val="both"/>
        <w:rPr>
          <w:rFonts w:ascii="Times New Roman" w:hAnsi="Times New Roman" w:cs="Times New Roman"/>
          <w:b/>
          <w:sz w:val="28"/>
          <w:szCs w:val="28"/>
        </w:rPr>
      </w:pPr>
    </w:p>
    <w:p w14:paraId="7F7E13BE" w14:textId="77777777" w:rsidR="00AA78DB" w:rsidRPr="00AA78DB" w:rsidRDefault="00AA78DB" w:rsidP="009F073C">
      <w:pPr>
        <w:pStyle w:val="a7"/>
        <w:numPr>
          <w:ilvl w:val="0"/>
          <w:numId w:val="35"/>
        </w:numPr>
        <w:jc w:val="both"/>
        <w:rPr>
          <w:rFonts w:ascii="Times New Roman" w:hAnsi="Times New Roman" w:cs="Times New Roman"/>
          <w:b/>
          <w:sz w:val="28"/>
          <w:szCs w:val="28"/>
        </w:rPr>
      </w:pPr>
      <w:r>
        <w:rPr>
          <w:rFonts w:ascii="Times New Roman" w:hAnsi="Times New Roman" w:cs="Times New Roman"/>
          <w:b/>
          <w:sz w:val="28"/>
          <w:szCs w:val="28"/>
        </w:rPr>
        <w:t xml:space="preserve"> </w:t>
      </w:r>
      <w:r w:rsidRPr="00AA78DB">
        <w:rPr>
          <w:rFonts w:ascii="Times New Roman" w:hAnsi="Times New Roman" w:cs="Times New Roman"/>
          <w:b/>
          <w:sz w:val="28"/>
          <w:szCs w:val="28"/>
        </w:rPr>
        <w:t>качество поставляемого коммунального ресурса;</w:t>
      </w:r>
    </w:p>
    <w:p w14:paraId="22C849C0" w14:textId="77777777" w:rsidR="00AA78DB" w:rsidRPr="00AA78DB" w:rsidRDefault="00AA78DB" w:rsidP="009F073C">
      <w:pPr>
        <w:jc w:val="both"/>
        <w:rPr>
          <w:rFonts w:ascii="Times New Roman" w:hAnsi="Times New Roman" w:cs="Times New Roman"/>
          <w:sz w:val="28"/>
          <w:szCs w:val="28"/>
        </w:rPr>
      </w:pPr>
      <w:r w:rsidRPr="00AA78DB">
        <w:rPr>
          <w:rFonts w:ascii="Times New Roman" w:hAnsi="Times New Roman" w:cs="Times New Roman"/>
          <w:sz w:val="28"/>
          <w:szCs w:val="28"/>
        </w:rPr>
        <w:t xml:space="preserve">Качество эксплуатации, наладки и ремонтов объектов системы газоснабжения на территории городского округа может быть оценено как удовлетворительное.  </w:t>
      </w:r>
    </w:p>
    <w:p w14:paraId="78C2099D" w14:textId="77777777" w:rsidR="00AA78DB" w:rsidRDefault="00AA78DB" w:rsidP="009F073C">
      <w:pPr>
        <w:jc w:val="both"/>
        <w:rPr>
          <w:rFonts w:ascii="Times New Roman" w:hAnsi="Times New Roman" w:cs="Times New Roman"/>
          <w:sz w:val="28"/>
          <w:szCs w:val="28"/>
        </w:rPr>
      </w:pPr>
      <w:r w:rsidRPr="00AA78DB">
        <w:rPr>
          <w:rFonts w:ascii="Times New Roman" w:hAnsi="Times New Roman" w:cs="Times New Roman"/>
          <w:sz w:val="28"/>
          <w:szCs w:val="28"/>
        </w:rPr>
        <w:t>Управление потоками газа осуществляется из единого диспетчерского центра.</w:t>
      </w:r>
    </w:p>
    <w:p w14:paraId="46F7B516" w14:textId="77777777" w:rsidR="002923EA" w:rsidRDefault="002923EA" w:rsidP="009F073C">
      <w:pPr>
        <w:jc w:val="both"/>
        <w:rPr>
          <w:rFonts w:ascii="Times New Roman" w:hAnsi="Times New Roman" w:cs="Times New Roman"/>
          <w:sz w:val="28"/>
          <w:szCs w:val="28"/>
        </w:rPr>
      </w:pPr>
    </w:p>
    <w:p w14:paraId="27EAD9F2" w14:textId="77777777" w:rsidR="002122B1" w:rsidRPr="002122B1" w:rsidRDefault="002122B1" w:rsidP="009F073C">
      <w:pPr>
        <w:pStyle w:val="a7"/>
        <w:numPr>
          <w:ilvl w:val="0"/>
          <w:numId w:val="35"/>
        </w:numPr>
        <w:ind w:left="284" w:hanging="284"/>
        <w:jc w:val="both"/>
        <w:rPr>
          <w:rFonts w:ascii="Times New Roman" w:hAnsi="Times New Roman" w:cs="Times New Roman"/>
          <w:sz w:val="28"/>
          <w:szCs w:val="28"/>
        </w:rPr>
      </w:pPr>
      <w:r w:rsidRPr="002122B1">
        <w:rPr>
          <w:rFonts w:ascii="Times New Roman" w:hAnsi="Times New Roman" w:cs="Times New Roman"/>
          <w:b/>
          <w:sz w:val="28"/>
          <w:szCs w:val="28"/>
        </w:rPr>
        <w:t>воздействие на окружающую среду (оценка выбросов парниковых газов по каждой коммунальной системе);</w:t>
      </w:r>
    </w:p>
    <w:p w14:paraId="77B7E14B" w14:textId="77777777" w:rsidR="002923EA" w:rsidRPr="002923EA" w:rsidRDefault="002923EA" w:rsidP="009F073C">
      <w:pPr>
        <w:ind w:left="426"/>
        <w:jc w:val="both"/>
        <w:rPr>
          <w:rFonts w:ascii="Times New Roman" w:hAnsi="Times New Roman" w:cs="Times New Roman"/>
          <w:sz w:val="28"/>
          <w:szCs w:val="28"/>
        </w:rPr>
      </w:pPr>
    </w:p>
    <w:p w14:paraId="644AE5EB" w14:textId="77777777" w:rsidR="00AA78DB" w:rsidRPr="002923EA" w:rsidRDefault="002122B1" w:rsidP="009F073C">
      <w:pPr>
        <w:jc w:val="both"/>
        <w:rPr>
          <w:rFonts w:ascii="Times New Roman" w:hAnsi="Times New Roman" w:cs="Times New Roman"/>
          <w:sz w:val="28"/>
          <w:szCs w:val="28"/>
        </w:rPr>
      </w:pPr>
      <w:r w:rsidRPr="002923EA">
        <w:rPr>
          <w:rFonts w:ascii="Times New Roman" w:hAnsi="Times New Roman" w:cs="Times New Roman"/>
          <w:sz w:val="28"/>
          <w:szCs w:val="28"/>
        </w:rPr>
        <w:t xml:space="preserve"> Система газоснабжения в п. Молодёжный в процессе своего функционирования не приносит вред окружающей среде.</w:t>
      </w:r>
    </w:p>
    <w:p w14:paraId="286342F6" w14:textId="77777777" w:rsidR="00AA78DB" w:rsidRPr="00064D92" w:rsidRDefault="00AA78DB" w:rsidP="009F073C">
      <w:pPr>
        <w:pStyle w:val="a7"/>
        <w:numPr>
          <w:ilvl w:val="0"/>
          <w:numId w:val="36"/>
        </w:numPr>
        <w:ind w:left="567" w:hanging="567"/>
        <w:jc w:val="both"/>
        <w:rPr>
          <w:rFonts w:ascii="Times New Roman" w:hAnsi="Times New Roman" w:cs="Times New Roman"/>
          <w:sz w:val="28"/>
          <w:szCs w:val="28"/>
        </w:rPr>
      </w:pPr>
      <w:r w:rsidRPr="00AA78DB">
        <w:rPr>
          <w:rFonts w:ascii="Times New Roman" w:hAnsi="Times New Roman" w:cs="Times New Roman"/>
          <w:b/>
          <w:sz w:val="28"/>
          <w:szCs w:val="28"/>
        </w:rPr>
        <w:t>тарифы, плата (тариф) за подключение (присоединение), структура себестоимости производства и транспорта ресурса;</w:t>
      </w:r>
    </w:p>
    <w:p w14:paraId="030CA200" w14:textId="77777777" w:rsidR="00064D92" w:rsidRDefault="00064D92" w:rsidP="009F073C">
      <w:pPr>
        <w:jc w:val="both"/>
        <w:rPr>
          <w:rFonts w:ascii="Times New Roman" w:hAnsi="Times New Roman" w:cs="Times New Roman"/>
          <w:sz w:val="28"/>
          <w:szCs w:val="28"/>
        </w:rPr>
      </w:pPr>
    </w:p>
    <w:p w14:paraId="16AF8A2F" w14:textId="77777777" w:rsidR="00064D92" w:rsidRPr="00064D92" w:rsidRDefault="00064D92" w:rsidP="009F073C">
      <w:pPr>
        <w:jc w:val="both"/>
        <w:rPr>
          <w:rFonts w:ascii="Times New Roman" w:hAnsi="Times New Roman" w:cs="Times New Roman"/>
          <w:sz w:val="28"/>
          <w:szCs w:val="28"/>
        </w:rPr>
      </w:pPr>
      <w:r>
        <w:rPr>
          <w:rFonts w:ascii="Times New Roman" w:hAnsi="Times New Roman" w:cs="Times New Roman"/>
          <w:sz w:val="28"/>
          <w:szCs w:val="28"/>
        </w:rPr>
        <w:t xml:space="preserve">   </w:t>
      </w:r>
      <w:r w:rsidR="002122B1" w:rsidRPr="002122B1">
        <w:rPr>
          <w:rFonts w:ascii="Times New Roman" w:hAnsi="Times New Roman" w:cs="Times New Roman"/>
          <w:sz w:val="28"/>
          <w:szCs w:val="28"/>
        </w:rPr>
        <w:t xml:space="preserve">АО </w:t>
      </w:r>
      <w:r w:rsidRPr="00064D92">
        <w:rPr>
          <w:rFonts w:ascii="Times New Roman" w:hAnsi="Times New Roman" w:cs="Times New Roman"/>
          <w:sz w:val="28"/>
          <w:szCs w:val="28"/>
        </w:rPr>
        <w:t>«</w:t>
      </w:r>
      <w:proofErr w:type="spellStart"/>
      <w:r w:rsidRPr="00064D92">
        <w:rPr>
          <w:rFonts w:ascii="Times New Roman" w:hAnsi="Times New Roman" w:cs="Times New Roman"/>
          <w:sz w:val="28"/>
          <w:szCs w:val="28"/>
        </w:rPr>
        <w:t>Мособлгаз</w:t>
      </w:r>
      <w:proofErr w:type="spellEnd"/>
      <w:r w:rsidRPr="00064D92">
        <w:rPr>
          <w:rFonts w:ascii="Times New Roman" w:hAnsi="Times New Roman" w:cs="Times New Roman"/>
          <w:sz w:val="28"/>
          <w:szCs w:val="28"/>
        </w:rPr>
        <w:t xml:space="preserve">» – это организация, занимающаяся обеспечением надежного бесперебойного снабжения газом потребителей и поддержанием в исправном, работоспособном состоянии действующего оборудования на территории всей Московской области. </w:t>
      </w:r>
      <w:r w:rsidR="002122B1" w:rsidRPr="002122B1">
        <w:rPr>
          <w:rFonts w:ascii="Times New Roman" w:hAnsi="Times New Roman" w:cs="Times New Roman"/>
          <w:sz w:val="28"/>
          <w:szCs w:val="28"/>
        </w:rPr>
        <w:t xml:space="preserve">АО </w:t>
      </w:r>
      <w:r w:rsidRPr="00064D92">
        <w:rPr>
          <w:rFonts w:ascii="Times New Roman" w:hAnsi="Times New Roman" w:cs="Times New Roman"/>
          <w:sz w:val="28"/>
          <w:szCs w:val="28"/>
        </w:rPr>
        <w:t>«</w:t>
      </w:r>
      <w:proofErr w:type="spellStart"/>
      <w:r w:rsidRPr="00064D92">
        <w:rPr>
          <w:rFonts w:ascii="Times New Roman" w:hAnsi="Times New Roman" w:cs="Times New Roman"/>
          <w:sz w:val="28"/>
          <w:szCs w:val="28"/>
        </w:rPr>
        <w:t>Мособлгаз</w:t>
      </w:r>
      <w:proofErr w:type="spellEnd"/>
      <w:r w:rsidRPr="00064D92">
        <w:rPr>
          <w:rFonts w:ascii="Times New Roman" w:hAnsi="Times New Roman" w:cs="Times New Roman"/>
          <w:sz w:val="28"/>
          <w:szCs w:val="28"/>
        </w:rPr>
        <w:t xml:space="preserve">» – это организация, включающая в себя </w:t>
      </w:r>
      <w:r w:rsidR="002122B1">
        <w:rPr>
          <w:rFonts w:ascii="Times New Roman" w:hAnsi="Times New Roman" w:cs="Times New Roman"/>
          <w:sz w:val="28"/>
          <w:szCs w:val="28"/>
        </w:rPr>
        <w:t>6</w:t>
      </w:r>
      <w:r w:rsidRPr="00064D92">
        <w:rPr>
          <w:rFonts w:ascii="Times New Roman" w:hAnsi="Times New Roman" w:cs="Times New Roman"/>
          <w:sz w:val="28"/>
          <w:szCs w:val="28"/>
        </w:rPr>
        <w:t xml:space="preserve"> филиалов на территории всей Московской области. </w:t>
      </w:r>
    </w:p>
    <w:p w14:paraId="6754D8AF" w14:textId="77777777" w:rsidR="00064D92" w:rsidRDefault="00064D92" w:rsidP="00064D92">
      <w:pPr>
        <w:jc w:val="right"/>
        <w:rPr>
          <w:rFonts w:ascii="Times New Roman" w:hAnsi="Times New Roman" w:cs="Times New Roman"/>
          <w:sz w:val="28"/>
          <w:szCs w:val="28"/>
        </w:rPr>
      </w:pPr>
      <w:r>
        <w:rPr>
          <w:rFonts w:ascii="Times New Roman" w:hAnsi="Times New Roman" w:cs="Times New Roman"/>
          <w:sz w:val="28"/>
          <w:szCs w:val="28"/>
        </w:rPr>
        <w:t>Таблица2.5.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655"/>
        <w:gridCol w:w="4339"/>
        <w:gridCol w:w="1563"/>
        <w:gridCol w:w="1676"/>
        <w:gridCol w:w="1254"/>
      </w:tblGrid>
      <w:tr w:rsidR="00064D92" w:rsidRPr="00064D92" w14:paraId="15EFF214" w14:textId="77777777" w:rsidTr="008F7340">
        <w:trPr>
          <w:trHeight w:val="886"/>
        </w:trPr>
        <w:tc>
          <w:tcPr>
            <w:tcW w:w="0" w:type="auto"/>
            <w:shd w:val="clear" w:color="auto" w:fill="FFFFFF"/>
            <w:tcMar>
              <w:top w:w="90" w:type="dxa"/>
              <w:left w:w="150" w:type="dxa"/>
              <w:bottom w:w="90" w:type="dxa"/>
              <w:right w:w="150" w:type="dxa"/>
            </w:tcMar>
            <w:vAlign w:val="center"/>
            <w:hideMark/>
          </w:tcPr>
          <w:p w14:paraId="3D09977A" w14:textId="77777777" w:rsidR="00064D92" w:rsidRPr="00064D92" w:rsidRDefault="00064D92" w:rsidP="00064D92">
            <w:pPr>
              <w:spacing w:before="300" w:after="300" w:line="240" w:lineRule="auto"/>
              <w:jc w:val="center"/>
              <w:rPr>
                <w:rFonts w:ascii="Times New Roman" w:eastAsia="Times New Roman" w:hAnsi="Times New Roman" w:cs="Times New Roman"/>
                <w:b/>
                <w:bCs/>
                <w:color w:val="000000"/>
                <w:sz w:val="18"/>
                <w:szCs w:val="18"/>
                <w:lang w:eastAsia="ru-RU"/>
              </w:rPr>
            </w:pPr>
            <w:r w:rsidRPr="00064D92">
              <w:rPr>
                <w:rFonts w:ascii="Times New Roman" w:eastAsia="Times New Roman" w:hAnsi="Times New Roman" w:cs="Times New Roman"/>
                <w:b/>
                <w:bCs/>
                <w:color w:val="000000"/>
                <w:sz w:val="18"/>
                <w:szCs w:val="18"/>
                <w:lang w:eastAsia="ru-RU"/>
              </w:rPr>
              <w:t> п/п</w:t>
            </w:r>
          </w:p>
        </w:tc>
        <w:tc>
          <w:tcPr>
            <w:tcW w:w="0" w:type="auto"/>
            <w:shd w:val="clear" w:color="auto" w:fill="FFFFFF"/>
            <w:tcMar>
              <w:top w:w="90" w:type="dxa"/>
              <w:left w:w="150" w:type="dxa"/>
              <w:bottom w:w="90" w:type="dxa"/>
              <w:right w:w="150" w:type="dxa"/>
            </w:tcMar>
            <w:vAlign w:val="center"/>
            <w:hideMark/>
          </w:tcPr>
          <w:p w14:paraId="3404FE5C" w14:textId="77777777" w:rsidR="00064D92" w:rsidRPr="00064D92" w:rsidRDefault="00064D92" w:rsidP="00064D92">
            <w:pPr>
              <w:spacing w:before="300" w:after="300" w:line="240" w:lineRule="auto"/>
              <w:jc w:val="center"/>
              <w:rPr>
                <w:rFonts w:ascii="Times New Roman" w:eastAsia="Times New Roman" w:hAnsi="Times New Roman" w:cs="Times New Roman"/>
                <w:b/>
                <w:bCs/>
                <w:color w:val="000000"/>
                <w:sz w:val="18"/>
                <w:szCs w:val="18"/>
                <w:lang w:eastAsia="ru-RU"/>
              </w:rPr>
            </w:pPr>
            <w:r w:rsidRPr="00064D92">
              <w:rPr>
                <w:rFonts w:ascii="Times New Roman" w:eastAsia="Times New Roman" w:hAnsi="Times New Roman" w:cs="Times New Roman"/>
                <w:b/>
                <w:bCs/>
                <w:color w:val="000000"/>
                <w:sz w:val="18"/>
                <w:szCs w:val="18"/>
                <w:lang w:eastAsia="ru-RU"/>
              </w:rPr>
              <w:t>Наименование услуг газоснабжения</w:t>
            </w:r>
          </w:p>
        </w:tc>
        <w:tc>
          <w:tcPr>
            <w:tcW w:w="1575" w:type="dxa"/>
            <w:shd w:val="clear" w:color="auto" w:fill="FFFFFF"/>
            <w:tcMar>
              <w:top w:w="90" w:type="dxa"/>
              <w:left w:w="150" w:type="dxa"/>
              <w:bottom w:w="90" w:type="dxa"/>
              <w:right w:w="150" w:type="dxa"/>
            </w:tcMar>
            <w:vAlign w:val="center"/>
            <w:hideMark/>
          </w:tcPr>
          <w:p w14:paraId="3E9EDD7F" w14:textId="77777777" w:rsidR="00064D92" w:rsidRPr="00064D92" w:rsidRDefault="00064D92" w:rsidP="00064D92">
            <w:pPr>
              <w:spacing w:before="300" w:after="300" w:line="240" w:lineRule="auto"/>
              <w:jc w:val="center"/>
              <w:rPr>
                <w:rFonts w:ascii="Times New Roman" w:eastAsia="Times New Roman" w:hAnsi="Times New Roman" w:cs="Times New Roman"/>
                <w:b/>
                <w:bCs/>
                <w:color w:val="000000"/>
                <w:sz w:val="18"/>
                <w:szCs w:val="18"/>
                <w:lang w:eastAsia="ru-RU"/>
              </w:rPr>
            </w:pPr>
            <w:proofErr w:type="spellStart"/>
            <w:proofErr w:type="gramStart"/>
            <w:r w:rsidRPr="00064D92">
              <w:rPr>
                <w:rFonts w:ascii="Times New Roman" w:eastAsia="Times New Roman" w:hAnsi="Times New Roman" w:cs="Times New Roman"/>
                <w:b/>
                <w:bCs/>
                <w:color w:val="000000"/>
                <w:sz w:val="18"/>
                <w:szCs w:val="18"/>
                <w:lang w:eastAsia="ru-RU"/>
              </w:rPr>
              <w:t>Ед.измерения</w:t>
            </w:r>
            <w:proofErr w:type="spellEnd"/>
            <w:proofErr w:type="gramEnd"/>
          </w:p>
        </w:tc>
        <w:tc>
          <w:tcPr>
            <w:tcW w:w="1701" w:type="dxa"/>
            <w:shd w:val="clear" w:color="auto" w:fill="FFFFFF"/>
            <w:tcMar>
              <w:top w:w="90" w:type="dxa"/>
              <w:left w:w="150" w:type="dxa"/>
              <w:bottom w:w="90" w:type="dxa"/>
              <w:right w:w="150" w:type="dxa"/>
            </w:tcMar>
            <w:vAlign w:val="center"/>
            <w:hideMark/>
          </w:tcPr>
          <w:p w14:paraId="6FA43550" w14:textId="77777777" w:rsidR="00064D92" w:rsidRPr="00064D92" w:rsidRDefault="00064D92" w:rsidP="00064D92">
            <w:pPr>
              <w:spacing w:before="300" w:after="300" w:line="240" w:lineRule="auto"/>
              <w:jc w:val="center"/>
              <w:rPr>
                <w:rFonts w:ascii="Times New Roman" w:eastAsia="Times New Roman" w:hAnsi="Times New Roman" w:cs="Times New Roman"/>
                <w:b/>
                <w:bCs/>
                <w:color w:val="000000"/>
                <w:sz w:val="18"/>
                <w:szCs w:val="18"/>
                <w:lang w:eastAsia="ru-RU"/>
              </w:rPr>
            </w:pPr>
            <w:r w:rsidRPr="00064D92">
              <w:rPr>
                <w:rFonts w:ascii="Times New Roman" w:eastAsia="Times New Roman" w:hAnsi="Times New Roman" w:cs="Times New Roman"/>
                <w:b/>
                <w:bCs/>
                <w:color w:val="000000"/>
                <w:sz w:val="18"/>
                <w:szCs w:val="18"/>
                <w:lang w:eastAsia="ru-RU"/>
              </w:rPr>
              <w:t>Норма</w:t>
            </w:r>
          </w:p>
        </w:tc>
        <w:tc>
          <w:tcPr>
            <w:tcW w:w="1283" w:type="dxa"/>
            <w:shd w:val="clear" w:color="auto" w:fill="FFFFFF"/>
            <w:tcMar>
              <w:top w:w="90" w:type="dxa"/>
              <w:left w:w="150" w:type="dxa"/>
              <w:bottom w:w="90" w:type="dxa"/>
              <w:right w:w="150" w:type="dxa"/>
            </w:tcMar>
            <w:vAlign w:val="center"/>
            <w:hideMark/>
          </w:tcPr>
          <w:p w14:paraId="099E38A6" w14:textId="77777777" w:rsidR="00064D92" w:rsidRPr="00064D92" w:rsidRDefault="00064D92" w:rsidP="00064D92">
            <w:pPr>
              <w:spacing w:before="300" w:after="300" w:line="240" w:lineRule="auto"/>
              <w:jc w:val="center"/>
              <w:rPr>
                <w:rFonts w:ascii="Times New Roman" w:eastAsia="Times New Roman" w:hAnsi="Times New Roman" w:cs="Times New Roman"/>
                <w:b/>
                <w:bCs/>
                <w:color w:val="000000"/>
                <w:sz w:val="18"/>
                <w:szCs w:val="18"/>
                <w:lang w:eastAsia="ru-RU"/>
              </w:rPr>
            </w:pPr>
            <w:r w:rsidRPr="00064D92">
              <w:rPr>
                <w:rFonts w:ascii="Times New Roman" w:eastAsia="Times New Roman" w:hAnsi="Times New Roman" w:cs="Times New Roman"/>
                <w:b/>
                <w:bCs/>
                <w:color w:val="000000"/>
                <w:sz w:val="18"/>
                <w:szCs w:val="18"/>
                <w:lang w:eastAsia="ru-RU"/>
              </w:rPr>
              <w:t>Размер оплаты в месяц (руб.)</w:t>
            </w:r>
          </w:p>
        </w:tc>
      </w:tr>
      <w:tr w:rsidR="00064D92" w:rsidRPr="00064D92" w14:paraId="7EF36789" w14:textId="77777777" w:rsidTr="00865586">
        <w:trPr>
          <w:trHeight w:val="627"/>
        </w:trPr>
        <w:tc>
          <w:tcPr>
            <w:tcW w:w="660" w:type="dxa"/>
            <w:shd w:val="clear" w:color="auto" w:fill="FFFFFF"/>
            <w:tcMar>
              <w:top w:w="120" w:type="dxa"/>
              <w:left w:w="120" w:type="dxa"/>
              <w:bottom w:w="120" w:type="dxa"/>
              <w:right w:w="120" w:type="dxa"/>
            </w:tcMar>
            <w:vAlign w:val="center"/>
            <w:hideMark/>
          </w:tcPr>
          <w:p w14:paraId="31269E77" w14:textId="77777777" w:rsidR="00064D92" w:rsidRPr="00064D92" w:rsidRDefault="00064D92" w:rsidP="00064D92">
            <w:pPr>
              <w:spacing w:before="300" w:after="300" w:line="240" w:lineRule="auto"/>
              <w:rPr>
                <w:rFonts w:ascii="Times New Roman" w:eastAsia="Times New Roman" w:hAnsi="Times New Roman" w:cs="Times New Roman"/>
                <w:color w:val="000000"/>
                <w:sz w:val="18"/>
                <w:szCs w:val="18"/>
                <w:lang w:eastAsia="ru-RU"/>
              </w:rPr>
            </w:pPr>
            <w:r w:rsidRPr="00064D92">
              <w:rPr>
                <w:rFonts w:ascii="Times New Roman" w:eastAsia="Times New Roman" w:hAnsi="Times New Roman" w:cs="Times New Roman"/>
                <w:b/>
                <w:bCs/>
                <w:color w:val="000000"/>
                <w:sz w:val="18"/>
                <w:szCs w:val="18"/>
                <w:lang w:eastAsia="ru-RU"/>
              </w:rPr>
              <w:t>1.</w:t>
            </w:r>
          </w:p>
        </w:tc>
        <w:tc>
          <w:tcPr>
            <w:tcW w:w="9137" w:type="dxa"/>
            <w:gridSpan w:val="4"/>
            <w:shd w:val="clear" w:color="auto" w:fill="FFFFFF"/>
            <w:tcMar>
              <w:top w:w="120" w:type="dxa"/>
              <w:left w:w="120" w:type="dxa"/>
              <w:bottom w:w="120" w:type="dxa"/>
              <w:right w:w="120" w:type="dxa"/>
            </w:tcMar>
            <w:vAlign w:val="center"/>
            <w:hideMark/>
          </w:tcPr>
          <w:p w14:paraId="319A13B9" w14:textId="77777777" w:rsidR="00064D92" w:rsidRPr="00064D92" w:rsidRDefault="00064D92" w:rsidP="00064D92">
            <w:pPr>
              <w:spacing w:before="300" w:after="300" w:line="240" w:lineRule="auto"/>
              <w:rPr>
                <w:rFonts w:ascii="Times New Roman" w:eastAsia="Times New Roman" w:hAnsi="Times New Roman" w:cs="Times New Roman"/>
                <w:color w:val="000000"/>
                <w:sz w:val="18"/>
                <w:szCs w:val="18"/>
                <w:lang w:eastAsia="ru-RU"/>
              </w:rPr>
            </w:pPr>
            <w:r w:rsidRPr="00064D92">
              <w:rPr>
                <w:rFonts w:ascii="Times New Roman" w:eastAsia="Times New Roman" w:hAnsi="Times New Roman" w:cs="Times New Roman"/>
                <w:b/>
                <w:bCs/>
                <w:color w:val="000000"/>
                <w:sz w:val="18"/>
                <w:szCs w:val="18"/>
                <w:lang w:eastAsia="ru-RU"/>
              </w:rPr>
              <w:t>При отсутствии приборов учета на приготовление пищи и нагрев воды:</w:t>
            </w:r>
          </w:p>
        </w:tc>
      </w:tr>
      <w:tr w:rsidR="00064D92" w:rsidRPr="00064D92" w14:paraId="229B3024" w14:textId="77777777" w:rsidTr="0012254D">
        <w:trPr>
          <w:trHeight w:val="1012"/>
        </w:trPr>
        <w:tc>
          <w:tcPr>
            <w:tcW w:w="660" w:type="dxa"/>
            <w:shd w:val="clear" w:color="auto" w:fill="FFFFFF"/>
            <w:tcMar>
              <w:top w:w="120" w:type="dxa"/>
              <w:left w:w="120" w:type="dxa"/>
              <w:bottom w:w="120" w:type="dxa"/>
              <w:right w:w="120" w:type="dxa"/>
            </w:tcMar>
            <w:vAlign w:val="center"/>
            <w:hideMark/>
          </w:tcPr>
          <w:p w14:paraId="5AD7EFF9" w14:textId="77777777" w:rsidR="00064D92" w:rsidRPr="00064D92" w:rsidRDefault="00064D92" w:rsidP="00064D92">
            <w:pPr>
              <w:spacing w:before="300" w:after="300" w:line="240" w:lineRule="auto"/>
              <w:rPr>
                <w:rFonts w:ascii="Times New Roman" w:eastAsia="Times New Roman" w:hAnsi="Times New Roman" w:cs="Times New Roman"/>
                <w:color w:val="000000"/>
                <w:sz w:val="18"/>
                <w:szCs w:val="18"/>
                <w:lang w:eastAsia="ru-RU"/>
              </w:rPr>
            </w:pPr>
            <w:r w:rsidRPr="00064D92">
              <w:rPr>
                <w:rFonts w:ascii="Times New Roman" w:eastAsia="Times New Roman" w:hAnsi="Times New Roman" w:cs="Times New Roman"/>
                <w:color w:val="000000"/>
                <w:sz w:val="18"/>
                <w:szCs w:val="18"/>
                <w:lang w:eastAsia="ru-RU"/>
              </w:rPr>
              <w:lastRenderedPageBreak/>
              <w:t>1.1</w:t>
            </w:r>
          </w:p>
        </w:tc>
        <w:tc>
          <w:tcPr>
            <w:tcW w:w="4578" w:type="dxa"/>
            <w:shd w:val="clear" w:color="auto" w:fill="FFFFFF"/>
            <w:tcMar>
              <w:top w:w="120" w:type="dxa"/>
              <w:left w:w="120" w:type="dxa"/>
              <w:bottom w:w="120" w:type="dxa"/>
              <w:right w:w="120" w:type="dxa"/>
            </w:tcMar>
            <w:vAlign w:val="center"/>
            <w:hideMark/>
          </w:tcPr>
          <w:p w14:paraId="291E1161" w14:textId="77777777" w:rsidR="00064D92" w:rsidRPr="00064D92" w:rsidRDefault="00064D92" w:rsidP="00064D92">
            <w:pPr>
              <w:spacing w:before="300" w:after="300" w:line="240" w:lineRule="auto"/>
              <w:rPr>
                <w:rFonts w:ascii="Times New Roman" w:eastAsia="Times New Roman" w:hAnsi="Times New Roman" w:cs="Times New Roman"/>
                <w:color w:val="000000"/>
                <w:sz w:val="18"/>
                <w:szCs w:val="18"/>
                <w:lang w:eastAsia="ru-RU"/>
              </w:rPr>
            </w:pPr>
            <w:r w:rsidRPr="00064D92">
              <w:rPr>
                <w:rFonts w:ascii="Times New Roman" w:eastAsia="Times New Roman" w:hAnsi="Times New Roman" w:cs="Times New Roman"/>
                <w:color w:val="000000"/>
                <w:sz w:val="18"/>
                <w:szCs w:val="18"/>
                <w:lang w:eastAsia="ru-RU"/>
              </w:rPr>
              <w:t>При наличии в жилом помещении газовой плиты и центрального горячего водоснабжения (ЦГВ)</w:t>
            </w:r>
          </w:p>
        </w:tc>
        <w:tc>
          <w:tcPr>
            <w:tcW w:w="1575" w:type="dxa"/>
            <w:shd w:val="clear" w:color="auto" w:fill="FFFFFF"/>
            <w:tcMar>
              <w:top w:w="120" w:type="dxa"/>
              <w:left w:w="120" w:type="dxa"/>
              <w:bottom w:w="120" w:type="dxa"/>
              <w:right w:w="120" w:type="dxa"/>
            </w:tcMar>
            <w:vAlign w:val="center"/>
            <w:hideMark/>
          </w:tcPr>
          <w:p w14:paraId="018D7BA0" w14:textId="77777777" w:rsidR="00064D92" w:rsidRPr="00064D92" w:rsidRDefault="00064D92" w:rsidP="00064D92">
            <w:pPr>
              <w:spacing w:before="300" w:after="300" w:line="240" w:lineRule="auto"/>
              <w:rPr>
                <w:rFonts w:ascii="Times New Roman" w:eastAsia="Times New Roman" w:hAnsi="Times New Roman" w:cs="Times New Roman"/>
                <w:color w:val="000000"/>
                <w:sz w:val="18"/>
                <w:szCs w:val="18"/>
                <w:lang w:eastAsia="ru-RU"/>
              </w:rPr>
            </w:pPr>
            <w:r w:rsidRPr="00064D92">
              <w:rPr>
                <w:rFonts w:ascii="Times New Roman" w:eastAsia="Times New Roman" w:hAnsi="Times New Roman" w:cs="Times New Roman"/>
                <w:color w:val="000000"/>
                <w:sz w:val="18"/>
                <w:szCs w:val="18"/>
                <w:lang w:eastAsia="ru-RU"/>
              </w:rPr>
              <w:t>руб./куб. м.</w:t>
            </w:r>
          </w:p>
        </w:tc>
        <w:tc>
          <w:tcPr>
            <w:tcW w:w="1701" w:type="dxa"/>
            <w:shd w:val="clear" w:color="auto" w:fill="FFFFFF"/>
            <w:tcMar>
              <w:top w:w="120" w:type="dxa"/>
              <w:left w:w="120" w:type="dxa"/>
              <w:bottom w:w="120" w:type="dxa"/>
              <w:right w:w="120" w:type="dxa"/>
            </w:tcMar>
            <w:vAlign w:val="center"/>
            <w:hideMark/>
          </w:tcPr>
          <w:p w14:paraId="2BCC643F" w14:textId="77777777" w:rsidR="00B0292B" w:rsidRPr="00064D92" w:rsidRDefault="00064D92" w:rsidP="0012254D">
            <w:pPr>
              <w:spacing w:before="300" w:after="300" w:line="240" w:lineRule="auto"/>
              <w:rPr>
                <w:rFonts w:ascii="Times New Roman" w:eastAsia="Times New Roman" w:hAnsi="Times New Roman" w:cs="Times New Roman"/>
                <w:color w:val="000000"/>
                <w:sz w:val="18"/>
                <w:szCs w:val="18"/>
                <w:lang w:eastAsia="ru-RU"/>
              </w:rPr>
            </w:pPr>
            <w:proofErr w:type="gramStart"/>
            <w:r w:rsidRPr="00064D92">
              <w:rPr>
                <w:rFonts w:ascii="Times New Roman" w:eastAsia="Times New Roman" w:hAnsi="Times New Roman" w:cs="Times New Roman"/>
                <w:color w:val="000000"/>
                <w:sz w:val="18"/>
                <w:szCs w:val="18"/>
                <w:lang w:eastAsia="ru-RU"/>
              </w:rPr>
              <w:t>10,00куб.м</w:t>
            </w:r>
            <w:proofErr w:type="gramEnd"/>
            <w:r w:rsidRPr="00064D92">
              <w:rPr>
                <w:rFonts w:ascii="Times New Roman" w:eastAsia="Times New Roman" w:hAnsi="Times New Roman" w:cs="Times New Roman"/>
                <w:color w:val="000000"/>
                <w:sz w:val="18"/>
                <w:szCs w:val="18"/>
                <w:lang w:eastAsia="ru-RU"/>
              </w:rPr>
              <w:t>.чел</w:t>
            </w:r>
          </w:p>
        </w:tc>
        <w:tc>
          <w:tcPr>
            <w:tcW w:w="1283" w:type="dxa"/>
            <w:shd w:val="clear" w:color="auto" w:fill="FFFFFF"/>
            <w:tcMar>
              <w:top w:w="120" w:type="dxa"/>
              <w:left w:w="120" w:type="dxa"/>
              <w:bottom w:w="120" w:type="dxa"/>
              <w:right w:w="120" w:type="dxa"/>
            </w:tcMar>
            <w:vAlign w:val="center"/>
            <w:hideMark/>
          </w:tcPr>
          <w:p w14:paraId="5B2E846D" w14:textId="77777777" w:rsidR="00064D92" w:rsidRPr="00064D92" w:rsidRDefault="00064D92" w:rsidP="00064D92">
            <w:pPr>
              <w:spacing w:after="0" w:line="240" w:lineRule="auto"/>
              <w:rPr>
                <w:rFonts w:ascii="Times New Roman" w:eastAsia="Times New Roman" w:hAnsi="Times New Roman" w:cs="Times New Roman"/>
                <w:color w:val="000000"/>
                <w:sz w:val="18"/>
                <w:szCs w:val="18"/>
                <w:lang w:eastAsia="ru-RU"/>
              </w:rPr>
            </w:pPr>
            <w:r w:rsidRPr="00064D92">
              <w:rPr>
                <w:rFonts w:ascii="Times New Roman" w:eastAsia="Times New Roman" w:hAnsi="Times New Roman" w:cs="Times New Roman"/>
                <w:color w:val="000000"/>
                <w:sz w:val="18"/>
                <w:szCs w:val="18"/>
                <w:lang w:eastAsia="ru-RU"/>
              </w:rPr>
              <w:t>6,76</w:t>
            </w:r>
          </w:p>
        </w:tc>
      </w:tr>
      <w:tr w:rsidR="00064D92" w:rsidRPr="00064D92" w14:paraId="6564D9D1" w14:textId="77777777" w:rsidTr="008F7340">
        <w:trPr>
          <w:trHeight w:val="666"/>
        </w:trPr>
        <w:tc>
          <w:tcPr>
            <w:tcW w:w="660" w:type="dxa"/>
            <w:shd w:val="clear" w:color="auto" w:fill="FFFFFF"/>
            <w:tcMar>
              <w:top w:w="120" w:type="dxa"/>
              <w:left w:w="120" w:type="dxa"/>
              <w:bottom w:w="120" w:type="dxa"/>
              <w:right w:w="120" w:type="dxa"/>
            </w:tcMar>
            <w:vAlign w:val="center"/>
            <w:hideMark/>
          </w:tcPr>
          <w:p w14:paraId="36928B7A" w14:textId="77777777" w:rsidR="00064D92" w:rsidRPr="00064D92" w:rsidRDefault="00064D92" w:rsidP="00064D92">
            <w:pPr>
              <w:spacing w:after="0" w:line="240" w:lineRule="auto"/>
              <w:rPr>
                <w:rFonts w:ascii="Times New Roman" w:eastAsia="Times New Roman" w:hAnsi="Times New Roman" w:cs="Times New Roman"/>
                <w:color w:val="000000"/>
                <w:sz w:val="18"/>
                <w:szCs w:val="18"/>
                <w:lang w:eastAsia="ru-RU"/>
              </w:rPr>
            </w:pPr>
            <w:r w:rsidRPr="00064D92">
              <w:rPr>
                <w:rFonts w:ascii="Times New Roman" w:eastAsia="Times New Roman" w:hAnsi="Times New Roman" w:cs="Times New Roman"/>
                <w:color w:val="000000"/>
                <w:sz w:val="18"/>
                <w:szCs w:val="18"/>
                <w:lang w:eastAsia="ru-RU"/>
              </w:rPr>
              <w:t>1.2</w:t>
            </w:r>
          </w:p>
        </w:tc>
        <w:tc>
          <w:tcPr>
            <w:tcW w:w="4578" w:type="dxa"/>
            <w:shd w:val="clear" w:color="auto" w:fill="FFFFFF"/>
            <w:tcMar>
              <w:top w:w="120" w:type="dxa"/>
              <w:left w:w="120" w:type="dxa"/>
              <w:bottom w:w="120" w:type="dxa"/>
              <w:right w:w="120" w:type="dxa"/>
            </w:tcMar>
            <w:vAlign w:val="center"/>
            <w:hideMark/>
          </w:tcPr>
          <w:p w14:paraId="2EFD9C37" w14:textId="77777777" w:rsidR="00064D92" w:rsidRPr="00064D92" w:rsidRDefault="00064D92" w:rsidP="00064D92">
            <w:pPr>
              <w:spacing w:after="0" w:line="240" w:lineRule="auto"/>
              <w:rPr>
                <w:rFonts w:ascii="Times New Roman" w:eastAsia="Times New Roman" w:hAnsi="Times New Roman" w:cs="Times New Roman"/>
                <w:color w:val="000000"/>
                <w:sz w:val="18"/>
                <w:szCs w:val="18"/>
                <w:lang w:eastAsia="ru-RU"/>
              </w:rPr>
            </w:pPr>
            <w:r w:rsidRPr="00064D92">
              <w:rPr>
                <w:rFonts w:ascii="Times New Roman" w:eastAsia="Times New Roman" w:hAnsi="Times New Roman" w:cs="Times New Roman"/>
                <w:color w:val="000000"/>
                <w:sz w:val="18"/>
                <w:szCs w:val="18"/>
                <w:lang w:eastAsia="ru-RU"/>
              </w:rPr>
              <w:t>При наличии в жилом помещении газовой плиты и газового водонагревателя (при отсутствии ЦГВ)</w:t>
            </w:r>
          </w:p>
        </w:tc>
        <w:tc>
          <w:tcPr>
            <w:tcW w:w="1575" w:type="dxa"/>
            <w:shd w:val="clear" w:color="auto" w:fill="FFFFFF"/>
            <w:tcMar>
              <w:top w:w="120" w:type="dxa"/>
              <w:left w:w="120" w:type="dxa"/>
              <w:bottom w:w="120" w:type="dxa"/>
              <w:right w:w="120" w:type="dxa"/>
            </w:tcMar>
            <w:vAlign w:val="center"/>
            <w:hideMark/>
          </w:tcPr>
          <w:p w14:paraId="525EBC1A" w14:textId="77777777" w:rsidR="00064D92" w:rsidRPr="00064D92" w:rsidRDefault="00064D92" w:rsidP="00064D92">
            <w:pPr>
              <w:spacing w:after="0" w:line="240" w:lineRule="auto"/>
              <w:rPr>
                <w:rFonts w:ascii="Times New Roman" w:eastAsia="Times New Roman" w:hAnsi="Times New Roman" w:cs="Times New Roman"/>
                <w:color w:val="000000"/>
                <w:sz w:val="18"/>
                <w:szCs w:val="18"/>
                <w:lang w:eastAsia="ru-RU"/>
              </w:rPr>
            </w:pPr>
            <w:r w:rsidRPr="00064D92">
              <w:rPr>
                <w:rFonts w:ascii="Times New Roman" w:eastAsia="Times New Roman" w:hAnsi="Times New Roman" w:cs="Times New Roman"/>
                <w:color w:val="000000"/>
                <w:sz w:val="18"/>
                <w:szCs w:val="18"/>
                <w:lang w:eastAsia="ru-RU"/>
              </w:rPr>
              <w:t>руб./куб. м</w:t>
            </w:r>
          </w:p>
        </w:tc>
        <w:tc>
          <w:tcPr>
            <w:tcW w:w="1701" w:type="dxa"/>
            <w:shd w:val="clear" w:color="auto" w:fill="FFFFFF"/>
            <w:tcMar>
              <w:top w:w="120" w:type="dxa"/>
              <w:left w:w="120" w:type="dxa"/>
              <w:bottom w:w="120" w:type="dxa"/>
              <w:right w:w="120" w:type="dxa"/>
            </w:tcMar>
            <w:vAlign w:val="center"/>
            <w:hideMark/>
          </w:tcPr>
          <w:p w14:paraId="17630E49" w14:textId="77777777" w:rsidR="00B0292B" w:rsidRPr="00064D92" w:rsidRDefault="00064D92" w:rsidP="0012254D">
            <w:pPr>
              <w:spacing w:after="0" w:line="240" w:lineRule="auto"/>
              <w:rPr>
                <w:rFonts w:ascii="Times New Roman" w:eastAsia="Times New Roman" w:hAnsi="Times New Roman" w:cs="Times New Roman"/>
                <w:color w:val="000000"/>
                <w:sz w:val="18"/>
                <w:szCs w:val="18"/>
                <w:lang w:eastAsia="ru-RU"/>
              </w:rPr>
            </w:pPr>
            <w:proofErr w:type="gramStart"/>
            <w:r w:rsidRPr="00064D92">
              <w:rPr>
                <w:rFonts w:ascii="Times New Roman" w:eastAsia="Times New Roman" w:hAnsi="Times New Roman" w:cs="Times New Roman"/>
                <w:color w:val="000000"/>
                <w:sz w:val="18"/>
                <w:szCs w:val="18"/>
                <w:lang w:eastAsia="ru-RU"/>
              </w:rPr>
              <w:t>23,10куб.м</w:t>
            </w:r>
            <w:proofErr w:type="gramEnd"/>
            <w:r w:rsidRPr="00064D92">
              <w:rPr>
                <w:rFonts w:ascii="Times New Roman" w:eastAsia="Times New Roman" w:hAnsi="Times New Roman" w:cs="Times New Roman"/>
                <w:color w:val="000000"/>
                <w:sz w:val="18"/>
                <w:szCs w:val="18"/>
                <w:lang w:eastAsia="ru-RU"/>
              </w:rPr>
              <w:t>.чел</w:t>
            </w:r>
          </w:p>
        </w:tc>
        <w:tc>
          <w:tcPr>
            <w:tcW w:w="1283" w:type="dxa"/>
            <w:shd w:val="clear" w:color="auto" w:fill="FFFFFF"/>
            <w:tcMar>
              <w:top w:w="120" w:type="dxa"/>
              <w:left w:w="120" w:type="dxa"/>
              <w:bottom w:w="120" w:type="dxa"/>
              <w:right w:w="120" w:type="dxa"/>
            </w:tcMar>
            <w:vAlign w:val="center"/>
            <w:hideMark/>
          </w:tcPr>
          <w:p w14:paraId="4E27BC05" w14:textId="77777777" w:rsidR="00064D92" w:rsidRPr="00064D92" w:rsidRDefault="00064D92" w:rsidP="00064D92">
            <w:pPr>
              <w:spacing w:after="0" w:line="240" w:lineRule="auto"/>
              <w:rPr>
                <w:rFonts w:ascii="Times New Roman" w:eastAsia="Times New Roman" w:hAnsi="Times New Roman" w:cs="Times New Roman"/>
                <w:color w:val="000000"/>
                <w:sz w:val="18"/>
                <w:szCs w:val="18"/>
                <w:lang w:eastAsia="ru-RU"/>
              </w:rPr>
            </w:pPr>
            <w:r w:rsidRPr="00064D92">
              <w:rPr>
                <w:rFonts w:ascii="Times New Roman" w:eastAsia="Times New Roman" w:hAnsi="Times New Roman" w:cs="Times New Roman"/>
                <w:color w:val="000000"/>
                <w:sz w:val="18"/>
                <w:szCs w:val="18"/>
                <w:lang w:eastAsia="ru-RU"/>
              </w:rPr>
              <w:t>5,96</w:t>
            </w:r>
          </w:p>
        </w:tc>
      </w:tr>
      <w:tr w:rsidR="00064D92" w:rsidRPr="00064D92" w14:paraId="48772976" w14:textId="77777777" w:rsidTr="0012254D">
        <w:trPr>
          <w:trHeight w:val="720"/>
        </w:trPr>
        <w:tc>
          <w:tcPr>
            <w:tcW w:w="660" w:type="dxa"/>
            <w:shd w:val="clear" w:color="auto" w:fill="FFFFFF"/>
            <w:tcMar>
              <w:top w:w="120" w:type="dxa"/>
              <w:left w:w="120" w:type="dxa"/>
              <w:bottom w:w="120" w:type="dxa"/>
              <w:right w:w="120" w:type="dxa"/>
            </w:tcMar>
            <w:vAlign w:val="center"/>
            <w:hideMark/>
          </w:tcPr>
          <w:p w14:paraId="69050422" w14:textId="77777777" w:rsidR="00064D92" w:rsidRPr="00064D92" w:rsidRDefault="00064D92" w:rsidP="00064D92">
            <w:pPr>
              <w:spacing w:after="0" w:line="240" w:lineRule="auto"/>
              <w:rPr>
                <w:rFonts w:ascii="Times New Roman" w:eastAsia="Times New Roman" w:hAnsi="Times New Roman" w:cs="Times New Roman"/>
                <w:color w:val="000000"/>
                <w:sz w:val="18"/>
                <w:szCs w:val="18"/>
                <w:lang w:eastAsia="ru-RU"/>
              </w:rPr>
            </w:pPr>
            <w:r w:rsidRPr="00064D92">
              <w:rPr>
                <w:rFonts w:ascii="Times New Roman" w:eastAsia="Times New Roman" w:hAnsi="Times New Roman" w:cs="Times New Roman"/>
                <w:color w:val="000000"/>
                <w:sz w:val="18"/>
                <w:szCs w:val="18"/>
                <w:lang w:eastAsia="ru-RU"/>
              </w:rPr>
              <w:t>1.3</w:t>
            </w:r>
          </w:p>
        </w:tc>
        <w:tc>
          <w:tcPr>
            <w:tcW w:w="4578" w:type="dxa"/>
            <w:shd w:val="clear" w:color="auto" w:fill="FFFFFF"/>
            <w:tcMar>
              <w:top w:w="120" w:type="dxa"/>
              <w:left w:w="120" w:type="dxa"/>
              <w:bottom w:w="120" w:type="dxa"/>
              <w:right w:w="120" w:type="dxa"/>
            </w:tcMar>
            <w:vAlign w:val="center"/>
            <w:hideMark/>
          </w:tcPr>
          <w:p w14:paraId="007C8B0F" w14:textId="77777777" w:rsidR="00064D92" w:rsidRPr="00064D92" w:rsidRDefault="00064D92" w:rsidP="00064D92">
            <w:pPr>
              <w:spacing w:after="0" w:line="240" w:lineRule="auto"/>
              <w:rPr>
                <w:rFonts w:ascii="Times New Roman" w:eastAsia="Times New Roman" w:hAnsi="Times New Roman" w:cs="Times New Roman"/>
                <w:color w:val="000000"/>
                <w:sz w:val="18"/>
                <w:szCs w:val="18"/>
                <w:lang w:eastAsia="ru-RU"/>
              </w:rPr>
            </w:pPr>
            <w:r w:rsidRPr="00064D92">
              <w:rPr>
                <w:rFonts w:ascii="Times New Roman" w:eastAsia="Times New Roman" w:hAnsi="Times New Roman" w:cs="Times New Roman"/>
                <w:color w:val="000000"/>
                <w:sz w:val="18"/>
                <w:szCs w:val="18"/>
                <w:lang w:eastAsia="ru-RU"/>
              </w:rPr>
              <w:t>При наличии в жилом помещении газовой плиты и отсутствии ЦГВ и газового водонагревателя</w:t>
            </w:r>
          </w:p>
        </w:tc>
        <w:tc>
          <w:tcPr>
            <w:tcW w:w="1575" w:type="dxa"/>
            <w:shd w:val="clear" w:color="auto" w:fill="FFFFFF"/>
            <w:tcMar>
              <w:top w:w="120" w:type="dxa"/>
              <w:left w:w="120" w:type="dxa"/>
              <w:bottom w:w="120" w:type="dxa"/>
              <w:right w:w="120" w:type="dxa"/>
            </w:tcMar>
            <w:vAlign w:val="center"/>
            <w:hideMark/>
          </w:tcPr>
          <w:p w14:paraId="44EF77D8" w14:textId="77777777" w:rsidR="00064D92" w:rsidRPr="00064D92" w:rsidRDefault="00064D92" w:rsidP="00064D92">
            <w:pPr>
              <w:spacing w:after="0" w:line="240" w:lineRule="auto"/>
              <w:rPr>
                <w:rFonts w:ascii="Times New Roman" w:eastAsia="Times New Roman" w:hAnsi="Times New Roman" w:cs="Times New Roman"/>
                <w:color w:val="000000"/>
                <w:sz w:val="18"/>
                <w:szCs w:val="18"/>
                <w:lang w:eastAsia="ru-RU"/>
              </w:rPr>
            </w:pPr>
            <w:r w:rsidRPr="00064D92">
              <w:rPr>
                <w:rFonts w:ascii="Times New Roman" w:eastAsia="Times New Roman" w:hAnsi="Times New Roman" w:cs="Times New Roman"/>
                <w:color w:val="000000"/>
                <w:sz w:val="18"/>
                <w:szCs w:val="18"/>
                <w:lang w:eastAsia="ru-RU"/>
              </w:rPr>
              <w:t>руб./куб. м</w:t>
            </w:r>
          </w:p>
        </w:tc>
        <w:tc>
          <w:tcPr>
            <w:tcW w:w="1701" w:type="dxa"/>
            <w:shd w:val="clear" w:color="auto" w:fill="FFFFFF"/>
            <w:tcMar>
              <w:top w:w="120" w:type="dxa"/>
              <w:left w:w="120" w:type="dxa"/>
              <w:bottom w:w="120" w:type="dxa"/>
              <w:right w:w="120" w:type="dxa"/>
            </w:tcMar>
            <w:vAlign w:val="center"/>
            <w:hideMark/>
          </w:tcPr>
          <w:p w14:paraId="31D5788E" w14:textId="77777777" w:rsidR="00064D92" w:rsidRPr="00064D92" w:rsidRDefault="00064D92" w:rsidP="00064D92">
            <w:pPr>
              <w:spacing w:after="0" w:line="240" w:lineRule="auto"/>
              <w:rPr>
                <w:rFonts w:ascii="Times New Roman" w:eastAsia="Times New Roman" w:hAnsi="Times New Roman" w:cs="Times New Roman"/>
                <w:color w:val="000000"/>
                <w:sz w:val="18"/>
                <w:szCs w:val="18"/>
                <w:lang w:eastAsia="ru-RU"/>
              </w:rPr>
            </w:pPr>
            <w:r w:rsidRPr="00064D92">
              <w:rPr>
                <w:rFonts w:ascii="Times New Roman" w:eastAsia="Times New Roman" w:hAnsi="Times New Roman" w:cs="Times New Roman"/>
                <w:color w:val="000000"/>
                <w:sz w:val="18"/>
                <w:szCs w:val="18"/>
                <w:lang w:eastAsia="ru-RU"/>
              </w:rPr>
              <w:t xml:space="preserve">11,60 </w:t>
            </w:r>
            <w:proofErr w:type="spellStart"/>
            <w:r w:rsidRPr="00064D92">
              <w:rPr>
                <w:rFonts w:ascii="Times New Roman" w:eastAsia="Times New Roman" w:hAnsi="Times New Roman" w:cs="Times New Roman"/>
                <w:color w:val="000000"/>
                <w:sz w:val="18"/>
                <w:szCs w:val="18"/>
                <w:lang w:eastAsia="ru-RU"/>
              </w:rPr>
              <w:t>куб.</w:t>
            </w:r>
            <w:proofErr w:type="gramStart"/>
            <w:r w:rsidRPr="00064D92">
              <w:rPr>
                <w:rFonts w:ascii="Times New Roman" w:eastAsia="Times New Roman" w:hAnsi="Times New Roman" w:cs="Times New Roman"/>
                <w:color w:val="000000"/>
                <w:sz w:val="18"/>
                <w:szCs w:val="18"/>
                <w:lang w:eastAsia="ru-RU"/>
              </w:rPr>
              <w:t>м.чел</w:t>
            </w:r>
            <w:proofErr w:type="spellEnd"/>
            <w:proofErr w:type="gramEnd"/>
          </w:p>
        </w:tc>
        <w:tc>
          <w:tcPr>
            <w:tcW w:w="1283" w:type="dxa"/>
            <w:shd w:val="clear" w:color="auto" w:fill="FFFFFF"/>
            <w:tcMar>
              <w:top w:w="120" w:type="dxa"/>
              <w:left w:w="120" w:type="dxa"/>
              <w:bottom w:w="120" w:type="dxa"/>
              <w:right w:w="120" w:type="dxa"/>
            </w:tcMar>
            <w:vAlign w:val="center"/>
            <w:hideMark/>
          </w:tcPr>
          <w:p w14:paraId="657EB1C8" w14:textId="77777777" w:rsidR="00064D92" w:rsidRPr="00064D92" w:rsidRDefault="00064D92" w:rsidP="00064D92">
            <w:pPr>
              <w:spacing w:after="0" w:line="240" w:lineRule="auto"/>
              <w:rPr>
                <w:rFonts w:ascii="Times New Roman" w:eastAsia="Times New Roman" w:hAnsi="Times New Roman" w:cs="Times New Roman"/>
                <w:color w:val="000000"/>
                <w:sz w:val="18"/>
                <w:szCs w:val="18"/>
                <w:lang w:eastAsia="ru-RU"/>
              </w:rPr>
            </w:pPr>
            <w:r w:rsidRPr="00064D92">
              <w:rPr>
                <w:rFonts w:ascii="Times New Roman" w:eastAsia="Times New Roman" w:hAnsi="Times New Roman" w:cs="Times New Roman"/>
                <w:color w:val="000000"/>
                <w:sz w:val="18"/>
                <w:szCs w:val="18"/>
                <w:lang w:eastAsia="ru-RU"/>
              </w:rPr>
              <w:t>6,76</w:t>
            </w:r>
          </w:p>
        </w:tc>
      </w:tr>
      <w:tr w:rsidR="00064D92" w:rsidRPr="00064D92" w14:paraId="7A1869F3" w14:textId="77777777" w:rsidTr="009116E6">
        <w:trPr>
          <w:trHeight w:val="762"/>
        </w:trPr>
        <w:tc>
          <w:tcPr>
            <w:tcW w:w="660" w:type="dxa"/>
            <w:shd w:val="clear" w:color="auto" w:fill="FFFFFF"/>
            <w:tcMar>
              <w:top w:w="120" w:type="dxa"/>
              <w:left w:w="120" w:type="dxa"/>
              <w:bottom w:w="120" w:type="dxa"/>
              <w:right w:w="120" w:type="dxa"/>
            </w:tcMar>
            <w:vAlign w:val="center"/>
            <w:hideMark/>
          </w:tcPr>
          <w:p w14:paraId="1E7E6B9C" w14:textId="77777777" w:rsidR="00064D92" w:rsidRPr="00064D92" w:rsidRDefault="00064D92" w:rsidP="00064D92">
            <w:pPr>
              <w:spacing w:after="0" w:line="240" w:lineRule="auto"/>
              <w:rPr>
                <w:rFonts w:ascii="Times New Roman" w:eastAsia="Times New Roman" w:hAnsi="Times New Roman" w:cs="Times New Roman"/>
                <w:color w:val="000000"/>
                <w:sz w:val="18"/>
                <w:szCs w:val="18"/>
                <w:lang w:eastAsia="ru-RU"/>
              </w:rPr>
            </w:pPr>
            <w:r w:rsidRPr="00064D92">
              <w:rPr>
                <w:rFonts w:ascii="Times New Roman" w:eastAsia="Times New Roman" w:hAnsi="Times New Roman" w:cs="Times New Roman"/>
                <w:color w:val="000000"/>
                <w:sz w:val="18"/>
                <w:szCs w:val="18"/>
                <w:lang w:eastAsia="ru-RU"/>
              </w:rPr>
              <w:t>1.4</w:t>
            </w:r>
          </w:p>
        </w:tc>
        <w:tc>
          <w:tcPr>
            <w:tcW w:w="4578" w:type="dxa"/>
            <w:shd w:val="clear" w:color="auto" w:fill="FFFFFF"/>
            <w:tcMar>
              <w:top w:w="120" w:type="dxa"/>
              <w:left w:w="120" w:type="dxa"/>
              <w:bottom w:w="120" w:type="dxa"/>
              <w:right w:w="120" w:type="dxa"/>
            </w:tcMar>
            <w:vAlign w:val="center"/>
            <w:hideMark/>
          </w:tcPr>
          <w:p w14:paraId="72F30E0B" w14:textId="77777777" w:rsidR="00064D92" w:rsidRPr="00064D92" w:rsidRDefault="00064D92" w:rsidP="00064D92">
            <w:pPr>
              <w:spacing w:after="0" w:line="240" w:lineRule="auto"/>
              <w:rPr>
                <w:rFonts w:ascii="Times New Roman" w:eastAsia="Times New Roman" w:hAnsi="Times New Roman" w:cs="Times New Roman"/>
                <w:color w:val="000000"/>
                <w:sz w:val="18"/>
                <w:szCs w:val="18"/>
                <w:lang w:eastAsia="ru-RU"/>
              </w:rPr>
            </w:pPr>
            <w:r w:rsidRPr="00064D92">
              <w:rPr>
                <w:rFonts w:ascii="Times New Roman" w:eastAsia="Times New Roman" w:hAnsi="Times New Roman" w:cs="Times New Roman"/>
                <w:color w:val="000000"/>
                <w:sz w:val="18"/>
                <w:szCs w:val="18"/>
                <w:lang w:eastAsia="ru-RU"/>
              </w:rPr>
              <w:t>При наличии в жилом помещении газового водонагревателя и отсутствии газовой плиты и ЦГВ</w:t>
            </w:r>
          </w:p>
        </w:tc>
        <w:tc>
          <w:tcPr>
            <w:tcW w:w="1575" w:type="dxa"/>
            <w:shd w:val="clear" w:color="auto" w:fill="FFFFFF"/>
            <w:tcMar>
              <w:top w:w="120" w:type="dxa"/>
              <w:left w:w="120" w:type="dxa"/>
              <w:bottom w:w="120" w:type="dxa"/>
              <w:right w:w="120" w:type="dxa"/>
            </w:tcMar>
            <w:vAlign w:val="center"/>
            <w:hideMark/>
          </w:tcPr>
          <w:p w14:paraId="716EBC0C" w14:textId="77777777" w:rsidR="00064D92" w:rsidRPr="00064D92" w:rsidRDefault="00064D92" w:rsidP="00064D92">
            <w:pPr>
              <w:spacing w:after="0" w:line="240" w:lineRule="auto"/>
              <w:rPr>
                <w:rFonts w:ascii="Times New Roman" w:eastAsia="Times New Roman" w:hAnsi="Times New Roman" w:cs="Times New Roman"/>
                <w:color w:val="000000"/>
                <w:sz w:val="18"/>
                <w:szCs w:val="18"/>
                <w:lang w:eastAsia="ru-RU"/>
              </w:rPr>
            </w:pPr>
            <w:r w:rsidRPr="00064D92">
              <w:rPr>
                <w:rFonts w:ascii="Times New Roman" w:eastAsia="Times New Roman" w:hAnsi="Times New Roman" w:cs="Times New Roman"/>
                <w:color w:val="000000"/>
                <w:sz w:val="18"/>
                <w:szCs w:val="18"/>
                <w:lang w:eastAsia="ru-RU"/>
              </w:rPr>
              <w:t>руб./куб. м</w:t>
            </w:r>
          </w:p>
        </w:tc>
        <w:tc>
          <w:tcPr>
            <w:tcW w:w="1701" w:type="dxa"/>
            <w:shd w:val="clear" w:color="auto" w:fill="FFFFFF"/>
            <w:tcMar>
              <w:top w:w="120" w:type="dxa"/>
              <w:left w:w="120" w:type="dxa"/>
              <w:bottom w:w="120" w:type="dxa"/>
              <w:right w:w="120" w:type="dxa"/>
            </w:tcMar>
            <w:vAlign w:val="center"/>
            <w:hideMark/>
          </w:tcPr>
          <w:p w14:paraId="40310288" w14:textId="77777777" w:rsidR="00B0292B" w:rsidRPr="00064D92" w:rsidRDefault="00064D92" w:rsidP="0012254D">
            <w:pPr>
              <w:spacing w:after="0" w:line="240" w:lineRule="auto"/>
              <w:rPr>
                <w:rFonts w:ascii="Times New Roman" w:eastAsia="Times New Roman" w:hAnsi="Times New Roman" w:cs="Times New Roman"/>
                <w:color w:val="000000"/>
                <w:sz w:val="18"/>
                <w:szCs w:val="18"/>
                <w:lang w:eastAsia="ru-RU"/>
              </w:rPr>
            </w:pPr>
            <w:proofErr w:type="gramStart"/>
            <w:r w:rsidRPr="00064D92">
              <w:rPr>
                <w:rFonts w:ascii="Times New Roman" w:eastAsia="Times New Roman" w:hAnsi="Times New Roman" w:cs="Times New Roman"/>
                <w:color w:val="000000"/>
                <w:sz w:val="18"/>
                <w:szCs w:val="18"/>
                <w:lang w:eastAsia="ru-RU"/>
              </w:rPr>
              <w:t>13,10куб.м</w:t>
            </w:r>
            <w:proofErr w:type="gramEnd"/>
            <w:r w:rsidRPr="00064D92">
              <w:rPr>
                <w:rFonts w:ascii="Times New Roman" w:eastAsia="Times New Roman" w:hAnsi="Times New Roman" w:cs="Times New Roman"/>
                <w:color w:val="000000"/>
                <w:sz w:val="18"/>
                <w:szCs w:val="18"/>
                <w:lang w:eastAsia="ru-RU"/>
              </w:rPr>
              <w:t>.чел</w:t>
            </w:r>
          </w:p>
        </w:tc>
        <w:tc>
          <w:tcPr>
            <w:tcW w:w="1283" w:type="dxa"/>
            <w:shd w:val="clear" w:color="auto" w:fill="FFFFFF"/>
            <w:tcMar>
              <w:top w:w="120" w:type="dxa"/>
              <w:left w:w="120" w:type="dxa"/>
              <w:bottom w:w="120" w:type="dxa"/>
              <w:right w:w="120" w:type="dxa"/>
            </w:tcMar>
            <w:vAlign w:val="center"/>
            <w:hideMark/>
          </w:tcPr>
          <w:p w14:paraId="333B0415" w14:textId="77777777" w:rsidR="00064D92" w:rsidRPr="00064D92" w:rsidRDefault="00064D92" w:rsidP="00064D92">
            <w:pPr>
              <w:spacing w:after="0" w:line="240" w:lineRule="auto"/>
              <w:rPr>
                <w:rFonts w:ascii="Times New Roman" w:eastAsia="Times New Roman" w:hAnsi="Times New Roman" w:cs="Times New Roman"/>
                <w:color w:val="000000"/>
                <w:sz w:val="18"/>
                <w:szCs w:val="18"/>
                <w:lang w:eastAsia="ru-RU"/>
              </w:rPr>
            </w:pPr>
            <w:r w:rsidRPr="00064D92">
              <w:rPr>
                <w:rFonts w:ascii="Times New Roman" w:eastAsia="Times New Roman" w:hAnsi="Times New Roman" w:cs="Times New Roman"/>
                <w:color w:val="000000"/>
                <w:sz w:val="18"/>
                <w:szCs w:val="18"/>
                <w:lang w:eastAsia="ru-RU"/>
              </w:rPr>
              <w:t>5,96</w:t>
            </w:r>
          </w:p>
        </w:tc>
      </w:tr>
      <w:tr w:rsidR="00064D92" w:rsidRPr="00064D92" w14:paraId="0AB83297" w14:textId="77777777" w:rsidTr="009116E6">
        <w:trPr>
          <w:trHeight w:val="734"/>
        </w:trPr>
        <w:tc>
          <w:tcPr>
            <w:tcW w:w="660" w:type="dxa"/>
            <w:shd w:val="clear" w:color="auto" w:fill="FFFFFF"/>
            <w:tcMar>
              <w:top w:w="120" w:type="dxa"/>
              <w:left w:w="120" w:type="dxa"/>
              <w:bottom w:w="120" w:type="dxa"/>
              <w:right w:w="120" w:type="dxa"/>
            </w:tcMar>
            <w:vAlign w:val="center"/>
            <w:hideMark/>
          </w:tcPr>
          <w:p w14:paraId="15A584B1" w14:textId="77777777" w:rsidR="00064D92" w:rsidRPr="00064D92" w:rsidRDefault="00064D92" w:rsidP="00064D92">
            <w:pPr>
              <w:spacing w:after="0" w:line="240" w:lineRule="auto"/>
              <w:rPr>
                <w:rFonts w:ascii="Times New Roman" w:eastAsia="Times New Roman" w:hAnsi="Times New Roman" w:cs="Times New Roman"/>
                <w:color w:val="000000"/>
                <w:sz w:val="18"/>
                <w:szCs w:val="18"/>
                <w:lang w:eastAsia="ru-RU"/>
              </w:rPr>
            </w:pPr>
            <w:r w:rsidRPr="00064D92">
              <w:rPr>
                <w:rFonts w:ascii="Times New Roman" w:eastAsia="Times New Roman" w:hAnsi="Times New Roman" w:cs="Times New Roman"/>
                <w:color w:val="000000"/>
                <w:sz w:val="18"/>
                <w:szCs w:val="18"/>
                <w:lang w:eastAsia="ru-RU"/>
              </w:rPr>
              <w:t>1.5</w:t>
            </w:r>
          </w:p>
        </w:tc>
        <w:tc>
          <w:tcPr>
            <w:tcW w:w="4578" w:type="dxa"/>
            <w:shd w:val="clear" w:color="auto" w:fill="FFFFFF"/>
            <w:tcMar>
              <w:top w:w="120" w:type="dxa"/>
              <w:left w:w="120" w:type="dxa"/>
              <w:bottom w:w="120" w:type="dxa"/>
              <w:right w:w="120" w:type="dxa"/>
            </w:tcMar>
            <w:vAlign w:val="center"/>
            <w:hideMark/>
          </w:tcPr>
          <w:p w14:paraId="09E0460F" w14:textId="77777777" w:rsidR="00064D92" w:rsidRPr="00064D92" w:rsidRDefault="00064D92" w:rsidP="00064D92">
            <w:pPr>
              <w:spacing w:after="0" w:line="240" w:lineRule="auto"/>
              <w:rPr>
                <w:rFonts w:ascii="Times New Roman" w:eastAsia="Times New Roman" w:hAnsi="Times New Roman" w:cs="Times New Roman"/>
                <w:color w:val="000000"/>
                <w:sz w:val="18"/>
                <w:szCs w:val="18"/>
                <w:lang w:eastAsia="ru-RU"/>
              </w:rPr>
            </w:pPr>
            <w:r w:rsidRPr="00064D92">
              <w:rPr>
                <w:rFonts w:ascii="Times New Roman" w:eastAsia="Times New Roman" w:hAnsi="Times New Roman" w:cs="Times New Roman"/>
                <w:color w:val="000000"/>
                <w:sz w:val="18"/>
                <w:szCs w:val="18"/>
                <w:lang w:eastAsia="ru-RU"/>
              </w:rPr>
              <w:t>Отопление жилых помещений в пределах стандарта нормативной площади жилого помещения</w:t>
            </w:r>
          </w:p>
        </w:tc>
        <w:tc>
          <w:tcPr>
            <w:tcW w:w="1575" w:type="dxa"/>
            <w:shd w:val="clear" w:color="auto" w:fill="FFFFFF"/>
            <w:tcMar>
              <w:top w:w="120" w:type="dxa"/>
              <w:left w:w="120" w:type="dxa"/>
              <w:bottom w:w="120" w:type="dxa"/>
              <w:right w:w="120" w:type="dxa"/>
            </w:tcMar>
            <w:vAlign w:val="center"/>
            <w:hideMark/>
          </w:tcPr>
          <w:p w14:paraId="7BEC530F" w14:textId="77777777" w:rsidR="00064D92" w:rsidRPr="00064D92" w:rsidRDefault="00064D92" w:rsidP="00064D92">
            <w:pPr>
              <w:spacing w:after="0" w:line="240" w:lineRule="auto"/>
              <w:rPr>
                <w:rFonts w:ascii="Times New Roman" w:eastAsia="Times New Roman" w:hAnsi="Times New Roman" w:cs="Times New Roman"/>
                <w:color w:val="000000"/>
                <w:sz w:val="18"/>
                <w:szCs w:val="18"/>
                <w:lang w:eastAsia="ru-RU"/>
              </w:rPr>
            </w:pPr>
            <w:r w:rsidRPr="00064D92">
              <w:rPr>
                <w:rFonts w:ascii="Times New Roman" w:eastAsia="Times New Roman" w:hAnsi="Times New Roman" w:cs="Times New Roman"/>
                <w:color w:val="000000"/>
                <w:sz w:val="18"/>
                <w:szCs w:val="18"/>
                <w:lang w:eastAsia="ru-RU"/>
              </w:rPr>
              <w:t>руб./1000 куб. м</w:t>
            </w:r>
          </w:p>
        </w:tc>
        <w:tc>
          <w:tcPr>
            <w:tcW w:w="1701" w:type="dxa"/>
            <w:shd w:val="clear" w:color="auto" w:fill="FFFFFF"/>
            <w:tcMar>
              <w:top w:w="120" w:type="dxa"/>
              <w:left w:w="120" w:type="dxa"/>
              <w:bottom w:w="120" w:type="dxa"/>
              <w:right w:w="120" w:type="dxa"/>
            </w:tcMar>
            <w:vAlign w:val="center"/>
            <w:hideMark/>
          </w:tcPr>
          <w:p w14:paraId="343B6DB2" w14:textId="77777777" w:rsidR="00B0292B" w:rsidRPr="00064D92" w:rsidRDefault="00064D92" w:rsidP="0012254D">
            <w:pPr>
              <w:spacing w:after="0" w:line="240" w:lineRule="auto"/>
              <w:rPr>
                <w:rFonts w:ascii="Times New Roman" w:eastAsia="Times New Roman" w:hAnsi="Times New Roman" w:cs="Times New Roman"/>
                <w:color w:val="000000"/>
                <w:sz w:val="18"/>
                <w:szCs w:val="18"/>
                <w:lang w:eastAsia="ru-RU"/>
              </w:rPr>
            </w:pPr>
            <w:proofErr w:type="gramStart"/>
            <w:r w:rsidRPr="00064D92">
              <w:rPr>
                <w:rFonts w:ascii="Times New Roman" w:eastAsia="Times New Roman" w:hAnsi="Times New Roman" w:cs="Times New Roman"/>
                <w:color w:val="000000"/>
                <w:sz w:val="18"/>
                <w:szCs w:val="18"/>
                <w:lang w:eastAsia="ru-RU"/>
              </w:rPr>
              <w:t>7,00куб.м</w:t>
            </w:r>
            <w:proofErr w:type="gramEnd"/>
          </w:p>
        </w:tc>
        <w:tc>
          <w:tcPr>
            <w:tcW w:w="1283" w:type="dxa"/>
            <w:shd w:val="clear" w:color="auto" w:fill="FFFFFF"/>
            <w:tcMar>
              <w:top w:w="120" w:type="dxa"/>
              <w:left w:w="120" w:type="dxa"/>
              <w:bottom w:w="120" w:type="dxa"/>
              <w:right w:w="120" w:type="dxa"/>
            </w:tcMar>
            <w:vAlign w:val="center"/>
            <w:hideMark/>
          </w:tcPr>
          <w:p w14:paraId="66EC1A42" w14:textId="77777777" w:rsidR="00064D92" w:rsidRPr="00064D92" w:rsidRDefault="00064D92" w:rsidP="00064D92">
            <w:pPr>
              <w:spacing w:after="0" w:line="240" w:lineRule="auto"/>
              <w:rPr>
                <w:rFonts w:ascii="Times New Roman" w:eastAsia="Times New Roman" w:hAnsi="Times New Roman" w:cs="Times New Roman"/>
                <w:color w:val="000000"/>
                <w:sz w:val="18"/>
                <w:szCs w:val="18"/>
                <w:lang w:eastAsia="ru-RU"/>
              </w:rPr>
            </w:pPr>
            <w:r w:rsidRPr="00064D92">
              <w:rPr>
                <w:rFonts w:ascii="Times New Roman" w:eastAsia="Times New Roman" w:hAnsi="Times New Roman" w:cs="Times New Roman"/>
                <w:color w:val="000000"/>
                <w:sz w:val="18"/>
                <w:szCs w:val="18"/>
                <w:lang w:eastAsia="ru-RU"/>
              </w:rPr>
              <w:t>5 923,73</w:t>
            </w:r>
          </w:p>
        </w:tc>
      </w:tr>
      <w:tr w:rsidR="00064D92" w:rsidRPr="00064D92" w14:paraId="4FDDE6E8" w14:textId="77777777" w:rsidTr="008F7340">
        <w:trPr>
          <w:trHeight w:val="682"/>
        </w:trPr>
        <w:tc>
          <w:tcPr>
            <w:tcW w:w="660" w:type="dxa"/>
            <w:shd w:val="clear" w:color="auto" w:fill="FFFFFF"/>
            <w:tcMar>
              <w:top w:w="120" w:type="dxa"/>
              <w:left w:w="120" w:type="dxa"/>
              <w:bottom w:w="120" w:type="dxa"/>
              <w:right w:w="120" w:type="dxa"/>
            </w:tcMar>
            <w:vAlign w:val="center"/>
            <w:hideMark/>
          </w:tcPr>
          <w:p w14:paraId="577991D0" w14:textId="77777777" w:rsidR="00064D92" w:rsidRPr="00064D92" w:rsidRDefault="00064D92" w:rsidP="00064D92">
            <w:pPr>
              <w:spacing w:after="0" w:line="240" w:lineRule="auto"/>
              <w:rPr>
                <w:rFonts w:ascii="Times New Roman" w:eastAsia="Times New Roman" w:hAnsi="Times New Roman" w:cs="Times New Roman"/>
                <w:color w:val="000000"/>
                <w:sz w:val="18"/>
                <w:szCs w:val="18"/>
                <w:lang w:eastAsia="ru-RU"/>
              </w:rPr>
            </w:pPr>
            <w:r w:rsidRPr="00064D92">
              <w:rPr>
                <w:rFonts w:ascii="Times New Roman" w:eastAsia="Times New Roman" w:hAnsi="Times New Roman" w:cs="Times New Roman"/>
                <w:color w:val="000000"/>
                <w:sz w:val="18"/>
                <w:szCs w:val="18"/>
                <w:lang w:eastAsia="ru-RU"/>
              </w:rPr>
              <w:t>1.6</w:t>
            </w:r>
          </w:p>
        </w:tc>
        <w:tc>
          <w:tcPr>
            <w:tcW w:w="4578" w:type="dxa"/>
            <w:shd w:val="clear" w:color="auto" w:fill="FFFFFF"/>
            <w:tcMar>
              <w:top w:w="120" w:type="dxa"/>
              <w:left w:w="120" w:type="dxa"/>
              <w:bottom w:w="120" w:type="dxa"/>
              <w:right w:w="120" w:type="dxa"/>
            </w:tcMar>
            <w:vAlign w:val="center"/>
            <w:hideMark/>
          </w:tcPr>
          <w:p w14:paraId="6DDBB2EC" w14:textId="77777777" w:rsidR="00064D92" w:rsidRPr="00064D92" w:rsidRDefault="00064D92" w:rsidP="00064D92">
            <w:pPr>
              <w:spacing w:after="0" w:line="240" w:lineRule="auto"/>
              <w:rPr>
                <w:rFonts w:ascii="Times New Roman" w:eastAsia="Times New Roman" w:hAnsi="Times New Roman" w:cs="Times New Roman"/>
                <w:color w:val="000000"/>
                <w:sz w:val="18"/>
                <w:szCs w:val="18"/>
                <w:lang w:eastAsia="ru-RU"/>
              </w:rPr>
            </w:pPr>
            <w:r w:rsidRPr="00064D92">
              <w:rPr>
                <w:rFonts w:ascii="Times New Roman" w:eastAsia="Times New Roman" w:hAnsi="Times New Roman" w:cs="Times New Roman"/>
                <w:color w:val="000000"/>
                <w:sz w:val="18"/>
                <w:szCs w:val="18"/>
                <w:lang w:eastAsia="ru-RU"/>
              </w:rPr>
              <w:t>Отопление жилых помещений сверх стандарта нормативной площади жилого помещений</w:t>
            </w:r>
          </w:p>
        </w:tc>
        <w:tc>
          <w:tcPr>
            <w:tcW w:w="1575" w:type="dxa"/>
            <w:shd w:val="clear" w:color="auto" w:fill="FFFFFF"/>
            <w:tcMar>
              <w:top w:w="120" w:type="dxa"/>
              <w:left w:w="120" w:type="dxa"/>
              <w:bottom w:w="120" w:type="dxa"/>
              <w:right w:w="120" w:type="dxa"/>
            </w:tcMar>
            <w:vAlign w:val="center"/>
            <w:hideMark/>
          </w:tcPr>
          <w:p w14:paraId="206C0A30" w14:textId="77777777" w:rsidR="00064D92" w:rsidRPr="00064D92" w:rsidRDefault="00064D92" w:rsidP="00064D92">
            <w:pPr>
              <w:spacing w:after="0" w:line="240" w:lineRule="auto"/>
              <w:rPr>
                <w:rFonts w:ascii="Times New Roman" w:eastAsia="Times New Roman" w:hAnsi="Times New Roman" w:cs="Times New Roman"/>
                <w:color w:val="000000"/>
                <w:sz w:val="18"/>
                <w:szCs w:val="18"/>
                <w:lang w:eastAsia="ru-RU"/>
              </w:rPr>
            </w:pPr>
            <w:r w:rsidRPr="00064D92">
              <w:rPr>
                <w:rFonts w:ascii="Times New Roman" w:eastAsia="Times New Roman" w:hAnsi="Times New Roman" w:cs="Times New Roman"/>
                <w:color w:val="000000"/>
                <w:sz w:val="18"/>
                <w:szCs w:val="18"/>
                <w:lang w:eastAsia="ru-RU"/>
              </w:rPr>
              <w:t>руб./1000 куб. м</w:t>
            </w:r>
          </w:p>
        </w:tc>
        <w:tc>
          <w:tcPr>
            <w:tcW w:w="1701" w:type="dxa"/>
            <w:shd w:val="clear" w:color="auto" w:fill="FFFFFF"/>
            <w:tcMar>
              <w:top w:w="120" w:type="dxa"/>
              <w:left w:w="120" w:type="dxa"/>
              <w:bottom w:w="120" w:type="dxa"/>
              <w:right w:w="120" w:type="dxa"/>
            </w:tcMar>
            <w:vAlign w:val="center"/>
            <w:hideMark/>
          </w:tcPr>
          <w:p w14:paraId="6BCF900D" w14:textId="77777777" w:rsidR="00064D92" w:rsidRPr="00064D92" w:rsidRDefault="00064D92" w:rsidP="00064D92">
            <w:pPr>
              <w:spacing w:after="0" w:line="240" w:lineRule="auto"/>
              <w:rPr>
                <w:rFonts w:ascii="Times New Roman" w:eastAsia="Times New Roman" w:hAnsi="Times New Roman" w:cs="Times New Roman"/>
                <w:color w:val="000000"/>
                <w:sz w:val="18"/>
                <w:szCs w:val="18"/>
                <w:lang w:eastAsia="ru-RU"/>
              </w:rPr>
            </w:pPr>
            <w:r w:rsidRPr="00064D92">
              <w:rPr>
                <w:rFonts w:ascii="Times New Roman" w:eastAsia="Times New Roman" w:hAnsi="Times New Roman" w:cs="Times New Roman"/>
                <w:color w:val="000000"/>
                <w:sz w:val="18"/>
                <w:szCs w:val="18"/>
                <w:lang w:eastAsia="ru-RU"/>
              </w:rPr>
              <w:t>7,00</w:t>
            </w:r>
          </w:p>
          <w:p w14:paraId="14D640E8" w14:textId="77777777" w:rsidR="00B0292B" w:rsidRPr="00064D92" w:rsidRDefault="00064D92" w:rsidP="00064D92">
            <w:pPr>
              <w:spacing w:after="300" w:line="240" w:lineRule="auto"/>
              <w:ind w:firstLine="150"/>
              <w:jc w:val="both"/>
              <w:rPr>
                <w:rFonts w:ascii="Times New Roman" w:eastAsia="Times New Roman" w:hAnsi="Times New Roman" w:cs="Times New Roman"/>
                <w:color w:val="000000"/>
                <w:sz w:val="18"/>
                <w:szCs w:val="18"/>
                <w:lang w:eastAsia="ru-RU"/>
              </w:rPr>
            </w:pPr>
            <w:proofErr w:type="spellStart"/>
            <w:proofErr w:type="gramStart"/>
            <w:r w:rsidRPr="00064D92">
              <w:rPr>
                <w:rFonts w:ascii="Times New Roman" w:eastAsia="Times New Roman" w:hAnsi="Times New Roman" w:cs="Times New Roman"/>
                <w:color w:val="000000"/>
                <w:sz w:val="18"/>
                <w:szCs w:val="18"/>
                <w:lang w:eastAsia="ru-RU"/>
              </w:rPr>
              <w:t>куб.м</w:t>
            </w:r>
            <w:proofErr w:type="spellEnd"/>
            <w:proofErr w:type="gramEnd"/>
          </w:p>
        </w:tc>
        <w:tc>
          <w:tcPr>
            <w:tcW w:w="1283" w:type="dxa"/>
            <w:shd w:val="clear" w:color="auto" w:fill="FFFFFF"/>
            <w:tcMar>
              <w:top w:w="120" w:type="dxa"/>
              <w:left w:w="120" w:type="dxa"/>
              <w:bottom w:w="120" w:type="dxa"/>
              <w:right w:w="120" w:type="dxa"/>
            </w:tcMar>
            <w:vAlign w:val="center"/>
            <w:hideMark/>
          </w:tcPr>
          <w:p w14:paraId="7A84B342" w14:textId="77777777" w:rsidR="00064D92" w:rsidRPr="00064D92" w:rsidRDefault="00064D92" w:rsidP="00064D92">
            <w:pPr>
              <w:spacing w:after="0" w:line="240" w:lineRule="auto"/>
              <w:rPr>
                <w:rFonts w:ascii="Times New Roman" w:eastAsia="Times New Roman" w:hAnsi="Times New Roman" w:cs="Times New Roman"/>
                <w:color w:val="000000"/>
                <w:sz w:val="18"/>
                <w:szCs w:val="18"/>
                <w:lang w:eastAsia="ru-RU"/>
              </w:rPr>
            </w:pPr>
            <w:r w:rsidRPr="00064D92">
              <w:rPr>
                <w:rFonts w:ascii="Times New Roman" w:eastAsia="Times New Roman" w:hAnsi="Times New Roman" w:cs="Times New Roman"/>
                <w:color w:val="000000"/>
                <w:sz w:val="18"/>
                <w:szCs w:val="18"/>
                <w:lang w:eastAsia="ru-RU"/>
              </w:rPr>
              <w:t>7 055,74</w:t>
            </w:r>
          </w:p>
        </w:tc>
      </w:tr>
      <w:tr w:rsidR="00064D92" w:rsidRPr="00064D92" w14:paraId="64B7BBB8" w14:textId="77777777" w:rsidTr="0012254D">
        <w:trPr>
          <w:trHeight w:val="360"/>
        </w:trPr>
        <w:tc>
          <w:tcPr>
            <w:tcW w:w="660" w:type="dxa"/>
            <w:shd w:val="clear" w:color="auto" w:fill="FFFFFF"/>
            <w:tcMar>
              <w:top w:w="120" w:type="dxa"/>
              <w:left w:w="120" w:type="dxa"/>
              <w:bottom w:w="120" w:type="dxa"/>
              <w:right w:w="120" w:type="dxa"/>
            </w:tcMar>
            <w:vAlign w:val="center"/>
            <w:hideMark/>
          </w:tcPr>
          <w:p w14:paraId="0EF03CE8" w14:textId="77777777" w:rsidR="00064D92" w:rsidRPr="00064D92" w:rsidRDefault="00064D92" w:rsidP="00064D92">
            <w:pPr>
              <w:spacing w:after="0" w:line="240" w:lineRule="auto"/>
              <w:rPr>
                <w:rFonts w:ascii="Times New Roman" w:eastAsia="Times New Roman" w:hAnsi="Times New Roman" w:cs="Times New Roman"/>
                <w:color w:val="000000"/>
                <w:sz w:val="18"/>
                <w:szCs w:val="18"/>
                <w:lang w:eastAsia="ru-RU"/>
              </w:rPr>
            </w:pPr>
            <w:r w:rsidRPr="00064D92">
              <w:rPr>
                <w:rFonts w:ascii="Times New Roman" w:eastAsia="Times New Roman" w:hAnsi="Times New Roman" w:cs="Times New Roman"/>
                <w:b/>
                <w:bCs/>
                <w:color w:val="000000"/>
                <w:sz w:val="18"/>
                <w:szCs w:val="18"/>
                <w:lang w:eastAsia="ru-RU"/>
              </w:rPr>
              <w:t>2.</w:t>
            </w:r>
          </w:p>
        </w:tc>
        <w:tc>
          <w:tcPr>
            <w:tcW w:w="9137" w:type="dxa"/>
            <w:gridSpan w:val="4"/>
            <w:shd w:val="clear" w:color="auto" w:fill="FFFFFF"/>
            <w:tcMar>
              <w:top w:w="120" w:type="dxa"/>
              <w:left w:w="120" w:type="dxa"/>
              <w:bottom w:w="120" w:type="dxa"/>
              <w:right w:w="120" w:type="dxa"/>
            </w:tcMar>
            <w:vAlign w:val="center"/>
            <w:hideMark/>
          </w:tcPr>
          <w:p w14:paraId="315D55F7" w14:textId="77777777" w:rsidR="00064D92" w:rsidRPr="00064D92" w:rsidRDefault="00064D92" w:rsidP="00064D92">
            <w:pPr>
              <w:spacing w:after="0" w:line="240" w:lineRule="auto"/>
              <w:rPr>
                <w:rFonts w:ascii="Times New Roman" w:eastAsia="Times New Roman" w:hAnsi="Times New Roman" w:cs="Times New Roman"/>
                <w:color w:val="000000"/>
                <w:sz w:val="18"/>
                <w:szCs w:val="18"/>
                <w:lang w:eastAsia="ru-RU"/>
              </w:rPr>
            </w:pPr>
            <w:r w:rsidRPr="00064D92">
              <w:rPr>
                <w:rFonts w:ascii="Times New Roman" w:eastAsia="Times New Roman" w:hAnsi="Times New Roman" w:cs="Times New Roman"/>
                <w:b/>
                <w:bCs/>
                <w:color w:val="000000"/>
                <w:sz w:val="18"/>
                <w:szCs w:val="18"/>
                <w:lang w:eastAsia="ru-RU"/>
              </w:rPr>
              <w:t>При наличии приборов учета:</w:t>
            </w:r>
          </w:p>
        </w:tc>
      </w:tr>
      <w:tr w:rsidR="00064D92" w:rsidRPr="00064D92" w14:paraId="64AD0ED6" w14:textId="77777777" w:rsidTr="009116E6">
        <w:trPr>
          <w:trHeight w:val="575"/>
        </w:trPr>
        <w:tc>
          <w:tcPr>
            <w:tcW w:w="660" w:type="dxa"/>
            <w:shd w:val="clear" w:color="auto" w:fill="FFFFFF"/>
            <w:tcMar>
              <w:top w:w="120" w:type="dxa"/>
              <w:left w:w="120" w:type="dxa"/>
              <w:bottom w:w="120" w:type="dxa"/>
              <w:right w:w="120" w:type="dxa"/>
            </w:tcMar>
            <w:vAlign w:val="center"/>
            <w:hideMark/>
          </w:tcPr>
          <w:p w14:paraId="77A97D9F" w14:textId="77777777" w:rsidR="00064D92" w:rsidRPr="00064D92" w:rsidRDefault="00064D92" w:rsidP="00064D92">
            <w:pPr>
              <w:spacing w:after="0" w:line="240" w:lineRule="auto"/>
              <w:rPr>
                <w:rFonts w:ascii="Times New Roman" w:eastAsia="Times New Roman" w:hAnsi="Times New Roman" w:cs="Times New Roman"/>
                <w:color w:val="000000"/>
                <w:sz w:val="18"/>
                <w:szCs w:val="18"/>
                <w:lang w:eastAsia="ru-RU"/>
              </w:rPr>
            </w:pPr>
            <w:r w:rsidRPr="00064D92">
              <w:rPr>
                <w:rFonts w:ascii="Times New Roman" w:eastAsia="Times New Roman" w:hAnsi="Times New Roman" w:cs="Times New Roman"/>
                <w:color w:val="000000"/>
                <w:sz w:val="18"/>
                <w:szCs w:val="18"/>
                <w:lang w:eastAsia="ru-RU"/>
              </w:rPr>
              <w:t>2.1</w:t>
            </w:r>
          </w:p>
        </w:tc>
        <w:tc>
          <w:tcPr>
            <w:tcW w:w="4578" w:type="dxa"/>
            <w:shd w:val="clear" w:color="auto" w:fill="FFFFFF"/>
            <w:tcMar>
              <w:top w:w="120" w:type="dxa"/>
              <w:left w:w="120" w:type="dxa"/>
              <w:bottom w:w="120" w:type="dxa"/>
              <w:right w:w="120" w:type="dxa"/>
            </w:tcMar>
            <w:vAlign w:val="center"/>
            <w:hideMark/>
          </w:tcPr>
          <w:p w14:paraId="3C453FA9" w14:textId="77777777" w:rsidR="00064D92" w:rsidRPr="00064D92" w:rsidRDefault="00064D92" w:rsidP="00064D92">
            <w:pPr>
              <w:spacing w:after="0" w:line="240" w:lineRule="auto"/>
              <w:rPr>
                <w:rFonts w:ascii="Times New Roman" w:eastAsia="Times New Roman" w:hAnsi="Times New Roman" w:cs="Times New Roman"/>
                <w:color w:val="000000"/>
                <w:sz w:val="18"/>
                <w:szCs w:val="18"/>
                <w:lang w:eastAsia="ru-RU"/>
              </w:rPr>
            </w:pPr>
            <w:r w:rsidRPr="00064D92">
              <w:rPr>
                <w:rFonts w:ascii="Times New Roman" w:eastAsia="Times New Roman" w:hAnsi="Times New Roman" w:cs="Times New Roman"/>
                <w:color w:val="000000"/>
                <w:sz w:val="18"/>
                <w:szCs w:val="18"/>
                <w:lang w:eastAsia="ru-RU"/>
              </w:rPr>
              <w:t>При наличии в жилом помещении газовой плиты и центрального горячего водоснабжения (ЦГВ)</w:t>
            </w:r>
          </w:p>
        </w:tc>
        <w:tc>
          <w:tcPr>
            <w:tcW w:w="1575" w:type="dxa"/>
            <w:shd w:val="clear" w:color="auto" w:fill="FFFFFF"/>
            <w:tcMar>
              <w:top w:w="120" w:type="dxa"/>
              <w:left w:w="120" w:type="dxa"/>
              <w:bottom w:w="120" w:type="dxa"/>
              <w:right w:w="120" w:type="dxa"/>
            </w:tcMar>
            <w:vAlign w:val="center"/>
            <w:hideMark/>
          </w:tcPr>
          <w:p w14:paraId="47A81CD2" w14:textId="77777777" w:rsidR="00064D92" w:rsidRPr="00064D92" w:rsidRDefault="00064D92" w:rsidP="00064D92">
            <w:pPr>
              <w:spacing w:after="0" w:line="240" w:lineRule="auto"/>
              <w:rPr>
                <w:rFonts w:ascii="Times New Roman" w:eastAsia="Times New Roman" w:hAnsi="Times New Roman" w:cs="Times New Roman"/>
                <w:color w:val="000000"/>
                <w:sz w:val="18"/>
                <w:szCs w:val="18"/>
                <w:lang w:eastAsia="ru-RU"/>
              </w:rPr>
            </w:pPr>
            <w:r w:rsidRPr="00064D92">
              <w:rPr>
                <w:rFonts w:ascii="Times New Roman" w:eastAsia="Times New Roman" w:hAnsi="Times New Roman" w:cs="Times New Roman"/>
                <w:color w:val="000000"/>
                <w:sz w:val="18"/>
                <w:szCs w:val="18"/>
                <w:lang w:eastAsia="ru-RU"/>
              </w:rPr>
              <w:t>руб./куб. м.</w:t>
            </w:r>
          </w:p>
        </w:tc>
        <w:tc>
          <w:tcPr>
            <w:tcW w:w="1701" w:type="dxa"/>
            <w:shd w:val="clear" w:color="auto" w:fill="FFFFFF"/>
            <w:tcMar>
              <w:top w:w="120" w:type="dxa"/>
              <w:left w:w="120" w:type="dxa"/>
              <w:bottom w:w="120" w:type="dxa"/>
              <w:right w:w="120" w:type="dxa"/>
            </w:tcMar>
            <w:vAlign w:val="center"/>
            <w:hideMark/>
          </w:tcPr>
          <w:p w14:paraId="176689BF" w14:textId="77777777" w:rsidR="00064D92" w:rsidRPr="00064D92" w:rsidRDefault="00064D92" w:rsidP="00064D92">
            <w:pPr>
              <w:spacing w:after="0" w:line="240" w:lineRule="auto"/>
              <w:rPr>
                <w:rFonts w:ascii="Times New Roman" w:eastAsia="Times New Roman" w:hAnsi="Times New Roman" w:cs="Times New Roman"/>
                <w:color w:val="000000"/>
                <w:sz w:val="18"/>
                <w:szCs w:val="18"/>
                <w:lang w:eastAsia="ru-RU"/>
              </w:rPr>
            </w:pPr>
          </w:p>
        </w:tc>
        <w:tc>
          <w:tcPr>
            <w:tcW w:w="1283" w:type="dxa"/>
            <w:shd w:val="clear" w:color="auto" w:fill="FFFFFF"/>
            <w:tcMar>
              <w:top w:w="120" w:type="dxa"/>
              <w:left w:w="120" w:type="dxa"/>
              <w:bottom w:w="120" w:type="dxa"/>
              <w:right w:w="120" w:type="dxa"/>
            </w:tcMar>
            <w:vAlign w:val="center"/>
            <w:hideMark/>
          </w:tcPr>
          <w:p w14:paraId="53BF159D" w14:textId="77777777" w:rsidR="00064D92" w:rsidRPr="00064D92" w:rsidRDefault="00064D92" w:rsidP="00064D92">
            <w:pPr>
              <w:spacing w:after="0" w:line="240" w:lineRule="auto"/>
              <w:rPr>
                <w:rFonts w:ascii="Times New Roman" w:eastAsia="Times New Roman" w:hAnsi="Times New Roman" w:cs="Times New Roman"/>
                <w:color w:val="000000"/>
                <w:sz w:val="18"/>
                <w:szCs w:val="18"/>
                <w:lang w:eastAsia="ru-RU"/>
              </w:rPr>
            </w:pPr>
            <w:r w:rsidRPr="00064D92">
              <w:rPr>
                <w:rFonts w:ascii="Times New Roman" w:eastAsia="Times New Roman" w:hAnsi="Times New Roman" w:cs="Times New Roman"/>
                <w:color w:val="000000"/>
                <w:sz w:val="18"/>
                <w:szCs w:val="18"/>
                <w:lang w:eastAsia="ru-RU"/>
              </w:rPr>
              <w:t>6,76</w:t>
            </w:r>
          </w:p>
        </w:tc>
      </w:tr>
      <w:tr w:rsidR="00064D92" w:rsidRPr="00064D92" w14:paraId="38A411D8" w14:textId="77777777" w:rsidTr="009116E6">
        <w:trPr>
          <w:trHeight w:val="730"/>
        </w:trPr>
        <w:tc>
          <w:tcPr>
            <w:tcW w:w="660" w:type="dxa"/>
            <w:shd w:val="clear" w:color="auto" w:fill="FFFFFF"/>
            <w:tcMar>
              <w:top w:w="120" w:type="dxa"/>
              <w:left w:w="120" w:type="dxa"/>
              <w:bottom w:w="120" w:type="dxa"/>
              <w:right w:w="120" w:type="dxa"/>
            </w:tcMar>
            <w:vAlign w:val="center"/>
            <w:hideMark/>
          </w:tcPr>
          <w:p w14:paraId="5E1F09AC" w14:textId="77777777" w:rsidR="00064D92" w:rsidRPr="00064D92" w:rsidRDefault="00064D92" w:rsidP="00064D92">
            <w:pPr>
              <w:spacing w:after="0" w:line="240" w:lineRule="auto"/>
              <w:rPr>
                <w:rFonts w:ascii="Times New Roman" w:eastAsia="Times New Roman" w:hAnsi="Times New Roman" w:cs="Times New Roman"/>
                <w:color w:val="000000"/>
                <w:sz w:val="18"/>
                <w:szCs w:val="18"/>
                <w:lang w:eastAsia="ru-RU"/>
              </w:rPr>
            </w:pPr>
            <w:r w:rsidRPr="00064D92">
              <w:rPr>
                <w:rFonts w:ascii="Times New Roman" w:eastAsia="Times New Roman" w:hAnsi="Times New Roman" w:cs="Times New Roman"/>
                <w:color w:val="000000"/>
                <w:sz w:val="18"/>
                <w:szCs w:val="18"/>
                <w:lang w:eastAsia="ru-RU"/>
              </w:rPr>
              <w:t>2.2</w:t>
            </w:r>
          </w:p>
        </w:tc>
        <w:tc>
          <w:tcPr>
            <w:tcW w:w="4578" w:type="dxa"/>
            <w:shd w:val="clear" w:color="auto" w:fill="FFFFFF"/>
            <w:tcMar>
              <w:top w:w="120" w:type="dxa"/>
              <w:left w:w="120" w:type="dxa"/>
              <w:bottom w:w="120" w:type="dxa"/>
              <w:right w:w="120" w:type="dxa"/>
            </w:tcMar>
            <w:vAlign w:val="center"/>
            <w:hideMark/>
          </w:tcPr>
          <w:p w14:paraId="67C2F4D5" w14:textId="77777777" w:rsidR="00064D92" w:rsidRPr="00064D92" w:rsidRDefault="00064D92" w:rsidP="00064D92">
            <w:pPr>
              <w:spacing w:after="0" w:line="240" w:lineRule="auto"/>
              <w:rPr>
                <w:rFonts w:ascii="Times New Roman" w:eastAsia="Times New Roman" w:hAnsi="Times New Roman" w:cs="Times New Roman"/>
                <w:color w:val="000000"/>
                <w:sz w:val="18"/>
                <w:szCs w:val="18"/>
                <w:lang w:eastAsia="ru-RU"/>
              </w:rPr>
            </w:pPr>
            <w:r w:rsidRPr="00064D92">
              <w:rPr>
                <w:rFonts w:ascii="Times New Roman" w:eastAsia="Times New Roman" w:hAnsi="Times New Roman" w:cs="Times New Roman"/>
                <w:color w:val="000000"/>
                <w:sz w:val="18"/>
                <w:szCs w:val="18"/>
                <w:lang w:eastAsia="ru-RU"/>
              </w:rPr>
              <w:t>При наличии в жилом помещении газовой плиты и газового водонагревателя (при отсутствии ЦГВ)</w:t>
            </w:r>
          </w:p>
        </w:tc>
        <w:tc>
          <w:tcPr>
            <w:tcW w:w="1575" w:type="dxa"/>
            <w:shd w:val="clear" w:color="auto" w:fill="FFFFFF"/>
            <w:tcMar>
              <w:top w:w="120" w:type="dxa"/>
              <w:left w:w="120" w:type="dxa"/>
              <w:bottom w:w="120" w:type="dxa"/>
              <w:right w:w="120" w:type="dxa"/>
            </w:tcMar>
            <w:vAlign w:val="center"/>
            <w:hideMark/>
          </w:tcPr>
          <w:p w14:paraId="3D37780E" w14:textId="77777777" w:rsidR="00064D92" w:rsidRPr="00064D92" w:rsidRDefault="00064D92" w:rsidP="00064D92">
            <w:pPr>
              <w:spacing w:after="0" w:line="240" w:lineRule="auto"/>
              <w:rPr>
                <w:rFonts w:ascii="Times New Roman" w:eastAsia="Times New Roman" w:hAnsi="Times New Roman" w:cs="Times New Roman"/>
                <w:color w:val="000000"/>
                <w:sz w:val="18"/>
                <w:szCs w:val="18"/>
                <w:lang w:eastAsia="ru-RU"/>
              </w:rPr>
            </w:pPr>
            <w:r w:rsidRPr="00064D92">
              <w:rPr>
                <w:rFonts w:ascii="Times New Roman" w:eastAsia="Times New Roman" w:hAnsi="Times New Roman" w:cs="Times New Roman"/>
                <w:color w:val="000000"/>
                <w:sz w:val="18"/>
                <w:szCs w:val="18"/>
                <w:lang w:eastAsia="ru-RU"/>
              </w:rPr>
              <w:t>руб./куб. м.</w:t>
            </w:r>
          </w:p>
        </w:tc>
        <w:tc>
          <w:tcPr>
            <w:tcW w:w="1701" w:type="dxa"/>
            <w:shd w:val="clear" w:color="auto" w:fill="FFFFFF"/>
            <w:tcMar>
              <w:top w:w="120" w:type="dxa"/>
              <w:left w:w="120" w:type="dxa"/>
              <w:bottom w:w="120" w:type="dxa"/>
              <w:right w:w="120" w:type="dxa"/>
            </w:tcMar>
            <w:vAlign w:val="center"/>
            <w:hideMark/>
          </w:tcPr>
          <w:p w14:paraId="14058169" w14:textId="77777777" w:rsidR="00064D92" w:rsidRPr="00064D92" w:rsidRDefault="00064D92" w:rsidP="00064D92">
            <w:pPr>
              <w:spacing w:after="0" w:line="240" w:lineRule="auto"/>
              <w:rPr>
                <w:rFonts w:ascii="Times New Roman" w:eastAsia="Times New Roman" w:hAnsi="Times New Roman" w:cs="Times New Roman"/>
                <w:color w:val="000000"/>
                <w:sz w:val="18"/>
                <w:szCs w:val="18"/>
                <w:lang w:eastAsia="ru-RU"/>
              </w:rPr>
            </w:pPr>
          </w:p>
        </w:tc>
        <w:tc>
          <w:tcPr>
            <w:tcW w:w="1283" w:type="dxa"/>
            <w:shd w:val="clear" w:color="auto" w:fill="FFFFFF"/>
            <w:tcMar>
              <w:top w:w="120" w:type="dxa"/>
              <w:left w:w="120" w:type="dxa"/>
              <w:bottom w:w="120" w:type="dxa"/>
              <w:right w:w="120" w:type="dxa"/>
            </w:tcMar>
            <w:vAlign w:val="center"/>
            <w:hideMark/>
          </w:tcPr>
          <w:p w14:paraId="32426832" w14:textId="77777777" w:rsidR="00064D92" w:rsidRPr="00064D92" w:rsidRDefault="00064D92" w:rsidP="00064D92">
            <w:pPr>
              <w:spacing w:after="0" w:line="240" w:lineRule="auto"/>
              <w:rPr>
                <w:rFonts w:ascii="Times New Roman" w:eastAsia="Times New Roman" w:hAnsi="Times New Roman" w:cs="Times New Roman"/>
                <w:color w:val="000000"/>
                <w:sz w:val="18"/>
                <w:szCs w:val="18"/>
                <w:lang w:eastAsia="ru-RU"/>
              </w:rPr>
            </w:pPr>
            <w:r w:rsidRPr="00064D92">
              <w:rPr>
                <w:rFonts w:ascii="Times New Roman" w:eastAsia="Times New Roman" w:hAnsi="Times New Roman" w:cs="Times New Roman"/>
                <w:color w:val="000000"/>
                <w:sz w:val="18"/>
                <w:szCs w:val="18"/>
                <w:lang w:eastAsia="ru-RU"/>
              </w:rPr>
              <w:t>5,96</w:t>
            </w:r>
          </w:p>
        </w:tc>
      </w:tr>
      <w:tr w:rsidR="00064D92" w:rsidRPr="00064D92" w14:paraId="0A54850C" w14:textId="77777777" w:rsidTr="009116E6">
        <w:trPr>
          <w:trHeight w:val="602"/>
        </w:trPr>
        <w:tc>
          <w:tcPr>
            <w:tcW w:w="660" w:type="dxa"/>
            <w:shd w:val="clear" w:color="auto" w:fill="FFFFFF"/>
            <w:tcMar>
              <w:top w:w="120" w:type="dxa"/>
              <w:left w:w="120" w:type="dxa"/>
              <w:bottom w:w="120" w:type="dxa"/>
              <w:right w:w="120" w:type="dxa"/>
            </w:tcMar>
            <w:vAlign w:val="center"/>
            <w:hideMark/>
          </w:tcPr>
          <w:p w14:paraId="094D507B" w14:textId="77777777" w:rsidR="00064D92" w:rsidRPr="00064D92" w:rsidRDefault="00064D92" w:rsidP="00064D92">
            <w:pPr>
              <w:spacing w:after="0" w:line="240" w:lineRule="auto"/>
              <w:rPr>
                <w:rFonts w:ascii="Times New Roman" w:eastAsia="Times New Roman" w:hAnsi="Times New Roman" w:cs="Times New Roman"/>
                <w:color w:val="000000"/>
                <w:sz w:val="18"/>
                <w:szCs w:val="18"/>
                <w:lang w:eastAsia="ru-RU"/>
              </w:rPr>
            </w:pPr>
            <w:r w:rsidRPr="00064D92">
              <w:rPr>
                <w:rFonts w:ascii="Times New Roman" w:eastAsia="Times New Roman" w:hAnsi="Times New Roman" w:cs="Times New Roman"/>
                <w:color w:val="000000"/>
                <w:sz w:val="18"/>
                <w:szCs w:val="18"/>
                <w:lang w:eastAsia="ru-RU"/>
              </w:rPr>
              <w:t>2.3</w:t>
            </w:r>
          </w:p>
        </w:tc>
        <w:tc>
          <w:tcPr>
            <w:tcW w:w="4578" w:type="dxa"/>
            <w:shd w:val="clear" w:color="auto" w:fill="FFFFFF"/>
            <w:tcMar>
              <w:top w:w="120" w:type="dxa"/>
              <w:left w:w="120" w:type="dxa"/>
              <w:bottom w:w="120" w:type="dxa"/>
              <w:right w:w="120" w:type="dxa"/>
            </w:tcMar>
            <w:vAlign w:val="center"/>
            <w:hideMark/>
          </w:tcPr>
          <w:p w14:paraId="76153D52" w14:textId="77777777" w:rsidR="00064D92" w:rsidRPr="00064D92" w:rsidRDefault="00064D92" w:rsidP="00064D92">
            <w:pPr>
              <w:spacing w:after="0" w:line="240" w:lineRule="auto"/>
              <w:rPr>
                <w:rFonts w:ascii="Times New Roman" w:eastAsia="Times New Roman" w:hAnsi="Times New Roman" w:cs="Times New Roman"/>
                <w:color w:val="000000"/>
                <w:sz w:val="18"/>
                <w:szCs w:val="18"/>
                <w:lang w:eastAsia="ru-RU"/>
              </w:rPr>
            </w:pPr>
            <w:r w:rsidRPr="00064D92">
              <w:rPr>
                <w:rFonts w:ascii="Times New Roman" w:eastAsia="Times New Roman" w:hAnsi="Times New Roman" w:cs="Times New Roman"/>
                <w:color w:val="000000"/>
                <w:sz w:val="18"/>
                <w:szCs w:val="18"/>
                <w:lang w:eastAsia="ru-RU"/>
              </w:rPr>
              <w:t>При наличии в жилом помещении газовой плиты и отсутствии ЦГВ и газового водонагревателя</w:t>
            </w:r>
          </w:p>
        </w:tc>
        <w:tc>
          <w:tcPr>
            <w:tcW w:w="1575" w:type="dxa"/>
            <w:shd w:val="clear" w:color="auto" w:fill="FFFFFF"/>
            <w:tcMar>
              <w:top w:w="120" w:type="dxa"/>
              <w:left w:w="120" w:type="dxa"/>
              <w:bottom w:w="120" w:type="dxa"/>
              <w:right w:w="120" w:type="dxa"/>
            </w:tcMar>
            <w:vAlign w:val="center"/>
            <w:hideMark/>
          </w:tcPr>
          <w:p w14:paraId="27DE6D4C" w14:textId="77777777" w:rsidR="00064D92" w:rsidRPr="00064D92" w:rsidRDefault="00064D92" w:rsidP="00064D92">
            <w:pPr>
              <w:spacing w:after="0" w:line="240" w:lineRule="auto"/>
              <w:rPr>
                <w:rFonts w:ascii="Times New Roman" w:eastAsia="Times New Roman" w:hAnsi="Times New Roman" w:cs="Times New Roman"/>
                <w:color w:val="000000"/>
                <w:sz w:val="18"/>
                <w:szCs w:val="18"/>
                <w:lang w:eastAsia="ru-RU"/>
              </w:rPr>
            </w:pPr>
            <w:r w:rsidRPr="00064D92">
              <w:rPr>
                <w:rFonts w:ascii="Times New Roman" w:eastAsia="Times New Roman" w:hAnsi="Times New Roman" w:cs="Times New Roman"/>
                <w:color w:val="000000"/>
                <w:sz w:val="18"/>
                <w:szCs w:val="18"/>
                <w:lang w:eastAsia="ru-RU"/>
              </w:rPr>
              <w:t>руб./куб. м.</w:t>
            </w:r>
          </w:p>
        </w:tc>
        <w:tc>
          <w:tcPr>
            <w:tcW w:w="1701" w:type="dxa"/>
            <w:shd w:val="clear" w:color="auto" w:fill="FFFFFF"/>
            <w:tcMar>
              <w:top w:w="120" w:type="dxa"/>
              <w:left w:w="120" w:type="dxa"/>
              <w:bottom w:w="120" w:type="dxa"/>
              <w:right w:w="120" w:type="dxa"/>
            </w:tcMar>
            <w:vAlign w:val="center"/>
            <w:hideMark/>
          </w:tcPr>
          <w:p w14:paraId="1B13D5DA" w14:textId="77777777" w:rsidR="00064D92" w:rsidRPr="00064D92" w:rsidRDefault="00064D92" w:rsidP="00064D92">
            <w:pPr>
              <w:spacing w:after="0" w:line="240" w:lineRule="auto"/>
              <w:rPr>
                <w:rFonts w:ascii="Times New Roman" w:eastAsia="Times New Roman" w:hAnsi="Times New Roman" w:cs="Times New Roman"/>
                <w:color w:val="000000"/>
                <w:sz w:val="18"/>
                <w:szCs w:val="18"/>
                <w:lang w:eastAsia="ru-RU"/>
              </w:rPr>
            </w:pPr>
          </w:p>
        </w:tc>
        <w:tc>
          <w:tcPr>
            <w:tcW w:w="1283" w:type="dxa"/>
            <w:shd w:val="clear" w:color="auto" w:fill="FFFFFF"/>
            <w:tcMar>
              <w:top w:w="120" w:type="dxa"/>
              <w:left w:w="120" w:type="dxa"/>
              <w:bottom w:w="120" w:type="dxa"/>
              <w:right w:w="120" w:type="dxa"/>
            </w:tcMar>
            <w:vAlign w:val="center"/>
            <w:hideMark/>
          </w:tcPr>
          <w:p w14:paraId="62FFCC7B" w14:textId="77777777" w:rsidR="00064D92" w:rsidRPr="00064D92" w:rsidRDefault="00064D92" w:rsidP="00064D92">
            <w:pPr>
              <w:spacing w:after="0" w:line="240" w:lineRule="auto"/>
              <w:rPr>
                <w:rFonts w:ascii="Times New Roman" w:eastAsia="Times New Roman" w:hAnsi="Times New Roman" w:cs="Times New Roman"/>
                <w:color w:val="000000"/>
                <w:sz w:val="18"/>
                <w:szCs w:val="18"/>
                <w:lang w:eastAsia="ru-RU"/>
              </w:rPr>
            </w:pPr>
            <w:r w:rsidRPr="00064D92">
              <w:rPr>
                <w:rFonts w:ascii="Times New Roman" w:eastAsia="Times New Roman" w:hAnsi="Times New Roman" w:cs="Times New Roman"/>
                <w:color w:val="000000"/>
                <w:sz w:val="18"/>
                <w:szCs w:val="18"/>
                <w:lang w:eastAsia="ru-RU"/>
              </w:rPr>
              <w:t>5,96</w:t>
            </w:r>
          </w:p>
        </w:tc>
      </w:tr>
      <w:tr w:rsidR="00064D92" w:rsidRPr="00064D92" w14:paraId="6A897C5D" w14:textId="77777777" w:rsidTr="0012254D">
        <w:trPr>
          <w:trHeight w:val="721"/>
        </w:trPr>
        <w:tc>
          <w:tcPr>
            <w:tcW w:w="660" w:type="dxa"/>
            <w:shd w:val="clear" w:color="auto" w:fill="FFFFFF"/>
            <w:tcMar>
              <w:top w:w="120" w:type="dxa"/>
              <w:left w:w="120" w:type="dxa"/>
              <w:bottom w:w="120" w:type="dxa"/>
              <w:right w:w="120" w:type="dxa"/>
            </w:tcMar>
            <w:vAlign w:val="center"/>
            <w:hideMark/>
          </w:tcPr>
          <w:p w14:paraId="6780C239" w14:textId="77777777" w:rsidR="00064D92" w:rsidRPr="00064D92" w:rsidRDefault="00064D92" w:rsidP="00064D92">
            <w:pPr>
              <w:spacing w:after="0" w:line="240" w:lineRule="auto"/>
              <w:rPr>
                <w:rFonts w:ascii="Times New Roman" w:eastAsia="Times New Roman" w:hAnsi="Times New Roman" w:cs="Times New Roman"/>
                <w:color w:val="000000"/>
                <w:sz w:val="18"/>
                <w:szCs w:val="18"/>
                <w:lang w:eastAsia="ru-RU"/>
              </w:rPr>
            </w:pPr>
            <w:r w:rsidRPr="00064D92">
              <w:rPr>
                <w:rFonts w:ascii="Times New Roman" w:eastAsia="Times New Roman" w:hAnsi="Times New Roman" w:cs="Times New Roman"/>
                <w:color w:val="000000"/>
                <w:sz w:val="18"/>
                <w:szCs w:val="18"/>
                <w:lang w:eastAsia="ru-RU"/>
              </w:rPr>
              <w:t>2.4</w:t>
            </w:r>
          </w:p>
        </w:tc>
        <w:tc>
          <w:tcPr>
            <w:tcW w:w="4578" w:type="dxa"/>
            <w:shd w:val="clear" w:color="auto" w:fill="FFFFFF"/>
            <w:tcMar>
              <w:top w:w="120" w:type="dxa"/>
              <w:left w:w="120" w:type="dxa"/>
              <w:bottom w:w="120" w:type="dxa"/>
              <w:right w:w="120" w:type="dxa"/>
            </w:tcMar>
            <w:vAlign w:val="center"/>
            <w:hideMark/>
          </w:tcPr>
          <w:p w14:paraId="51A7ECA2" w14:textId="77777777" w:rsidR="00064D92" w:rsidRPr="00064D92" w:rsidRDefault="00064D92" w:rsidP="00064D92">
            <w:pPr>
              <w:spacing w:after="0" w:line="240" w:lineRule="auto"/>
              <w:rPr>
                <w:rFonts w:ascii="Times New Roman" w:eastAsia="Times New Roman" w:hAnsi="Times New Roman" w:cs="Times New Roman"/>
                <w:color w:val="000000"/>
                <w:sz w:val="18"/>
                <w:szCs w:val="18"/>
                <w:lang w:eastAsia="ru-RU"/>
              </w:rPr>
            </w:pPr>
            <w:r w:rsidRPr="00064D92">
              <w:rPr>
                <w:rFonts w:ascii="Times New Roman" w:eastAsia="Times New Roman" w:hAnsi="Times New Roman" w:cs="Times New Roman"/>
                <w:color w:val="000000"/>
                <w:sz w:val="18"/>
                <w:szCs w:val="18"/>
                <w:lang w:eastAsia="ru-RU"/>
              </w:rPr>
              <w:t>При наличии в жилом помещении газового водонагревателя и отсутствии газовой плиты и ЦГВ</w:t>
            </w:r>
          </w:p>
        </w:tc>
        <w:tc>
          <w:tcPr>
            <w:tcW w:w="1575" w:type="dxa"/>
            <w:shd w:val="clear" w:color="auto" w:fill="FFFFFF"/>
            <w:tcMar>
              <w:top w:w="120" w:type="dxa"/>
              <w:left w:w="120" w:type="dxa"/>
              <w:bottom w:w="120" w:type="dxa"/>
              <w:right w:w="120" w:type="dxa"/>
            </w:tcMar>
            <w:vAlign w:val="center"/>
            <w:hideMark/>
          </w:tcPr>
          <w:p w14:paraId="322DDA38" w14:textId="77777777" w:rsidR="00064D92" w:rsidRPr="00064D92" w:rsidRDefault="00064D92" w:rsidP="00064D92">
            <w:pPr>
              <w:spacing w:after="0" w:line="240" w:lineRule="auto"/>
              <w:rPr>
                <w:rFonts w:ascii="Times New Roman" w:eastAsia="Times New Roman" w:hAnsi="Times New Roman" w:cs="Times New Roman"/>
                <w:color w:val="000000"/>
                <w:sz w:val="18"/>
                <w:szCs w:val="18"/>
                <w:lang w:eastAsia="ru-RU"/>
              </w:rPr>
            </w:pPr>
            <w:r w:rsidRPr="00064D92">
              <w:rPr>
                <w:rFonts w:ascii="Times New Roman" w:eastAsia="Times New Roman" w:hAnsi="Times New Roman" w:cs="Times New Roman"/>
                <w:color w:val="000000"/>
                <w:sz w:val="18"/>
                <w:szCs w:val="18"/>
                <w:lang w:eastAsia="ru-RU"/>
              </w:rPr>
              <w:t>руб./куб. м.</w:t>
            </w:r>
          </w:p>
        </w:tc>
        <w:tc>
          <w:tcPr>
            <w:tcW w:w="1701" w:type="dxa"/>
            <w:shd w:val="clear" w:color="auto" w:fill="FFFFFF"/>
            <w:tcMar>
              <w:top w:w="120" w:type="dxa"/>
              <w:left w:w="120" w:type="dxa"/>
              <w:bottom w:w="120" w:type="dxa"/>
              <w:right w:w="120" w:type="dxa"/>
            </w:tcMar>
            <w:vAlign w:val="center"/>
            <w:hideMark/>
          </w:tcPr>
          <w:p w14:paraId="2419683E" w14:textId="77777777" w:rsidR="00064D92" w:rsidRPr="00064D92" w:rsidRDefault="00064D92" w:rsidP="00064D92">
            <w:pPr>
              <w:spacing w:after="0" w:line="240" w:lineRule="auto"/>
              <w:rPr>
                <w:rFonts w:ascii="Times New Roman" w:eastAsia="Times New Roman" w:hAnsi="Times New Roman" w:cs="Times New Roman"/>
                <w:color w:val="000000"/>
                <w:sz w:val="18"/>
                <w:szCs w:val="18"/>
                <w:lang w:eastAsia="ru-RU"/>
              </w:rPr>
            </w:pPr>
          </w:p>
        </w:tc>
        <w:tc>
          <w:tcPr>
            <w:tcW w:w="1283" w:type="dxa"/>
            <w:shd w:val="clear" w:color="auto" w:fill="FFFFFF"/>
            <w:tcMar>
              <w:top w:w="120" w:type="dxa"/>
              <w:left w:w="120" w:type="dxa"/>
              <w:bottom w:w="120" w:type="dxa"/>
              <w:right w:w="120" w:type="dxa"/>
            </w:tcMar>
            <w:vAlign w:val="center"/>
            <w:hideMark/>
          </w:tcPr>
          <w:p w14:paraId="7DC0DA73" w14:textId="77777777" w:rsidR="00064D92" w:rsidRPr="00064D92" w:rsidRDefault="00064D92" w:rsidP="00064D92">
            <w:pPr>
              <w:spacing w:after="0" w:line="240" w:lineRule="auto"/>
              <w:rPr>
                <w:rFonts w:ascii="Times New Roman" w:eastAsia="Times New Roman" w:hAnsi="Times New Roman" w:cs="Times New Roman"/>
                <w:color w:val="000000"/>
                <w:sz w:val="18"/>
                <w:szCs w:val="18"/>
                <w:lang w:eastAsia="ru-RU"/>
              </w:rPr>
            </w:pPr>
            <w:r w:rsidRPr="00064D92">
              <w:rPr>
                <w:rFonts w:ascii="Times New Roman" w:eastAsia="Times New Roman" w:hAnsi="Times New Roman" w:cs="Times New Roman"/>
                <w:color w:val="000000"/>
                <w:sz w:val="18"/>
                <w:szCs w:val="18"/>
                <w:lang w:eastAsia="ru-RU"/>
              </w:rPr>
              <w:t>5,96</w:t>
            </w:r>
          </w:p>
        </w:tc>
      </w:tr>
      <w:tr w:rsidR="00064D92" w:rsidRPr="00064D92" w14:paraId="7BF81651" w14:textId="77777777" w:rsidTr="0012254D">
        <w:trPr>
          <w:trHeight w:val="720"/>
        </w:trPr>
        <w:tc>
          <w:tcPr>
            <w:tcW w:w="660" w:type="dxa"/>
            <w:shd w:val="clear" w:color="auto" w:fill="FFFFFF"/>
            <w:tcMar>
              <w:top w:w="120" w:type="dxa"/>
              <w:left w:w="120" w:type="dxa"/>
              <w:bottom w:w="120" w:type="dxa"/>
              <w:right w:w="120" w:type="dxa"/>
            </w:tcMar>
            <w:vAlign w:val="center"/>
            <w:hideMark/>
          </w:tcPr>
          <w:p w14:paraId="3774EF1A" w14:textId="77777777" w:rsidR="00064D92" w:rsidRPr="00064D92" w:rsidRDefault="00064D92" w:rsidP="00064D92">
            <w:pPr>
              <w:spacing w:after="0" w:line="240" w:lineRule="auto"/>
              <w:rPr>
                <w:rFonts w:ascii="Times New Roman" w:eastAsia="Times New Roman" w:hAnsi="Times New Roman" w:cs="Times New Roman"/>
                <w:color w:val="000000"/>
                <w:sz w:val="18"/>
                <w:szCs w:val="18"/>
                <w:lang w:eastAsia="ru-RU"/>
              </w:rPr>
            </w:pPr>
            <w:r w:rsidRPr="00064D92">
              <w:rPr>
                <w:rFonts w:ascii="Times New Roman" w:eastAsia="Times New Roman" w:hAnsi="Times New Roman" w:cs="Times New Roman"/>
                <w:color w:val="000000"/>
                <w:sz w:val="18"/>
                <w:szCs w:val="18"/>
                <w:lang w:eastAsia="ru-RU"/>
              </w:rPr>
              <w:t>2.5</w:t>
            </w:r>
          </w:p>
        </w:tc>
        <w:tc>
          <w:tcPr>
            <w:tcW w:w="4578" w:type="dxa"/>
            <w:shd w:val="clear" w:color="auto" w:fill="FFFFFF"/>
            <w:tcMar>
              <w:top w:w="120" w:type="dxa"/>
              <w:left w:w="120" w:type="dxa"/>
              <w:bottom w:w="120" w:type="dxa"/>
              <w:right w:w="120" w:type="dxa"/>
            </w:tcMar>
            <w:vAlign w:val="center"/>
            <w:hideMark/>
          </w:tcPr>
          <w:p w14:paraId="1C0580D4" w14:textId="77777777" w:rsidR="00064D92" w:rsidRPr="00064D92" w:rsidRDefault="00064D92" w:rsidP="00064D92">
            <w:pPr>
              <w:spacing w:after="0" w:line="240" w:lineRule="auto"/>
              <w:rPr>
                <w:rFonts w:ascii="Times New Roman" w:eastAsia="Times New Roman" w:hAnsi="Times New Roman" w:cs="Times New Roman"/>
                <w:color w:val="000000"/>
                <w:sz w:val="18"/>
                <w:szCs w:val="18"/>
                <w:lang w:eastAsia="ru-RU"/>
              </w:rPr>
            </w:pPr>
            <w:r w:rsidRPr="00064D92">
              <w:rPr>
                <w:rFonts w:ascii="Times New Roman" w:eastAsia="Times New Roman" w:hAnsi="Times New Roman" w:cs="Times New Roman"/>
                <w:color w:val="000000"/>
                <w:sz w:val="18"/>
                <w:szCs w:val="18"/>
                <w:lang w:eastAsia="ru-RU"/>
              </w:rPr>
              <w:t>Отопление с одновременным использованием газа по направлениям, указанным в п. 2.2</w:t>
            </w:r>
          </w:p>
        </w:tc>
        <w:tc>
          <w:tcPr>
            <w:tcW w:w="1575" w:type="dxa"/>
            <w:shd w:val="clear" w:color="auto" w:fill="FFFFFF"/>
            <w:tcMar>
              <w:top w:w="120" w:type="dxa"/>
              <w:left w:w="120" w:type="dxa"/>
              <w:bottom w:w="120" w:type="dxa"/>
              <w:right w:w="120" w:type="dxa"/>
            </w:tcMar>
            <w:vAlign w:val="center"/>
            <w:hideMark/>
          </w:tcPr>
          <w:p w14:paraId="1A2C0A54" w14:textId="77777777" w:rsidR="00064D92" w:rsidRPr="00064D92" w:rsidRDefault="00064D92" w:rsidP="00064D92">
            <w:pPr>
              <w:spacing w:after="0" w:line="240" w:lineRule="auto"/>
              <w:rPr>
                <w:rFonts w:ascii="Times New Roman" w:eastAsia="Times New Roman" w:hAnsi="Times New Roman" w:cs="Times New Roman"/>
                <w:color w:val="000000"/>
                <w:sz w:val="18"/>
                <w:szCs w:val="18"/>
                <w:lang w:eastAsia="ru-RU"/>
              </w:rPr>
            </w:pPr>
            <w:r w:rsidRPr="00064D92">
              <w:rPr>
                <w:rFonts w:ascii="Times New Roman" w:eastAsia="Times New Roman" w:hAnsi="Times New Roman" w:cs="Times New Roman"/>
                <w:color w:val="000000"/>
                <w:sz w:val="18"/>
                <w:szCs w:val="18"/>
                <w:lang w:eastAsia="ru-RU"/>
              </w:rPr>
              <w:t xml:space="preserve">руб./1000 </w:t>
            </w:r>
            <w:proofErr w:type="spellStart"/>
            <w:proofErr w:type="gramStart"/>
            <w:r w:rsidRPr="00064D92">
              <w:rPr>
                <w:rFonts w:ascii="Times New Roman" w:eastAsia="Times New Roman" w:hAnsi="Times New Roman" w:cs="Times New Roman"/>
                <w:color w:val="000000"/>
                <w:sz w:val="18"/>
                <w:szCs w:val="18"/>
                <w:lang w:eastAsia="ru-RU"/>
              </w:rPr>
              <w:t>куб.м</w:t>
            </w:r>
            <w:proofErr w:type="spellEnd"/>
            <w:proofErr w:type="gramEnd"/>
          </w:p>
        </w:tc>
        <w:tc>
          <w:tcPr>
            <w:tcW w:w="1701" w:type="dxa"/>
            <w:shd w:val="clear" w:color="auto" w:fill="FFFFFF"/>
            <w:tcMar>
              <w:top w:w="120" w:type="dxa"/>
              <w:left w:w="120" w:type="dxa"/>
              <w:bottom w:w="120" w:type="dxa"/>
              <w:right w:w="120" w:type="dxa"/>
            </w:tcMar>
            <w:vAlign w:val="center"/>
            <w:hideMark/>
          </w:tcPr>
          <w:p w14:paraId="2694ECAB" w14:textId="77777777" w:rsidR="00064D92" w:rsidRPr="00064D92" w:rsidRDefault="00064D92" w:rsidP="00064D92">
            <w:pPr>
              <w:spacing w:after="0" w:line="240" w:lineRule="auto"/>
              <w:rPr>
                <w:rFonts w:ascii="Times New Roman" w:eastAsia="Times New Roman" w:hAnsi="Times New Roman" w:cs="Times New Roman"/>
                <w:color w:val="000000"/>
                <w:sz w:val="18"/>
                <w:szCs w:val="18"/>
                <w:lang w:eastAsia="ru-RU"/>
              </w:rPr>
            </w:pPr>
          </w:p>
        </w:tc>
        <w:tc>
          <w:tcPr>
            <w:tcW w:w="1283" w:type="dxa"/>
            <w:shd w:val="clear" w:color="auto" w:fill="FFFFFF"/>
            <w:tcMar>
              <w:top w:w="120" w:type="dxa"/>
              <w:left w:w="120" w:type="dxa"/>
              <w:bottom w:w="120" w:type="dxa"/>
              <w:right w:w="120" w:type="dxa"/>
            </w:tcMar>
            <w:vAlign w:val="center"/>
            <w:hideMark/>
          </w:tcPr>
          <w:p w14:paraId="3A481FC8" w14:textId="77777777" w:rsidR="00064D92" w:rsidRPr="00064D92" w:rsidRDefault="00064D92" w:rsidP="00064D92">
            <w:pPr>
              <w:spacing w:after="0" w:line="240" w:lineRule="auto"/>
              <w:rPr>
                <w:rFonts w:ascii="Times New Roman" w:eastAsia="Times New Roman" w:hAnsi="Times New Roman" w:cs="Times New Roman"/>
                <w:color w:val="000000"/>
                <w:sz w:val="18"/>
                <w:szCs w:val="18"/>
                <w:lang w:eastAsia="ru-RU"/>
              </w:rPr>
            </w:pPr>
            <w:r w:rsidRPr="00064D92">
              <w:rPr>
                <w:rFonts w:ascii="Times New Roman" w:eastAsia="Times New Roman" w:hAnsi="Times New Roman" w:cs="Times New Roman"/>
                <w:color w:val="000000"/>
                <w:sz w:val="18"/>
                <w:szCs w:val="18"/>
                <w:lang w:eastAsia="ru-RU"/>
              </w:rPr>
              <w:t>5 923,73</w:t>
            </w:r>
          </w:p>
        </w:tc>
      </w:tr>
    </w:tbl>
    <w:p w14:paraId="777D1962" w14:textId="77777777" w:rsidR="00064D92" w:rsidRPr="002923EA" w:rsidRDefault="002923EA" w:rsidP="00F6277C">
      <w:pPr>
        <w:pStyle w:val="a7"/>
        <w:numPr>
          <w:ilvl w:val="0"/>
          <w:numId w:val="37"/>
        </w:numPr>
        <w:ind w:left="426" w:hanging="426"/>
        <w:rPr>
          <w:rFonts w:ascii="Times New Roman" w:hAnsi="Times New Roman" w:cs="Times New Roman"/>
          <w:sz w:val="28"/>
          <w:szCs w:val="28"/>
        </w:rPr>
      </w:pPr>
      <w:r w:rsidRPr="002923EA">
        <w:rPr>
          <w:rFonts w:ascii="Times New Roman" w:hAnsi="Times New Roman" w:cs="Times New Roman"/>
          <w:b/>
          <w:sz w:val="28"/>
          <w:szCs w:val="28"/>
        </w:rPr>
        <w:t>технические и технологические проблемы в коммунальных системах.</w:t>
      </w:r>
    </w:p>
    <w:p w14:paraId="1543BD77" w14:textId="77777777" w:rsidR="002923EA" w:rsidRPr="002923EA" w:rsidRDefault="002923EA" w:rsidP="009F073C">
      <w:pPr>
        <w:jc w:val="both"/>
        <w:rPr>
          <w:rFonts w:ascii="Times New Roman" w:hAnsi="Times New Roman" w:cs="Times New Roman"/>
          <w:sz w:val="28"/>
          <w:szCs w:val="28"/>
        </w:rPr>
      </w:pPr>
      <w:r>
        <w:rPr>
          <w:rFonts w:ascii="Times New Roman" w:hAnsi="Times New Roman" w:cs="Times New Roman"/>
          <w:sz w:val="28"/>
          <w:szCs w:val="28"/>
        </w:rPr>
        <w:t xml:space="preserve">  </w:t>
      </w:r>
      <w:r w:rsidRPr="002923EA">
        <w:rPr>
          <w:rFonts w:ascii="Times New Roman" w:hAnsi="Times New Roman" w:cs="Times New Roman"/>
          <w:sz w:val="28"/>
          <w:szCs w:val="28"/>
        </w:rPr>
        <w:t>В системе газоснабжения п. Молодёжный, влияющие на техническое состояние газопроводов и сооружений – отсутствуют.</w:t>
      </w:r>
    </w:p>
    <w:p w14:paraId="62C83141" w14:textId="537AD269" w:rsidR="002923EA" w:rsidRDefault="002923EA" w:rsidP="00064D92">
      <w:pPr>
        <w:rPr>
          <w:rFonts w:ascii="Times New Roman" w:hAnsi="Times New Roman" w:cs="Times New Roman"/>
          <w:sz w:val="28"/>
          <w:szCs w:val="28"/>
        </w:rPr>
      </w:pPr>
    </w:p>
    <w:p w14:paraId="29E6E767" w14:textId="77777777" w:rsidR="00B54C3C" w:rsidRPr="00064D92" w:rsidRDefault="00B54C3C" w:rsidP="00064D92">
      <w:pPr>
        <w:rPr>
          <w:rFonts w:ascii="Times New Roman" w:hAnsi="Times New Roman" w:cs="Times New Roman"/>
          <w:sz w:val="28"/>
          <w:szCs w:val="28"/>
        </w:rPr>
      </w:pPr>
    </w:p>
    <w:p w14:paraId="35167F34" w14:textId="77777777" w:rsidR="00190C03" w:rsidRPr="00DF4244" w:rsidRDefault="00F32BC4" w:rsidP="0012254D">
      <w:pPr>
        <w:pStyle w:val="2"/>
        <w:ind w:left="0" w:firstLine="142"/>
        <w:rPr>
          <w:sz w:val="28"/>
        </w:rPr>
      </w:pPr>
      <w:bookmarkStart w:id="11" w:name="_Toc75959294"/>
      <w:r w:rsidRPr="00DF4244">
        <w:rPr>
          <w:sz w:val="28"/>
        </w:rPr>
        <w:lastRenderedPageBreak/>
        <w:t>Краткий анализ существующего состоян</w:t>
      </w:r>
      <w:r w:rsidR="00232EDD">
        <w:rPr>
          <w:sz w:val="28"/>
        </w:rPr>
        <w:t>ия системы сбора и утилизации ТК</w:t>
      </w:r>
      <w:r w:rsidRPr="00DF4244">
        <w:rPr>
          <w:sz w:val="28"/>
        </w:rPr>
        <w:t>О.</w:t>
      </w:r>
      <w:bookmarkEnd w:id="11"/>
    </w:p>
    <w:p w14:paraId="3B1AB9A5" w14:textId="77777777" w:rsidR="00387A83" w:rsidRDefault="00387A83" w:rsidP="009F073C">
      <w:pPr>
        <w:pStyle w:val="Maximyz0"/>
        <w:spacing w:line="276" w:lineRule="auto"/>
        <w:rPr>
          <w:sz w:val="28"/>
          <w:szCs w:val="28"/>
        </w:rPr>
      </w:pPr>
      <w:r>
        <w:rPr>
          <w:sz w:val="28"/>
          <w:szCs w:val="28"/>
        </w:rPr>
        <w:t>Более детальный анализ существующего состоян</w:t>
      </w:r>
      <w:r w:rsidR="00232EDD">
        <w:rPr>
          <w:sz w:val="28"/>
          <w:szCs w:val="28"/>
        </w:rPr>
        <w:t xml:space="preserve">ия системы сбора и утилизации </w:t>
      </w:r>
      <w:r w:rsidR="001134D0">
        <w:rPr>
          <w:sz w:val="28"/>
          <w:szCs w:val="28"/>
        </w:rPr>
        <w:t>ТКО приведен</w:t>
      </w:r>
      <w:r>
        <w:rPr>
          <w:sz w:val="28"/>
          <w:szCs w:val="28"/>
        </w:rPr>
        <w:t xml:space="preserve"> в Разделе 3.6 «Характеристика состояния и проблем в системе сбора и утилизации Т</w:t>
      </w:r>
      <w:r w:rsidR="00232EDD">
        <w:rPr>
          <w:sz w:val="28"/>
          <w:szCs w:val="28"/>
        </w:rPr>
        <w:t>К</w:t>
      </w:r>
      <w:r>
        <w:rPr>
          <w:sz w:val="28"/>
          <w:szCs w:val="28"/>
        </w:rPr>
        <w:t>О» тома 2 «Обосновывающие материалы».</w:t>
      </w:r>
    </w:p>
    <w:p w14:paraId="0B50BAEC" w14:textId="77777777" w:rsidR="002923EA" w:rsidRDefault="002923EA" w:rsidP="002923EA">
      <w:pPr>
        <w:pStyle w:val="Maximyz0"/>
        <w:spacing w:line="276" w:lineRule="auto"/>
        <w:ind w:left="-426"/>
        <w:rPr>
          <w:sz w:val="28"/>
          <w:szCs w:val="28"/>
        </w:rPr>
      </w:pPr>
    </w:p>
    <w:p w14:paraId="331FAA41" w14:textId="77777777" w:rsidR="002923EA" w:rsidRDefault="002923EA" w:rsidP="00F6277C">
      <w:pPr>
        <w:pStyle w:val="Maximyz0"/>
        <w:numPr>
          <w:ilvl w:val="0"/>
          <w:numId w:val="37"/>
        </w:numPr>
        <w:tabs>
          <w:tab w:val="left" w:pos="0"/>
        </w:tabs>
        <w:spacing w:line="276" w:lineRule="auto"/>
        <w:ind w:left="284" w:hanging="284"/>
        <w:rPr>
          <w:sz w:val="28"/>
          <w:szCs w:val="28"/>
        </w:rPr>
      </w:pPr>
      <w:r w:rsidRPr="002923EA">
        <w:rPr>
          <w:b/>
          <w:sz w:val="28"/>
          <w:szCs w:val="28"/>
        </w:rPr>
        <w:t>институциональная структура (перечень действующих организаций по каждой коммунальной системе, анализ договоров и описание системы расчетов за поставляемые ресурсы);</w:t>
      </w:r>
    </w:p>
    <w:p w14:paraId="60D35421" w14:textId="77777777" w:rsidR="002923EA" w:rsidRDefault="002923EA" w:rsidP="009F073C">
      <w:pPr>
        <w:pStyle w:val="Maximyz0"/>
        <w:spacing w:line="276" w:lineRule="auto"/>
        <w:ind w:firstLine="567"/>
        <w:rPr>
          <w:sz w:val="28"/>
          <w:szCs w:val="28"/>
        </w:rPr>
      </w:pPr>
    </w:p>
    <w:p w14:paraId="264F71FF" w14:textId="34C4CA97" w:rsidR="002923EA" w:rsidRDefault="002923EA" w:rsidP="009F073C">
      <w:pPr>
        <w:pStyle w:val="Maximyz0"/>
        <w:ind w:firstLine="567"/>
        <w:rPr>
          <w:sz w:val="28"/>
          <w:szCs w:val="28"/>
        </w:rPr>
      </w:pPr>
      <w:r w:rsidRPr="002923EA">
        <w:rPr>
          <w:sz w:val="28"/>
          <w:szCs w:val="28"/>
        </w:rPr>
        <w:t xml:space="preserve">Сбор и вывоз твердых бытовых отходов в </w:t>
      </w:r>
      <w:r w:rsidR="00AB154F" w:rsidRPr="00AB154F">
        <w:rPr>
          <w:sz w:val="28"/>
          <w:szCs w:val="28"/>
        </w:rPr>
        <w:t>п. Молодёжный</w:t>
      </w:r>
      <w:r w:rsidRPr="002923EA">
        <w:rPr>
          <w:sz w:val="28"/>
          <w:szCs w:val="28"/>
        </w:rPr>
        <w:t xml:space="preserve"> осуществляет Рузский региональный оператор. Главным методом утилизации твердых коммунальных отходов является размещение их на открытой площадке для накопления </w:t>
      </w:r>
      <w:r w:rsidR="00AB154F" w:rsidRPr="00AB154F">
        <w:rPr>
          <w:sz w:val="28"/>
          <w:szCs w:val="28"/>
        </w:rPr>
        <w:t>ТБО</w:t>
      </w:r>
      <w:r w:rsidRPr="002923EA">
        <w:rPr>
          <w:sz w:val="28"/>
          <w:szCs w:val="28"/>
        </w:rPr>
        <w:t>.</w:t>
      </w:r>
      <w:r w:rsidR="009F073C">
        <w:rPr>
          <w:sz w:val="28"/>
          <w:szCs w:val="28"/>
        </w:rPr>
        <w:t xml:space="preserve"> </w:t>
      </w:r>
      <w:r w:rsidRPr="002923EA">
        <w:rPr>
          <w:sz w:val="28"/>
          <w:szCs w:val="28"/>
        </w:rPr>
        <w:t>Специальные автотранспортные средства, для перевозки ТБО, находятся в собственности Рузского регионального оператора. Контейнеры по сбору мусора находятся в собственности ТСЖ и администрации муниципального образования.</w:t>
      </w:r>
    </w:p>
    <w:p w14:paraId="50D50EB7" w14:textId="77777777" w:rsidR="002923EA" w:rsidRDefault="002923EA" w:rsidP="002923EA">
      <w:pPr>
        <w:pStyle w:val="Maximyz0"/>
        <w:spacing w:line="276" w:lineRule="auto"/>
        <w:ind w:left="-426"/>
        <w:rPr>
          <w:sz w:val="28"/>
          <w:szCs w:val="28"/>
        </w:rPr>
      </w:pPr>
    </w:p>
    <w:p w14:paraId="18A25C79" w14:textId="77777777" w:rsidR="002923EA" w:rsidRDefault="002923EA" w:rsidP="00F6277C">
      <w:pPr>
        <w:pStyle w:val="Maximyz0"/>
        <w:numPr>
          <w:ilvl w:val="0"/>
          <w:numId w:val="38"/>
        </w:numPr>
        <w:tabs>
          <w:tab w:val="left" w:pos="284"/>
        </w:tabs>
        <w:spacing w:line="276" w:lineRule="auto"/>
        <w:ind w:left="284"/>
        <w:rPr>
          <w:sz w:val="28"/>
          <w:szCs w:val="28"/>
        </w:rPr>
      </w:pPr>
      <w:r w:rsidRPr="002923EA">
        <w:rPr>
          <w:b/>
          <w:sz w:val="28"/>
          <w:szCs w:val="28"/>
        </w:rPr>
        <w:t>характеристика системы (основные технические параметры источников, сетей и других объектов);</w:t>
      </w:r>
    </w:p>
    <w:p w14:paraId="27C24734" w14:textId="77777777" w:rsidR="002923EA" w:rsidRDefault="002923EA" w:rsidP="002923EA">
      <w:pPr>
        <w:pStyle w:val="Maximyz0"/>
        <w:spacing w:line="276" w:lineRule="auto"/>
        <w:ind w:left="-426"/>
        <w:rPr>
          <w:sz w:val="28"/>
          <w:szCs w:val="28"/>
        </w:rPr>
      </w:pPr>
    </w:p>
    <w:p w14:paraId="63326709" w14:textId="77777777" w:rsidR="002923EA" w:rsidRPr="002923EA" w:rsidRDefault="00F80C2F" w:rsidP="009F073C">
      <w:pPr>
        <w:spacing w:after="0"/>
        <w:ind w:left="-142" w:firstLine="284"/>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 xml:space="preserve">  </w:t>
      </w:r>
      <w:r w:rsidR="002923EA" w:rsidRPr="002923EA">
        <w:rPr>
          <w:rFonts w:ascii="Times New Roman" w:eastAsia="Times New Roman" w:hAnsi="Times New Roman" w:cs="Times New Roman"/>
          <w:sz w:val="28"/>
          <w:szCs w:val="24"/>
          <w:lang w:eastAsia="ru-RU"/>
        </w:rPr>
        <w:t xml:space="preserve">Для сбора ТБО от населения применяется контейнерная система сбора. </w:t>
      </w:r>
    </w:p>
    <w:p w14:paraId="1FA7B99C" w14:textId="77777777" w:rsidR="002923EA" w:rsidRPr="002923EA" w:rsidRDefault="002923EA" w:rsidP="009F073C">
      <w:pPr>
        <w:spacing w:after="0"/>
        <w:ind w:left="-142"/>
        <w:jc w:val="both"/>
        <w:rPr>
          <w:rFonts w:ascii="Times New Roman" w:eastAsia="Times New Roman" w:hAnsi="Times New Roman" w:cs="Times New Roman"/>
          <w:sz w:val="28"/>
          <w:szCs w:val="24"/>
          <w:lang w:eastAsia="ru-RU"/>
        </w:rPr>
      </w:pPr>
      <w:r w:rsidRPr="002923EA">
        <w:rPr>
          <w:rFonts w:ascii="Times New Roman" w:eastAsia="Times New Roman" w:hAnsi="Times New Roman" w:cs="Times New Roman"/>
          <w:sz w:val="28"/>
          <w:szCs w:val="24"/>
          <w:lang w:eastAsia="ru-RU"/>
        </w:rPr>
        <w:t xml:space="preserve">Население, проживающее в многоквартирных жилых домах, не оборудованных мусоропроводом, выносят бытовые отходы в железные контейнеры, которые отгружаются специализированным транспортом регионального оператора по обращению с твердыми коммунальными </w:t>
      </w:r>
      <w:proofErr w:type="gramStart"/>
      <w:r w:rsidRPr="002923EA">
        <w:rPr>
          <w:rFonts w:ascii="Times New Roman" w:eastAsia="Times New Roman" w:hAnsi="Times New Roman" w:cs="Times New Roman"/>
          <w:sz w:val="28"/>
          <w:szCs w:val="24"/>
          <w:lang w:eastAsia="ru-RU"/>
        </w:rPr>
        <w:t>отходами</w:t>
      </w:r>
      <w:proofErr w:type="gramEnd"/>
      <w:r w:rsidRPr="002923EA">
        <w:rPr>
          <w:rFonts w:ascii="Times New Roman" w:eastAsia="Times New Roman" w:hAnsi="Times New Roman" w:cs="Times New Roman"/>
          <w:sz w:val="28"/>
          <w:szCs w:val="24"/>
          <w:lang w:eastAsia="ru-RU"/>
        </w:rPr>
        <w:t xml:space="preserve"> На территории ЗАТО городской округ Молодежный контейнеры и бункеры размещаются (устанавливаются) на специально оборудованных контейнерных площадках.</w:t>
      </w:r>
    </w:p>
    <w:p w14:paraId="00885A63" w14:textId="77777777" w:rsidR="002923EA" w:rsidRPr="002923EA" w:rsidRDefault="002923EA" w:rsidP="00F80C2F">
      <w:pPr>
        <w:spacing w:after="0"/>
        <w:ind w:left="-284" w:firstLine="284"/>
        <w:jc w:val="both"/>
        <w:rPr>
          <w:rFonts w:ascii="Times New Roman" w:eastAsia="Times New Roman" w:hAnsi="Times New Roman" w:cs="Times New Roman"/>
          <w:sz w:val="28"/>
          <w:szCs w:val="24"/>
          <w:lang w:eastAsia="ru-RU"/>
        </w:rPr>
      </w:pPr>
      <w:r w:rsidRPr="002923EA">
        <w:rPr>
          <w:rFonts w:ascii="Times New Roman" w:eastAsia="Times New Roman" w:hAnsi="Times New Roman" w:cs="Times New Roman"/>
          <w:sz w:val="28"/>
          <w:szCs w:val="24"/>
          <w:lang w:eastAsia="ru-RU"/>
        </w:rPr>
        <w:t>Расчет потребности в контейнерных площадках на территории жилого назначения - 0,03 м2 на 1 жителя.</w:t>
      </w:r>
    </w:p>
    <w:p w14:paraId="0A002ABC" w14:textId="77777777" w:rsidR="002923EA" w:rsidRPr="002923EA" w:rsidRDefault="002923EA" w:rsidP="00F80C2F">
      <w:pPr>
        <w:spacing w:after="0"/>
        <w:ind w:left="-284" w:firstLine="284"/>
        <w:jc w:val="both"/>
        <w:rPr>
          <w:rFonts w:ascii="Times New Roman" w:eastAsia="Times New Roman" w:hAnsi="Times New Roman" w:cs="Times New Roman"/>
          <w:sz w:val="28"/>
          <w:szCs w:val="24"/>
          <w:lang w:eastAsia="ru-RU"/>
        </w:rPr>
      </w:pPr>
      <w:r w:rsidRPr="002923EA">
        <w:rPr>
          <w:rFonts w:ascii="Times New Roman" w:eastAsia="Times New Roman" w:hAnsi="Times New Roman" w:cs="Times New Roman"/>
          <w:sz w:val="28"/>
          <w:szCs w:val="24"/>
          <w:lang w:eastAsia="ru-RU"/>
        </w:rPr>
        <w:t>Места размещения и тип ограждения определяются администрацией ЗАТО городской округ. Количество контейнеров на площадках должно соответствовать утвержденным нормам накопления, но не более 5 штук на 1 площадке. Размер площадок должен быть рассчитан на установку необходимого числа контейнеров.</w:t>
      </w:r>
    </w:p>
    <w:p w14:paraId="43742C90" w14:textId="77777777" w:rsidR="002923EA" w:rsidRPr="002923EA" w:rsidRDefault="002923EA" w:rsidP="00F80C2F">
      <w:pPr>
        <w:spacing w:after="0"/>
        <w:ind w:left="-284" w:firstLine="284"/>
        <w:jc w:val="both"/>
        <w:rPr>
          <w:rFonts w:ascii="Times New Roman" w:eastAsia="Times New Roman" w:hAnsi="Times New Roman" w:cs="Times New Roman"/>
          <w:sz w:val="28"/>
          <w:szCs w:val="24"/>
          <w:lang w:eastAsia="ru-RU"/>
        </w:rPr>
      </w:pPr>
      <w:r w:rsidRPr="002923EA">
        <w:rPr>
          <w:rFonts w:ascii="Times New Roman" w:eastAsia="Times New Roman" w:hAnsi="Times New Roman" w:cs="Times New Roman"/>
          <w:sz w:val="28"/>
          <w:szCs w:val="24"/>
          <w:lang w:eastAsia="ru-RU"/>
        </w:rPr>
        <w:t xml:space="preserve">Сбор и удаление твердых коммунальных отходов с территории муниципального образования в соответствии с действующим законодательством </w:t>
      </w:r>
      <w:r w:rsidRPr="002923EA">
        <w:rPr>
          <w:rFonts w:ascii="Times New Roman" w:eastAsia="Times New Roman" w:hAnsi="Times New Roman" w:cs="Times New Roman"/>
          <w:sz w:val="28"/>
          <w:szCs w:val="24"/>
          <w:lang w:eastAsia="ru-RU"/>
        </w:rPr>
        <w:lastRenderedPageBreak/>
        <w:t>осуществляется по планово-регулярной системе, согласно утвержденным графикам и договорам.</w:t>
      </w:r>
    </w:p>
    <w:p w14:paraId="5ADE737B" w14:textId="77777777" w:rsidR="002923EA" w:rsidRPr="002923EA" w:rsidRDefault="002923EA" w:rsidP="00F80C2F">
      <w:pPr>
        <w:spacing w:after="0"/>
        <w:ind w:left="-284" w:firstLine="284"/>
        <w:jc w:val="both"/>
        <w:rPr>
          <w:rFonts w:ascii="Times New Roman" w:eastAsia="Times New Roman" w:hAnsi="Times New Roman" w:cs="Times New Roman"/>
          <w:sz w:val="28"/>
          <w:szCs w:val="24"/>
          <w:lang w:eastAsia="ru-RU"/>
        </w:rPr>
      </w:pPr>
      <w:r w:rsidRPr="002923EA">
        <w:rPr>
          <w:rFonts w:ascii="Times New Roman" w:eastAsia="Times New Roman" w:hAnsi="Times New Roman" w:cs="Times New Roman"/>
          <w:sz w:val="28"/>
          <w:szCs w:val="24"/>
          <w:lang w:eastAsia="ru-RU"/>
        </w:rPr>
        <w:t xml:space="preserve">Сбор и вывоз ТКО на территории </w:t>
      </w:r>
      <w:r w:rsidR="00DD569D" w:rsidRPr="00DD569D">
        <w:rPr>
          <w:rFonts w:ascii="Times New Roman" w:eastAsia="Times New Roman" w:hAnsi="Times New Roman" w:cs="Times New Roman"/>
          <w:sz w:val="28"/>
          <w:szCs w:val="24"/>
          <w:lang w:eastAsia="ru-RU"/>
        </w:rPr>
        <w:t xml:space="preserve">ЗАТО городской округ Молодежный </w:t>
      </w:r>
      <w:r w:rsidRPr="002923EA">
        <w:rPr>
          <w:rFonts w:ascii="Times New Roman" w:eastAsia="Times New Roman" w:hAnsi="Times New Roman" w:cs="Times New Roman"/>
          <w:sz w:val="28"/>
          <w:szCs w:val="24"/>
          <w:lang w:eastAsia="ru-RU"/>
        </w:rPr>
        <w:t xml:space="preserve">осуществляется региональным оператором. </w:t>
      </w:r>
    </w:p>
    <w:p w14:paraId="23010BB4" w14:textId="77777777" w:rsidR="002923EA" w:rsidRDefault="002923EA" w:rsidP="00232EDD">
      <w:pPr>
        <w:pStyle w:val="Maximyz0"/>
        <w:spacing w:line="276" w:lineRule="auto"/>
        <w:ind w:left="-426"/>
        <w:rPr>
          <w:sz w:val="28"/>
          <w:szCs w:val="28"/>
        </w:rPr>
      </w:pPr>
    </w:p>
    <w:p w14:paraId="7A2ABFF2" w14:textId="77777777" w:rsidR="002923EA" w:rsidRDefault="00F80C2F" w:rsidP="00F6277C">
      <w:pPr>
        <w:pStyle w:val="Maximyz0"/>
        <w:numPr>
          <w:ilvl w:val="0"/>
          <w:numId w:val="38"/>
        </w:numPr>
        <w:spacing w:line="276" w:lineRule="auto"/>
        <w:ind w:left="567" w:hanging="567"/>
        <w:rPr>
          <w:sz w:val="28"/>
          <w:szCs w:val="28"/>
        </w:rPr>
      </w:pPr>
      <w:r w:rsidRPr="00F80C2F">
        <w:rPr>
          <w:b/>
          <w:sz w:val="28"/>
          <w:szCs w:val="28"/>
        </w:rPr>
        <w:t>балансы мощности коммунального ресурса (объемы производства, потерь при передаче, потребления на собственные нужды и отпуска по группам потребителей);</w:t>
      </w:r>
    </w:p>
    <w:p w14:paraId="551292A9" w14:textId="77777777" w:rsidR="002923EA" w:rsidRDefault="002923EA" w:rsidP="00232EDD">
      <w:pPr>
        <w:pStyle w:val="Maximyz0"/>
        <w:spacing w:line="276" w:lineRule="auto"/>
        <w:ind w:left="-426"/>
        <w:rPr>
          <w:sz w:val="28"/>
          <w:szCs w:val="28"/>
        </w:rPr>
      </w:pPr>
    </w:p>
    <w:p w14:paraId="44913F07" w14:textId="77777777" w:rsidR="00F80C2F" w:rsidRPr="00F80C2F" w:rsidRDefault="00F80C2F" w:rsidP="00F80C2F">
      <w:pPr>
        <w:suppressAutoHyphens/>
        <w:spacing w:before="120"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О</w:t>
      </w:r>
      <w:r w:rsidRPr="00F80C2F">
        <w:rPr>
          <w:rFonts w:ascii="Times New Roman" w:eastAsia="Times New Roman" w:hAnsi="Times New Roman" w:cs="Times New Roman"/>
          <w:sz w:val="28"/>
          <w:szCs w:val="28"/>
          <w:lang w:eastAsia="ru-RU"/>
        </w:rPr>
        <w:t>бъем образования бытовых отходов на территории городского округа Молодёжный отображены в таблице 2.6.1</w:t>
      </w:r>
    </w:p>
    <w:p w14:paraId="132BBD06" w14:textId="77777777" w:rsidR="00F80C2F" w:rsidRDefault="00F80C2F" w:rsidP="00F80C2F">
      <w:pPr>
        <w:keepNext/>
        <w:suppressAutoHyphens/>
        <w:spacing w:after="0" w:line="240" w:lineRule="auto"/>
        <w:jc w:val="right"/>
        <w:rPr>
          <w:rFonts w:ascii="Times New Roman" w:eastAsia="Times New Roman" w:hAnsi="Times New Roman" w:cs="Times New Roman"/>
          <w:sz w:val="24"/>
          <w:szCs w:val="24"/>
          <w:lang w:eastAsia="ru-RU"/>
        </w:rPr>
      </w:pPr>
      <w:r w:rsidRPr="00F80C2F">
        <w:rPr>
          <w:rFonts w:ascii="Times New Roman" w:eastAsia="Times New Roman" w:hAnsi="Times New Roman" w:cs="Times New Roman"/>
          <w:sz w:val="24"/>
          <w:szCs w:val="24"/>
          <w:lang w:eastAsia="ru-RU"/>
        </w:rPr>
        <w:t>Таблица 2.</w:t>
      </w:r>
      <w:r w:rsidRPr="00F80C2F">
        <w:rPr>
          <w:rFonts w:ascii="Times New Roman" w:eastAsia="Times New Roman" w:hAnsi="Times New Roman" w:cs="Times New Roman"/>
          <w:sz w:val="24"/>
          <w:szCs w:val="24"/>
          <w:lang w:val="en-US" w:eastAsia="ru-RU"/>
        </w:rPr>
        <w:t>6</w:t>
      </w:r>
      <w:r w:rsidRPr="00F80C2F">
        <w:rPr>
          <w:rFonts w:ascii="Times New Roman" w:eastAsia="Times New Roman" w:hAnsi="Times New Roman" w:cs="Times New Roman"/>
          <w:sz w:val="24"/>
          <w:szCs w:val="24"/>
          <w:lang w:eastAsia="ru-RU"/>
        </w:rPr>
        <w:t>. 1.</w:t>
      </w:r>
    </w:p>
    <w:p w14:paraId="0FFF3B9E" w14:textId="77777777" w:rsidR="00F80C2F" w:rsidRPr="00F80C2F" w:rsidRDefault="00F80C2F" w:rsidP="00F80C2F">
      <w:pPr>
        <w:keepNext/>
        <w:suppressAutoHyphens/>
        <w:spacing w:after="0" w:line="240" w:lineRule="auto"/>
        <w:jc w:val="right"/>
        <w:rPr>
          <w:rFonts w:ascii="Times New Roman" w:eastAsia="Times New Roman" w:hAnsi="Times New Roman" w:cs="Times New Roman"/>
          <w:sz w:val="24"/>
          <w:szCs w:val="24"/>
          <w:lang w:eastAsia="ru-RU"/>
        </w:rPr>
      </w:pPr>
    </w:p>
    <w:tbl>
      <w:tblPr>
        <w:tblW w:w="4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72"/>
        <w:gridCol w:w="3223"/>
        <w:gridCol w:w="2985"/>
      </w:tblGrid>
      <w:tr w:rsidR="00F80C2F" w:rsidRPr="00F80C2F" w14:paraId="5D7C3D2B" w14:textId="77777777" w:rsidTr="009F073C">
        <w:trPr>
          <w:trHeight w:val="737"/>
          <w:tblHeader/>
          <w:jc w:val="center"/>
        </w:trPr>
        <w:tc>
          <w:tcPr>
            <w:tcW w:w="1504" w:type="pct"/>
            <w:vAlign w:val="center"/>
          </w:tcPr>
          <w:p w14:paraId="4D9EC4DC" w14:textId="77777777" w:rsidR="00F80C2F" w:rsidRPr="00F80C2F" w:rsidRDefault="00F80C2F" w:rsidP="00F80C2F">
            <w:pPr>
              <w:suppressAutoHyphens/>
              <w:spacing w:after="0" w:line="240" w:lineRule="auto"/>
              <w:jc w:val="center"/>
              <w:rPr>
                <w:rFonts w:ascii="Times New Roman" w:eastAsia="Times New Roman" w:hAnsi="Times New Roman" w:cs="Times New Roman"/>
                <w:sz w:val="24"/>
                <w:szCs w:val="24"/>
                <w:lang w:eastAsia="ru-RU"/>
              </w:rPr>
            </w:pPr>
            <w:r w:rsidRPr="00F80C2F">
              <w:rPr>
                <w:rFonts w:ascii="Times New Roman" w:eastAsia="Times New Roman" w:hAnsi="Times New Roman" w:cs="Times New Roman"/>
                <w:lang w:eastAsia="ru-RU"/>
              </w:rPr>
              <w:t>Численность населения,</w:t>
            </w:r>
            <w:r w:rsidRPr="00F80C2F">
              <w:rPr>
                <w:rFonts w:ascii="Times New Roman" w:eastAsia="Times New Roman" w:hAnsi="Times New Roman" w:cs="Times New Roman"/>
                <w:lang w:eastAsia="ru-RU"/>
              </w:rPr>
              <w:br/>
              <w:t>тыс. чел</w:t>
            </w:r>
          </w:p>
        </w:tc>
        <w:tc>
          <w:tcPr>
            <w:tcW w:w="1815" w:type="pct"/>
            <w:vAlign w:val="center"/>
          </w:tcPr>
          <w:p w14:paraId="5EF3090E" w14:textId="77777777" w:rsidR="00F80C2F" w:rsidRPr="00F80C2F" w:rsidRDefault="00F80C2F" w:rsidP="00F80C2F">
            <w:pPr>
              <w:suppressAutoHyphens/>
              <w:spacing w:after="0" w:line="240" w:lineRule="auto"/>
              <w:jc w:val="center"/>
              <w:rPr>
                <w:rFonts w:ascii="Times New Roman" w:eastAsia="Times New Roman" w:hAnsi="Times New Roman" w:cs="Times New Roman"/>
                <w:sz w:val="24"/>
                <w:szCs w:val="24"/>
                <w:lang w:eastAsia="ru-RU"/>
              </w:rPr>
            </w:pPr>
            <w:r w:rsidRPr="00F80C2F">
              <w:rPr>
                <w:rFonts w:ascii="Times New Roman" w:eastAsia="Times New Roman" w:hAnsi="Times New Roman" w:cs="Times New Roman"/>
                <w:lang w:eastAsia="ru-RU"/>
              </w:rPr>
              <w:t>Удельный норматив образования ТКО, куб. м/чел</w:t>
            </w:r>
          </w:p>
        </w:tc>
        <w:tc>
          <w:tcPr>
            <w:tcW w:w="1681" w:type="pct"/>
            <w:vAlign w:val="center"/>
          </w:tcPr>
          <w:p w14:paraId="2CAF55D3" w14:textId="77777777" w:rsidR="00F80C2F" w:rsidRPr="00F80C2F" w:rsidRDefault="00F80C2F" w:rsidP="00F80C2F">
            <w:pPr>
              <w:suppressAutoHyphens/>
              <w:spacing w:after="0" w:line="240" w:lineRule="auto"/>
              <w:jc w:val="center"/>
              <w:rPr>
                <w:rFonts w:ascii="Times New Roman" w:eastAsia="Times New Roman" w:hAnsi="Times New Roman" w:cs="Times New Roman"/>
                <w:sz w:val="24"/>
                <w:szCs w:val="24"/>
                <w:lang w:eastAsia="ru-RU"/>
              </w:rPr>
            </w:pPr>
            <w:r w:rsidRPr="00F80C2F">
              <w:rPr>
                <w:rFonts w:ascii="Times New Roman" w:eastAsia="Times New Roman" w:hAnsi="Times New Roman" w:cs="Times New Roman"/>
                <w:lang w:eastAsia="ru-RU"/>
              </w:rPr>
              <w:t>Объём образования отходов,</w:t>
            </w:r>
            <w:r w:rsidRPr="00F80C2F">
              <w:rPr>
                <w:rFonts w:ascii="Times New Roman" w:eastAsia="Times New Roman" w:hAnsi="Times New Roman" w:cs="Times New Roman"/>
                <w:lang w:eastAsia="ru-RU"/>
              </w:rPr>
              <w:br/>
              <w:t>тыс. куб. м/год</w:t>
            </w:r>
          </w:p>
        </w:tc>
      </w:tr>
      <w:tr w:rsidR="00F80C2F" w:rsidRPr="00F80C2F" w14:paraId="701D2629" w14:textId="77777777" w:rsidTr="009F073C">
        <w:trPr>
          <w:trHeight w:val="358"/>
          <w:jc w:val="center"/>
        </w:trPr>
        <w:tc>
          <w:tcPr>
            <w:tcW w:w="1504" w:type="pct"/>
            <w:vAlign w:val="center"/>
          </w:tcPr>
          <w:p w14:paraId="02437956" w14:textId="77777777" w:rsidR="00F80C2F" w:rsidRPr="00F80C2F" w:rsidRDefault="00F80C2F" w:rsidP="00F80C2F">
            <w:pPr>
              <w:suppressAutoHyphens/>
              <w:spacing w:after="0" w:line="240" w:lineRule="auto"/>
              <w:jc w:val="center"/>
              <w:rPr>
                <w:rFonts w:ascii="Times New Roman" w:eastAsia="Times New Roman" w:hAnsi="Times New Roman" w:cs="Times New Roman"/>
                <w:lang w:eastAsia="ru-RU"/>
              </w:rPr>
            </w:pPr>
            <w:r w:rsidRPr="00F80C2F">
              <w:rPr>
                <w:rFonts w:ascii="Times New Roman" w:eastAsia="Times New Roman" w:hAnsi="Times New Roman" w:cs="Times New Roman"/>
                <w:lang w:eastAsia="ru-RU"/>
              </w:rPr>
              <w:t>2,85</w:t>
            </w:r>
          </w:p>
        </w:tc>
        <w:tc>
          <w:tcPr>
            <w:tcW w:w="1815" w:type="pct"/>
            <w:vAlign w:val="center"/>
          </w:tcPr>
          <w:p w14:paraId="71927C21" w14:textId="77777777" w:rsidR="00F80C2F" w:rsidRPr="00F80C2F" w:rsidRDefault="00F80C2F" w:rsidP="00F80C2F">
            <w:pPr>
              <w:suppressAutoHyphens/>
              <w:spacing w:after="0" w:line="240" w:lineRule="auto"/>
              <w:jc w:val="center"/>
              <w:rPr>
                <w:rFonts w:ascii="Times New Roman" w:eastAsia="Times New Roman" w:hAnsi="Times New Roman" w:cs="Times New Roman"/>
                <w:lang w:eastAsia="ru-RU"/>
              </w:rPr>
            </w:pPr>
            <w:r w:rsidRPr="00F80C2F">
              <w:rPr>
                <w:rFonts w:ascii="Times New Roman" w:eastAsia="Times New Roman" w:hAnsi="Times New Roman" w:cs="Times New Roman"/>
                <w:lang w:eastAsia="ru-RU"/>
              </w:rPr>
              <w:t>1,96</w:t>
            </w:r>
          </w:p>
        </w:tc>
        <w:tc>
          <w:tcPr>
            <w:tcW w:w="1681" w:type="pct"/>
            <w:vAlign w:val="center"/>
          </w:tcPr>
          <w:p w14:paraId="1BB0FE6C" w14:textId="77777777" w:rsidR="00F80C2F" w:rsidRPr="00F80C2F" w:rsidRDefault="00F80C2F" w:rsidP="00F80C2F">
            <w:pPr>
              <w:suppressAutoHyphens/>
              <w:spacing w:after="0" w:line="240" w:lineRule="auto"/>
              <w:jc w:val="center"/>
              <w:rPr>
                <w:rFonts w:ascii="Times New Roman" w:eastAsia="Times New Roman" w:hAnsi="Times New Roman" w:cs="Times New Roman"/>
                <w:lang w:eastAsia="ru-RU"/>
              </w:rPr>
            </w:pPr>
            <w:r w:rsidRPr="00F80C2F">
              <w:rPr>
                <w:rFonts w:ascii="Times New Roman" w:eastAsia="Times New Roman" w:hAnsi="Times New Roman" w:cs="Times New Roman"/>
                <w:lang w:eastAsia="ru-RU"/>
              </w:rPr>
              <w:t>5,59</w:t>
            </w:r>
          </w:p>
        </w:tc>
      </w:tr>
    </w:tbl>
    <w:p w14:paraId="294DE430" w14:textId="77777777" w:rsidR="002923EA" w:rsidRDefault="002923EA" w:rsidP="00232EDD">
      <w:pPr>
        <w:pStyle w:val="Maximyz0"/>
        <w:spacing w:line="276" w:lineRule="auto"/>
        <w:ind w:left="-426"/>
        <w:rPr>
          <w:sz w:val="28"/>
          <w:szCs w:val="28"/>
        </w:rPr>
      </w:pPr>
    </w:p>
    <w:p w14:paraId="2C37D17E" w14:textId="77777777" w:rsidR="009116E6" w:rsidRDefault="009116E6" w:rsidP="00232EDD">
      <w:pPr>
        <w:pStyle w:val="Maximyz0"/>
        <w:spacing w:line="276" w:lineRule="auto"/>
        <w:ind w:left="-426"/>
        <w:rPr>
          <w:sz w:val="28"/>
          <w:szCs w:val="28"/>
        </w:rPr>
      </w:pPr>
    </w:p>
    <w:p w14:paraId="746C9042" w14:textId="77777777" w:rsidR="002923EA" w:rsidRDefault="00F80C2F" w:rsidP="00F6277C">
      <w:pPr>
        <w:pStyle w:val="Maximyz0"/>
        <w:numPr>
          <w:ilvl w:val="0"/>
          <w:numId w:val="38"/>
        </w:numPr>
        <w:spacing w:line="276" w:lineRule="auto"/>
        <w:ind w:left="567" w:hanging="567"/>
        <w:rPr>
          <w:b/>
          <w:sz w:val="28"/>
          <w:szCs w:val="28"/>
        </w:rPr>
      </w:pPr>
      <w:r w:rsidRPr="00F80C2F">
        <w:rPr>
          <w:b/>
          <w:sz w:val="28"/>
          <w:szCs w:val="28"/>
        </w:rPr>
        <w:tab/>
        <w:t>доля поставки коммунального ресурса по приборам учета (в натуральном и стоимостном выражении);</w:t>
      </w:r>
    </w:p>
    <w:p w14:paraId="03E72ABE" w14:textId="77777777" w:rsidR="00DD569D" w:rsidRDefault="00DD569D" w:rsidP="00DD569D">
      <w:pPr>
        <w:pStyle w:val="Maximyz0"/>
        <w:spacing w:line="276" w:lineRule="auto"/>
        <w:rPr>
          <w:b/>
          <w:sz w:val="28"/>
          <w:szCs w:val="28"/>
        </w:rPr>
      </w:pPr>
    </w:p>
    <w:p w14:paraId="565F6AC0" w14:textId="77777777" w:rsidR="00DD569D" w:rsidRDefault="00DD569D" w:rsidP="00DD569D">
      <w:pPr>
        <w:pStyle w:val="Maximyz0"/>
        <w:spacing w:line="276" w:lineRule="auto"/>
        <w:rPr>
          <w:sz w:val="28"/>
          <w:szCs w:val="28"/>
        </w:rPr>
      </w:pPr>
      <w:r w:rsidRPr="00DD569D">
        <w:rPr>
          <w:sz w:val="28"/>
          <w:szCs w:val="28"/>
        </w:rPr>
        <w:t>Учет ТКО, от потребителей, производится по установленным договорам и на основании данных по фактическому объему размещения отходов на полигонах (по выданным талонам).</w:t>
      </w:r>
    </w:p>
    <w:p w14:paraId="258F3CA4" w14:textId="77777777" w:rsidR="00DD569D" w:rsidRDefault="00DD569D" w:rsidP="00DD569D">
      <w:pPr>
        <w:pStyle w:val="Maximyz0"/>
        <w:spacing w:line="276" w:lineRule="auto"/>
        <w:rPr>
          <w:sz w:val="28"/>
          <w:szCs w:val="28"/>
        </w:rPr>
      </w:pPr>
    </w:p>
    <w:p w14:paraId="031620D8" w14:textId="77777777" w:rsidR="00DD569D" w:rsidRPr="00DD569D" w:rsidRDefault="00DD569D" w:rsidP="00F6277C">
      <w:pPr>
        <w:pStyle w:val="Maximyz0"/>
        <w:numPr>
          <w:ilvl w:val="0"/>
          <w:numId w:val="38"/>
        </w:numPr>
        <w:spacing w:line="276" w:lineRule="auto"/>
        <w:ind w:left="567" w:hanging="567"/>
        <w:rPr>
          <w:sz w:val="28"/>
          <w:szCs w:val="28"/>
        </w:rPr>
      </w:pPr>
      <w:r w:rsidRPr="00DD569D">
        <w:rPr>
          <w:b/>
          <w:sz w:val="28"/>
          <w:szCs w:val="28"/>
        </w:rPr>
        <w:t xml:space="preserve">зоны действия источников коммунальных ресурсов с указанием радиус эффективного </w:t>
      </w:r>
      <w:proofErr w:type="spellStart"/>
      <w:r w:rsidRPr="00DD569D">
        <w:rPr>
          <w:b/>
          <w:sz w:val="28"/>
          <w:szCs w:val="28"/>
        </w:rPr>
        <w:t>ресурсоснабжения</w:t>
      </w:r>
      <w:proofErr w:type="spellEnd"/>
      <w:r w:rsidRPr="00DD569D">
        <w:rPr>
          <w:b/>
          <w:sz w:val="28"/>
          <w:szCs w:val="28"/>
        </w:rPr>
        <w:t>;</w:t>
      </w:r>
    </w:p>
    <w:p w14:paraId="02F6B9F7" w14:textId="77777777" w:rsidR="002923EA" w:rsidRDefault="002923EA" w:rsidP="00232EDD">
      <w:pPr>
        <w:pStyle w:val="Maximyz0"/>
        <w:spacing w:line="276" w:lineRule="auto"/>
        <w:ind w:left="-426"/>
        <w:rPr>
          <w:sz w:val="28"/>
          <w:szCs w:val="28"/>
        </w:rPr>
      </w:pPr>
    </w:p>
    <w:p w14:paraId="4E48F4C0" w14:textId="77777777" w:rsidR="00DD569D" w:rsidRDefault="00DD569D" w:rsidP="00232EDD">
      <w:pPr>
        <w:pStyle w:val="Maximyz0"/>
        <w:spacing w:line="276" w:lineRule="auto"/>
        <w:ind w:left="-426"/>
        <w:rPr>
          <w:sz w:val="28"/>
          <w:szCs w:val="28"/>
        </w:rPr>
      </w:pPr>
      <w:r w:rsidRPr="00DD569D">
        <w:rPr>
          <w:sz w:val="28"/>
          <w:szCs w:val="28"/>
        </w:rPr>
        <w:t>Основным источником ТБО является население. На долю населения приходится 92% объема вывозимого мусора.</w:t>
      </w:r>
    </w:p>
    <w:p w14:paraId="5FE2472E" w14:textId="77777777" w:rsidR="00DD569D" w:rsidRDefault="00DD569D" w:rsidP="00232EDD">
      <w:pPr>
        <w:pStyle w:val="Maximyz0"/>
        <w:spacing w:line="276" w:lineRule="auto"/>
        <w:ind w:left="-426"/>
        <w:rPr>
          <w:sz w:val="28"/>
          <w:szCs w:val="28"/>
        </w:rPr>
      </w:pPr>
    </w:p>
    <w:p w14:paraId="06D19551" w14:textId="77777777" w:rsidR="002923EA" w:rsidRDefault="002923EA" w:rsidP="00232EDD">
      <w:pPr>
        <w:pStyle w:val="Maximyz0"/>
        <w:spacing w:line="276" w:lineRule="auto"/>
        <w:ind w:left="-426"/>
        <w:rPr>
          <w:sz w:val="28"/>
          <w:szCs w:val="28"/>
        </w:rPr>
      </w:pPr>
    </w:p>
    <w:p w14:paraId="315A0397" w14:textId="77777777" w:rsidR="002923EA" w:rsidRDefault="00DD569D" w:rsidP="009116E6">
      <w:pPr>
        <w:pStyle w:val="Maximyz0"/>
        <w:spacing w:line="276" w:lineRule="auto"/>
        <w:ind w:left="-426" w:firstLine="284"/>
        <w:rPr>
          <w:sz w:val="28"/>
          <w:szCs w:val="28"/>
        </w:rPr>
      </w:pPr>
      <w:r w:rsidRPr="00DD569D">
        <w:rPr>
          <w:rFonts w:eastAsia="Times New Roman"/>
          <w:b/>
          <w:noProof/>
          <w:sz w:val="28"/>
          <w:szCs w:val="24"/>
        </w:rPr>
        <w:lastRenderedPageBreak/>
        <w:drawing>
          <wp:inline distT="0" distB="0" distL="0" distR="0" wp14:anchorId="1A28AEC7" wp14:editId="25C5CF2D">
            <wp:extent cx="6119446" cy="8644445"/>
            <wp:effectExtent l="0" t="0" r="0" b="4445"/>
            <wp:docPr id="2" name="Рисунок 2" descr="C:\Users\Root\Desktop\Генеральная схема очистки ЗАТО ГО Молодежн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oot\Desktop\Генеральная схема очистки ЗАТО ГО Молодежный.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18062" cy="8642490"/>
                    </a:xfrm>
                    <a:prstGeom prst="rect">
                      <a:avLst/>
                    </a:prstGeom>
                    <a:noFill/>
                    <a:ln>
                      <a:noFill/>
                    </a:ln>
                  </pic:spPr>
                </pic:pic>
              </a:graphicData>
            </a:graphic>
          </wp:inline>
        </w:drawing>
      </w:r>
    </w:p>
    <w:p w14:paraId="6548966A" w14:textId="77777777" w:rsidR="00DD569D" w:rsidRDefault="00DD569D" w:rsidP="00232EDD">
      <w:pPr>
        <w:pStyle w:val="Maximyz0"/>
        <w:spacing w:line="276" w:lineRule="auto"/>
        <w:ind w:left="-426"/>
        <w:rPr>
          <w:sz w:val="28"/>
          <w:szCs w:val="28"/>
        </w:rPr>
      </w:pPr>
    </w:p>
    <w:p w14:paraId="2CBF4331" w14:textId="77777777" w:rsidR="00DD569D" w:rsidRPr="00DD569D" w:rsidRDefault="00DD569D" w:rsidP="00F6277C">
      <w:pPr>
        <w:pStyle w:val="Maximyz0"/>
        <w:numPr>
          <w:ilvl w:val="0"/>
          <w:numId w:val="38"/>
        </w:numPr>
        <w:spacing w:line="276" w:lineRule="auto"/>
        <w:ind w:left="426" w:hanging="284"/>
        <w:rPr>
          <w:b/>
          <w:sz w:val="28"/>
          <w:szCs w:val="28"/>
        </w:rPr>
      </w:pPr>
      <w:r w:rsidRPr="00DD569D">
        <w:rPr>
          <w:b/>
          <w:sz w:val="28"/>
          <w:szCs w:val="28"/>
        </w:rPr>
        <w:lastRenderedPageBreak/>
        <w:t>резервы и дефициты по зонам действия источников коммунальных ресурсов и по муниципальному образованию в целом;</w:t>
      </w:r>
    </w:p>
    <w:p w14:paraId="40816ABE" w14:textId="77777777" w:rsidR="002923EA" w:rsidRDefault="002923EA" w:rsidP="00232EDD">
      <w:pPr>
        <w:pStyle w:val="Maximyz0"/>
        <w:spacing w:line="276" w:lineRule="auto"/>
        <w:ind w:left="-426"/>
        <w:rPr>
          <w:sz w:val="28"/>
          <w:szCs w:val="28"/>
        </w:rPr>
      </w:pPr>
    </w:p>
    <w:p w14:paraId="3FE8E0DA" w14:textId="77777777" w:rsidR="00DD569D" w:rsidRPr="00DD569D" w:rsidRDefault="00DD569D" w:rsidP="00DD569D">
      <w:pPr>
        <w:autoSpaceDE w:val="0"/>
        <w:autoSpaceDN w:val="0"/>
        <w:adjustRightInd w:val="0"/>
        <w:spacing w:after="0" w:line="240" w:lineRule="auto"/>
        <w:ind w:firstLine="567"/>
        <w:jc w:val="both"/>
        <w:rPr>
          <w:rFonts w:ascii="Times New Roman" w:eastAsia="TimesNewRomanPSMT" w:hAnsi="Times New Roman" w:cs="Times New Roman"/>
          <w:sz w:val="28"/>
          <w:szCs w:val="24"/>
        </w:rPr>
      </w:pPr>
      <w:r w:rsidRPr="00DD569D">
        <w:rPr>
          <w:rFonts w:ascii="Times New Roman" w:eastAsia="TimesNewRomanPSMT" w:hAnsi="Times New Roman" w:cs="Times New Roman"/>
          <w:sz w:val="28"/>
          <w:szCs w:val="24"/>
        </w:rPr>
        <w:t xml:space="preserve">Анализ имеющихся резервов и дефицитов мощности в системе </w:t>
      </w:r>
      <w:proofErr w:type="spellStart"/>
      <w:r w:rsidRPr="00DD569D">
        <w:rPr>
          <w:rFonts w:ascii="Times New Roman" w:eastAsia="TimesNewRomanPSMT" w:hAnsi="Times New Roman" w:cs="Times New Roman"/>
          <w:sz w:val="28"/>
          <w:szCs w:val="24"/>
        </w:rPr>
        <w:t>ресурсоснабжения</w:t>
      </w:r>
      <w:proofErr w:type="spellEnd"/>
      <w:r w:rsidRPr="00DD569D">
        <w:rPr>
          <w:rFonts w:ascii="Times New Roman" w:eastAsia="TimesNewRomanPSMT" w:hAnsi="Times New Roman" w:cs="Times New Roman"/>
          <w:sz w:val="28"/>
          <w:szCs w:val="24"/>
        </w:rPr>
        <w:t xml:space="preserve"> и ожидаемых резервов и дефицитов на перспективу с учетом будущего спроса произвести </w:t>
      </w:r>
      <w:proofErr w:type="gramStart"/>
      <w:r w:rsidRPr="00DD569D">
        <w:rPr>
          <w:rFonts w:ascii="Times New Roman" w:eastAsia="TimesNewRomanPSMT" w:hAnsi="Times New Roman" w:cs="Times New Roman"/>
          <w:sz w:val="28"/>
          <w:szCs w:val="24"/>
        </w:rPr>
        <w:t>не возможно</w:t>
      </w:r>
      <w:proofErr w:type="gramEnd"/>
      <w:r w:rsidRPr="00DD569D">
        <w:rPr>
          <w:rFonts w:ascii="Times New Roman" w:eastAsia="TimesNewRomanPSMT" w:hAnsi="Times New Roman" w:cs="Times New Roman"/>
          <w:sz w:val="28"/>
          <w:szCs w:val="24"/>
        </w:rPr>
        <w:t>, ввиду того, что полигон находится вне территории ЗАТО городской округ Молодежный.</w:t>
      </w:r>
    </w:p>
    <w:p w14:paraId="6406DF43" w14:textId="77777777" w:rsidR="00DD569D" w:rsidRPr="00DD569D" w:rsidRDefault="00DD569D" w:rsidP="00DD569D">
      <w:pPr>
        <w:autoSpaceDE w:val="0"/>
        <w:autoSpaceDN w:val="0"/>
        <w:adjustRightInd w:val="0"/>
        <w:spacing w:after="0" w:line="240" w:lineRule="auto"/>
        <w:ind w:firstLine="567"/>
        <w:jc w:val="both"/>
        <w:rPr>
          <w:rFonts w:ascii="Times New Roman" w:eastAsia="TimesNewRomanPSMT" w:hAnsi="Times New Roman" w:cs="Times New Roman"/>
          <w:sz w:val="28"/>
          <w:szCs w:val="24"/>
        </w:rPr>
      </w:pPr>
      <w:r w:rsidRPr="00DD569D">
        <w:rPr>
          <w:rFonts w:ascii="Times New Roman" w:eastAsia="TimesNewRomanPSMT" w:hAnsi="Times New Roman" w:cs="Times New Roman"/>
          <w:sz w:val="28"/>
          <w:szCs w:val="24"/>
        </w:rPr>
        <w:t xml:space="preserve">Следует отметить, что для продления срока эксплуатации полигона и повышения качества переработки и утилизации на полигоне </w:t>
      </w:r>
      <w:r w:rsidR="006A248E" w:rsidRPr="006A248E">
        <w:rPr>
          <w:rFonts w:ascii="Times New Roman" w:eastAsia="TimesNewRomanPSMT" w:hAnsi="Times New Roman" w:cs="Times New Roman"/>
          <w:sz w:val="28"/>
          <w:szCs w:val="24"/>
        </w:rPr>
        <w:t xml:space="preserve">ТБО </w:t>
      </w:r>
      <w:r w:rsidRPr="00DD569D">
        <w:rPr>
          <w:rFonts w:ascii="Times New Roman" w:eastAsia="TimesNewRomanPSMT" w:hAnsi="Times New Roman" w:cs="Times New Roman"/>
          <w:sz w:val="28"/>
          <w:szCs w:val="24"/>
        </w:rPr>
        <w:t xml:space="preserve">на регулярной основе и в полном объеме осуществляется пересыпка поступающего мусора грунтом. Реализация этих мер призвана препятствовать возникновению и распространению неприятных запахов в процессе эксплуатации полигона. </w:t>
      </w:r>
    </w:p>
    <w:p w14:paraId="76B005E5" w14:textId="77777777" w:rsidR="002923EA" w:rsidRDefault="002923EA" w:rsidP="00232EDD">
      <w:pPr>
        <w:pStyle w:val="Maximyz0"/>
        <w:spacing w:line="276" w:lineRule="auto"/>
        <w:ind w:left="-426"/>
        <w:rPr>
          <w:sz w:val="28"/>
          <w:szCs w:val="28"/>
        </w:rPr>
      </w:pPr>
    </w:p>
    <w:p w14:paraId="59DF2C5C" w14:textId="77777777" w:rsidR="00DD569D" w:rsidRPr="000561C5" w:rsidRDefault="00DD569D" w:rsidP="00F6277C">
      <w:pPr>
        <w:pStyle w:val="Maximyz0"/>
        <w:numPr>
          <w:ilvl w:val="0"/>
          <w:numId w:val="38"/>
        </w:numPr>
        <w:spacing w:line="276" w:lineRule="auto"/>
        <w:ind w:left="567" w:hanging="425"/>
        <w:rPr>
          <w:sz w:val="28"/>
          <w:szCs w:val="28"/>
        </w:rPr>
      </w:pPr>
      <w:r w:rsidRPr="00DD569D">
        <w:rPr>
          <w:b/>
          <w:sz w:val="28"/>
          <w:szCs w:val="28"/>
        </w:rPr>
        <w:t>надежность работы коммунальной системы;</w:t>
      </w:r>
    </w:p>
    <w:p w14:paraId="61B59D29" w14:textId="77777777" w:rsidR="000561C5" w:rsidRDefault="000561C5" w:rsidP="000561C5">
      <w:pPr>
        <w:pStyle w:val="Maximyz0"/>
        <w:spacing w:line="276" w:lineRule="auto"/>
        <w:rPr>
          <w:b/>
          <w:sz w:val="28"/>
          <w:szCs w:val="28"/>
        </w:rPr>
      </w:pPr>
    </w:p>
    <w:p w14:paraId="0F5B22A3" w14:textId="77777777" w:rsidR="000561C5" w:rsidRPr="000561C5" w:rsidRDefault="000561C5" w:rsidP="000561C5">
      <w:pPr>
        <w:autoSpaceDE w:val="0"/>
        <w:autoSpaceDN w:val="0"/>
        <w:adjustRightInd w:val="0"/>
        <w:spacing w:after="0" w:line="240" w:lineRule="auto"/>
        <w:ind w:firstLine="567"/>
        <w:jc w:val="both"/>
        <w:rPr>
          <w:rFonts w:ascii="Times New Roman" w:eastAsia="TimesNewRomanPSMT" w:hAnsi="Times New Roman" w:cs="Times New Roman"/>
          <w:sz w:val="28"/>
          <w:szCs w:val="24"/>
        </w:rPr>
      </w:pPr>
      <w:r w:rsidRPr="000561C5">
        <w:rPr>
          <w:rFonts w:ascii="Times New Roman" w:eastAsia="TimesNewRomanPSMT" w:hAnsi="Times New Roman" w:cs="Times New Roman"/>
          <w:sz w:val="28"/>
          <w:szCs w:val="24"/>
        </w:rPr>
        <w:t xml:space="preserve">Обращение с отходами на территории муниципального образования осуществляется в соответствии с Федеральными законами и иными нормативными правовыми актами Российской Федерации, законами и иными нормативными правовыми актами, а также муниципальными нормативными правовыми актами: </w:t>
      </w:r>
    </w:p>
    <w:p w14:paraId="364C7A8B" w14:textId="77777777" w:rsidR="000561C5" w:rsidRPr="000561C5" w:rsidRDefault="000561C5" w:rsidP="000561C5">
      <w:pPr>
        <w:autoSpaceDE w:val="0"/>
        <w:autoSpaceDN w:val="0"/>
        <w:adjustRightInd w:val="0"/>
        <w:spacing w:after="0" w:line="240" w:lineRule="auto"/>
        <w:jc w:val="both"/>
        <w:rPr>
          <w:rFonts w:ascii="Times New Roman" w:eastAsia="TimesNewRomanPSMT" w:hAnsi="Times New Roman" w:cs="Times New Roman"/>
          <w:sz w:val="28"/>
          <w:szCs w:val="24"/>
        </w:rPr>
      </w:pPr>
      <w:r w:rsidRPr="000561C5">
        <w:rPr>
          <w:rFonts w:ascii="Times New Roman" w:eastAsia="TimesNewRomanPSMT" w:hAnsi="Times New Roman" w:cs="Times New Roman"/>
          <w:sz w:val="28"/>
          <w:szCs w:val="24"/>
        </w:rPr>
        <w:t xml:space="preserve">– Федеральным законом от 10.01.2002 № 7-ФЗ «Об охране окружающей среды» (в ред. 05.03.2013); </w:t>
      </w:r>
    </w:p>
    <w:p w14:paraId="2F05EA3C" w14:textId="77777777" w:rsidR="000561C5" w:rsidRPr="000561C5" w:rsidRDefault="000561C5" w:rsidP="000561C5">
      <w:pPr>
        <w:autoSpaceDE w:val="0"/>
        <w:autoSpaceDN w:val="0"/>
        <w:adjustRightInd w:val="0"/>
        <w:spacing w:after="0" w:line="240" w:lineRule="auto"/>
        <w:jc w:val="both"/>
        <w:rPr>
          <w:rFonts w:ascii="Times New Roman" w:eastAsia="TimesNewRomanPSMT" w:hAnsi="Times New Roman" w:cs="Times New Roman"/>
          <w:sz w:val="28"/>
          <w:szCs w:val="24"/>
        </w:rPr>
      </w:pPr>
      <w:r w:rsidRPr="000561C5">
        <w:rPr>
          <w:rFonts w:ascii="Times New Roman" w:eastAsia="TimesNewRomanPSMT" w:hAnsi="Times New Roman" w:cs="Times New Roman"/>
          <w:sz w:val="28"/>
          <w:szCs w:val="24"/>
        </w:rPr>
        <w:t xml:space="preserve">– Федеральным законом от 24.06.1998 № 89-ФЗ «Об отходах производства и потребления» (в ред. от 25.11.2013); </w:t>
      </w:r>
    </w:p>
    <w:p w14:paraId="10F7BB11" w14:textId="77777777" w:rsidR="000561C5" w:rsidRPr="000561C5" w:rsidRDefault="000561C5" w:rsidP="000561C5">
      <w:pPr>
        <w:autoSpaceDE w:val="0"/>
        <w:autoSpaceDN w:val="0"/>
        <w:adjustRightInd w:val="0"/>
        <w:spacing w:after="0" w:line="240" w:lineRule="auto"/>
        <w:jc w:val="both"/>
        <w:rPr>
          <w:rFonts w:ascii="Times New Roman" w:eastAsia="TimesNewRomanPSMT" w:hAnsi="Times New Roman" w:cs="Times New Roman"/>
          <w:sz w:val="28"/>
          <w:szCs w:val="24"/>
        </w:rPr>
      </w:pPr>
      <w:r w:rsidRPr="000561C5">
        <w:rPr>
          <w:rFonts w:ascii="Times New Roman" w:eastAsia="TimesNewRomanPSMT" w:hAnsi="Times New Roman" w:cs="Times New Roman"/>
          <w:sz w:val="28"/>
          <w:szCs w:val="24"/>
        </w:rPr>
        <w:t xml:space="preserve">– Федеральным законом от 30.03.1999 № 52-ФЗ «О санитарно- эпидемиологическом благополучии населения» (в ред. от 25.11.2013); </w:t>
      </w:r>
    </w:p>
    <w:p w14:paraId="0AD048A8" w14:textId="77777777" w:rsidR="000561C5" w:rsidRPr="000561C5" w:rsidRDefault="000561C5" w:rsidP="000561C5">
      <w:pPr>
        <w:autoSpaceDE w:val="0"/>
        <w:autoSpaceDN w:val="0"/>
        <w:adjustRightInd w:val="0"/>
        <w:spacing w:after="0" w:line="240" w:lineRule="auto"/>
        <w:jc w:val="both"/>
        <w:rPr>
          <w:rFonts w:ascii="Times New Roman" w:eastAsia="TimesNewRomanPSMT" w:hAnsi="Times New Roman" w:cs="Times New Roman"/>
          <w:sz w:val="28"/>
          <w:szCs w:val="24"/>
        </w:rPr>
      </w:pPr>
      <w:r w:rsidRPr="000561C5">
        <w:rPr>
          <w:rFonts w:ascii="Times New Roman" w:eastAsia="TimesNewRomanPSMT" w:hAnsi="Times New Roman" w:cs="Times New Roman"/>
          <w:sz w:val="28"/>
          <w:szCs w:val="24"/>
        </w:rPr>
        <w:t xml:space="preserve">– Постановлением Правительства Российской Федерации от 03.09.2010 № 681 «Об утверждении Правил обращения с отходами производства и потребления в части осветительных устройств, электрических ламп, ненадлежащие сбор, накопление, использование, обезвреживание, транспортирование и размещение которых может повлечь причинение вреда жизни, здоровью граждан, вреда животным, растениям и окружающей среде» (в ред.  от 01.10.2013); </w:t>
      </w:r>
    </w:p>
    <w:p w14:paraId="73800176" w14:textId="77777777" w:rsidR="000561C5" w:rsidRPr="000561C5" w:rsidRDefault="000561C5" w:rsidP="000561C5">
      <w:pPr>
        <w:autoSpaceDE w:val="0"/>
        <w:autoSpaceDN w:val="0"/>
        <w:adjustRightInd w:val="0"/>
        <w:spacing w:after="0" w:line="240" w:lineRule="auto"/>
        <w:jc w:val="both"/>
        <w:rPr>
          <w:rFonts w:ascii="Times New Roman" w:eastAsia="TimesNewRomanPSMT" w:hAnsi="Times New Roman" w:cs="Times New Roman"/>
          <w:sz w:val="28"/>
          <w:szCs w:val="24"/>
        </w:rPr>
      </w:pPr>
      <w:r w:rsidRPr="000561C5">
        <w:rPr>
          <w:rFonts w:ascii="Times New Roman" w:eastAsia="TimesNewRomanPSMT" w:hAnsi="Times New Roman" w:cs="Times New Roman"/>
          <w:sz w:val="28"/>
          <w:szCs w:val="24"/>
        </w:rPr>
        <w:t xml:space="preserve">– Приказом Министерства природных ресурсов Российской Федерации от 02.12.2002 № 785 «Об утверждении паспорта опасного отхода»; </w:t>
      </w:r>
    </w:p>
    <w:p w14:paraId="10C5010F" w14:textId="77777777" w:rsidR="000561C5" w:rsidRPr="000561C5" w:rsidRDefault="000561C5" w:rsidP="000561C5">
      <w:pPr>
        <w:autoSpaceDE w:val="0"/>
        <w:autoSpaceDN w:val="0"/>
        <w:adjustRightInd w:val="0"/>
        <w:spacing w:after="0" w:line="240" w:lineRule="auto"/>
        <w:jc w:val="both"/>
        <w:rPr>
          <w:rFonts w:ascii="Times New Roman" w:eastAsia="TimesNewRomanPSMT" w:hAnsi="Times New Roman" w:cs="Times New Roman"/>
          <w:sz w:val="28"/>
          <w:szCs w:val="24"/>
        </w:rPr>
      </w:pPr>
      <w:r w:rsidRPr="000561C5">
        <w:rPr>
          <w:rFonts w:ascii="Times New Roman" w:eastAsia="TimesNewRomanPSMT" w:hAnsi="Times New Roman" w:cs="Times New Roman"/>
          <w:sz w:val="28"/>
          <w:szCs w:val="24"/>
        </w:rPr>
        <w:t xml:space="preserve">– СНиП 2.07.01-89* «Градостроительство.  Планировка и застройка городских и сельских поселений»; </w:t>
      </w:r>
    </w:p>
    <w:p w14:paraId="70C65338" w14:textId="77777777" w:rsidR="000561C5" w:rsidRPr="000561C5" w:rsidRDefault="000561C5" w:rsidP="000561C5">
      <w:pPr>
        <w:autoSpaceDE w:val="0"/>
        <w:autoSpaceDN w:val="0"/>
        <w:adjustRightInd w:val="0"/>
        <w:spacing w:after="0" w:line="240" w:lineRule="auto"/>
        <w:jc w:val="both"/>
        <w:rPr>
          <w:rFonts w:ascii="Times New Roman" w:eastAsia="TimesNewRomanPSMT" w:hAnsi="Times New Roman" w:cs="Times New Roman"/>
          <w:sz w:val="28"/>
          <w:szCs w:val="24"/>
        </w:rPr>
      </w:pPr>
      <w:r w:rsidRPr="000561C5">
        <w:rPr>
          <w:rFonts w:ascii="Times New Roman" w:eastAsia="TimesNewRomanPSMT" w:hAnsi="Times New Roman" w:cs="Times New Roman"/>
          <w:sz w:val="28"/>
          <w:szCs w:val="24"/>
        </w:rPr>
        <w:t>– СанПиН 2.1.7.1322-03 «Гигиенические требования к размещению и обезвреживанию отходов производства и потребления»;</w:t>
      </w:r>
    </w:p>
    <w:p w14:paraId="03738315" w14:textId="77777777" w:rsidR="000561C5" w:rsidRPr="000561C5" w:rsidRDefault="000561C5" w:rsidP="000561C5">
      <w:pPr>
        <w:autoSpaceDE w:val="0"/>
        <w:autoSpaceDN w:val="0"/>
        <w:adjustRightInd w:val="0"/>
        <w:spacing w:after="0" w:line="240" w:lineRule="auto"/>
        <w:jc w:val="both"/>
        <w:rPr>
          <w:rFonts w:ascii="Times New Roman" w:eastAsia="TimesNewRomanPSMT" w:hAnsi="Times New Roman" w:cs="Times New Roman"/>
          <w:sz w:val="28"/>
          <w:szCs w:val="24"/>
        </w:rPr>
      </w:pPr>
      <w:r w:rsidRPr="000561C5">
        <w:rPr>
          <w:rFonts w:ascii="Times New Roman" w:eastAsia="TimesNewRomanPSMT" w:hAnsi="Times New Roman" w:cs="Times New Roman"/>
          <w:sz w:val="28"/>
          <w:szCs w:val="24"/>
        </w:rPr>
        <w:t xml:space="preserve">– СНиП 2.01.28-85 «Полигоны по обезвреживанию и захоронению токсичных промышленных отходов. Основные положения по проектированию»; </w:t>
      </w:r>
    </w:p>
    <w:p w14:paraId="01787A4D" w14:textId="77777777" w:rsidR="000561C5" w:rsidRPr="000561C5" w:rsidRDefault="000561C5" w:rsidP="000561C5">
      <w:pPr>
        <w:autoSpaceDE w:val="0"/>
        <w:autoSpaceDN w:val="0"/>
        <w:adjustRightInd w:val="0"/>
        <w:spacing w:after="0" w:line="240" w:lineRule="auto"/>
        <w:jc w:val="both"/>
        <w:rPr>
          <w:rFonts w:ascii="Times New Roman" w:eastAsia="TimesNewRomanPSMT" w:hAnsi="Times New Roman" w:cs="Times New Roman"/>
          <w:sz w:val="28"/>
          <w:szCs w:val="24"/>
        </w:rPr>
      </w:pPr>
      <w:r w:rsidRPr="000561C5">
        <w:rPr>
          <w:rFonts w:ascii="Times New Roman" w:eastAsia="TimesNewRomanPSMT" w:hAnsi="Times New Roman" w:cs="Times New Roman"/>
          <w:sz w:val="28"/>
          <w:szCs w:val="24"/>
        </w:rPr>
        <w:t xml:space="preserve">– СанПиН 2.1.7.722-98 «Гигиенические требования к устройству и содержанию полигонов для твердых бытовых отходов»; </w:t>
      </w:r>
    </w:p>
    <w:p w14:paraId="05F87BE5" w14:textId="77777777" w:rsidR="000561C5" w:rsidRPr="000561C5" w:rsidRDefault="000561C5" w:rsidP="000561C5">
      <w:pPr>
        <w:autoSpaceDE w:val="0"/>
        <w:autoSpaceDN w:val="0"/>
        <w:adjustRightInd w:val="0"/>
        <w:spacing w:after="0" w:line="240" w:lineRule="auto"/>
        <w:jc w:val="both"/>
        <w:rPr>
          <w:rFonts w:ascii="Times New Roman" w:eastAsia="TimesNewRomanPSMT" w:hAnsi="Times New Roman" w:cs="Times New Roman"/>
          <w:sz w:val="28"/>
          <w:szCs w:val="24"/>
        </w:rPr>
      </w:pPr>
      <w:r w:rsidRPr="000561C5">
        <w:rPr>
          <w:rFonts w:ascii="Times New Roman" w:eastAsia="TimesNewRomanPSMT" w:hAnsi="Times New Roman" w:cs="Times New Roman"/>
          <w:sz w:val="28"/>
          <w:szCs w:val="24"/>
        </w:rPr>
        <w:lastRenderedPageBreak/>
        <w:t xml:space="preserve">– Ветеринарно-санитарными правилами сбора, утилизации и уничтожения биологических отходов, утв.  Минсельхозпродом РФ 04.12.1995 N 13-7-2/469 (ред.  от 16.08.2007); </w:t>
      </w:r>
    </w:p>
    <w:p w14:paraId="28B5C235" w14:textId="77777777" w:rsidR="000561C5" w:rsidRPr="000561C5" w:rsidRDefault="000561C5" w:rsidP="000561C5">
      <w:pPr>
        <w:autoSpaceDE w:val="0"/>
        <w:autoSpaceDN w:val="0"/>
        <w:adjustRightInd w:val="0"/>
        <w:spacing w:after="0" w:line="240" w:lineRule="auto"/>
        <w:jc w:val="both"/>
        <w:rPr>
          <w:rFonts w:ascii="Times New Roman" w:eastAsia="TimesNewRomanPSMT" w:hAnsi="Times New Roman" w:cs="Times New Roman"/>
          <w:sz w:val="28"/>
          <w:szCs w:val="24"/>
        </w:rPr>
      </w:pPr>
      <w:r w:rsidRPr="000561C5">
        <w:rPr>
          <w:rFonts w:ascii="Times New Roman" w:eastAsia="TimesNewRomanPSMT" w:hAnsi="Times New Roman" w:cs="Times New Roman"/>
          <w:sz w:val="28"/>
          <w:szCs w:val="24"/>
        </w:rPr>
        <w:t xml:space="preserve">– другими действующими нормативными правовыми актами. </w:t>
      </w:r>
    </w:p>
    <w:p w14:paraId="5FE82B33" w14:textId="77777777" w:rsidR="000561C5" w:rsidRPr="000561C5" w:rsidRDefault="000561C5" w:rsidP="000561C5">
      <w:pPr>
        <w:autoSpaceDE w:val="0"/>
        <w:autoSpaceDN w:val="0"/>
        <w:adjustRightInd w:val="0"/>
        <w:spacing w:after="0" w:line="240" w:lineRule="auto"/>
        <w:ind w:firstLine="567"/>
        <w:jc w:val="both"/>
        <w:rPr>
          <w:rFonts w:ascii="Times New Roman" w:eastAsia="TimesNewRomanPSMT" w:hAnsi="Times New Roman" w:cs="Times New Roman"/>
          <w:sz w:val="28"/>
          <w:szCs w:val="24"/>
        </w:rPr>
      </w:pPr>
      <w:r w:rsidRPr="000561C5">
        <w:rPr>
          <w:rFonts w:ascii="Times New Roman" w:eastAsia="TimesNewRomanPSMT" w:hAnsi="Times New Roman" w:cs="Times New Roman"/>
          <w:sz w:val="28"/>
          <w:szCs w:val="24"/>
        </w:rPr>
        <w:t xml:space="preserve">Санитарная очистка территории осуществляется в соответствии с разработанной схемой санитарной очистки территории муниципального образования, предусматривающей комплекс мероприятий по: </w:t>
      </w:r>
    </w:p>
    <w:p w14:paraId="68CE2A11" w14:textId="77777777" w:rsidR="000561C5" w:rsidRPr="000561C5" w:rsidRDefault="000561C5" w:rsidP="000561C5">
      <w:pPr>
        <w:autoSpaceDE w:val="0"/>
        <w:autoSpaceDN w:val="0"/>
        <w:adjustRightInd w:val="0"/>
        <w:spacing w:after="0" w:line="240" w:lineRule="auto"/>
        <w:ind w:left="567"/>
        <w:jc w:val="both"/>
        <w:rPr>
          <w:rFonts w:ascii="Times New Roman" w:eastAsia="TimesNewRomanPSMT" w:hAnsi="Times New Roman" w:cs="Times New Roman"/>
          <w:sz w:val="28"/>
          <w:szCs w:val="24"/>
        </w:rPr>
      </w:pPr>
      <w:r w:rsidRPr="000561C5">
        <w:rPr>
          <w:rFonts w:ascii="Times New Roman" w:eastAsia="TimesNewRomanPSMT" w:hAnsi="Times New Roman" w:cs="Times New Roman"/>
          <w:sz w:val="28"/>
          <w:szCs w:val="24"/>
        </w:rPr>
        <w:t xml:space="preserve">-  сбору и удалению ТБО и КГО от населения; </w:t>
      </w:r>
    </w:p>
    <w:p w14:paraId="4830AAF0" w14:textId="77777777" w:rsidR="000561C5" w:rsidRPr="000561C5" w:rsidRDefault="000561C5" w:rsidP="000561C5">
      <w:pPr>
        <w:autoSpaceDE w:val="0"/>
        <w:autoSpaceDN w:val="0"/>
        <w:adjustRightInd w:val="0"/>
        <w:spacing w:after="0" w:line="240" w:lineRule="auto"/>
        <w:ind w:left="567"/>
        <w:jc w:val="both"/>
        <w:rPr>
          <w:rFonts w:ascii="Times New Roman" w:eastAsia="TimesNewRomanPSMT" w:hAnsi="Times New Roman" w:cs="Times New Roman"/>
          <w:sz w:val="28"/>
          <w:szCs w:val="24"/>
        </w:rPr>
      </w:pPr>
      <w:r w:rsidRPr="000561C5">
        <w:rPr>
          <w:rFonts w:ascii="Times New Roman" w:eastAsia="TimesNewRomanPSMT" w:hAnsi="Times New Roman" w:cs="Times New Roman"/>
          <w:sz w:val="28"/>
          <w:szCs w:val="24"/>
        </w:rPr>
        <w:t xml:space="preserve">-  сбору и удалению ТБО с территории предприятий и организаций; </w:t>
      </w:r>
    </w:p>
    <w:p w14:paraId="0E1A8E16" w14:textId="77777777" w:rsidR="000561C5" w:rsidRPr="000561C5" w:rsidRDefault="000561C5" w:rsidP="000561C5">
      <w:pPr>
        <w:autoSpaceDE w:val="0"/>
        <w:autoSpaceDN w:val="0"/>
        <w:adjustRightInd w:val="0"/>
        <w:spacing w:after="0" w:line="240" w:lineRule="auto"/>
        <w:ind w:left="567"/>
        <w:jc w:val="both"/>
        <w:rPr>
          <w:rFonts w:ascii="Times New Roman" w:eastAsia="TimesNewRomanPSMT" w:hAnsi="Times New Roman" w:cs="Times New Roman"/>
          <w:sz w:val="28"/>
          <w:szCs w:val="24"/>
        </w:rPr>
      </w:pPr>
      <w:r w:rsidRPr="000561C5">
        <w:rPr>
          <w:rFonts w:ascii="Times New Roman" w:eastAsia="TimesNewRomanPSMT" w:hAnsi="Times New Roman" w:cs="Times New Roman"/>
          <w:sz w:val="28"/>
          <w:szCs w:val="24"/>
        </w:rPr>
        <w:t xml:space="preserve">-  сбору и удалению ЖБО; </w:t>
      </w:r>
    </w:p>
    <w:p w14:paraId="2BC98DC0" w14:textId="77777777" w:rsidR="000561C5" w:rsidRPr="000561C5" w:rsidRDefault="000561C5" w:rsidP="000561C5">
      <w:pPr>
        <w:autoSpaceDE w:val="0"/>
        <w:autoSpaceDN w:val="0"/>
        <w:adjustRightInd w:val="0"/>
        <w:spacing w:after="0" w:line="240" w:lineRule="auto"/>
        <w:ind w:left="567"/>
        <w:jc w:val="both"/>
        <w:rPr>
          <w:rFonts w:ascii="Times New Roman" w:eastAsia="TimesNewRomanPSMT" w:hAnsi="Times New Roman" w:cs="Times New Roman"/>
          <w:sz w:val="28"/>
          <w:szCs w:val="24"/>
        </w:rPr>
      </w:pPr>
      <w:r w:rsidRPr="000561C5">
        <w:rPr>
          <w:rFonts w:ascii="Times New Roman" w:eastAsia="TimesNewRomanPSMT" w:hAnsi="Times New Roman" w:cs="Times New Roman"/>
          <w:sz w:val="28"/>
          <w:szCs w:val="24"/>
        </w:rPr>
        <w:t xml:space="preserve">-  механизированной уборке территории, а также схеме размещения контейнерных площадок и мест временного хранения (накопления) отходов, специализированных площадок для КГО, для которых они оборудованы. </w:t>
      </w:r>
    </w:p>
    <w:p w14:paraId="6E4FDB95" w14:textId="77777777" w:rsidR="000561C5" w:rsidRDefault="000561C5" w:rsidP="000561C5">
      <w:pPr>
        <w:pStyle w:val="Maximyz0"/>
        <w:spacing w:line="276" w:lineRule="auto"/>
        <w:rPr>
          <w:sz w:val="28"/>
          <w:szCs w:val="28"/>
        </w:rPr>
      </w:pPr>
      <w:r w:rsidRPr="000561C5">
        <w:rPr>
          <w:sz w:val="28"/>
          <w:szCs w:val="28"/>
        </w:rPr>
        <w:t>Ответственность за организацию санитарной очистки в ЗАТО городской округ Молодежный возложена на администрацию муниципального образования.</w:t>
      </w:r>
    </w:p>
    <w:p w14:paraId="08A7E55C" w14:textId="77777777" w:rsidR="00DD569D" w:rsidRPr="00387A83" w:rsidRDefault="00DD569D" w:rsidP="00232EDD">
      <w:pPr>
        <w:pStyle w:val="Maximyz0"/>
        <w:spacing w:line="276" w:lineRule="auto"/>
        <w:ind w:left="-426"/>
        <w:rPr>
          <w:sz w:val="28"/>
          <w:szCs w:val="28"/>
        </w:rPr>
      </w:pPr>
    </w:p>
    <w:p w14:paraId="2C16A236" w14:textId="77777777" w:rsidR="000561C5" w:rsidRPr="000561C5" w:rsidRDefault="000561C5" w:rsidP="00F6277C">
      <w:pPr>
        <w:pStyle w:val="a7"/>
        <w:numPr>
          <w:ilvl w:val="0"/>
          <w:numId w:val="38"/>
        </w:numPr>
        <w:autoSpaceDE w:val="0"/>
        <w:autoSpaceDN w:val="0"/>
        <w:adjustRightInd w:val="0"/>
        <w:spacing w:after="0"/>
        <w:ind w:left="567" w:hanging="567"/>
        <w:jc w:val="both"/>
        <w:rPr>
          <w:rFonts w:ascii="Times New Roman" w:eastAsia="TimesNewRomanPSMT" w:hAnsi="Times New Roman" w:cs="Times New Roman"/>
          <w:sz w:val="28"/>
          <w:szCs w:val="24"/>
        </w:rPr>
      </w:pPr>
      <w:r w:rsidRPr="000561C5">
        <w:rPr>
          <w:rFonts w:ascii="Times New Roman" w:eastAsia="TimesNewRomanPSMT" w:hAnsi="Times New Roman" w:cs="Times New Roman"/>
          <w:b/>
          <w:sz w:val="28"/>
          <w:szCs w:val="24"/>
        </w:rPr>
        <w:t>качество поставляемого коммунального ресурса;</w:t>
      </w:r>
    </w:p>
    <w:p w14:paraId="7B59B666" w14:textId="77777777" w:rsidR="000561C5" w:rsidRDefault="000561C5" w:rsidP="000561C5">
      <w:pPr>
        <w:autoSpaceDE w:val="0"/>
        <w:autoSpaceDN w:val="0"/>
        <w:adjustRightInd w:val="0"/>
        <w:spacing w:after="0"/>
        <w:ind w:left="-284" w:firstLine="851"/>
        <w:jc w:val="both"/>
        <w:rPr>
          <w:rFonts w:ascii="Times New Roman" w:eastAsia="TimesNewRomanPSMT" w:hAnsi="Times New Roman" w:cs="Times New Roman"/>
          <w:sz w:val="28"/>
          <w:szCs w:val="24"/>
        </w:rPr>
      </w:pPr>
    </w:p>
    <w:p w14:paraId="3BB75D84" w14:textId="77777777" w:rsidR="000561C5" w:rsidRPr="000561C5" w:rsidRDefault="000561C5" w:rsidP="000561C5">
      <w:pPr>
        <w:autoSpaceDE w:val="0"/>
        <w:autoSpaceDN w:val="0"/>
        <w:adjustRightInd w:val="0"/>
        <w:spacing w:after="0"/>
        <w:ind w:left="-284" w:firstLine="851"/>
        <w:jc w:val="both"/>
        <w:rPr>
          <w:rFonts w:ascii="Times New Roman" w:eastAsia="TimesNewRomanPSMT" w:hAnsi="Times New Roman" w:cs="Times New Roman"/>
          <w:sz w:val="28"/>
          <w:szCs w:val="24"/>
        </w:rPr>
      </w:pPr>
      <w:r w:rsidRPr="000561C5">
        <w:rPr>
          <w:rFonts w:ascii="Times New Roman" w:eastAsia="TimesNewRomanPSMT" w:hAnsi="Times New Roman" w:cs="Times New Roman"/>
          <w:sz w:val="28"/>
          <w:szCs w:val="24"/>
        </w:rPr>
        <w:t xml:space="preserve">Существующая модель обращения с твердыми коммунальными отходами представляет собой следующую систему накопления, сбора, транспортирования и размещения твердых коммунальных отходов: </w:t>
      </w:r>
    </w:p>
    <w:p w14:paraId="048B718A" w14:textId="77777777" w:rsidR="000561C5" w:rsidRPr="000561C5" w:rsidRDefault="000561C5" w:rsidP="000561C5">
      <w:pPr>
        <w:autoSpaceDE w:val="0"/>
        <w:autoSpaceDN w:val="0"/>
        <w:adjustRightInd w:val="0"/>
        <w:spacing w:after="0"/>
        <w:ind w:left="-284" w:firstLine="851"/>
        <w:jc w:val="both"/>
        <w:rPr>
          <w:rFonts w:ascii="Times New Roman" w:eastAsia="TimesNewRomanPSMT" w:hAnsi="Times New Roman" w:cs="Times New Roman"/>
          <w:sz w:val="28"/>
          <w:szCs w:val="24"/>
        </w:rPr>
      </w:pPr>
      <w:r w:rsidRPr="000561C5">
        <w:rPr>
          <w:rFonts w:ascii="Times New Roman" w:eastAsia="TimesNewRomanPSMT" w:hAnsi="Times New Roman" w:cs="Times New Roman"/>
          <w:sz w:val="28"/>
          <w:szCs w:val="24"/>
        </w:rPr>
        <w:t xml:space="preserve">1)  первичное накопление (временное хранение) твердых коммунальных отходов в местах временного хранения (на площадках), обустроенных в соответствии с требованиями законодательства в области охраны окружающей среды и законодательства в области обеспечения санитарно-эпидемиологического благополучия населения в целях их дальнейшего транспортирования и размещения; </w:t>
      </w:r>
    </w:p>
    <w:p w14:paraId="748F73C7" w14:textId="77777777" w:rsidR="000561C5" w:rsidRPr="000561C5" w:rsidRDefault="000561C5" w:rsidP="000561C5">
      <w:pPr>
        <w:autoSpaceDE w:val="0"/>
        <w:autoSpaceDN w:val="0"/>
        <w:adjustRightInd w:val="0"/>
        <w:spacing w:after="0"/>
        <w:ind w:left="-284" w:firstLine="851"/>
        <w:jc w:val="both"/>
        <w:rPr>
          <w:rFonts w:ascii="Times New Roman" w:eastAsia="TimesNewRomanPSMT" w:hAnsi="Times New Roman" w:cs="Times New Roman"/>
          <w:sz w:val="28"/>
          <w:szCs w:val="24"/>
        </w:rPr>
      </w:pPr>
      <w:r w:rsidRPr="000561C5">
        <w:rPr>
          <w:rFonts w:ascii="Times New Roman" w:eastAsia="TimesNewRomanPSMT" w:hAnsi="Times New Roman" w:cs="Times New Roman"/>
          <w:sz w:val="28"/>
          <w:szCs w:val="24"/>
        </w:rPr>
        <w:t xml:space="preserve">2) транспортирование твердых коммунальных отходов из мест накопления на объекты размещения отходов, внесенных в Государственный реестр объектов размещения отходов, в целях их дальнейшего размещения; </w:t>
      </w:r>
    </w:p>
    <w:p w14:paraId="3E597F6C" w14:textId="77777777" w:rsidR="000561C5" w:rsidRPr="00736CDE" w:rsidRDefault="000561C5" w:rsidP="000561C5">
      <w:pPr>
        <w:autoSpaceDE w:val="0"/>
        <w:autoSpaceDN w:val="0"/>
        <w:adjustRightInd w:val="0"/>
        <w:spacing w:after="0"/>
        <w:ind w:left="-284" w:firstLine="851"/>
        <w:jc w:val="both"/>
        <w:rPr>
          <w:rFonts w:ascii="Times New Roman" w:eastAsia="TimesNewRomanPSMT" w:hAnsi="Times New Roman" w:cs="Times New Roman"/>
          <w:sz w:val="28"/>
          <w:szCs w:val="24"/>
        </w:rPr>
      </w:pPr>
      <w:r w:rsidRPr="000561C5">
        <w:rPr>
          <w:rFonts w:ascii="Times New Roman" w:eastAsia="TimesNewRomanPSMT" w:hAnsi="Times New Roman" w:cs="Times New Roman"/>
          <w:sz w:val="28"/>
          <w:szCs w:val="24"/>
        </w:rPr>
        <w:t>3) размещение твердых коммунальных отходов исключительно на объектах размещения отходов, внесенных в Государственных реестр объектов размещения отходов.</w:t>
      </w:r>
    </w:p>
    <w:p w14:paraId="0A7A1BE4" w14:textId="1A482B6B" w:rsidR="006A248E" w:rsidRDefault="006A248E" w:rsidP="000561C5">
      <w:pPr>
        <w:autoSpaceDE w:val="0"/>
        <w:autoSpaceDN w:val="0"/>
        <w:adjustRightInd w:val="0"/>
        <w:spacing w:after="0"/>
        <w:ind w:left="-284" w:firstLine="851"/>
        <w:jc w:val="both"/>
        <w:rPr>
          <w:rFonts w:ascii="Times New Roman" w:eastAsia="TimesNewRomanPSMT" w:hAnsi="Times New Roman" w:cs="Times New Roman"/>
          <w:sz w:val="28"/>
          <w:szCs w:val="24"/>
        </w:rPr>
      </w:pPr>
    </w:p>
    <w:p w14:paraId="5DB668E8" w14:textId="77777777" w:rsidR="00B54C3C" w:rsidRPr="00736CDE" w:rsidRDefault="00B54C3C" w:rsidP="000561C5">
      <w:pPr>
        <w:autoSpaceDE w:val="0"/>
        <w:autoSpaceDN w:val="0"/>
        <w:adjustRightInd w:val="0"/>
        <w:spacing w:after="0"/>
        <w:ind w:left="-284" w:firstLine="851"/>
        <w:jc w:val="both"/>
        <w:rPr>
          <w:rFonts w:ascii="Times New Roman" w:eastAsia="TimesNewRomanPSMT" w:hAnsi="Times New Roman" w:cs="Times New Roman"/>
          <w:sz w:val="28"/>
          <w:szCs w:val="24"/>
        </w:rPr>
      </w:pPr>
    </w:p>
    <w:p w14:paraId="098CC283" w14:textId="77777777" w:rsidR="006A248E" w:rsidRPr="00736CDE" w:rsidRDefault="006A248E" w:rsidP="000561C5">
      <w:pPr>
        <w:autoSpaceDE w:val="0"/>
        <w:autoSpaceDN w:val="0"/>
        <w:adjustRightInd w:val="0"/>
        <w:spacing w:after="0"/>
        <w:ind w:left="-284" w:firstLine="851"/>
        <w:jc w:val="both"/>
        <w:rPr>
          <w:rFonts w:ascii="Times New Roman" w:eastAsia="TimesNewRomanPSMT" w:hAnsi="Times New Roman" w:cs="Times New Roman"/>
          <w:sz w:val="28"/>
          <w:szCs w:val="24"/>
        </w:rPr>
      </w:pPr>
    </w:p>
    <w:p w14:paraId="780ED668" w14:textId="77777777" w:rsidR="006A248E" w:rsidRPr="00736CDE" w:rsidRDefault="006A248E" w:rsidP="000561C5">
      <w:pPr>
        <w:autoSpaceDE w:val="0"/>
        <w:autoSpaceDN w:val="0"/>
        <w:adjustRightInd w:val="0"/>
        <w:spacing w:after="0"/>
        <w:ind w:left="-284" w:firstLine="851"/>
        <w:jc w:val="both"/>
        <w:rPr>
          <w:rFonts w:ascii="Times New Roman" w:eastAsia="TimesNewRomanPSMT" w:hAnsi="Times New Roman" w:cs="Times New Roman"/>
          <w:sz w:val="28"/>
          <w:szCs w:val="24"/>
        </w:rPr>
      </w:pPr>
    </w:p>
    <w:p w14:paraId="6C44442C" w14:textId="77777777" w:rsidR="000561C5" w:rsidRPr="00032843" w:rsidRDefault="000561C5" w:rsidP="00F6277C">
      <w:pPr>
        <w:pStyle w:val="a7"/>
        <w:numPr>
          <w:ilvl w:val="0"/>
          <w:numId w:val="39"/>
        </w:numPr>
        <w:autoSpaceDE w:val="0"/>
        <w:autoSpaceDN w:val="0"/>
        <w:adjustRightInd w:val="0"/>
        <w:spacing w:after="0"/>
        <w:ind w:left="567" w:hanging="567"/>
        <w:jc w:val="both"/>
        <w:rPr>
          <w:rFonts w:ascii="Times New Roman" w:eastAsia="TimesNewRomanPSMT" w:hAnsi="Times New Roman" w:cs="Times New Roman"/>
          <w:sz w:val="28"/>
          <w:szCs w:val="24"/>
        </w:rPr>
      </w:pPr>
      <w:r w:rsidRPr="000561C5">
        <w:rPr>
          <w:rFonts w:ascii="Times New Roman" w:eastAsia="TimesNewRomanPSMT" w:hAnsi="Times New Roman" w:cs="Times New Roman"/>
          <w:b/>
          <w:sz w:val="28"/>
          <w:szCs w:val="24"/>
        </w:rPr>
        <w:lastRenderedPageBreak/>
        <w:t>воздействие на окружающую среду (оценка выбросов парниковых газов по каждой коммунальной системе);</w:t>
      </w:r>
    </w:p>
    <w:p w14:paraId="11F83782" w14:textId="77777777" w:rsidR="00032843" w:rsidRDefault="00032843" w:rsidP="00032843">
      <w:pPr>
        <w:autoSpaceDE w:val="0"/>
        <w:autoSpaceDN w:val="0"/>
        <w:adjustRightInd w:val="0"/>
        <w:spacing w:after="0"/>
        <w:jc w:val="both"/>
        <w:rPr>
          <w:rFonts w:ascii="Times New Roman" w:eastAsia="TimesNewRomanPSMT" w:hAnsi="Times New Roman" w:cs="Times New Roman"/>
          <w:sz w:val="28"/>
          <w:szCs w:val="24"/>
        </w:rPr>
      </w:pPr>
    </w:p>
    <w:p w14:paraId="7A7642E0" w14:textId="77777777" w:rsidR="00032843" w:rsidRPr="00032843" w:rsidRDefault="00032843" w:rsidP="00032843">
      <w:pPr>
        <w:autoSpaceDE w:val="0"/>
        <w:autoSpaceDN w:val="0"/>
        <w:adjustRightInd w:val="0"/>
        <w:spacing w:after="0" w:line="240" w:lineRule="auto"/>
        <w:ind w:firstLine="567"/>
        <w:jc w:val="both"/>
        <w:rPr>
          <w:rFonts w:ascii="Times New Roman" w:eastAsia="TimesNewRomanPSMT" w:hAnsi="Times New Roman" w:cs="Times New Roman"/>
          <w:sz w:val="28"/>
          <w:szCs w:val="24"/>
        </w:rPr>
      </w:pPr>
      <w:r w:rsidRPr="00032843">
        <w:rPr>
          <w:rFonts w:ascii="Times New Roman" w:eastAsia="TimesNewRomanPSMT" w:hAnsi="Times New Roman" w:cs="Times New Roman"/>
          <w:sz w:val="28"/>
          <w:szCs w:val="24"/>
        </w:rPr>
        <w:t xml:space="preserve">Объекты размещения (утилизации) ТБО потенциально опасны для окружающей природной среды. Описание воздействия мусора и их последствия для ОПС сведены в таблицу </w:t>
      </w:r>
      <w:r>
        <w:rPr>
          <w:rFonts w:ascii="Times New Roman" w:eastAsia="TimesNewRomanPSMT" w:hAnsi="Times New Roman" w:cs="Times New Roman"/>
          <w:sz w:val="28"/>
          <w:szCs w:val="24"/>
        </w:rPr>
        <w:t>2</w:t>
      </w:r>
      <w:r w:rsidRPr="00032843">
        <w:rPr>
          <w:rFonts w:ascii="Times New Roman" w:eastAsia="TimesNewRomanPSMT" w:hAnsi="Times New Roman" w:cs="Times New Roman"/>
          <w:sz w:val="28"/>
          <w:szCs w:val="24"/>
        </w:rPr>
        <w:t>.6.2.</w:t>
      </w:r>
    </w:p>
    <w:p w14:paraId="25F0849C" w14:textId="77777777" w:rsidR="00032843" w:rsidRPr="00032843" w:rsidRDefault="00032843" w:rsidP="00032843">
      <w:pPr>
        <w:autoSpaceDE w:val="0"/>
        <w:autoSpaceDN w:val="0"/>
        <w:adjustRightInd w:val="0"/>
        <w:spacing w:after="0" w:line="240" w:lineRule="auto"/>
        <w:jc w:val="both"/>
        <w:rPr>
          <w:rFonts w:ascii="Times New Roman" w:eastAsia="TimesNewRomanPSMT" w:hAnsi="Times New Roman" w:cs="Times New Roman"/>
          <w:sz w:val="28"/>
          <w:szCs w:val="24"/>
        </w:rPr>
      </w:pPr>
      <w:r w:rsidRPr="00032843">
        <w:rPr>
          <w:rFonts w:ascii="Times New Roman" w:eastAsia="TimesNewRomanPSMT" w:hAnsi="Times New Roman" w:cs="Times New Roman"/>
          <w:sz w:val="28"/>
          <w:szCs w:val="24"/>
        </w:rPr>
        <w:t xml:space="preserve">– Воздействия размещенного мусора и возможные последствия для </w:t>
      </w:r>
    </w:p>
    <w:p w14:paraId="171C2A9E" w14:textId="77777777" w:rsidR="00032843" w:rsidRDefault="00032843" w:rsidP="00032843">
      <w:pPr>
        <w:autoSpaceDE w:val="0"/>
        <w:autoSpaceDN w:val="0"/>
        <w:adjustRightInd w:val="0"/>
        <w:spacing w:after="0" w:line="240" w:lineRule="auto"/>
        <w:jc w:val="both"/>
        <w:rPr>
          <w:rFonts w:ascii="Times New Roman" w:eastAsia="TimesNewRomanPSMT" w:hAnsi="Times New Roman" w:cs="Times New Roman"/>
          <w:sz w:val="28"/>
          <w:szCs w:val="24"/>
        </w:rPr>
      </w:pPr>
      <w:r w:rsidRPr="00032843">
        <w:rPr>
          <w:rFonts w:ascii="Times New Roman" w:eastAsia="TimesNewRomanPSMT" w:hAnsi="Times New Roman" w:cs="Times New Roman"/>
          <w:sz w:val="28"/>
          <w:szCs w:val="24"/>
        </w:rPr>
        <w:t xml:space="preserve">окружающей среды. </w:t>
      </w:r>
    </w:p>
    <w:p w14:paraId="2E9BAFFD" w14:textId="77777777" w:rsidR="00032843" w:rsidRPr="00032843" w:rsidRDefault="00032843" w:rsidP="00032843">
      <w:pPr>
        <w:autoSpaceDE w:val="0"/>
        <w:autoSpaceDN w:val="0"/>
        <w:adjustRightInd w:val="0"/>
        <w:spacing w:after="0" w:line="240" w:lineRule="auto"/>
        <w:jc w:val="right"/>
        <w:rPr>
          <w:rFonts w:ascii="Times New Roman" w:eastAsia="TimesNewRomanPSMT" w:hAnsi="Times New Roman" w:cs="Times New Roman"/>
          <w:sz w:val="28"/>
          <w:szCs w:val="24"/>
        </w:rPr>
      </w:pPr>
      <w:r w:rsidRPr="00032843">
        <w:rPr>
          <w:rFonts w:ascii="Times New Roman" w:eastAsia="TimesNewRomanPSMT" w:hAnsi="Times New Roman" w:cs="Times New Roman"/>
          <w:sz w:val="28"/>
          <w:szCs w:val="24"/>
        </w:rPr>
        <w:t xml:space="preserve">Таблица </w:t>
      </w:r>
      <w:r>
        <w:rPr>
          <w:rFonts w:ascii="Times New Roman" w:eastAsia="TimesNewRomanPSMT" w:hAnsi="Times New Roman" w:cs="Times New Roman"/>
          <w:sz w:val="28"/>
          <w:szCs w:val="24"/>
        </w:rPr>
        <w:t>2</w:t>
      </w:r>
      <w:r w:rsidRPr="00032843">
        <w:rPr>
          <w:rFonts w:ascii="Times New Roman" w:eastAsia="TimesNewRomanPSMT" w:hAnsi="Times New Roman" w:cs="Times New Roman"/>
          <w:sz w:val="28"/>
          <w:szCs w:val="24"/>
        </w:rPr>
        <w:t>.6.2.</w:t>
      </w:r>
    </w:p>
    <w:tbl>
      <w:tblPr>
        <w:tblStyle w:val="ac"/>
        <w:tblW w:w="0" w:type="auto"/>
        <w:tblLook w:val="04A0" w:firstRow="1" w:lastRow="0" w:firstColumn="1" w:lastColumn="0" w:noHBand="0" w:noVBand="1"/>
      </w:tblPr>
      <w:tblGrid>
        <w:gridCol w:w="2365"/>
        <w:gridCol w:w="3821"/>
        <w:gridCol w:w="3301"/>
      </w:tblGrid>
      <w:tr w:rsidR="00032843" w:rsidRPr="00032843" w14:paraId="1FDFA126" w14:textId="77777777" w:rsidTr="00B0292B">
        <w:tc>
          <w:tcPr>
            <w:tcW w:w="2405" w:type="dxa"/>
          </w:tcPr>
          <w:p w14:paraId="25BB466B" w14:textId="77777777" w:rsidR="00032843" w:rsidRPr="00032843" w:rsidRDefault="00032843" w:rsidP="00032843">
            <w:pPr>
              <w:autoSpaceDE w:val="0"/>
              <w:autoSpaceDN w:val="0"/>
              <w:adjustRightInd w:val="0"/>
              <w:spacing w:after="0" w:line="240" w:lineRule="auto"/>
              <w:jc w:val="both"/>
              <w:rPr>
                <w:rFonts w:ascii="Times New Roman" w:eastAsia="TimesNewRomanPSMT" w:hAnsi="Times New Roman" w:cs="Times New Roman"/>
                <w:b/>
                <w:sz w:val="24"/>
                <w:szCs w:val="24"/>
              </w:rPr>
            </w:pPr>
            <w:r w:rsidRPr="00032843">
              <w:rPr>
                <w:rFonts w:ascii="Times New Roman" w:eastAsia="TimesNewRomanPSMT" w:hAnsi="Times New Roman" w:cs="Times New Roman"/>
                <w:b/>
                <w:sz w:val="24"/>
                <w:szCs w:val="24"/>
              </w:rPr>
              <w:t>Компоненты ОПС</w:t>
            </w:r>
          </w:p>
        </w:tc>
        <w:tc>
          <w:tcPr>
            <w:tcW w:w="3969" w:type="dxa"/>
          </w:tcPr>
          <w:p w14:paraId="1C89319E" w14:textId="77777777" w:rsidR="00032843" w:rsidRPr="00032843" w:rsidRDefault="00032843" w:rsidP="00032843">
            <w:pPr>
              <w:autoSpaceDE w:val="0"/>
              <w:autoSpaceDN w:val="0"/>
              <w:adjustRightInd w:val="0"/>
              <w:spacing w:after="0" w:line="240" w:lineRule="auto"/>
              <w:jc w:val="both"/>
              <w:rPr>
                <w:rFonts w:ascii="Times New Roman" w:eastAsia="TimesNewRomanPSMT" w:hAnsi="Times New Roman" w:cs="Times New Roman"/>
                <w:b/>
                <w:sz w:val="24"/>
                <w:szCs w:val="24"/>
              </w:rPr>
            </w:pPr>
            <w:r w:rsidRPr="00032843">
              <w:rPr>
                <w:rFonts w:ascii="Times New Roman" w:eastAsia="TimesNewRomanPSMT" w:hAnsi="Times New Roman" w:cs="Times New Roman"/>
                <w:b/>
                <w:sz w:val="24"/>
                <w:szCs w:val="24"/>
              </w:rPr>
              <w:t>Воздействия</w:t>
            </w:r>
          </w:p>
        </w:tc>
        <w:tc>
          <w:tcPr>
            <w:tcW w:w="3395" w:type="dxa"/>
          </w:tcPr>
          <w:p w14:paraId="56413D75" w14:textId="77777777" w:rsidR="00032843" w:rsidRPr="00032843" w:rsidRDefault="00032843" w:rsidP="00032843">
            <w:pPr>
              <w:autoSpaceDE w:val="0"/>
              <w:autoSpaceDN w:val="0"/>
              <w:adjustRightInd w:val="0"/>
              <w:spacing w:after="0" w:line="240" w:lineRule="auto"/>
              <w:jc w:val="both"/>
              <w:rPr>
                <w:rFonts w:ascii="Times New Roman" w:eastAsia="TimesNewRomanPSMT" w:hAnsi="Times New Roman" w:cs="Times New Roman"/>
                <w:b/>
                <w:sz w:val="24"/>
                <w:szCs w:val="24"/>
              </w:rPr>
            </w:pPr>
            <w:r w:rsidRPr="00032843">
              <w:rPr>
                <w:rFonts w:ascii="Times New Roman" w:eastAsia="TimesNewRomanPSMT" w:hAnsi="Times New Roman" w:cs="Times New Roman"/>
                <w:b/>
                <w:sz w:val="24"/>
                <w:szCs w:val="24"/>
              </w:rPr>
              <w:t>Результаты</w:t>
            </w:r>
          </w:p>
        </w:tc>
      </w:tr>
      <w:tr w:rsidR="00032843" w:rsidRPr="00032843" w14:paraId="76BA49FE" w14:textId="77777777" w:rsidTr="00B0292B">
        <w:tc>
          <w:tcPr>
            <w:tcW w:w="2405" w:type="dxa"/>
          </w:tcPr>
          <w:p w14:paraId="6135FB01" w14:textId="77777777" w:rsidR="00032843" w:rsidRPr="00032843" w:rsidRDefault="00032843" w:rsidP="00032843">
            <w:pPr>
              <w:autoSpaceDE w:val="0"/>
              <w:autoSpaceDN w:val="0"/>
              <w:adjustRightInd w:val="0"/>
              <w:spacing w:after="0" w:line="240" w:lineRule="auto"/>
              <w:jc w:val="both"/>
              <w:rPr>
                <w:rFonts w:ascii="Times New Roman" w:eastAsia="TimesNewRomanPSMT" w:hAnsi="Times New Roman" w:cs="Times New Roman"/>
                <w:sz w:val="24"/>
                <w:szCs w:val="24"/>
              </w:rPr>
            </w:pPr>
            <w:r w:rsidRPr="00032843">
              <w:rPr>
                <w:rFonts w:ascii="Times New Roman" w:eastAsia="TimesNewRomanPSMT" w:hAnsi="Times New Roman" w:cs="Times New Roman"/>
                <w:sz w:val="24"/>
                <w:szCs w:val="24"/>
              </w:rPr>
              <w:t>Атмосферный воздух</w:t>
            </w:r>
          </w:p>
        </w:tc>
        <w:tc>
          <w:tcPr>
            <w:tcW w:w="3969" w:type="dxa"/>
          </w:tcPr>
          <w:p w14:paraId="6EEB4B26" w14:textId="77777777" w:rsidR="00032843" w:rsidRPr="00032843" w:rsidRDefault="00032843" w:rsidP="00032843">
            <w:pPr>
              <w:autoSpaceDE w:val="0"/>
              <w:autoSpaceDN w:val="0"/>
              <w:adjustRightInd w:val="0"/>
              <w:spacing w:after="0" w:line="240" w:lineRule="auto"/>
              <w:jc w:val="both"/>
              <w:rPr>
                <w:rFonts w:ascii="Times New Roman" w:eastAsia="TimesNewRomanPSMT" w:hAnsi="Times New Roman" w:cs="Times New Roman"/>
                <w:sz w:val="24"/>
                <w:szCs w:val="24"/>
              </w:rPr>
            </w:pPr>
            <w:r w:rsidRPr="00032843">
              <w:rPr>
                <w:rFonts w:ascii="Times New Roman" w:eastAsia="TimesNewRomanPSMT" w:hAnsi="Times New Roman" w:cs="Times New Roman"/>
                <w:sz w:val="24"/>
                <w:szCs w:val="24"/>
              </w:rPr>
              <w:t xml:space="preserve">Выбросы в атмосферу пыли и газов, образующихся в процессе эксплуатации полигона ТБО (СН4, СО2, </w:t>
            </w:r>
            <w:proofErr w:type="spellStart"/>
            <w:r w:rsidRPr="00032843">
              <w:rPr>
                <w:rFonts w:ascii="Times New Roman" w:eastAsia="TimesNewRomanPSMT" w:hAnsi="Times New Roman" w:cs="Times New Roman"/>
                <w:sz w:val="24"/>
                <w:szCs w:val="24"/>
              </w:rPr>
              <w:t>NOx</w:t>
            </w:r>
            <w:proofErr w:type="spellEnd"/>
            <w:r w:rsidRPr="00032843">
              <w:rPr>
                <w:rFonts w:ascii="Times New Roman" w:eastAsia="TimesNewRomanPSMT" w:hAnsi="Times New Roman" w:cs="Times New Roman"/>
                <w:sz w:val="24"/>
                <w:szCs w:val="24"/>
              </w:rPr>
              <w:t xml:space="preserve"> и др.)</w:t>
            </w:r>
          </w:p>
        </w:tc>
        <w:tc>
          <w:tcPr>
            <w:tcW w:w="3395" w:type="dxa"/>
          </w:tcPr>
          <w:p w14:paraId="53AEDF53" w14:textId="77777777" w:rsidR="00032843" w:rsidRPr="00032843" w:rsidRDefault="00032843" w:rsidP="00032843">
            <w:pPr>
              <w:autoSpaceDE w:val="0"/>
              <w:autoSpaceDN w:val="0"/>
              <w:adjustRightInd w:val="0"/>
              <w:spacing w:after="0" w:line="240" w:lineRule="auto"/>
              <w:jc w:val="both"/>
              <w:rPr>
                <w:rFonts w:ascii="Times New Roman" w:eastAsia="TimesNewRomanPSMT" w:hAnsi="Times New Roman" w:cs="Times New Roman"/>
                <w:sz w:val="24"/>
                <w:szCs w:val="24"/>
              </w:rPr>
            </w:pPr>
            <w:r w:rsidRPr="00032843">
              <w:rPr>
                <w:rFonts w:ascii="Times New Roman" w:eastAsia="TimesNewRomanPSMT" w:hAnsi="Times New Roman" w:cs="Times New Roman"/>
                <w:sz w:val="24"/>
                <w:szCs w:val="24"/>
              </w:rPr>
              <w:t>Запыление, загрязнение, загазовывание атмосферы, самовозгорание, распространение неприятного запаха аммиака, сероводорода, диоксида серы и др. летучих компонентов</w:t>
            </w:r>
          </w:p>
        </w:tc>
      </w:tr>
      <w:tr w:rsidR="00032843" w:rsidRPr="00032843" w14:paraId="45928916" w14:textId="77777777" w:rsidTr="00B0292B">
        <w:tc>
          <w:tcPr>
            <w:tcW w:w="2405" w:type="dxa"/>
          </w:tcPr>
          <w:p w14:paraId="63B5831E" w14:textId="77777777" w:rsidR="00032843" w:rsidRPr="00032843" w:rsidRDefault="00032843" w:rsidP="00032843">
            <w:pPr>
              <w:autoSpaceDE w:val="0"/>
              <w:autoSpaceDN w:val="0"/>
              <w:adjustRightInd w:val="0"/>
              <w:spacing w:after="0" w:line="240" w:lineRule="auto"/>
              <w:jc w:val="both"/>
              <w:rPr>
                <w:rFonts w:ascii="Times New Roman" w:eastAsia="TimesNewRomanPSMT" w:hAnsi="Times New Roman" w:cs="Times New Roman"/>
                <w:sz w:val="24"/>
                <w:szCs w:val="24"/>
              </w:rPr>
            </w:pPr>
            <w:r w:rsidRPr="00032843">
              <w:rPr>
                <w:rFonts w:ascii="Times New Roman" w:eastAsia="TimesNewRomanPSMT" w:hAnsi="Times New Roman" w:cs="Times New Roman"/>
                <w:sz w:val="24"/>
                <w:szCs w:val="24"/>
              </w:rPr>
              <w:t>Поверхностные воды</w:t>
            </w:r>
          </w:p>
        </w:tc>
        <w:tc>
          <w:tcPr>
            <w:tcW w:w="3969" w:type="dxa"/>
          </w:tcPr>
          <w:p w14:paraId="4573FAD4" w14:textId="77777777" w:rsidR="00032843" w:rsidRPr="00032843" w:rsidRDefault="00032843" w:rsidP="00032843">
            <w:pPr>
              <w:autoSpaceDE w:val="0"/>
              <w:autoSpaceDN w:val="0"/>
              <w:adjustRightInd w:val="0"/>
              <w:spacing w:after="0" w:line="240" w:lineRule="auto"/>
              <w:jc w:val="both"/>
              <w:rPr>
                <w:rFonts w:ascii="Times New Roman" w:eastAsia="TimesNewRomanPSMT" w:hAnsi="Times New Roman" w:cs="Times New Roman"/>
                <w:sz w:val="24"/>
                <w:szCs w:val="24"/>
              </w:rPr>
            </w:pPr>
            <w:r w:rsidRPr="00032843">
              <w:rPr>
                <w:rFonts w:ascii="Times New Roman" w:eastAsia="TimesNewRomanPSMT" w:hAnsi="Times New Roman" w:cs="Times New Roman"/>
                <w:sz w:val="24"/>
                <w:szCs w:val="24"/>
              </w:rPr>
              <w:t>Сброс сточных и дренажных вод в поверхностные водотоки, в т. ч. обогащенные примесью токсичных элементов, тяжелых металлов</w:t>
            </w:r>
          </w:p>
        </w:tc>
        <w:tc>
          <w:tcPr>
            <w:tcW w:w="3395" w:type="dxa"/>
          </w:tcPr>
          <w:p w14:paraId="0D6A6432" w14:textId="77777777" w:rsidR="00032843" w:rsidRPr="00032843" w:rsidRDefault="00032843" w:rsidP="00032843">
            <w:pPr>
              <w:autoSpaceDE w:val="0"/>
              <w:autoSpaceDN w:val="0"/>
              <w:adjustRightInd w:val="0"/>
              <w:spacing w:after="0" w:line="240" w:lineRule="auto"/>
              <w:jc w:val="both"/>
              <w:rPr>
                <w:rFonts w:ascii="Times New Roman" w:eastAsia="TimesNewRomanPSMT" w:hAnsi="Times New Roman" w:cs="Times New Roman"/>
                <w:sz w:val="24"/>
                <w:szCs w:val="24"/>
              </w:rPr>
            </w:pPr>
            <w:r w:rsidRPr="00032843">
              <w:rPr>
                <w:rFonts w:ascii="Times New Roman" w:eastAsia="TimesNewRomanPSMT" w:hAnsi="Times New Roman" w:cs="Times New Roman"/>
                <w:sz w:val="24"/>
                <w:szCs w:val="24"/>
              </w:rPr>
              <w:t>Загрязнение поверхностных водных источников, изменение гидрохимических и биологических показателей поверхностных вод, ухудшение их качества</w:t>
            </w:r>
          </w:p>
        </w:tc>
      </w:tr>
      <w:tr w:rsidR="00032843" w:rsidRPr="00032843" w14:paraId="781F188F" w14:textId="77777777" w:rsidTr="00B0292B">
        <w:tc>
          <w:tcPr>
            <w:tcW w:w="2405" w:type="dxa"/>
          </w:tcPr>
          <w:p w14:paraId="21A1F04E" w14:textId="77777777" w:rsidR="00032843" w:rsidRPr="00032843" w:rsidRDefault="00032843" w:rsidP="00032843">
            <w:pPr>
              <w:autoSpaceDE w:val="0"/>
              <w:autoSpaceDN w:val="0"/>
              <w:adjustRightInd w:val="0"/>
              <w:spacing w:after="0" w:line="240" w:lineRule="auto"/>
              <w:jc w:val="both"/>
              <w:rPr>
                <w:rFonts w:ascii="Times New Roman" w:eastAsia="TimesNewRomanPSMT" w:hAnsi="Times New Roman" w:cs="Times New Roman"/>
                <w:sz w:val="24"/>
                <w:szCs w:val="24"/>
              </w:rPr>
            </w:pPr>
            <w:r w:rsidRPr="00032843">
              <w:rPr>
                <w:rFonts w:ascii="Times New Roman" w:eastAsia="TimesNewRomanPSMT" w:hAnsi="Times New Roman" w:cs="Times New Roman"/>
                <w:sz w:val="24"/>
                <w:szCs w:val="24"/>
              </w:rPr>
              <w:t>Подземные воды</w:t>
            </w:r>
          </w:p>
        </w:tc>
        <w:tc>
          <w:tcPr>
            <w:tcW w:w="3969" w:type="dxa"/>
          </w:tcPr>
          <w:p w14:paraId="5C8C959C" w14:textId="77777777" w:rsidR="00032843" w:rsidRPr="00032843" w:rsidRDefault="00032843" w:rsidP="00032843">
            <w:pPr>
              <w:autoSpaceDE w:val="0"/>
              <w:autoSpaceDN w:val="0"/>
              <w:adjustRightInd w:val="0"/>
              <w:spacing w:after="0" w:line="240" w:lineRule="auto"/>
              <w:jc w:val="both"/>
              <w:rPr>
                <w:rFonts w:ascii="Times New Roman" w:eastAsia="TimesNewRomanPSMT" w:hAnsi="Times New Roman" w:cs="Times New Roman"/>
                <w:sz w:val="24"/>
                <w:szCs w:val="24"/>
              </w:rPr>
            </w:pPr>
            <w:r w:rsidRPr="00032843">
              <w:rPr>
                <w:rFonts w:ascii="Times New Roman" w:eastAsia="TimesNewRomanPSMT" w:hAnsi="Times New Roman" w:cs="Times New Roman"/>
                <w:sz w:val="24"/>
                <w:szCs w:val="24"/>
              </w:rPr>
              <w:t xml:space="preserve">Поступление солей тяжелых металлов, </w:t>
            </w:r>
            <w:proofErr w:type="spellStart"/>
            <w:r w:rsidRPr="00032843">
              <w:rPr>
                <w:rFonts w:ascii="Times New Roman" w:eastAsia="TimesNewRomanPSMT" w:hAnsi="Times New Roman" w:cs="Times New Roman"/>
                <w:sz w:val="24"/>
                <w:szCs w:val="24"/>
              </w:rPr>
              <w:t>биоразлагаемых</w:t>
            </w:r>
            <w:proofErr w:type="spellEnd"/>
            <w:r w:rsidRPr="00032843">
              <w:rPr>
                <w:rFonts w:ascii="Times New Roman" w:eastAsia="TimesNewRomanPSMT" w:hAnsi="Times New Roman" w:cs="Times New Roman"/>
                <w:sz w:val="24"/>
                <w:szCs w:val="24"/>
              </w:rPr>
              <w:t xml:space="preserve"> и устойчивых органических соединений в грунтовые воды. Формирование фильтрата</w:t>
            </w:r>
          </w:p>
        </w:tc>
        <w:tc>
          <w:tcPr>
            <w:tcW w:w="3395" w:type="dxa"/>
          </w:tcPr>
          <w:p w14:paraId="18546122" w14:textId="77777777" w:rsidR="00032843" w:rsidRPr="00032843" w:rsidRDefault="00032843" w:rsidP="00032843">
            <w:pPr>
              <w:autoSpaceDE w:val="0"/>
              <w:autoSpaceDN w:val="0"/>
              <w:adjustRightInd w:val="0"/>
              <w:spacing w:after="0" w:line="240" w:lineRule="auto"/>
              <w:jc w:val="both"/>
              <w:rPr>
                <w:rFonts w:ascii="Times New Roman" w:eastAsia="TimesNewRomanPSMT" w:hAnsi="Times New Roman" w:cs="Times New Roman"/>
                <w:sz w:val="24"/>
                <w:szCs w:val="24"/>
              </w:rPr>
            </w:pPr>
            <w:r w:rsidRPr="00032843">
              <w:rPr>
                <w:rFonts w:ascii="Times New Roman" w:eastAsia="TimesNewRomanPSMT" w:hAnsi="Times New Roman" w:cs="Times New Roman"/>
                <w:sz w:val="24"/>
                <w:szCs w:val="24"/>
              </w:rPr>
              <w:t>Ухудшение экологического состояния подземных вод, изменение их экологического состава.</w:t>
            </w:r>
          </w:p>
        </w:tc>
      </w:tr>
      <w:tr w:rsidR="00032843" w:rsidRPr="00032843" w14:paraId="1B30C564" w14:textId="77777777" w:rsidTr="00B0292B">
        <w:tc>
          <w:tcPr>
            <w:tcW w:w="2405" w:type="dxa"/>
          </w:tcPr>
          <w:p w14:paraId="5BFE2387" w14:textId="77777777" w:rsidR="00032843" w:rsidRPr="00032843" w:rsidRDefault="00032843" w:rsidP="00032843">
            <w:pPr>
              <w:autoSpaceDE w:val="0"/>
              <w:autoSpaceDN w:val="0"/>
              <w:adjustRightInd w:val="0"/>
              <w:spacing w:after="0" w:line="240" w:lineRule="auto"/>
              <w:jc w:val="both"/>
              <w:rPr>
                <w:rFonts w:ascii="Times New Roman" w:eastAsia="TimesNewRomanPSMT" w:hAnsi="Times New Roman" w:cs="Times New Roman"/>
                <w:sz w:val="24"/>
                <w:szCs w:val="24"/>
              </w:rPr>
            </w:pPr>
            <w:r w:rsidRPr="00032843">
              <w:rPr>
                <w:rFonts w:ascii="Times New Roman" w:eastAsia="TimesNewRomanPSMT" w:hAnsi="Times New Roman" w:cs="Times New Roman"/>
                <w:sz w:val="24"/>
                <w:szCs w:val="24"/>
              </w:rPr>
              <w:t>Земли, почвы</w:t>
            </w:r>
          </w:p>
        </w:tc>
        <w:tc>
          <w:tcPr>
            <w:tcW w:w="3969" w:type="dxa"/>
          </w:tcPr>
          <w:p w14:paraId="3FA5DC5E" w14:textId="77777777" w:rsidR="00032843" w:rsidRPr="00032843" w:rsidRDefault="00032843" w:rsidP="00032843">
            <w:pPr>
              <w:autoSpaceDE w:val="0"/>
              <w:autoSpaceDN w:val="0"/>
              <w:adjustRightInd w:val="0"/>
              <w:spacing w:after="0" w:line="240" w:lineRule="auto"/>
              <w:jc w:val="both"/>
              <w:rPr>
                <w:rFonts w:ascii="Times New Roman" w:eastAsia="TimesNewRomanPSMT" w:hAnsi="Times New Roman" w:cs="Times New Roman"/>
                <w:sz w:val="24"/>
                <w:szCs w:val="24"/>
              </w:rPr>
            </w:pPr>
            <w:r w:rsidRPr="00032843">
              <w:rPr>
                <w:rFonts w:ascii="Times New Roman" w:eastAsia="TimesNewRomanPSMT" w:hAnsi="Times New Roman" w:cs="Times New Roman"/>
                <w:sz w:val="24"/>
                <w:szCs w:val="24"/>
              </w:rPr>
              <w:t xml:space="preserve">Сооружение полигона, снятие и </w:t>
            </w:r>
          </w:p>
          <w:p w14:paraId="5903D252" w14:textId="77777777" w:rsidR="00032843" w:rsidRPr="00032843" w:rsidRDefault="00032843" w:rsidP="00032843">
            <w:pPr>
              <w:autoSpaceDE w:val="0"/>
              <w:autoSpaceDN w:val="0"/>
              <w:adjustRightInd w:val="0"/>
              <w:spacing w:after="0" w:line="240" w:lineRule="auto"/>
              <w:jc w:val="both"/>
              <w:rPr>
                <w:rFonts w:ascii="Times New Roman" w:eastAsia="TimesNewRomanPSMT" w:hAnsi="Times New Roman" w:cs="Times New Roman"/>
                <w:sz w:val="24"/>
                <w:szCs w:val="24"/>
              </w:rPr>
            </w:pPr>
            <w:r w:rsidRPr="00032843">
              <w:rPr>
                <w:rFonts w:ascii="Times New Roman" w:eastAsia="TimesNewRomanPSMT" w:hAnsi="Times New Roman" w:cs="Times New Roman"/>
                <w:sz w:val="24"/>
                <w:szCs w:val="24"/>
              </w:rPr>
              <w:t>уничтожение плодородного слоя земли, строительство дорог и коммуникаций</w:t>
            </w:r>
          </w:p>
        </w:tc>
        <w:tc>
          <w:tcPr>
            <w:tcW w:w="3395" w:type="dxa"/>
          </w:tcPr>
          <w:p w14:paraId="02A87B45" w14:textId="77777777" w:rsidR="00032843" w:rsidRPr="00032843" w:rsidRDefault="00032843" w:rsidP="00032843">
            <w:pPr>
              <w:autoSpaceDE w:val="0"/>
              <w:autoSpaceDN w:val="0"/>
              <w:adjustRightInd w:val="0"/>
              <w:spacing w:after="0" w:line="240" w:lineRule="auto"/>
              <w:jc w:val="both"/>
              <w:rPr>
                <w:rFonts w:ascii="Times New Roman" w:eastAsia="TimesNewRomanPSMT" w:hAnsi="Times New Roman" w:cs="Times New Roman"/>
                <w:sz w:val="24"/>
                <w:szCs w:val="24"/>
              </w:rPr>
            </w:pPr>
            <w:r w:rsidRPr="00032843">
              <w:rPr>
                <w:rFonts w:ascii="Times New Roman" w:eastAsia="TimesNewRomanPSMT" w:hAnsi="Times New Roman" w:cs="Times New Roman"/>
                <w:sz w:val="24"/>
                <w:szCs w:val="24"/>
              </w:rPr>
              <w:t xml:space="preserve">Деформация земной поверхности, уничтожение </w:t>
            </w:r>
          </w:p>
          <w:p w14:paraId="148DB3A0" w14:textId="77777777" w:rsidR="00032843" w:rsidRPr="00032843" w:rsidRDefault="00032843" w:rsidP="00032843">
            <w:pPr>
              <w:autoSpaceDE w:val="0"/>
              <w:autoSpaceDN w:val="0"/>
              <w:adjustRightInd w:val="0"/>
              <w:spacing w:after="0" w:line="240" w:lineRule="auto"/>
              <w:jc w:val="both"/>
              <w:rPr>
                <w:rFonts w:ascii="Times New Roman" w:eastAsia="TimesNewRomanPSMT" w:hAnsi="Times New Roman" w:cs="Times New Roman"/>
                <w:sz w:val="24"/>
                <w:szCs w:val="24"/>
              </w:rPr>
            </w:pPr>
            <w:r w:rsidRPr="00032843">
              <w:rPr>
                <w:rFonts w:ascii="Times New Roman" w:eastAsia="TimesNewRomanPSMT" w:hAnsi="Times New Roman" w:cs="Times New Roman"/>
                <w:sz w:val="24"/>
                <w:szCs w:val="24"/>
              </w:rPr>
              <w:t>почвенного покрова. Загрязнение почв</w:t>
            </w:r>
          </w:p>
        </w:tc>
      </w:tr>
      <w:tr w:rsidR="00032843" w:rsidRPr="00032843" w14:paraId="751D10E5" w14:textId="77777777" w:rsidTr="00B0292B">
        <w:tc>
          <w:tcPr>
            <w:tcW w:w="2405" w:type="dxa"/>
          </w:tcPr>
          <w:p w14:paraId="391143A7" w14:textId="77777777" w:rsidR="00032843" w:rsidRPr="00032843" w:rsidRDefault="00032843" w:rsidP="00032843">
            <w:pPr>
              <w:autoSpaceDE w:val="0"/>
              <w:autoSpaceDN w:val="0"/>
              <w:adjustRightInd w:val="0"/>
              <w:spacing w:after="0" w:line="240" w:lineRule="auto"/>
              <w:jc w:val="both"/>
              <w:rPr>
                <w:rFonts w:ascii="Times New Roman" w:eastAsia="TimesNewRomanPSMT" w:hAnsi="Times New Roman" w:cs="Times New Roman"/>
                <w:sz w:val="24"/>
                <w:szCs w:val="24"/>
              </w:rPr>
            </w:pPr>
            <w:r w:rsidRPr="00032843">
              <w:rPr>
                <w:rFonts w:ascii="Times New Roman" w:eastAsia="TimesNewRomanPSMT" w:hAnsi="Times New Roman" w:cs="Times New Roman"/>
                <w:sz w:val="24"/>
                <w:szCs w:val="24"/>
              </w:rPr>
              <w:t>Ландшафт</w:t>
            </w:r>
          </w:p>
        </w:tc>
        <w:tc>
          <w:tcPr>
            <w:tcW w:w="3969" w:type="dxa"/>
          </w:tcPr>
          <w:p w14:paraId="665D2B97" w14:textId="77777777" w:rsidR="00032843" w:rsidRPr="00032843" w:rsidRDefault="00032843" w:rsidP="00032843">
            <w:pPr>
              <w:autoSpaceDE w:val="0"/>
              <w:autoSpaceDN w:val="0"/>
              <w:adjustRightInd w:val="0"/>
              <w:spacing w:after="0" w:line="240" w:lineRule="auto"/>
              <w:jc w:val="both"/>
              <w:rPr>
                <w:rFonts w:ascii="Times New Roman" w:eastAsia="TimesNewRomanPSMT" w:hAnsi="Times New Roman" w:cs="Times New Roman"/>
                <w:sz w:val="24"/>
                <w:szCs w:val="24"/>
              </w:rPr>
            </w:pPr>
            <w:r w:rsidRPr="00032843">
              <w:rPr>
                <w:rFonts w:ascii="Times New Roman" w:eastAsia="TimesNewRomanPSMT" w:hAnsi="Times New Roman" w:cs="Times New Roman"/>
                <w:sz w:val="24"/>
                <w:szCs w:val="24"/>
              </w:rPr>
              <w:t>Занятие территории под полигон ТБО</w:t>
            </w:r>
          </w:p>
        </w:tc>
        <w:tc>
          <w:tcPr>
            <w:tcW w:w="3395" w:type="dxa"/>
          </w:tcPr>
          <w:p w14:paraId="1F5E3C77" w14:textId="77777777" w:rsidR="00032843" w:rsidRPr="00032843" w:rsidRDefault="00032843" w:rsidP="00032843">
            <w:pPr>
              <w:autoSpaceDE w:val="0"/>
              <w:autoSpaceDN w:val="0"/>
              <w:adjustRightInd w:val="0"/>
              <w:spacing w:after="0" w:line="240" w:lineRule="auto"/>
              <w:jc w:val="both"/>
              <w:rPr>
                <w:rFonts w:ascii="Times New Roman" w:eastAsia="TimesNewRomanPSMT" w:hAnsi="Times New Roman" w:cs="Times New Roman"/>
                <w:sz w:val="24"/>
                <w:szCs w:val="24"/>
              </w:rPr>
            </w:pPr>
            <w:r w:rsidRPr="00032843">
              <w:rPr>
                <w:rFonts w:ascii="Times New Roman" w:eastAsia="TimesNewRomanPSMT" w:hAnsi="Times New Roman" w:cs="Times New Roman"/>
                <w:sz w:val="24"/>
                <w:szCs w:val="24"/>
              </w:rPr>
              <w:t xml:space="preserve">Техногенные загрязнения ландшафта, ограничения </w:t>
            </w:r>
          </w:p>
          <w:p w14:paraId="7D425753" w14:textId="77777777" w:rsidR="00032843" w:rsidRPr="00032843" w:rsidRDefault="00032843" w:rsidP="00032843">
            <w:pPr>
              <w:autoSpaceDE w:val="0"/>
              <w:autoSpaceDN w:val="0"/>
              <w:adjustRightInd w:val="0"/>
              <w:spacing w:after="0" w:line="240" w:lineRule="auto"/>
              <w:jc w:val="both"/>
              <w:rPr>
                <w:rFonts w:ascii="Times New Roman" w:eastAsia="TimesNewRomanPSMT" w:hAnsi="Times New Roman" w:cs="Times New Roman"/>
                <w:sz w:val="24"/>
                <w:szCs w:val="24"/>
              </w:rPr>
            </w:pPr>
            <w:r w:rsidRPr="00032843">
              <w:rPr>
                <w:rFonts w:ascii="Times New Roman" w:eastAsia="TimesNewRomanPSMT" w:hAnsi="Times New Roman" w:cs="Times New Roman"/>
                <w:sz w:val="24"/>
                <w:szCs w:val="24"/>
              </w:rPr>
              <w:t>на другие способы использования территории</w:t>
            </w:r>
          </w:p>
        </w:tc>
      </w:tr>
      <w:tr w:rsidR="00032843" w:rsidRPr="00032843" w14:paraId="563334CA" w14:textId="77777777" w:rsidTr="00B0292B">
        <w:tc>
          <w:tcPr>
            <w:tcW w:w="2405" w:type="dxa"/>
          </w:tcPr>
          <w:p w14:paraId="771E2A3B" w14:textId="77777777" w:rsidR="00032843" w:rsidRPr="00032843" w:rsidRDefault="00032843" w:rsidP="00032843">
            <w:pPr>
              <w:autoSpaceDE w:val="0"/>
              <w:autoSpaceDN w:val="0"/>
              <w:adjustRightInd w:val="0"/>
              <w:spacing w:after="0" w:line="240" w:lineRule="auto"/>
              <w:jc w:val="both"/>
              <w:rPr>
                <w:rFonts w:ascii="Times New Roman" w:eastAsia="TimesNewRomanPSMT" w:hAnsi="Times New Roman" w:cs="Times New Roman"/>
                <w:sz w:val="24"/>
                <w:szCs w:val="24"/>
              </w:rPr>
            </w:pPr>
            <w:r w:rsidRPr="00032843">
              <w:rPr>
                <w:rFonts w:ascii="Times New Roman" w:eastAsia="TimesNewRomanPSMT" w:hAnsi="Times New Roman" w:cs="Times New Roman"/>
                <w:sz w:val="24"/>
                <w:szCs w:val="24"/>
              </w:rPr>
              <w:t>Недра</w:t>
            </w:r>
          </w:p>
        </w:tc>
        <w:tc>
          <w:tcPr>
            <w:tcW w:w="3969" w:type="dxa"/>
          </w:tcPr>
          <w:p w14:paraId="5B47222D" w14:textId="77777777" w:rsidR="00032843" w:rsidRPr="00032843" w:rsidRDefault="00032843" w:rsidP="00032843">
            <w:pPr>
              <w:autoSpaceDE w:val="0"/>
              <w:autoSpaceDN w:val="0"/>
              <w:adjustRightInd w:val="0"/>
              <w:spacing w:after="0" w:line="240" w:lineRule="auto"/>
              <w:jc w:val="both"/>
              <w:rPr>
                <w:rFonts w:ascii="Times New Roman" w:eastAsia="TimesNewRomanPSMT" w:hAnsi="Times New Roman" w:cs="Times New Roman"/>
                <w:sz w:val="24"/>
                <w:szCs w:val="24"/>
              </w:rPr>
            </w:pPr>
            <w:r w:rsidRPr="00032843">
              <w:rPr>
                <w:rFonts w:ascii="Times New Roman" w:eastAsia="TimesNewRomanPSMT" w:hAnsi="Times New Roman" w:cs="Times New Roman"/>
                <w:sz w:val="24"/>
                <w:szCs w:val="24"/>
              </w:rPr>
              <w:t>Формирование техногенного рельефа, образование техногенного горизонта подземных вод</w:t>
            </w:r>
          </w:p>
        </w:tc>
        <w:tc>
          <w:tcPr>
            <w:tcW w:w="3395" w:type="dxa"/>
          </w:tcPr>
          <w:p w14:paraId="52F70538" w14:textId="77777777" w:rsidR="00032843" w:rsidRPr="00032843" w:rsidRDefault="00032843" w:rsidP="00032843">
            <w:pPr>
              <w:autoSpaceDE w:val="0"/>
              <w:autoSpaceDN w:val="0"/>
              <w:adjustRightInd w:val="0"/>
              <w:spacing w:after="0" w:line="240" w:lineRule="auto"/>
              <w:jc w:val="both"/>
              <w:rPr>
                <w:rFonts w:ascii="Times New Roman" w:eastAsia="TimesNewRomanPSMT" w:hAnsi="Times New Roman" w:cs="Times New Roman"/>
                <w:sz w:val="24"/>
                <w:szCs w:val="24"/>
              </w:rPr>
            </w:pPr>
            <w:r w:rsidRPr="00032843">
              <w:rPr>
                <w:rFonts w:ascii="Times New Roman" w:eastAsia="TimesNewRomanPSMT" w:hAnsi="Times New Roman" w:cs="Times New Roman"/>
                <w:sz w:val="24"/>
                <w:szCs w:val="24"/>
              </w:rPr>
              <w:t xml:space="preserve">Изменение напряжено-деформационного состояния </w:t>
            </w:r>
          </w:p>
          <w:p w14:paraId="69900C42" w14:textId="77777777" w:rsidR="00032843" w:rsidRPr="00032843" w:rsidRDefault="00032843" w:rsidP="00032843">
            <w:pPr>
              <w:autoSpaceDE w:val="0"/>
              <w:autoSpaceDN w:val="0"/>
              <w:adjustRightInd w:val="0"/>
              <w:spacing w:after="0" w:line="240" w:lineRule="auto"/>
              <w:jc w:val="both"/>
              <w:rPr>
                <w:rFonts w:ascii="Times New Roman" w:eastAsia="TimesNewRomanPSMT" w:hAnsi="Times New Roman" w:cs="Times New Roman"/>
                <w:sz w:val="24"/>
                <w:szCs w:val="24"/>
              </w:rPr>
            </w:pPr>
            <w:r w:rsidRPr="00032843">
              <w:rPr>
                <w:rFonts w:ascii="Times New Roman" w:eastAsia="TimesNewRomanPSMT" w:hAnsi="Times New Roman" w:cs="Times New Roman"/>
                <w:sz w:val="24"/>
                <w:szCs w:val="24"/>
              </w:rPr>
              <w:t>массива горных пород, загрязнение недр, проседание земной поверхности, развитие кастовых и оползневых процессов, потеря минеральных грунтов</w:t>
            </w:r>
          </w:p>
        </w:tc>
      </w:tr>
      <w:tr w:rsidR="00032843" w:rsidRPr="00032843" w14:paraId="1E7C6DD0" w14:textId="77777777" w:rsidTr="00B0292B">
        <w:tc>
          <w:tcPr>
            <w:tcW w:w="2405" w:type="dxa"/>
          </w:tcPr>
          <w:p w14:paraId="057D0A0B" w14:textId="77777777" w:rsidR="00032843" w:rsidRPr="00032843" w:rsidRDefault="00032843" w:rsidP="00032843">
            <w:pPr>
              <w:autoSpaceDE w:val="0"/>
              <w:autoSpaceDN w:val="0"/>
              <w:adjustRightInd w:val="0"/>
              <w:spacing w:after="0" w:line="240" w:lineRule="auto"/>
              <w:jc w:val="both"/>
              <w:rPr>
                <w:rFonts w:ascii="Times New Roman" w:eastAsia="TimesNewRomanPSMT" w:hAnsi="Times New Roman" w:cs="Times New Roman"/>
                <w:sz w:val="24"/>
                <w:szCs w:val="24"/>
              </w:rPr>
            </w:pPr>
            <w:r w:rsidRPr="00032843">
              <w:rPr>
                <w:rFonts w:ascii="Times New Roman" w:eastAsia="TimesNewRomanPSMT" w:hAnsi="Times New Roman" w:cs="Times New Roman"/>
                <w:sz w:val="24"/>
                <w:szCs w:val="24"/>
              </w:rPr>
              <w:t>Животный и растительный мир</w:t>
            </w:r>
          </w:p>
        </w:tc>
        <w:tc>
          <w:tcPr>
            <w:tcW w:w="3969" w:type="dxa"/>
          </w:tcPr>
          <w:p w14:paraId="28F7079D" w14:textId="77777777" w:rsidR="00032843" w:rsidRPr="00032843" w:rsidRDefault="00032843" w:rsidP="00032843">
            <w:pPr>
              <w:autoSpaceDE w:val="0"/>
              <w:autoSpaceDN w:val="0"/>
              <w:adjustRightInd w:val="0"/>
              <w:spacing w:after="0" w:line="240" w:lineRule="auto"/>
              <w:jc w:val="both"/>
              <w:rPr>
                <w:rFonts w:ascii="Times New Roman" w:eastAsia="TimesNewRomanPSMT" w:hAnsi="Times New Roman" w:cs="Times New Roman"/>
                <w:sz w:val="24"/>
                <w:szCs w:val="24"/>
              </w:rPr>
            </w:pPr>
            <w:r w:rsidRPr="00032843">
              <w:rPr>
                <w:rFonts w:ascii="Times New Roman" w:eastAsia="TimesNewRomanPSMT" w:hAnsi="Times New Roman" w:cs="Times New Roman"/>
                <w:sz w:val="24"/>
                <w:szCs w:val="24"/>
              </w:rPr>
              <w:t>Нарушение почвенного и растительного покрова, уменьшение кормовой базы</w:t>
            </w:r>
          </w:p>
        </w:tc>
        <w:tc>
          <w:tcPr>
            <w:tcW w:w="3395" w:type="dxa"/>
          </w:tcPr>
          <w:p w14:paraId="27EBCDAE" w14:textId="77777777" w:rsidR="00032843" w:rsidRPr="00032843" w:rsidRDefault="00032843" w:rsidP="00032843">
            <w:pPr>
              <w:autoSpaceDE w:val="0"/>
              <w:autoSpaceDN w:val="0"/>
              <w:adjustRightInd w:val="0"/>
              <w:spacing w:after="0" w:line="240" w:lineRule="auto"/>
              <w:jc w:val="both"/>
              <w:rPr>
                <w:rFonts w:ascii="Times New Roman" w:eastAsia="TimesNewRomanPSMT" w:hAnsi="Times New Roman" w:cs="Times New Roman"/>
                <w:sz w:val="24"/>
                <w:szCs w:val="24"/>
              </w:rPr>
            </w:pPr>
            <w:r w:rsidRPr="00032843">
              <w:rPr>
                <w:rFonts w:ascii="Times New Roman" w:eastAsia="TimesNewRomanPSMT" w:hAnsi="Times New Roman" w:cs="Times New Roman"/>
                <w:sz w:val="24"/>
                <w:szCs w:val="24"/>
              </w:rPr>
              <w:t xml:space="preserve">Сокращение растительных сообществ, миграция животных, потеря биологического разнообразия </w:t>
            </w:r>
          </w:p>
          <w:p w14:paraId="1C3E562B" w14:textId="77777777" w:rsidR="00032843" w:rsidRPr="00032843" w:rsidRDefault="00032843" w:rsidP="00032843">
            <w:pPr>
              <w:autoSpaceDE w:val="0"/>
              <w:autoSpaceDN w:val="0"/>
              <w:adjustRightInd w:val="0"/>
              <w:spacing w:after="0" w:line="240" w:lineRule="auto"/>
              <w:jc w:val="both"/>
              <w:rPr>
                <w:rFonts w:ascii="Times New Roman" w:eastAsia="TimesNewRomanPSMT" w:hAnsi="Times New Roman" w:cs="Times New Roman"/>
                <w:sz w:val="24"/>
                <w:szCs w:val="24"/>
              </w:rPr>
            </w:pPr>
            <w:r w:rsidRPr="00032843">
              <w:rPr>
                <w:rFonts w:ascii="Times New Roman" w:eastAsia="TimesNewRomanPSMT" w:hAnsi="Times New Roman" w:cs="Times New Roman"/>
                <w:sz w:val="24"/>
                <w:szCs w:val="24"/>
              </w:rPr>
              <w:t>природных комплексов</w:t>
            </w:r>
          </w:p>
        </w:tc>
      </w:tr>
    </w:tbl>
    <w:p w14:paraId="268D9543" w14:textId="77777777" w:rsidR="00032843" w:rsidRPr="00032843" w:rsidRDefault="00032843" w:rsidP="00032843">
      <w:pPr>
        <w:autoSpaceDE w:val="0"/>
        <w:autoSpaceDN w:val="0"/>
        <w:adjustRightInd w:val="0"/>
        <w:spacing w:after="0" w:line="240" w:lineRule="auto"/>
        <w:ind w:firstLine="567"/>
        <w:jc w:val="both"/>
        <w:rPr>
          <w:rFonts w:ascii="Times New Roman" w:eastAsia="Calibri" w:hAnsi="Times New Roman" w:cs="Times New Roman"/>
          <w:color w:val="000000"/>
          <w:sz w:val="28"/>
          <w:szCs w:val="23"/>
          <w:shd w:val="clear" w:color="auto" w:fill="FFFFFF"/>
        </w:rPr>
      </w:pPr>
    </w:p>
    <w:p w14:paraId="20A3F6DF" w14:textId="77777777" w:rsidR="00032843" w:rsidRPr="00032843" w:rsidRDefault="001323E1" w:rsidP="00032843">
      <w:pPr>
        <w:autoSpaceDE w:val="0"/>
        <w:autoSpaceDN w:val="0"/>
        <w:adjustRightInd w:val="0"/>
        <w:spacing w:after="0" w:line="240" w:lineRule="auto"/>
        <w:ind w:firstLine="567"/>
        <w:jc w:val="both"/>
        <w:rPr>
          <w:rFonts w:ascii="Times New Roman" w:eastAsia="Calibri" w:hAnsi="Times New Roman" w:cs="Times New Roman"/>
          <w:color w:val="000000"/>
          <w:sz w:val="28"/>
          <w:szCs w:val="23"/>
          <w:shd w:val="clear" w:color="auto" w:fill="FFFFFF"/>
        </w:rPr>
      </w:pPr>
      <w:r>
        <w:rPr>
          <w:rFonts w:ascii="Times New Roman" w:eastAsia="Calibri" w:hAnsi="Times New Roman" w:cs="Times New Roman"/>
          <w:color w:val="000000"/>
          <w:sz w:val="28"/>
          <w:szCs w:val="23"/>
          <w:shd w:val="clear" w:color="auto" w:fill="FFFFFF"/>
        </w:rPr>
        <w:t xml:space="preserve">Разработан </w:t>
      </w:r>
      <w:r w:rsidR="00032843" w:rsidRPr="00032843">
        <w:rPr>
          <w:rFonts w:ascii="Times New Roman" w:eastAsia="Calibri" w:hAnsi="Times New Roman" w:cs="Times New Roman"/>
          <w:color w:val="000000"/>
          <w:sz w:val="28"/>
          <w:szCs w:val="23"/>
          <w:shd w:val="clear" w:color="auto" w:fill="FFFFFF"/>
        </w:rPr>
        <w:t>биопрепарат MICROBELIFT/IND</w:t>
      </w:r>
      <w:r w:rsidR="009E28C1" w:rsidRPr="009E28C1">
        <w:rPr>
          <w:rFonts w:ascii="Times New Roman" w:eastAsia="Calibri" w:hAnsi="Times New Roman" w:cs="Times New Roman"/>
          <w:color w:val="000000"/>
          <w:sz w:val="28"/>
          <w:szCs w:val="23"/>
          <w:shd w:val="clear" w:color="auto" w:fill="FFFFFF"/>
        </w:rPr>
        <w:t>,</w:t>
      </w:r>
      <w:r w:rsidR="009E28C1">
        <w:rPr>
          <w:rFonts w:ascii="Times New Roman" w:eastAsia="Calibri" w:hAnsi="Times New Roman" w:cs="Times New Roman"/>
          <w:color w:val="000000"/>
          <w:sz w:val="28"/>
          <w:szCs w:val="23"/>
          <w:shd w:val="clear" w:color="auto" w:fill="FFFFFF"/>
        </w:rPr>
        <w:t xml:space="preserve"> который может применятся </w:t>
      </w:r>
      <w:r w:rsidR="00032843" w:rsidRPr="00032843">
        <w:rPr>
          <w:rFonts w:ascii="Times New Roman" w:eastAsia="Calibri" w:hAnsi="Times New Roman" w:cs="Times New Roman"/>
          <w:color w:val="000000"/>
          <w:sz w:val="28"/>
          <w:szCs w:val="23"/>
          <w:shd w:val="clear" w:color="auto" w:fill="FFFFFF"/>
        </w:rPr>
        <w:t xml:space="preserve"> </w:t>
      </w:r>
      <w:r w:rsidR="009E28C1">
        <w:rPr>
          <w:rFonts w:ascii="Times New Roman" w:eastAsia="Calibri" w:hAnsi="Times New Roman" w:cs="Times New Roman"/>
          <w:color w:val="000000"/>
          <w:sz w:val="28"/>
          <w:szCs w:val="23"/>
          <w:shd w:val="clear" w:color="auto" w:fill="FFFFFF"/>
        </w:rPr>
        <w:t xml:space="preserve"> на мусорных полигонах. Он </w:t>
      </w:r>
      <w:r w:rsidR="00032843" w:rsidRPr="00032843">
        <w:rPr>
          <w:rFonts w:ascii="Times New Roman" w:eastAsia="Calibri" w:hAnsi="Times New Roman" w:cs="Times New Roman"/>
          <w:color w:val="000000"/>
          <w:sz w:val="28"/>
          <w:szCs w:val="23"/>
          <w:shd w:val="clear" w:color="auto" w:fill="FFFFFF"/>
        </w:rPr>
        <w:t>содержит естественные нетоксичные почвенные бактерии, экологически безопасные для систем сточных вод, безвредные для людей, животных или водных обитателей. Кроме того,</w:t>
      </w:r>
      <w:r>
        <w:rPr>
          <w:rFonts w:ascii="Times New Roman" w:eastAsia="Calibri" w:hAnsi="Times New Roman" w:cs="Times New Roman"/>
          <w:color w:val="000000"/>
          <w:sz w:val="28"/>
          <w:szCs w:val="23"/>
          <w:shd w:val="clear" w:color="auto" w:fill="FFFFFF"/>
        </w:rPr>
        <w:t xml:space="preserve"> </w:t>
      </w:r>
      <w:r w:rsidR="00032843" w:rsidRPr="00032843">
        <w:rPr>
          <w:rFonts w:ascii="Times New Roman" w:eastAsia="Calibri" w:hAnsi="Times New Roman" w:cs="Times New Roman"/>
          <w:color w:val="000000"/>
          <w:sz w:val="28"/>
          <w:szCs w:val="23"/>
          <w:shd w:val="clear" w:color="auto" w:fill="FFFFFF"/>
        </w:rPr>
        <w:t>он</w:t>
      </w:r>
      <w:r>
        <w:rPr>
          <w:rFonts w:ascii="Times New Roman" w:eastAsia="Calibri" w:hAnsi="Times New Roman" w:cs="Times New Roman"/>
          <w:color w:val="000000"/>
          <w:sz w:val="28"/>
          <w:szCs w:val="23"/>
          <w:shd w:val="clear" w:color="auto" w:fill="FFFFFF"/>
        </w:rPr>
        <w:t xml:space="preserve"> </w:t>
      </w:r>
      <w:r w:rsidR="00032843" w:rsidRPr="00032843">
        <w:rPr>
          <w:rFonts w:ascii="Times New Roman" w:eastAsia="Calibri" w:hAnsi="Times New Roman" w:cs="Times New Roman"/>
          <w:color w:val="000000"/>
          <w:sz w:val="28"/>
          <w:szCs w:val="23"/>
          <w:shd w:val="clear" w:color="auto" w:fill="FFFFFF"/>
        </w:rPr>
        <w:t>обладает</w:t>
      </w:r>
      <w:r>
        <w:rPr>
          <w:rFonts w:ascii="Times New Roman" w:eastAsia="Calibri" w:hAnsi="Times New Roman" w:cs="Times New Roman"/>
          <w:color w:val="000000"/>
          <w:sz w:val="28"/>
          <w:szCs w:val="23"/>
          <w:shd w:val="clear" w:color="auto" w:fill="FFFFFF"/>
        </w:rPr>
        <w:t xml:space="preserve"> </w:t>
      </w:r>
      <w:proofErr w:type="spellStart"/>
      <w:r w:rsidR="00032843" w:rsidRPr="00032843">
        <w:rPr>
          <w:rFonts w:ascii="Times New Roman" w:eastAsia="Calibri" w:hAnsi="Times New Roman" w:cs="Times New Roman"/>
          <w:color w:val="000000"/>
          <w:sz w:val="28"/>
          <w:szCs w:val="23"/>
          <w:shd w:val="clear" w:color="auto" w:fill="FFFFFF"/>
        </w:rPr>
        <w:t>следующимисвойствами</w:t>
      </w:r>
      <w:proofErr w:type="spellEnd"/>
      <w:r w:rsidR="00032843" w:rsidRPr="00032843">
        <w:rPr>
          <w:rFonts w:ascii="Times New Roman" w:eastAsia="Calibri" w:hAnsi="Times New Roman" w:cs="Times New Roman"/>
          <w:color w:val="000000"/>
          <w:sz w:val="28"/>
          <w:szCs w:val="23"/>
          <w:shd w:val="clear" w:color="auto" w:fill="FFFFFF"/>
        </w:rPr>
        <w:t>: </w:t>
      </w:r>
      <w:r w:rsidR="00032843" w:rsidRPr="00032843">
        <w:rPr>
          <w:rFonts w:ascii="Times New Roman" w:eastAsia="Calibri" w:hAnsi="Times New Roman" w:cs="Times New Roman"/>
          <w:color w:val="000000"/>
          <w:sz w:val="28"/>
          <w:szCs w:val="23"/>
        </w:rPr>
        <w:br/>
      </w:r>
      <w:r w:rsidR="00032843" w:rsidRPr="00032843">
        <w:rPr>
          <w:rFonts w:ascii="Times New Roman" w:eastAsia="Calibri" w:hAnsi="Times New Roman" w:cs="Times New Roman"/>
          <w:color w:val="000000"/>
          <w:sz w:val="28"/>
          <w:szCs w:val="23"/>
          <w:shd w:val="clear" w:color="auto" w:fill="FFFFFF"/>
        </w:rPr>
        <w:t>- уменьшает содержание сероводорода, который является источников неприятного запаха; </w:t>
      </w:r>
    </w:p>
    <w:p w14:paraId="4D428015" w14:textId="77777777" w:rsidR="00032843" w:rsidRPr="00032843" w:rsidRDefault="00032843" w:rsidP="00032843">
      <w:pPr>
        <w:autoSpaceDE w:val="0"/>
        <w:autoSpaceDN w:val="0"/>
        <w:adjustRightInd w:val="0"/>
        <w:spacing w:after="0" w:line="240" w:lineRule="auto"/>
        <w:ind w:firstLine="567"/>
        <w:jc w:val="both"/>
        <w:rPr>
          <w:rFonts w:ascii="Times New Roman" w:eastAsia="Calibri" w:hAnsi="Times New Roman" w:cs="Times New Roman"/>
          <w:color w:val="000000"/>
          <w:sz w:val="28"/>
          <w:szCs w:val="23"/>
          <w:shd w:val="clear" w:color="auto" w:fill="FFFFFF"/>
        </w:rPr>
      </w:pPr>
      <w:r w:rsidRPr="00032843">
        <w:rPr>
          <w:rFonts w:ascii="Times New Roman" w:eastAsia="Calibri" w:hAnsi="Times New Roman" w:cs="Times New Roman"/>
          <w:color w:val="000000"/>
          <w:sz w:val="28"/>
          <w:szCs w:val="23"/>
          <w:shd w:val="clear" w:color="auto" w:fill="FFFFFF"/>
        </w:rPr>
        <w:t>- снижает содержание углеводородов, в том числе замещенных алифатических и ароматических углеводородов; </w:t>
      </w:r>
    </w:p>
    <w:p w14:paraId="0B3892E1" w14:textId="77777777" w:rsidR="00032843" w:rsidRPr="00032843" w:rsidRDefault="00032843" w:rsidP="00032843">
      <w:pPr>
        <w:autoSpaceDE w:val="0"/>
        <w:autoSpaceDN w:val="0"/>
        <w:adjustRightInd w:val="0"/>
        <w:spacing w:after="0" w:line="240" w:lineRule="auto"/>
        <w:ind w:firstLine="567"/>
        <w:jc w:val="both"/>
        <w:rPr>
          <w:rFonts w:ascii="Times New Roman" w:eastAsia="Calibri" w:hAnsi="Times New Roman" w:cs="Times New Roman"/>
          <w:color w:val="000000"/>
          <w:sz w:val="28"/>
          <w:szCs w:val="23"/>
          <w:shd w:val="clear" w:color="auto" w:fill="FFFFFF"/>
        </w:rPr>
      </w:pPr>
      <w:r w:rsidRPr="00032843">
        <w:rPr>
          <w:rFonts w:ascii="Times New Roman" w:eastAsia="Calibri" w:hAnsi="Times New Roman" w:cs="Times New Roman"/>
          <w:color w:val="000000"/>
          <w:sz w:val="28"/>
          <w:szCs w:val="23"/>
          <w:shd w:val="clear" w:color="auto" w:fill="FFFFFF"/>
        </w:rPr>
        <w:t>- уменьшает содержание взвешенных веществ;</w:t>
      </w:r>
    </w:p>
    <w:p w14:paraId="14676EC6" w14:textId="77777777" w:rsidR="00032843" w:rsidRPr="00032843" w:rsidRDefault="00032843" w:rsidP="00032843">
      <w:pPr>
        <w:autoSpaceDE w:val="0"/>
        <w:autoSpaceDN w:val="0"/>
        <w:adjustRightInd w:val="0"/>
        <w:spacing w:after="0" w:line="240" w:lineRule="auto"/>
        <w:ind w:firstLine="567"/>
        <w:jc w:val="both"/>
        <w:rPr>
          <w:rFonts w:ascii="Times New Roman" w:eastAsia="Calibri" w:hAnsi="Times New Roman" w:cs="Times New Roman"/>
          <w:color w:val="000000"/>
          <w:sz w:val="28"/>
          <w:szCs w:val="23"/>
          <w:shd w:val="clear" w:color="auto" w:fill="FFFFFF"/>
        </w:rPr>
      </w:pPr>
      <w:r w:rsidRPr="00032843">
        <w:rPr>
          <w:rFonts w:ascii="Times New Roman" w:eastAsia="Calibri" w:hAnsi="Times New Roman" w:cs="Times New Roman"/>
          <w:color w:val="000000"/>
          <w:sz w:val="28"/>
          <w:szCs w:val="23"/>
          <w:shd w:val="clear" w:color="auto" w:fill="FFFFFF"/>
        </w:rPr>
        <w:t>- уменьшает общее содержание нефтяных углеводородов, меркаптанов и хлорированных растворителей в CO2; </w:t>
      </w:r>
    </w:p>
    <w:p w14:paraId="5F115BC6" w14:textId="77777777" w:rsidR="00032843" w:rsidRPr="00032843" w:rsidRDefault="00032843" w:rsidP="00032843">
      <w:pPr>
        <w:autoSpaceDE w:val="0"/>
        <w:autoSpaceDN w:val="0"/>
        <w:adjustRightInd w:val="0"/>
        <w:spacing w:after="0" w:line="240" w:lineRule="auto"/>
        <w:ind w:firstLine="567"/>
        <w:jc w:val="both"/>
        <w:rPr>
          <w:rFonts w:ascii="Times New Roman" w:eastAsia="Calibri" w:hAnsi="Times New Roman" w:cs="Times New Roman"/>
          <w:color w:val="000000"/>
          <w:sz w:val="28"/>
          <w:szCs w:val="23"/>
          <w:shd w:val="clear" w:color="auto" w:fill="FFFFFF"/>
        </w:rPr>
      </w:pPr>
      <w:r w:rsidRPr="00032843">
        <w:rPr>
          <w:rFonts w:ascii="Times New Roman" w:eastAsia="Calibri" w:hAnsi="Times New Roman" w:cs="Times New Roman"/>
          <w:color w:val="000000"/>
          <w:sz w:val="28"/>
          <w:szCs w:val="23"/>
          <w:shd w:val="clear" w:color="auto" w:fill="FFFFFF"/>
        </w:rPr>
        <w:t>- помогает добиться или улучшить эффективность нитрификации.</w:t>
      </w:r>
    </w:p>
    <w:p w14:paraId="37FA9D76" w14:textId="77777777" w:rsidR="00032843" w:rsidRDefault="00032843" w:rsidP="00032843">
      <w:pPr>
        <w:autoSpaceDE w:val="0"/>
        <w:autoSpaceDN w:val="0"/>
        <w:adjustRightInd w:val="0"/>
        <w:spacing w:after="0"/>
        <w:jc w:val="both"/>
        <w:rPr>
          <w:rFonts w:ascii="Times New Roman" w:eastAsia="TimesNewRomanPSMT" w:hAnsi="Times New Roman" w:cs="Times New Roman"/>
          <w:sz w:val="28"/>
          <w:szCs w:val="24"/>
        </w:rPr>
      </w:pPr>
    </w:p>
    <w:p w14:paraId="24778C3D" w14:textId="77777777" w:rsidR="00032843" w:rsidRPr="00032843" w:rsidRDefault="00032843" w:rsidP="00F6277C">
      <w:pPr>
        <w:numPr>
          <w:ilvl w:val="0"/>
          <w:numId w:val="25"/>
        </w:numPr>
        <w:suppressAutoHyphens/>
        <w:autoSpaceDE w:val="0"/>
        <w:autoSpaceDN w:val="0"/>
        <w:adjustRightInd w:val="0"/>
        <w:spacing w:before="120" w:after="120" w:line="240" w:lineRule="auto"/>
        <w:contextualSpacing/>
        <w:jc w:val="both"/>
        <w:rPr>
          <w:rFonts w:ascii="Times New Roman" w:eastAsia="Calibri" w:hAnsi="Times New Roman" w:cs="Times New Roman"/>
          <w:b/>
          <w:bCs/>
          <w:sz w:val="28"/>
          <w:szCs w:val="28"/>
        </w:rPr>
      </w:pPr>
      <w:r w:rsidRPr="00032843">
        <w:rPr>
          <w:rFonts w:ascii="Times New Roman" w:eastAsia="Calibri" w:hAnsi="Times New Roman" w:cs="Times New Roman"/>
          <w:b/>
          <w:bCs/>
          <w:sz w:val="28"/>
          <w:szCs w:val="28"/>
        </w:rPr>
        <w:t>тарифы, плата (тариф) за подключение (присоединение), структура себестоимости производства и транспорта ресурса;</w:t>
      </w:r>
    </w:p>
    <w:p w14:paraId="194BC7DF" w14:textId="77777777" w:rsidR="00032843" w:rsidRDefault="00032843" w:rsidP="00032843">
      <w:pPr>
        <w:autoSpaceDE w:val="0"/>
        <w:autoSpaceDN w:val="0"/>
        <w:adjustRightInd w:val="0"/>
        <w:spacing w:after="0"/>
        <w:jc w:val="both"/>
        <w:rPr>
          <w:rFonts w:ascii="Times New Roman" w:eastAsia="TimesNewRomanPSMT" w:hAnsi="Times New Roman" w:cs="Times New Roman"/>
          <w:sz w:val="28"/>
          <w:szCs w:val="24"/>
        </w:rPr>
      </w:pPr>
    </w:p>
    <w:p w14:paraId="0B3F62F9" w14:textId="77777777" w:rsidR="00032843" w:rsidRPr="00032843" w:rsidRDefault="00032843" w:rsidP="00032843">
      <w:pPr>
        <w:spacing w:after="0" w:line="240" w:lineRule="auto"/>
        <w:jc w:val="both"/>
        <w:rPr>
          <w:rFonts w:ascii="Times New Roman" w:eastAsia="Times New Roman" w:hAnsi="Times New Roman" w:cs="Times New Roman"/>
          <w:sz w:val="28"/>
          <w:szCs w:val="24"/>
          <w:lang w:eastAsia="ru-RU"/>
        </w:rPr>
      </w:pPr>
      <w:r w:rsidRPr="00032843">
        <w:rPr>
          <w:rFonts w:ascii="Times New Roman" w:eastAsia="Times New Roman" w:hAnsi="Times New Roman" w:cs="Times New Roman"/>
          <w:sz w:val="28"/>
          <w:szCs w:val="24"/>
          <w:lang w:eastAsia="ru-RU"/>
        </w:rPr>
        <w:t xml:space="preserve">Утвержденные тарифы регионального оператора ООО "Рузский региональный оператор" приведены в таблице </w:t>
      </w:r>
      <w:r>
        <w:rPr>
          <w:rFonts w:ascii="Times New Roman" w:eastAsia="Times New Roman" w:hAnsi="Times New Roman" w:cs="Times New Roman"/>
          <w:sz w:val="28"/>
          <w:szCs w:val="24"/>
          <w:lang w:eastAsia="ru-RU"/>
        </w:rPr>
        <w:t>2</w:t>
      </w:r>
      <w:r w:rsidRPr="00032843">
        <w:rPr>
          <w:rFonts w:ascii="Times New Roman" w:eastAsia="Times New Roman" w:hAnsi="Times New Roman" w:cs="Times New Roman"/>
          <w:sz w:val="28"/>
          <w:szCs w:val="24"/>
          <w:lang w:eastAsia="ru-RU"/>
        </w:rPr>
        <w:t>.6.</w:t>
      </w:r>
      <w:r>
        <w:rPr>
          <w:rFonts w:ascii="Times New Roman" w:eastAsia="Times New Roman" w:hAnsi="Times New Roman" w:cs="Times New Roman"/>
          <w:sz w:val="28"/>
          <w:szCs w:val="24"/>
          <w:lang w:eastAsia="ru-RU"/>
        </w:rPr>
        <w:t>3</w:t>
      </w:r>
      <w:r w:rsidRPr="00032843">
        <w:rPr>
          <w:rFonts w:ascii="Times New Roman" w:eastAsia="Times New Roman" w:hAnsi="Times New Roman" w:cs="Times New Roman"/>
          <w:sz w:val="28"/>
          <w:szCs w:val="24"/>
          <w:lang w:eastAsia="ru-RU"/>
        </w:rPr>
        <w:t>.</w:t>
      </w:r>
    </w:p>
    <w:p w14:paraId="19C49D56" w14:textId="77777777" w:rsidR="00032843" w:rsidRPr="00032843" w:rsidRDefault="00032843" w:rsidP="00032843">
      <w:pPr>
        <w:spacing w:after="0" w:line="240" w:lineRule="auto"/>
        <w:jc w:val="both"/>
        <w:rPr>
          <w:rFonts w:ascii="Times New Roman" w:eastAsia="Times New Roman" w:hAnsi="Times New Roman" w:cs="Times New Roman"/>
          <w:sz w:val="28"/>
          <w:szCs w:val="24"/>
          <w:lang w:eastAsia="ru-RU"/>
        </w:rPr>
      </w:pPr>
      <w:r w:rsidRPr="00032843">
        <w:rPr>
          <w:rFonts w:ascii="Times New Roman" w:eastAsia="Times New Roman" w:hAnsi="Times New Roman" w:cs="Times New Roman"/>
          <w:color w:val="111111"/>
          <w:sz w:val="28"/>
          <w:szCs w:val="28"/>
          <w:lang w:eastAsia="ru-RU"/>
        </w:rPr>
        <w:t>Тариф за вывоз мусора в Подмосковье на 2021 год</w:t>
      </w:r>
      <w:r w:rsidRPr="00032843">
        <w:rPr>
          <w:rFonts w:ascii="Times New Roman" w:eastAsia="Times New Roman" w:hAnsi="Times New Roman" w:cs="Times New Roman"/>
          <w:sz w:val="28"/>
          <w:szCs w:val="24"/>
          <w:lang w:eastAsia="ru-RU"/>
        </w:rPr>
        <w:t xml:space="preserve">                      Таблица </w:t>
      </w:r>
      <w:r>
        <w:rPr>
          <w:rFonts w:ascii="Times New Roman" w:eastAsia="Times New Roman" w:hAnsi="Times New Roman" w:cs="Times New Roman"/>
          <w:sz w:val="28"/>
          <w:szCs w:val="24"/>
          <w:lang w:eastAsia="ru-RU"/>
        </w:rPr>
        <w:t>2</w:t>
      </w:r>
      <w:r w:rsidRPr="00032843">
        <w:rPr>
          <w:rFonts w:ascii="Times New Roman" w:eastAsia="Times New Roman" w:hAnsi="Times New Roman" w:cs="Times New Roman"/>
          <w:sz w:val="28"/>
          <w:szCs w:val="24"/>
          <w:lang w:eastAsia="ru-RU"/>
        </w:rPr>
        <w:t>.6.</w:t>
      </w:r>
      <w:r>
        <w:rPr>
          <w:rFonts w:ascii="Times New Roman" w:eastAsia="Times New Roman" w:hAnsi="Times New Roman" w:cs="Times New Roman"/>
          <w:sz w:val="28"/>
          <w:szCs w:val="24"/>
          <w:lang w:eastAsia="ru-RU"/>
        </w:rPr>
        <w:t>3</w:t>
      </w:r>
      <w:r w:rsidRPr="00032843">
        <w:rPr>
          <w:rFonts w:ascii="Times New Roman" w:eastAsia="Times New Roman" w:hAnsi="Times New Roman" w:cs="Times New Roman"/>
          <w:sz w:val="28"/>
          <w:szCs w:val="24"/>
          <w:lang w:eastAsia="ru-RU"/>
        </w:rPr>
        <w:t>.</w:t>
      </w:r>
    </w:p>
    <w:tbl>
      <w:tblPr>
        <w:tblW w:w="10050" w:type="dxa"/>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1835"/>
        <w:gridCol w:w="2087"/>
        <w:gridCol w:w="1360"/>
        <w:gridCol w:w="1394"/>
        <w:gridCol w:w="1687"/>
        <w:gridCol w:w="1687"/>
      </w:tblGrid>
      <w:tr w:rsidR="00032843" w:rsidRPr="00032843" w14:paraId="18DDA35A" w14:textId="77777777" w:rsidTr="00B0292B">
        <w:trPr>
          <w:trHeight w:val="726"/>
        </w:trPr>
        <w:tc>
          <w:tcPr>
            <w:tcW w:w="1835" w:type="dxa"/>
            <w:tcBorders>
              <w:top w:val="outset" w:sz="6" w:space="0" w:color="auto"/>
              <w:left w:val="outset" w:sz="6" w:space="0" w:color="auto"/>
              <w:bottom w:val="outset" w:sz="6" w:space="0" w:color="auto"/>
              <w:right w:val="outset" w:sz="6" w:space="0" w:color="auto"/>
            </w:tcBorders>
            <w:shd w:val="clear" w:color="auto" w:fill="FFFFFF"/>
            <w:tcMar>
              <w:top w:w="150" w:type="dxa"/>
              <w:left w:w="150" w:type="dxa"/>
              <w:bottom w:w="150" w:type="dxa"/>
              <w:right w:w="150" w:type="dxa"/>
            </w:tcMar>
            <w:vAlign w:val="center"/>
            <w:hideMark/>
          </w:tcPr>
          <w:p w14:paraId="26D4AC88" w14:textId="77777777" w:rsidR="00032843" w:rsidRPr="00032843" w:rsidRDefault="00032843" w:rsidP="00032843">
            <w:pPr>
              <w:spacing w:after="0" w:line="332" w:lineRule="atLeast"/>
              <w:jc w:val="center"/>
              <w:rPr>
                <w:rFonts w:ascii="Times New Roman" w:eastAsia="Times New Roman" w:hAnsi="Times New Roman" w:cs="Times New Roman"/>
                <w:color w:val="1A1818"/>
                <w:sz w:val="20"/>
                <w:szCs w:val="20"/>
                <w:lang w:eastAsia="ru-RU"/>
              </w:rPr>
            </w:pPr>
            <w:r w:rsidRPr="00032843">
              <w:rPr>
                <w:rFonts w:ascii="Times New Roman" w:eastAsia="Times New Roman" w:hAnsi="Times New Roman" w:cs="Times New Roman"/>
                <w:color w:val="1A1818"/>
                <w:sz w:val="20"/>
                <w:szCs w:val="20"/>
                <w:lang w:eastAsia="ru-RU"/>
              </w:rPr>
              <w:t>Зона деятельности</w:t>
            </w:r>
          </w:p>
        </w:tc>
        <w:tc>
          <w:tcPr>
            <w:tcW w:w="2087" w:type="dxa"/>
            <w:tcBorders>
              <w:top w:val="outset" w:sz="6" w:space="0" w:color="auto"/>
              <w:left w:val="outset" w:sz="6" w:space="0" w:color="auto"/>
              <w:bottom w:val="outset" w:sz="6" w:space="0" w:color="auto"/>
              <w:right w:val="outset" w:sz="6" w:space="0" w:color="auto"/>
            </w:tcBorders>
            <w:shd w:val="clear" w:color="auto" w:fill="FFFFFF"/>
            <w:tcMar>
              <w:top w:w="150" w:type="dxa"/>
              <w:left w:w="150" w:type="dxa"/>
              <w:bottom w:w="150" w:type="dxa"/>
              <w:right w:w="150" w:type="dxa"/>
            </w:tcMar>
            <w:vAlign w:val="center"/>
            <w:hideMark/>
          </w:tcPr>
          <w:p w14:paraId="47EBB167" w14:textId="77777777" w:rsidR="00032843" w:rsidRPr="00032843" w:rsidRDefault="00032843" w:rsidP="00032843">
            <w:pPr>
              <w:spacing w:after="0" w:line="332" w:lineRule="atLeast"/>
              <w:jc w:val="center"/>
              <w:rPr>
                <w:rFonts w:ascii="Times New Roman" w:eastAsia="Times New Roman" w:hAnsi="Times New Roman" w:cs="Times New Roman"/>
                <w:color w:val="1A1818"/>
                <w:sz w:val="20"/>
                <w:szCs w:val="20"/>
                <w:lang w:eastAsia="ru-RU"/>
              </w:rPr>
            </w:pPr>
            <w:r w:rsidRPr="00032843">
              <w:rPr>
                <w:rFonts w:ascii="Times New Roman" w:eastAsia="Times New Roman" w:hAnsi="Times New Roman" w:cs="Times New Roman"/>
                <w:bCs/>
                <w:color w:val="1A1818"/>
                <w:sz w:val="20"/>
                <w:szCs w:val="20"/>
                <w:lang w:eastAsia="ru-RU"/>
              </w:rPr>
              <w:t>Региональный оператор</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0" w:type="dxa"/>
              <w:left w:w="150" w:type="dxa"/>
              <w:bottom w:w="150" w:type="dxa"/>
              <w:right w:w="150" w:type="dxa"/>
            </w:tcMar>
            <w:vAlign w:val="center"/>
            <w:hideMark/>
          </w:tcPr>
          <w:p w14:paraId="380187A6" w14:textId="77777777" w:rsidR="00032843" w:rsidRPr="00032843" w:rsidRDefault="00032843" w:rsidP="00032843">
            <w:pPr>
              <w:spacing w:after="0" w:line="332" w:lineRule="atLeast"/>
              <w:jc w:val="center"/>
              <w:rPr>
                <w:rFonts w:ascii="Times New Roman" w:eastAsia="Times New Roman" w:hAnsi="Times New Roman" w:cs="Times New Roman"/>
                <w:color w:val="1A1818"/>
                <w:sz w:val="20"/>
                <w:szCs w:val="20"/>
                <w:lang w:eastAsia="ru-RU"/>
              </w:rPr>
            </w:pPr>
            <w:r w:rsidRPr="00032843">
              <w:rPr>
                <w:rFonts w:ascii="Times New Roman" w:eastAsia="Times New Roman" w:hAnsi="Times New Roman" w:cs="Times New Roman"/>
                <w:color w:val="1A1818"/>
                <w:sz w:val="20"/>
                <w:szCs w:val="20"/>
                <w:lang w:eastAsia="ru-RU"/>
              </w:rPr>
              <w:t>Категория</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0" w:type="dxa"/>
              <w:left w:w="150" w:type="dxa"/>
              <w:bottom w:w="150" w:type="dxa"/>
              <w:right w:w="150" w:type="dxa"/>
            </w:tcMar>
            <w:vAlign w:val="center"/>
            <w:hideMark/>
          </w:tcPr>
          <w:p w14:paraId="2DBDACDE" w14:textId="77777777" w:rsidR="00032843" w:rsidRPr="00032843" w:rsidRDefault="00032843" w:rsidP="00032843">
            <w:pPr>
              <w:spacing w:after="0" w:line="332" w:lineRule="atLeast"/>
              <w:jc w:val="center"/>
              <w:rPr>
                <w:rFonts w:ascii="Times New Roman" w:eastAsia="Times New Roman" w:hAnsi="Times New Roman" w:cs="Times New Roman"/>
                <w:color w:val="1A1818"/>
                <w:sz w:val="20"/>
                <w:szCs w:val="20"/>
                <w:lang w:eastAsia="ru-RU"/>
              </w:rPr>
            </w:pPr>
            <w:r w:rsidRPr="00032843">
              <w:rPr>
                <w:rFonts w:ascii="Times New Roman" w:eastAsia="Times New Roman" w:hAnsi="Times New Roman" w:cs="Times New Roman"/>
                <w:color w:val="1A1818"/>
                <w:sz w:val="20"/>
                <w:szCs w:val="20"/>
                <w:lang w:eastAsia="ru-RU"/>
              </w:rPr>
              <w:t>Порядок</w:t>
            </w:r>
          </w:p>
        </w:tc>
        <w:tc>
          <w:tcPr>
            <w:tcW w:w="0" w:type="auto"/>
            <w:gridSpan w:val="2"/>
            <w:tcBorders>
              <w:top w:val="outset" w:sz="6" w:space="0" w:color="auto"/>
              <w:left w:val="outset" w:sz="6" w:space="0" w:color="auto"/>
              <w:bottom w:val="outset" w:sz="6" w:space="0" w:color="auto"/>
              <w:right w:val="outset" w:sz="6" w:space="0" w:color="auto"/>
            </w:tcBorders>
            <w:shd w:val="clear" w:color="auto" w:fill="FFFFFF"/>
            <w:tcMar>
              <w:top w:w="150" w:type="dxa"/>
              <w:left w:w="150" w:type="dxa"/>
              <w:bottom w:w="150" w:type="dxa"/>
              <w:right w:w="150" w:type="dxa"/>
            </w:tcMar>
            <w:vAlign w:val="center"/>
            <w:hideMark/>
          </w:tcPr>
          <w:p w14:paraId="609D9803" w14:textId="77777777" w:rsidR="00032843" w:rsidRPr="00032843" w:rsidRDefault="00032843" w:rsidP="00032843">
            <w:pPr>
              <w:spacing w:after="0" w:line="332" w:lineRule="atLeast"/>
              <w:jc w:val="center"/>
              <w:rPr>
                <w:rFonts w:ascii="Times New Roman" w:eastAsia="Times New Roman" w:hAnsi="Times New Roman" w:cs="Times New Roman"/>
                <w:color w:val="1A1818"/>
                <w:sz w:val="20"/>
                <w:szCs w:val="20"/>
                <w:lang w:eastAsia="ru-RU"/>
              </w:rPr>
            </w:pPr>
            <w:r w:rsidRPr="00032843">
              <w:rPr>
                <w:rFonts w:ascii="Times New Roman" w:eastAsia="Times New Roman" w:hAnsi="Times New Roman" w:cs="Times New Roman"/>
                <w:color w:val="1A1818"/>
                <w:sz w:val="20"/>
                <w:szCs w:val="20"/>
                <w:lang w:eastAsia="ru-RU"/>
              </w:rPr>
              <w:t>2021</w:t>
            </w:r>
          </w:p>
        </w:tc>
      </w:tr>
      <w:tr w:rsidR="00032843" w:rsidRPr="00032843" w14:paraId="5FFDC5B5" w14:textId="77777777" w:rsidTr="00B0292B">
        <w:tc>
          <w:tcPr>
            <w:tcW w:w="1835" w:type="dxa"/>
            <w:tcBorders>
              <w:top w:val="outset" w:sz="6" w:space="0" w:color="auto"/>
              <w:left w:val="outset" w:sz="6" w:space="0" w:color="auto"/>
              <w:bottom w:val="outset" w:sz="6" w:space="0" w:color="auto"/>
              <w:right w:val="outset" w:sz="6" w:space="0" w:color="auto"/>
            </w:tcBorders>
            <w:shd w:val="clear" w:color="auto" w:fill="FFFFFF"/>
            <w:tcMar>
              <w:top w:w="150" w:type="dxa"/>
              <w:left w:w="150" w:type="dxa"/>
              <w:bottom w:w="150" w:type="dxa"/>
              <w:right w:w="150" w:type="dxa"/>
            </w:tcMar>
            <w:vAlign w:val="center"/>
            <w:hideMark/>
          </w:tcPr>
          <w:p w14:paraId="09D07BA1" w14:textId="77777777" w:rsidR="00032843" w:rsidRPr="00032843" w:rsidRDefault="00032843" w:rsidP="00032843">
            <w:pPr>
              <w:spacing w:after="0" w:line="332" w:lineRule="atLeast"/>
              <w:jc w:val="center"/>
              <w:rPr>
                <w:rFonts w:ascii="Times New Roman" w:eastAsia="Times New Roman" w:hAnsi="Times New Roman" w:cs="Times New Roman"/>
                <w:color w:val="1A1818"/>
                <w:sz w:val="20"/>
                <w:szCs w:val="20"/>
                <w:lang w:eastAsia="ru-RU"/>
              </w:rPr>
            </w:pPr>
            <w:r w:rsidRPr="00032843">
              <w:rPr>
                <w:rFonts w:ascii="Times New Roman" w:eastAsia="Times New Roman" w:hAnsi="Times New Roman" w:cs="Times New Roman"/>
                <w:color w:val="1A1818"/>
                <w:sz w:val="20"/>
                <w:szCs w:val="20"/>
                <w:lang w:eastAsia="ru-RU"/>
              </w:rPr>
              <w:t> </w:t>
            </w:r>
          </w:p>
        </w:tc>
        <w:tc>
          <w:tcPr>
            <w:tcW w:w="2087" w:type="dxa"/>
            <w:tcBorders>
              <w:top w:val="outset" w:sz="6" w:space="0" w:color="auto"/>
              <w:left w:val="outset" w:sz="6" w:space="0" w:color="auto"/>
              <w:bottom w:val="outset" w:sz="6" w:space="0" w:color="auto"/>
              <w:right w:val="outset" w:sz="6" w:space="0" w:color="auto"/>
            </w:tcBorders>
            <w:shd w:val="clear" w:color="auto" w:fill="FFFFFF"/>
            <w:tcMar>
              <w:top w:w="150" w:type="dxa"/>
              <w:left w:w="150" w:type="dxa"/>
              <w:bottom w:w="150" w:type="dxa"/>
              <w:right w:w="150" w:type="dxa"/>
            </w:tcMar>
            <w:vAlign w:val="center"/>
            <w:hideMark/>
          </w:tcPr>
          <w:p w14:paraId="1E23915A" w14:textId="77777777" w:rsidR="00032843" w:rsidRPr="00032843" w:rsidRDefault="00032843" w:rsidP="00032843">
            <w:pPr>
              <w:spacing w:after="0" w:line="332" w:lineRule="atLeast"/>
              <w:jc w:val="center"/>
              <w:rPr>
                <w:rFonts w:ascii="Times New Roman" w:eastAsia="Times New Roman" w:hAnsi="Times New Roman" w:cs="Times New Roman"/>
                <w:color w:val="1A1818"/>
                <w:sz w:val="20"/>
                <w:szCs w:val="20"/>
                <w:lang w:eastAsia="ru-RU"/>
              </w:rPr>
            </w:pPr>
            <w:r w:rsidRPr="00032843">
              <w:rPr>
                <w:rFonts w:ascii="Times New Roman" w:eastAsia="Times New Roman" w:hAnsi="Times New Roman" w:cs="Times New Roman"/>
                <w:color w:val="1A1818"/>
                <w:sz w:val="20"/>
                <w:szCs w:val="20"/>
                <w:lang w:eastAsia="ru-RU"/>
              </w:rPr>
              <w:t> </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0" w:type="dxa"/>
              <w:left w:w="150" w:type="dxa"/>
              <w:bottom w:w="150" w:type="dxa"/>
              <w:right w:w="150" w:type="dxa"/>
            </w:tcMar>
            <w:vAlign w:val="center"/>
            <w:hideMark/>
          </w:tcPr>
          <w:p w14:paraId="558BF692" w14:textId="77777777" w:rsidR="00032843" w:rsidRPr="00032843" w:rsidRDefault="00032843" w:rsidP="00032843">
            <w:pPr>
              <w:spacing w:after="0" w:line="332" w:lineRule="atLeast"/>
              <w:jc w:val="center"/>
              <w:rPr>
                <w:rFonts w:ascii="Times New Roman" w:eastAsia="Times New Roman" w:hAnsi="Times New Roman" w:cs="Times New Roman"/>
                <w:color w:val="1A1818"/>
                <w:sz w:val="20"/>
                <w:szCs w:val="20"/>
                <w:lang w:eastAsia="ru-RU"/>
              </w:rPr>
            </w:pPr>
            <w:r w:rsidRPr="00032843">
              <w:rPr>
                <w:rFonts w:ascii="Times New Roman" w:eastAsia="Times New Roman" w:hAnsi="Times New Roman" w:cs="Times New Roman"/>
                <w:color w:val="1A1818"/>
                <w:sz w:val="20"/>
                <w:szCs w:val="20"/>
                <w:lang w:eastAsia="ru-RU"/>
              </w:rPr>
              <w:t>потребителя</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0" w:type="dxa"/>
              <w:left w:w="150" w:type="dxa"/>
              <w:bottom w:w="150" w:type="dxa"/>
              <w:right w:w="150" w:type="dxa"/>
            </w:tcMar>
            <w:vAlign w:val="center"/>
            <w:hideMark/>
          </w:tcPr>
          <w:p w14:paraId="757F26D0" w14:textId="77777777" w:rsidR="00032843" w:rsidRPr="00032843" w:rsidRDefault="00032843" w:rsidP="00032843">
            <w:pPr>
              <w:spacing w:after="0" w:line="332" w:lineRule="atLeast"/>
              <w:jc w:val="center"/>
              <w:rPr>
                <w:rFonts w:ascii="Times New Roman" w:eastAsia="Times New Roman" w:hAnsi="Times New Roman" w:cs="Times New Roman"/>
                <w:color w:val="1A1818"/>
                <w:sz w:val="20"/>
                <w:szCs w:val="20"/>
                <w:lang w:eastAsia="ru-RU"/>
              </w:rPr>
            </w:pPr>
            <w:r w:rsidRPr="00032843">
              <w:rPr>
                <w:rFonts w:ascii="Times New Roman" w:eastAsia="Times New Roman" w:hAnsi="Times New Roman" w:cs="Times New Roman"/>
                <w:color w:val="1A1818"/>
                <w:sz w:val="20"/>
                <w:szCs w:val="20"/>
                <w:lang w:eastAsia="ru-RU"/>
              </w:rPr>
              <w:t>учета НДС в тарифе</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0" w:type="dxa"/>
              <w:left w:w="150" w:type="dxa"/>
              <w:bottom w:w="150" w:type="dxa"/>
              <w:right w:w="150" w:type="dxa"/>
            </w:tcMar>
            <w:vAlign w:val="center"/>
            <w:hideMark/>
          </w:tcPr>
          <w:p w14:paraId="2A00E95B" w14:textId="77777777" w:rsidR="00032843" w:rsidRPr="00032843" w:rsidRDefault="00032843" w:rsidP="00032843">
            <w:pPr>
              <w:spacing w:after="0" w:line="332" w:lineRule="atLeast"/>
              <w:jc w:val="center"/>
              <w:rPr>
                <w:rFonts w:ascii="Times New Roman" w:eastAsia="Times New Roman" w:hAnsi="Times New Roman" w:cs="Times New Roman"/>
                <w:color w:val="1A1818"/>
                <w:sz w:val="20"/>
                <w:szCs w:val="20"/>
                <w:lang w:eastAsia="ru-RU"/>
              </w:rPr>
            </w:pPr>
            <w:r w:rsidRPr="00032843">
              <w:rPr>
                <w:rFonts w:ascii="Times New Roman" w:eastAsia="Times New Roman" w:hAnsi="Times New Roman" w:cs="Times New Roman"/>
                <w:color w:val="1A1818"/>
                <w:sz w:val="20"/>
                <w:szCs w:val="20"/>
                <w:lang w:eastAsia="ru-RU"/>
              </w:rPr>
              <w:t>с 01.01.2021 по 30.06.2021</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0" w:type="dxa"/>
              <w:left w:w="150" w:type="dxa"/>
              <w:bottom w:w="150" w:type="dxa"/>
              <w:right w:w="150" w:type="dxa"/>
            </w:tcMar>
            <w:vAlign w:val="center"/>
            <w:hideMark/>
          </w:tcPr>
          <w:p w14:paraId="00052234" w14:textId="77777777" w:rsidR="00032843" w:rsidRPr="00032843" w:rsidRDefault="00032843" w:rsidP="00032843">
            <w:pPr>
              <w:spacing w:after="0" w:line="332" w:lineRule="atLeast"/>
              <w:jc w:val="center"/>
              <w:rPr>
                <w:rFonts w:ascii="Times New Roman" w:eastAsia="Times New Roman" w:hAnsi="Times New Roman" w:cs="Times New Roman"/>
                <w:color w:val="1A1818"/>
                <w:sz w:val="20"/>
                <w:szCs w:val="20"/>
                <w:lang w:eastAsia="ru-RU"/>
              </w:rPr>
            </w:pPr>
            <w:r w:rsidRPr="00032843">
              <w:rPr>
                <w:rFonts w:ascii="Times New Roman" w:eastAsia="Times New Roman" w:hAnsi="Times New Roman" w:cs="Times New Roman"/>
                <w:color w:val="1A1818"/>
                <w:sz w:val="20"/>
                <w:szCs w:val="20"/>
                <w:lang w:eastAsia="ru-RU"/>
              </w:rPr>
              <w:t>с 01.07.2021 по 31.12.2021</w:t>
            </w:r>
          </w:p>
        </w:tc>
      </w:tr>
      <w:tr w:rsidR="00032843" w:rsidRPr="00032843" w14:paraId="1C2F16F5" w14:textId="77777777" w:rsidTr="00B0292B">
        <w:tc>
          <w:tcPr>
            <w:tcW w:w="1835" w:type="dxa"/>
            <w:tcBorders>
              <w:top w:val="outset" w:sz="6" w:space="0" w:color="auto"/>
              <w:left w:val="outset" w:sz="6" w:space="0" w:color="auto"/>
              <w:bottom w:val="outset" w:sz="6" w:space="0" w:color="auto"/>
              <w:right w:val="outset" w:sz="6" w:space="0" w:color="auto"/>
            </w:tcBorders>
            <w:shd w:val="clear" w:color="auto" w:fill="FFFFFF"/>
            <w:tcMar>
              <w:top w:w="150" w:type="dxa"/>
              <w:left w:w="150" w:type="dxa"/>
              <w:bottom w:w="150" w:type="dxa"/>
              <w:right w:w="150" w:type="dxa"/>
            </w:tcMar>
            <w:vAlign w:val="center"/>
            <w:hideMark/>
          </w:tcPr>
          <w:p w14:paraId="2596A007" w14:textId="77777777" w:rsidR="00032843" w:rsidRPr="00032843" w:rsidRDefault="00032843" w:rsidP="00032843">
            <w:pPr>
              <w:spacing w:after="0" w:line="332" w:lineRule="atLeast"/>
              <w:rPr>
                <w:rFonts w:ascii="Times New Roman" w:eastAsia="Times New Roman" w:hAnsi="Times New Roman" w:cs="Times New Roman"/>
                <w:color w:val="1A1818"/>
                <w:sz w:val="20"/>
                <w:szCs w:val="20"/>
                <w:lang w:eastAsia="ru-RU"/>
              </w:rPr>
            </w:pPr>
            <w:r w:rsidRPr="00032843">
              <w:rPr>
                <w:rFonts w:ascii="Times New Roman" w:eastAsia="Times New Roman" w:hAnsi="Times New Roman" w:cs="Times New Roman"/>
                <w:color w:val="1A1818"/>
                <w:sz w:val="20"/>
                <w:szCs w:val="20"/>
                <w:lang w:eastAsia="ru-RU"/>
              </w:rPr>
              <w:t>Рузская</w:t>
            </w:r>
          </w:p>
        </w:tc>
        <w:tc>
          <w:tcPr>
            <w:tcW w:w="2087" w:type="dxa"/>
            <w:tcBorders>
              <w:top w:val="outset" w:sz="6" w:space="0" w:color="auto"/>
              <w:left w:val="outset" w:sz="6" w:space="0" w:color="auto"/>
              <w:bottom w:val="outset" w:sz="6" w:space="0" w:color="auto"/>
              <w:right w:val="outset" w:sz="6" w:space="0" w:color="auto"/>
            </w:tcBorders>
            <w:shd w:val="clear" w:color="auto" w:fill="FFFFFF"/>
            <w:tcMar>
              <w:top w:w="150" w:type="dxa"/>
              <w:left w:w="150" w:type="dxa"/>
              <w:bottom w:w="150" w:type="dxa"/>
              <w:right w:w="150" w:type="dxa"/>
            </w:tcMar>
            <w:vAlign w:val="center"/>
            <w:hideMark/>
          </w:tcPr>
          <w:p w14:paraId="1E85E3C4" w14:textId="77777777" w:rsidR="00032843" w:rsidRPr="00032843" w:rsidRDefault="004D706B" w:rsidP="00032843">
            <w:pPr>
              <w:spacing w:after="0" w:line="332" w:lineRule="atLeast"/>
              <w:rPr>
                <w:rFonts w:ascii="Times New Roman" w:eastAsia="Times New Roman" w:hAnsi="Times New Roman" w:cs="Times New Roman"/>
                <w:color w:val="1A1818"/>
                <w:sz w:val="20"/>
                <w:szCs w:val="20"/>
                <w:lang w:eastAsia="ru-RU"/>
              </w:rPr>
            </w:pPr>
            <w:hyperlink r:id="rId22" w:tgtFrame="_blank" w:history="1">
              <w:r w:rsidR="00032843" w:rsidRPr="00032843">
                <w:rPr>
                  <w:rFonts w:ascii="Times New Roman" w:eastAsia="Times New Roman" w:hAnsi="Times New Roman" w:cs="Times New Roman"/>
                  <w:color w:val="000000"/>
                  <w:sz w:val="20"/>
                  <w:szCs w:val="20"/>
                  <w:u w:val="single"/>
                  <w:lang w:eastAsia="ru-RU"/>
                </w:rPr>
                <w:t>ООО "Рузский региональный оператор"</w:t>
              </w:r>
            </w:hyperlink>
          </w:p>
        </w:tc>
        <w:tc>
          <w:tcPr>
            <w:tcW w:w="0" w:type="auto"/>
            <w:tcBorders>
              <w:top w:val="outset" w:sz="6" w:space="0" w:color="auto"/>
              <w:left w:val="outset" w:sz="6" w:space="0" w:color="auto"/>
              <w:bottom w:val="outset" w:sz="6" w:space="0" w:color="auto"/>
              <w:right w:val="outset" w:sz="6" w:space="0" w:color="auto"/>
            </w:tcBorders>
            <w:shd w:val="clear" w:color="auto" w:fill="FFFFFF"/>
            <w:tcMar>
              <w:top w:w="150" w:type="dxa"/>
              <w:left w:w="150" w:type="dxa"/>
              <w:bottom w:w="150" w:type="dxa"/>
              <w:right w:w="150" w:type="dxa"/>
            </w:tcMar>
            <w:vAlign w:val="center"/>
            <w:hideMark/>
          </w:tcPr>
          <w:p w14:paraId="117FAB06" w14:textId="77777777" w:rsidR="00032843" w:rsidRPr="00032843" w:rsidRDefault="00032843" w:rsidP="00032843">
            <w:pPr>
              <w:spacing w:after="0" w:line="332" w:lineRule="atLeast"/>
              <w:jc w:val="center"/>
              <w:rPr>
                <w:rFonts w:ascii="Times New Roman" w:eastAsia="Times New Roman" w:hAnsi="Times New Roman" w:cs="Times New Roman"/>
                <w:color w:val="1A1818"/>
                <w:sz w:val="20"/>
                <w:szCs w:val="20"/>
                <w:lang w:eastAsia="ru-RU"/>
              </w:rPr>
            </w:pPr>
            <w:r w:rsidRPr="00032843">
              <w:rPr>
                <w:rFonts w:ascii="Times New Roman" w:eastAsia="Times New Roman" w:hAnsi="Times New Roman" w:cs="Times New Roman"/>
                <w:color w:val="1A1818"/>
                <w:sz w:val="20"/>
                <w:szCs w:val="20"/>
                <w:lang w:eastAsia="ru-RU"/>
              </w:rPr>
              <w:t>прочие</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0" w:type="dxa"/>
              <w:left w:w="150" w:type="dxa"/>
              <w:bottom w:w="150" w:type="dxa"/>
              <w:right w:w="150" w:type="dxa"/>
            </w:tcMar>
            <w:vAlign w:val="center"/>
            <w:hideMark/>
          </w:tcPr>
          <w:p w14:paraId="69D0D055" w14:textId="77777777" w:rsidR="00032843" w:rsidRPr="00032843" w:rsidRDefault="00032843" w:rsidP="00032843">
            <w:pPr>
              <w:spacing w:after="0" w:line="332" w:lineRule="atLeast"/>
              <w:jc w:val="center"/>
              <w:rPr>
                <w:rFonts w:ascii="Times New Roman" w:eastAsia="Times New Roman" w:hAnsi="Times New Roman" w:cs="Times New Roman"/>
                <w:color w:val="1A1818"/>
                <w:sz w:val="20"/>
                <w:szCs w:val="20"/>
                <w:lang w:eastAsia="ru-RU"/>
              </w:rPr>
            </w:pPr>
            <w:r w:rsidRPr="00032843">
              <w:rPr>
                <w:rFonts w:ascii="Times New Roman" w:eastAsia="Times New Roman" w:hAnsi="Times New Roman" w:cs="Times New Roman"/>
                <w:color w:val="1A1818"/>
                <w:sz w:val="20"/>
                <w:szCs w:val="20"/>
                <w:lang w:eastAsia="ru-RU"/>
              </w:rPr>
              <w:t>без НДС</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0" w:type="dxa"/>
              <w:left w:w="150" w:type="dxa"/>
              <w:bottom w:w="150" w:type="dxa"/>
              <w:right w:w="150" w:type="dxa"/>
            </w:tcMar>
            <w:vAlign w:val="center"/>
            <w:hideMark/>
          </w:tcPr>
          <w:p w14:paraId="0AD52DD7" w14:textId="77777777" w:rsidR="00032843" w:rsidRPr="00032843" w:rsidRDefault="00032843" w:rsidP="00032843">
            <w:pPr>
              <w:spacing w:after="0" w:line="332" w:lineRule="atLeast"/>
              <w:jc w:val="center"/>
              <w:rPr>
                <w:rFonts w:ascii="Times New Roman" w:eastAsia="Times New Roman" w:hAnsi="Times New Roman" w:cs="Times New Roman"/>
                <w:color w:val="1A1818"/>
                <w:sz w:val="20"/>
                <w:szCs w:val="20"/>
                <w:lang w:eastAsia="ru-RU"/>
              </w:rPr>
            </w:pPr>
            <w:r w:rsidRPr="00032843">
              <w:rPr>
                <w:rFonts w:ascii="Times New Roman" w:eastAsia="Times New Roman" w:hAnsi="Times New Roman" w:cs="Times New Roman"/>
                <w:color w:val="1A1818"/>
                <w:sz w:val="20"/>
                <w:szCs w:val="20"/>
                <w:lang w:eastAsia="ru-RU"/>
              </w:rPr>
              <w:t>791,30</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0" w:type="dxa"/>
              <w:left w:w="150" w:type="dxa"/>
              <w:bottom w:w="150" w:type="dxa"/>
              <w:right w:w="150" w:type="dxa"/>
            </w:tcMar>
            <w:vAlign w:val="center"/>
            <w:hideMark/>
          </w:tcPr>
          <w:p w14:paraId="2F4C463B" w14:textId="77777777" w:rsidR="00032843" w:rsidRPr="00032843" w:rsidRDefault="00032843" w:rsidP="00032843">
            <w:pPr>
              <w:spacing w:after="0" w:line="332" w:lineRule="atLeast"/>
              <w:jc w:val="center"/>
              <w:rPr>
                <w:rFonts w:ascii="Times New Roman" w:eastAsia="Times New Roman" w:hAnsi="Times New Roman" w:cs="Times New Roman"/>
                <w:color w:val="1A1818"/>
                <w:sz w:val="20"/>
                <w:szCs w:val="20"/>
                <w:lang w:eastAsia="ru-RU"/>
              </w:rPr>
            </w:pPr>
            <w:r w:rsidRPr="00032843">
              <w:rPr>
                <w:rFonts w:ascii="Times New Roman" w:eastAsia="Times New Roman" w:hAnsi="Times New Roman" w:cs="Times New Roman"/>
                <w:color w:val="1A1818"/>
                <w:sz w:val="20"/>
                <w:szCs w:val="20"/>
                <w:lang w:eastAsia="ru-RU"/>
              </w:rPr>
              <w:t>821,92</w:t>
            </w:r>
          </w:p>
        </w:tc>
      </w:tr>
      <w:tr w:rsidR="00032843" w:rsidRPr="00032843" w14:paraId="01A85DB0" w14:textId="77777777" w:rsidTr="00B0292B">
        <w:tc>
          <w:tcPr>
            <w:tcW w:w="1835" w:type="dxa"/>
            <w:tcBorders>
              <w:top w:val="outset" w:sz="6" w:space="0" w:color="auto"/>
              <w:left w:val="outset" w:sz="6" w:space="0" w:color="auto"/>
              <w:bottom w:val="outset" w:sz="6" w:space="0" w:color="auto"/>
              <w:right w:val="outset" w:sz="6" w:space="0" w:color="auto"/>
            </w:tcBorders>
            <w:shd w:val="clear" w:color="auto" w:fill="FFFFFF"/>
            <w:tcMar>
              <w:top w:w="150" w:type="dxa"/>
              <w:left w:w="150" w:type="dxa"/>
              <w:bottom w:w="150" w:type="dxa"/>
              <w:right w:w="150" w:type="dxa"/>
            </w:tcMar>
            <w:vAlign w:val="center"/>
            <w:hideMark/>
          </w:tcPr>
          <w:p w14:paraId="55908075" w14:textId="77777777" w:rsidR="00032843" w:rsidRPr="00032843" w:rsidRDefault="00032843" w:rsidP="00032843">
            <w:pPr>
              <w:spacing w:after="0" w:line="240" w:lineRule="auto"/>
              <w:rPr>
                <w:rFonts w:ascii="Times New Roman" w:eastAsia="Times New Roman" w:hAnsi="Times New Roman" w:cs="Times New Roman"/>
                <w:color w:val="1A1818"/>
                <w:sz w:val="20"/>
                <w:szCs w:val="20"/>
                <w:lang w:eastAsia="ru-RU"/>
              </w:rPr>
            </w:pPr>
            <w:r w:rsidRPr="00032843">
              <w:rPr>
                <w:rFonts w:ascii="Times New Roman" w:eastAsia="Times New Roman" w:hAnsi="Times New Roman" w:cs="Times New Roman"/>
                <w:color w:val="1A1818"/>
                <w:sz w:val="20"/>
                <w:szCs w:val="20"/>
                <w:lang w:eastAsia="ru-RU"/>
              </w:rPr>
              <w:t> </w:t>
            </w:r>
          </w:p>
        </w:tc>
        <w:tc>
          <w:tcPr>
            <w:tcW w:w="2087" w:type="dxa"/>
            <w:tcBorders>
              <w:top w:val="outset" w:sz="6" w:space="0" w:color="auto"/>
              <w:left w:val="outset" w:sz="6" w:space="0" w:color="auto"/>
              <w:bottom w:val="outset" w:sz="6" w:space="0" w:color="auto"/>
              <w:right w:val="outset" w:sz="6" w:space="0" w:color="auto"/>
            </w:tcBorders>
            <w:shd w:val="clear" w:color="auto" w:fill="FFFFFF"/>
            <w:tcMar>
              <w:top w:w="150" w:type="dxa"/>
              <w:left w:w="150" w:type="dxa"/>
              <w:bottom w:w="150" w:type="dxa"/>
              <w:right w:w="150" w:type="dxa"/>
            </w:tcMar>
            <w:vAlign w:val="center"/>
            <w:hideMark/>
          </w:tcPr>
          <w:p w14:paraId="239CDEF9" w14:textId="77777777" w:rsidR="00032843" w:rsidRPr="00032843" w:rsidRDefault="00032843" w:rsidP="00032843">
            <w:pPr>
              <w:spacing w:after="0" w:line="240" w:lineRule="auto"/>
              <w:rPr>
                <w:rFonts w:ascii="Times New Roman" w:eastAsia="Times New Roman" w:hAnsi="Times New Roman" w:cs="Times New Roman"/>
                <w:color w:val="1A1818"/>
                <w:sz w:val="20"/>
                <w:szCs w:val="20"/>
                <w:lang w:eastAsia="ru-RU"/>
              </w:rPr>
            </w:pPr>
            <w:r w:rsidRPr="00032843">
              <w:rPr>
                <w:rFonts w:ascii="Times New Roman" w:eastAsia="Times New Roman" w:hAnsi="Times New Roman" w:cs="Times New Roman"/>
                <w:color w:val="1A1818"/>
                <w:sz w:val="20"/>
                <w:szCs w:val="20"/>
                <w:lang w:eastAsia="ru-RU"/>
              </w:rPr>
              <w:t> </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0" w:type="dxa"/>
              <w:left w:w="150" w:type="dxa"/>
              <w:bottom w:w="150" w:type="dxa"/>
              <w:right w:w="150" w:type="dxa"/>
            </w:tcMar>
            <w:vAlign w:val="center"/>
            <w:hideMark/>
          </w:tcPr>
          <w:p w14:paraId="5422C176" w14:textId="77777777" w:rsidR="00032843" w:rsidRPr="00032843" w:rsidRDefault="00032843" w:rsidP="00032843">
            <w:pPr>
              <w:spacing w:after="0" w:line="332" w:lineRule="atLeast"/>
              <w:jc w:val="center"/>
              <w:rPr>
                <w:rFonts w:ascii="Times New Roman" w:eastAsia="Times New Roman" w:hAnsi="Times New Roman" w:cs="Times New Roman"/>
                <w:color w:val="1A1818"/>
                <w:sz w:val="20"/>
                <w:szCs w:val="20"/>
                <w:lang w:eastAsia="ru-RU"/>
              </w:rPr>
            </w:pPr>
            <w:r w:rsidRPr="00032843">
              <w:rPr>
                <w:rFonts w:ascii="Times New Roman" w:eastAsia="Times New Roman" w:hAnsi="Times New Roman" w:cs="Times New Roman"/>
                <w:color w:val="1A1818"/>
                <w:sz w:val="20"/>
                <w:szCs w:val="20"/>
                <w:lang w:eastAsia="ru-RU"/>
              </w:rPr>
              <w:t>население</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0" w:type="dxa"/>
              <w:left w:w="150" w:type="dxa"/>
              <w:bottom w:w="150" w:type="dxa"/>
              <w:right w:w="150" w:type="dxa"/>
            </w:tcMar>
            <w:vAlign w:val="center"/>
            <w:hideMark/>
          </w:tcPr>
          <w:p w14:paraId="54649EE3" w14:textId="77777777" w:rsidR="00032843" w:rsidRPr="00032843" w:rsidRDefault="00032843" w:rsidP="00032843">
            <w:pPr>
              <w:spacing w:after="0" w:line="332" w:lineRule="atLeast"/>
              <w:jc w:val="center"/>
              <w:rPr>
                <w:rFonts w:ascii="Times New Roman" w:eastAsia="Times New Roman" w:hAnsi="Times New Roman" w:cs="Times New Roman"/>
                <w:color w:val="1A1818"/>
                <w:sz w:val="20"/>
                <w:szCs w:val="20"/>
                <w:lang w:eastAsia="ru-RU"/>
              </w:rPr>
            </w:pPr>
            <w:r w:rsidRPr="00032843">
              <w:rPr>
                <w:rFonts w:ascii="Times New Roman" w:eastAsia="Times New Roman" w:hAnsi="Times New Roman" w:cs="Times New Roman"/>
                <w:color w:val="1A1818"/>
                <w:sz w:val="20"/>
                <w:szCs w:val="20"/>
                <w:lang w:eastAsia="ru-RU"/>
              </w:rPr>
              <w:t>с НДС</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0" w:type="dxa"/>
              <w:left w:w="150" w:type="dxa"/>
              <w:bottom w:w="150" w:type="dxa"/>
              <w:right w:w="150" w:type="dxa"/>
            </w:tcMar>
            <w:vAlign w:val="center"/>
            <w:hideMark/>
          </w:tcPr>
          <w:p w14:paraId="33304E32" w14:textId="77777777" w:rsidR="00032843" w:rsidRPr="00032843" w:rsidRDefault="00032843" w:rsidP="00032843">
            <w:pPr>
              <w:spacing w:after="0" w:line="332" w:lineRule="atLeast"/>
              <w:jc w:val="center"/>
              <w:rPr>
                <w:rFonts w:ascii="Times New Roman" w:eastAsia="Times New Roman" w:hAnsi="Times New Roman" w:cs="Times New Roman"/>
                <w:color w:val="1A1818"/>
                <w:sz w:val="20"/>
                <w:szCs w:val="20"/>
                <w:lang w:eastAsia="ru-RU"/>
              </w:rPr>
            </w:pPr>
            <w:r w:rsidRPr="00032843">
              <w:rPr>
                <w:rFonts w:ascii="Times New Roman" w:eastAsia="Times New Roman" w:hAnsi="Times New Roman" w:cs="Times New Roman"/>
                <w:color w:val="1A1818"/>
                <w:sz w:val="20"/>
                <w:szCs w:val="20"/>
                <w:lang w:eastAsia="ru-RU"/>
              </w:rPr>
              <w:t>949,56</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0" w:type="dxa"/>
              <w:left w:w="150" w:type="dxa"/>
              <w:bottom w:w="150" w:type="dxa"/>
              <w:right w:w="150" w:type="dxa"/>
            </w:tcMar>
            <w:vAlign w:val="center"/>
            <w:hideMark/>
          </w:tcPr>
          <w:p w14:paraId="5F34A4EF" w14:textId="77777777" w:rsidR="00032843" w:rsidRPr="00032843" w:rsidRDefault="00032843" w:rsidP="00032843">
            <w:pPr>
              <w:spacing w:after="0" w:line="332" w:lineRule="atLeast"/>
              <w:jc w:val="center"/>
              <w:rPr>
                <w:rFonts w:ascii="Times New Roman" w:eastAsia="Times New Roman" w:hAnsi="Times New Roman" w:cs="Times New Roman"/>
                <w:color w:val="1A1818"/>
                <w:sz w:val="20"/>
                <w:szCs w:val="20"/>
                <w:lang w:eastAsia="ru-RU"/>
              </w:rPr>
            </w:pPr>
            <w:r w:rsidRPr="00032843">
              <w:rPr>
                <w:rFonts w:ascii="Times New Roman" w:eastAsia="Times New Roman" w:hAnsi="Times New Roman" w:cs="Times New Roman"/>
                <w:color w:val="1A1818"/>
                <w:sz w:val="20"/>
                <w:szCs w:val="20"/>
                <w:lang w:eastAsia="ru-RU"/>
              </w:rPr>
              <w:t>986,30</w:t>
            </w:r>
          </w:p>
        </w:tc>
      </w:tr>
    </w:tbl>
    <w:p w14:paraId="331EDBE4" w14:textId="77777777" w:rsidR="00032843" w:rsidRPr="00032843" w:rsidRDefault="00032843" w:rsidP="00032843">
      <w:pPr>
        <w:spacing w:after="0" w:line="240" w:lineRule="auto"/>
        <w:jc w:val="both"/>
        <w:rPr>
          <w:rFonts w:ascii="Times New Roman" w:eastAsia="Times New Roman" w:hAnsi="Times New Roman" w:cs="Times New Roman"/>
          <w:sz w:val="28"/>
          <w:szCs w:val="24"/>
          <w:lang w:eastAsia="ru-RU"/>
        </w:rPr>
      </w:pPr>
    </w:p>
    <w:p w14:paraId="41E68116" w14:textId="77777777" w:rsidR="001323E1" w:rsidRDefault="001323E1" w:rsidP="000561C5">
      <w:pPr>
        <w:autoSpaceDE w:val="0"/>
        <w:autoSpaceDN w:val="0"/>
        <w:adjustRightInd w:val="0"/>
        <w:spacing w:after="0"/>
        <w:ind w:left="-284" w:firstLine="851"/>
        <w:jc w:val="both"/>
        <w:rPr>
          <w:rFonts w:ascii="Times New Roman" w:eastAsia="TimesNewRomanPSMT" w:hAnsi="Times New Roman" w:cs="Times New Roman"/>
          <w:sz w:val="28"/>
          <w:szCs w:val="24"/>
        </w:rPr>
      </w:pPr>
    </w:p>
    <w:p w14:paraId="42F3045E" w14:textId="77777777" w:rsidR="00032843" w:rsidRPr="00032843" w:rsidRDefault="00032843" w:rsidP="00F6277C">
      <w:pPr>
        <w:pStyle w:val="a7"/>
        <w:numPr>
          <w:ilvl w:val="0"/>
          <w:numId w:val="39"/>
        </w:numPr>
        <w:autoSpaceDE w:val="0"/>
        <w:autoSpaceDN w:val="0"/>
        <w:adjustRightInd w:val="0"/>
        <w:spacing w:after="0"/>
        <w:ind w:left="426" w:hanging="425"/>
        <w:rPr>
          <w:rFonts w:ascii="Times New Roman" w:eastAsia="TimesNewRomanPSMT" w:hAnsi="Times New Roman" w:cs="Times New Roman"/>
          <w:sz w:val="28"/>
          <w:szCs w:val="24"/>
        </w:rPr>
      </w:pPr>
      <w:r w:rsidRPr="00032843">
        <w:rPr>
          <w:rFonts w:ascii="Times New Roman" w:eastAsia="TimesNewRomanPSMT" w:hAnsi="Times New Roman" w:cs="Times New Roman"/>
          <w:b/>
          <w:sz w:val="28"/>
          <w:szCs w:val="24"/>
        </w:rPr>
        <w:t xml:space="preserve">технические и технологические проблемы в коммунальных  </w:t>
      </w:r>
      <w:r w:rsidR="001323E1">
        <w:rPr>
          <w:rFonts w:ascii="Times New Roman" w:eastAsia="TimesNewRomanPSMT" w:hAnsi="Times New Roman" w:cs="Times New Roman"/>
          <w:b/>
          <w:sz w:val="28"/>
          <w:szCs w:val="24"/>
        </w:rPr>
        <w:t>с</w:t>
      </w:r>
      <w:r w:rsidRPr="00032843">
        <w:rPr>
          <w:rFonts w:ascii="Times New Roman" w:eastAsia="TimesNewRomanPSMT" w:hAnsi="Times New Roman" w:cs="Times New Roman"/>
          <w:b/>
          <w:sz w:val="28"/>
          <w:szCs w:val="24"/>
        </w:rPr>
        <w:t>истемах.</w:t>
      </w:r>
    </w:p>
    <w:p w14:paraId="7FFB645C" w14:textId="77777777" w:rsidR="000561C5" w:rsidRDefault="000561C5" w:rsidP="000561C5">
      <w:pPr>
        <w:autoSpaceDE w:val="0"/>
        <w:autoSpaceDN w:val="0"/>
        <w:adjustRightInd w:val="0"/>
        <w:spacing w:after="0"/>
        <w:ind w:left="-284" w:firstLine="851"/>
        <w:jc w:val="both"/>
        <w:rPr>
          <w:rFonts w:ascii="Times New Roman" w:eastAsia="TimesNewRomanPSMT" w:hAnsi="Times New Roman" w:cs="Times New Roman"/>
          <w:sz w:val="28"/>
          <w:szCs w:val="24"/>
        </w:rPr>
      </w:pPr>
    </w:p>
    <w:p w14:paraId="6A4611EF" w14:textId="77777777" w:rsidR="00032843" w:rsidRPr="00032843" w:rsidRDefault="00032843" w:rsidP="00032843">
      <w:pPr>
        <w:autoSpaceDE w:val="0"/>
        <w:autoSpaceDN w:val="0"/>
        <w:adjustRightInd w:val="0"/>
        <w:spacing w:after="0" w:line="240" w:lineRule="auto"/>
        <w:jc w:val="both"/>
        <w:rPr>
          <w:rFonts w:ascii="Times New Roman" w:eastAsia="Calibri" w:hAnsi="Times New Roman" w:cs="Times New Roman"/>
          <w:color w:val="000000"/>
          <w:sz w:val="28"/>
          <w:szCs w:val="23"/>
          <w:shd w:val="clear" w:color="auto" w:fill="FFFFFF"/>
        </w:rPr>
      </w:pPr>
      <w:r w:rsidRPr="00032843">
        <w:rPr>
          <w:rFonts w:ascii="Times New Roman" w:eastAsia="Calibri" w:hAnsi="Times New Roman" w:cs="Times New Roman"/>
          <w:color w:val="000000"/>
          <w:sz w:val="28"/>
          <w:szCs w:val="23"/>
          <w:shd w:val="clear" w:color="auto" w:fill="FFFFFF"/>
        </w:rPr>
        <w:t xml:space="preserve">Основными проблемами в сфере ТБО на территории являются: </w:t>
      </w:r>
    </w:p>
    <w:p w14:paraId="1D2AE90D" w14:textId="77777777" w:rsidR="00032843" w:rsidRPr="00032843" w:rsidRDefault="00032843" w:rsidP="00032843">
      <w:pPr>
        <w:autoSpaceDE w:val="0"/>
        <w:autoSpaceDN w:val="0"/>
        <w:adjustRightInd w:val="0"/>
        <w:spacing w:after="0" w:line="240" w:lineRule="auto"/>
        <w:ind w:left="567"/>
        <w:jc w:val="both"/>
        <w:rPr>
          <w:rFonts w:ascii="Times New Roman" w:eastAsia="Calibri" w:hAnsi="Times New Roman" w:cs="Times New Roman"/>
          <w:color w:val="000000"/>
          <w:sz w:val="28"/>
          <w:szCs w:val="23"/>
          <w:shd w:val="clear" w:color="auto" w:fill="FFFFFF"/>
        </w:rPr>
      </w:pPr>
      <w:r w:rsidRPr="00032843">
        <w:rPr>
          <w:rFonts w:ascii="Times New Roman" w:eastAsia="Calibri" w:hAnsi="Times New Roman" w:cs="Times New Roman"/>
          <w:color w:val="000000"/>
          <w:sz w:val="28"/>
          <w:szCs w:val="23"/>
          <w:shd w:val="clear" w:color="auto" w:fill="FFFFFF"/>
        </w:rPr>
        <w:t xml:space="preserve">-  отсутствие развитой вторичной переработки; </w:t>
      </w:r>
    </w:p>
    <w:p w14:paraId="123B486E" w14:textId="77777777" w:rsidR="00032843" w:rsidRPr="00032843" w:rsidRDefault="00032843" w:rsidP="00032843">
      <w:pPr>
        <w:autoSpaceDE w:val="0"/>
        <w:autoSpaceDN w:val="0"/>
        <w:adjustRightInd w:val="0"/>
        <w:spacing w:after="0" w:line="240" w:lineRule="auto"/>
        <w:ind w:left="567"/>
        <w:jc w:val="both"/>
        <w:rPr>
          <w:rFonts w:ascii="Times New Roman" w:eastAsia="Calibri" w:hAnsi="Times New Roman" w:cs="Times New Roman"/>
          <w:color w:val="000000"/>
          <w:sz w:val="28"/>
          <w:szCs w:val="23"/>
          <w:shd w:val="clear" w:color="auto" w:fill="FFFFFF"/>
        </w:rPr>
      </w:pPr>
      <w:r w:rsidRPr="00032843">
        <w:rPr>
          <w:rFonts w:ascii="Times New Roman" w:eastAsia="Calibri" w:hAnsi="Times New Roman" w:cs="Times New Roman"/>
          <w:color w:val="000000"/>
          <w:sz w:val="28"/>
          <w:szCs w:val="23"/>
          <w:shd w:val="clear" w:color="auto" w:fill="FFFFFF"/>
        </w:rPr>
        <w:t xml:space="preserve">-  низкая экологическая грамотность населения; </w:t>
      </w:r>
    </w:p>
    <w:p w14:paraId="075659FD" w14:textId="77777777" w:rsidR="00032843" w:rsidRPr="00032843" w:rsidRDefault="00032843" w:rsidP="00032843">
      <w:pPr>
        <w:autoSpaceDE w:val="0"/>
        <w:autoSpaceDN w:val="0"/>
        <w:adjustRightInd w:val="0"/>
        <w:spacing w:after="0" w:line="240" w:lineRule="auto"/>
        <w:ind w:left="567"/>
        <w:jc w:val="both"/>
        <w:rPr>
          <w:rFonts w:ascii="Times New Roman" w:eastAsia="Calibri" w:hAnsi="Times New Roman" w:cs="Times New Roman"/>
          <w:color w:val="000000"/>
          <w:sz w:val="28"/>
          <w:szCs w:val="23"/>
          <w:shd w:val="clear" w:color="auto" w:fill="FFFFFF"/>
        </w:rPr>
      </w:pPr>
      <w:r w:rsidRPr="00032843">
        <w:rPr>
          <w:rFonts w:ascii="Times New Roman" w:eastAsia="Calibri" w:hAnsi="Times New Roman" w:cs="Times New Roman"/>
          <w:color w:val="000000"/>
          <w:sz w:val="28"/>
          <w:szCs w:val="23"/>
          <w:shd w:val="clear" w:color="auto" w:fill="FFFFFF"/>
        </w:rPr>
        <w:t xml:space="preserve">-  превышение уровня шума при сборе мусора в спец автотранспорт </w:t>
      </w:r>
    </w:p>
    <w:p w14:paraId="16C6F0F7" w14:textId="77777777" w:rsidR="00032843" w:rsidRPr="00032843" w:rsidRDefault="00032843" w:rsidP="00032843">
      <w:pPr>
        <w:autoSpaceDE w:val="0"/>
        <w:autoSpaceDN w:val="0"/>
        <w:adjustRightInd w:val="0"/>
        <w:spacing w:after="0" w:line="240" w:lineRule="auto"/>
        <w:jc w:val="both"/>
        <w:rPr>
          <w:rFonts w:ascii="Times New Roman" w:eastAsia="Calibri" w:hAnsi="Times New Roman" w:cs="Times New Roman"/>
          <w:color w:val="000000"/>
          <w:sz w:val="28"/>
          <w:szCs w:val="23"/>
          <w:shd w:val="clear" w:color="auto" w:fill="FFFFFF"/>
        </w:rPr>
      </w:pPr>
      <w:r w:rsidRPr="00032843">
        <w:rPr>
          <w:rFonts w:ascii="Times New Roman" w:eastAsia="Calibri" w:hAnsi="Times New Roman" w:cs="Times New Roman"/>
          <w:color w:val="000000"/>
          <w:sz w:val="28"/>
          <w:szCs w:val="23"/>
          <w:shd w:val="clear" w:color="auto" w:fill="FFFFFF"/>
        </w:rPr>
        <w:t xml:space="preserve">Требуемые технические и технологические мероприятия, направленные на решение существующих проблем: </w:t>
      </w:r>
    </w:p>
    <w:p w14:paraId="6916F417" w14:textId="77777777" w:rsidR="00032843" w:rsidRPr="00032843" w:rsidRDefault="00032843" w:rsidP="00032843">
      <w:pPr>
        <w:autoSpaceDE w:val="0"/>
        <w:autoSpaceDN w:val="0"/>
        <w:adjustRightInd w:val="0"/>
        <w:spacing w:after="0" w:line="240" w:lineRule="auto"/>
        <w:ind w:left="567"/>
        <w:jc w:val="both"/>
        <w:rPr>
          <w:rFonts w:ascii="Times New Roman" w:eastAsia="Calibri" w:hAnsi="Times New Roman" w:cs="Times New Roman"/>
          <w:color w:val="000000"/>
          <w:sz w:val="28"/>
          <w:szCs w:val="23"/>
          <w:shd w:val="clear" w:color="auto" w:fill="FFFFFF"/>
        </w:rPr>
      </w:pPr>
      <w:r w:rsidRPr="00032843">
        <w:rPr>
          <w:rFonts w:ascii="Times New Roman" w:eastAsia="Calibri" w:hAnsi="Times New Roman" w:cs="Times New Roman"/>
          <w:color w:val="000000"/>
          <w:sz w:val="28"/>
          <w:szCs w:val="23"/>
          <w:shd w:val="clear" w:color="auto" w:fill="FFFFFF"/>
        </w:rPr>
        <w:lastRenderedPageBreak/>
        <w:t xml:space="preserve">-  оборудование пункта приема вторсырья; </w:t>
      </w:r>
    </w:p>
    <w:p w14:paraId="309F17AF" w14:textId="77777777" w:rsidR="00032843" w:rsidRPr="00032843" w:rsidRDefault="00032843" w:rsidP="00032843">
      <w:pPr>
        <w:autoSpaceDE w:val="0"/>
        <w:autoSpaceDN w:val="0"/>
        <w:adjustRightInd w:val="0"/>
        <w:spacing w:after="0" w:line="240" w:lineRule="auto"/>
        <w:ind w:left="567"/>
        <w:jc w:val="both"/>
        <w:rPr>
          <w:rFonts w:ascii="Times New Roman" w:eastAsia="Calibri" w:hAnsi="Times New Roman" w:cs="Times New Roman"/>
          <w:color w:val="000000"/>
          <w:sz w:val="28"/>
          <w:szCs w:val="23"/>
          <w:shd w:val="clear" w:color="auto" w:fill="FFFFFF"/>
        </w:rPr>
      </w:pPr>
      <w:r w:rsidRPr="00032843">
        <w:rPr>
          <w:rFonts w:ascii="Times New Roman" w:eastAsia="Calibri" w:hAnsi="Times New Roman" w:cs="Times New Roman"/>
          <w:color w:val="000000"/>
          <w:sz w:val="28"/>
          <w:szCs w:val="23"/>
          <w:shd w:val="clear" w:color="auto" w:fill="FFFFFF"/>
        </w:rPr>
        <w:t xml:space="preserve">-  включение потребителей частного сектора в общую систему обращения с отходами; </w:t>
      </w:r>
    </w:p>
    <w:p w14:paraId="625C5BAE" w14:textId="77777777" w:rsidR="00032843" w:rsidRPr="00032843" w:rsidRDefault="00032843" w:rsidP="00032843">
      <w:pPr>
        <w:autoSpaceDE w:val="0"/>
        <w:autoSpaceDN w:val="0"/>
        <w:adjustRightInd w:val="0"/>
        <w:spacing w:after="0" w:line="240" w:lineRule="auto"/>
        <w:ind w:left="567"/>
        <w:jc w:val="both"/>
        <w:rPr>
          <w:rFonts w:ascii="Times New Roman" w:eastAsia="Calibri" w:hAnsi="Times New Roman" w:cs="Times New Roman"/>
          <w:color w:val="000000"/>
          <w:sz w:val="28"/>
          <w:szCs w:val="23"/>
          <w:shd w:val="clear" w:color="auto" w:fill="FFFFFF"/>
        </w:rPr>
      </w:pPr>
      <w:r w:rsidRPr="00032843">
        <w:rPr>
          <w:rFonts w:ascii="Times New Roman" w:eastAsia="Calibri" w:hAnsi="Times New Roman" w:cs="Times New Roman"/>
          <w:color w:val="000000"/>
          <w:sz w:val="28"/>
          <w:szCs w:val="23"/>
          <w:shd w:val="clear" w:color="auto" w:fill="FFFFFF"/>
        </w:rPr>
        <w:t>-  проведение эколого-просветительской работы среди населения по вопросам обращения с отходами для повышения экологической грамотности.</w:t>
      </w:r>
    </w:p>
    <w:p w14:paraId="0C360A84" w14:textId="77777777" w:rsidR="00032843" w:rsidRDefault="00032843" w:rsidP="000561C5">
      <w:pPr>
        <w:autoSpaceDE w:val="0"/>
        <w:autoSpaceDN w:val="0"/>
        <w:adjustRightInd w:val="0"/>
        <w:spacing w:after="0"/>
        <w:ind w:left="-284" w:firstLine="851"/>
        <w:jc w:val="both"/>
        <w:rPr>
          <w:rFonts w:ascii="Times New Roman" w:eastAsia="TimesNewRomanPSMT" w:hAnsi="Times New Roman" w:cs="Times New Roman"/>
          <w:sz w:val="28"/>
          <w:szCs w:val="24"/>
        </w:rPr>
      </w:pPr>
    </w:p>
    <w:p w14:paraId="103E1770" w14:textId="77777777" w:rsidR="007D3DE1" w:rsidRPr="00333CA5" w:rsidRDefault="007D3DE1" w:rsidP="007D3DE1">
      <w:pPr>
        <w:autoSpaceDE w:val="0"/>
        <w:autoSpaceDN w:val="0"/>
        <w:adjustRightInd w:val="0"/>
        <w:spacing w:after="0" w:line="240" w:lineRule="auto"/>
        <w:ind w:left="-284"/>
        <w:jc w:val="center"/>
        <w:rPr>
          <w:rFonts w:ascii="Times New Roman" w:eastAsia="TimesNewRomanPSMT" w:hAnsi="Times New Roman" w:cs="Times New Roman"/>
          <w:sz w:val="36"/>
          <w:szCs w:val="24"/>
        </w:rPr>
      </w:pPr>
    </w:p>
    <w:p w14:paraId="3915E0FB" w14:textId="77777777" w:rsidR="00F32BC4" w:rsidRPr="00DF4244" w:rsidRDefault="00F32BC4" w:rsidP="001323E1">
      <w:pPr>
        <w:pStyle w:val="2"/>
        <w:ind w:left="709" w:hanging="567"/>
        <w:jc w:val="center"/>
        <w:rPr>
          <w:sz w:val="28"/>
        </w:rPr>
      </w:pPr>
      <w:bookmarkStart w:id="12" w:name="_Toc75959295"/>
      <w:r w:rsidRPr="00DF4244">
        <w:rPr>
          <w:sz w:val="28"/>
        </w:rPr>
        <w:t>Краткий анализ обеспеченности приборами учета потребителей.</w:t>
      </w:r>
      <w:bookmarkEnd w:id="12"/>
    </w:p>
    <w:p w14:paraId="1764C6FE" w14:textId="77777777" w:rsidR="00857A5B" w:rsidRPr="00857A5B" w:rsidRDefault="00082B2B" w:rsidP="006A248E">
      <w:pPr>
        <w:autoSpaceDE w:val="0"/>
        <w:autoSpaceDN w:val="0"/>
        <w:adjustRightInd w:val="0"/>
        <w:spacing w:after="0"/>
        <w:ind w:left="-142" w:firstLine="284"/>
        <w:jc w:val="both"/>
        <w:rPr>
          <w:rFonts w:ascii="Times New Roman" w:eastAsia="TimesNewRomanPSMT" w:hAnsi="Times New Roman" w:cs="Times New Roman"/>
          <w:sz w:val="28"/>
          <w:szCs w:val="24"/>
        </w:rPr>
      </w:pPr>
      <w:r>
        <w:rPr>
          <w:rFonts w:ascii="Times New Roman" w:eastAsia="TimesNewRomanPSMT" w:hAnsi="Times New Roman" w:cs="Times New Roman"/>
          <w:sz w:val="28"/>
          <w:szCs w:val="24"/>
        </w:rPr>
        <w:t xml:space="preserve">В </w:t>
      </w:r>
      <w:r w:rsidR="006A248E" w:rsidRPr="006A248E">
        <w:rPr>
          <w:rFonts w:ascii="Times New Roman" w:eastAsia="TimesNewRomanPSMT" w:hAnsi="Times New Roman" w:cs="Times New Roman"/>
          <w:sz w:val="28"/>
          <w:szCs w:val="24"/>
        </w:rPr>
        <w:t xml:space="preserve">городском округе Молодёжный </w:t>
      </w:r>
      <w:r w:rsidR="0080121B" w:rsidRPr="00857A5B">
        <w:rPr>
          <w:rFonts w:ascii="Times New Roman" w:eastAsia="TimesNewRomanPSMT" w:hAnsi="Times New Roman" w:cs="Times New Roman"/>
          <w:sz w:val="28"/>
          <w:szCs w:val="24"/>
        </w:rPr>
        <w:t xml:space="preserve">идет поэтапный переход на отпуск потребителям коммунальных </w:t>
      </w:r>
      <w:r w:rsidR="0080121B">
        <w:rPr>
          <w:rFonts w:ascii="Times New Roman" w:eastAsia="TimesNewRomanPSMT" w:hAnsi="Times New Roman" w:cs="Times New Roman"/>
          <w:sz w:val="28"/>
          <w:szCs w:val="24"/>
        </w:rPr>
        <w:t>ресурсов по показаниям</w:t>
      </w:r>
      <w:r w:rsidR="00857A5B">
        <w:rPr>
          <w:rFonts w:ascii="Times New Roman" w:eastAsia="TimesNewRomanPSMT" w:hAnsi="Times New Roman" w:cs="Times New Roman"/>
          <w:sz w:val="28"/>
          <w:szCs w:val="24"/>
        </w:rPr>
        <w:t xml:space="preserve"> </w:t>
      </w:r>
      <w:r w:rsidR="00857A5B" w:rsidRPr="00857A5B">
        <w:rPr>
          <w:rFonts w:ascii="Times New Roman" w:eastAsia="TimesNewRomanPSMT" w:hAnsi="Times New Roman" w:cs="Times New Roman"/>
          <w:sz w:val="28"/>
          <w:szCs w:val="24"/>
        </w:rPr>
        <w:t xml:space="preserve">общедомовых приборов учета. </w:t>
      </w:r>
    </w:p>
    <w:p w14:paraId="1032AE88" w14:textId="77777777" w:rsidR="00082B2B" w:rsidRDefault="00082B2B" w:rsidP="006A248E">
      <w:pPr>
        <w:autoSpaceDE w:val="0"/>
        <w:autoSpaceDN w:val="0"/>
        <w:adjustRightInd w:val="0"/>
        <w:spacing w:after="0" w:line="240" w:lineRule="auto"/>
        <w:ind w:left="-142" w:firstLine="284"/>
        <w:jc w:val="both"/>
        <w:rPr>
          <w:rFonts w:ascii="Times New Roman" w:eastAsia="TimesNewRomanPSMT" w:hAnsi="Times New Roman" w:cs="Times New Roman"/>
          <w:sz w:val="28"/>
          <w:szCs w:val="24"/>
        </w:rPr>
      </w:pPr>
      <w:r>
        <w:rPr>
          <w:rFonts w:ascii="Times New Roman" w:eastAsia="TimesNewRomanPSMT" w:hAnsi="Times New Roman" w:cs="Times New Roman"/>
          <w:sz w:val="28"/>
          <w:szCs w:val="24"/>
        </w:rPr>
        <w:t>В таблице 2.7.</w:t>
      </w:r>
      <w:r w:rsidRPr="00B87AFD">
        <w:rPr>
          <w:rFonts w:ascii="Times New Roman" w:eastAsia="TimesNewRomanPSMT" w:hAnsi="Times New Roman" w:cs="Times New Roman"/>
          <w:sz w:val="28"/>
          <w:szCs w:val="24"/>
        </w:rPr>
        <w:t xml:space="preserve"> приведена доля энергетических ресурсов, р</w:t>
      </w:r>
      <w:r>
        <w:rPr>
          <w:rFonts w:ascii="Times New Roman" w:eastAsia="TimesNewRomanPSMT" w:hAnsi="Times New Roman" w:cs="Times New Roman"/>
          <w:sz w:val="28"/>
          <w:szCs w:val="24"/>
        </w:rPr>
        <w:t xml:space="preserve">асчеты, за потребление которых </w:t>
      </w:r>
      <w:r w:rsidRPr="00B87AFD">
        <w:rPr>
          <w:rFonts w:ascii="Times New Roman" w:eastAsia="TimesNewRomanPSMT" w:hAnsi="Times New Roman" w:cs="Times New Roman"/>
          <w:sz w:val="28"/>
          <w:szCs w:val="24"/>
        </w:rPr>
        <w:t xml:space="preserve">осуществляются на основании показаний приборов учета, в </w:t>
      </w:r>
      <w:r>
        <w:rPr>
          <w:rFonts w:ascii="Times New Roman" w:eastAsia="TimesNewRomanPSMT" w:hAnsi="Times New Roman" w:cs="Times New Roman"/>
          <w:sz w:val="28"/>
          <w:szCs w:val="24"/>
        </w:rPr>
        <w:t xml:space="preserve">общем объеме энергетических </w:t>
      </w:r>
      <w:r w:rsidRPr="00B87AFD">
        <w:rPr>
          <w:rFonts w:ascii="Times New Roman" w:eastAsia="TimesNewRomanPSMT" w:hAnsi="Times New Roman" w:cs="Times New Roman"/>
          <w:sz w:val="28"/>
          <w:szCs w:val="24"/>
        </w:rPr>
        <w:t xml:space="preserve">ресурсов, потребляемых на территории муниципального </w:t>
      </w:r>
      <w:r>
        <w:rPr>
          <w:rFonts w:ascii="Times New Roman" w:eastAsia="TimesNewRomanPSMT" w:hAnsi="Times New Roman" w:cs="Times New Roman"/>
          <w:sz w:val="28"/>
          <w:szCs w:val="24"/>
        </w:rPr>
        <w:t>района</w:t>
      </w:r>
      <w:r w:rsidRPr="00B87AFD">
        <w:rPr>
          <w:rFonts w:ascii="Times New Roman" w:eastAsia="TimesNewRomanPSMT" w:hAnsi="Times New Roman" w:cs="Times New Roman"/>
          <w:sz w:val="28"/>
          <w:szCs w:val="24"/>
        </w:rPr>
        <w:t xml:space="preserve"> в 20</w:t>
      </w:r>
      <w:r w:rsidR="008F7340">
        <w:rPr>
          <w:rFonts w:ascii="Times New Roman" w:eastAsia="TimesNewRomanPSMT" w:hAnsi="Times New Roman" w:cs="Times New Roman"/>
          <w:sz w:val="28"/>
          <w:szCs w:val="24"/>
        </w:rPr>
        <w:t>20</w:t>
      </w:r>
      <w:r w:rsidRPr="00B87AFD">
        <w:rPr>
          <w:rFonts w:ascii="Times New Roman" w:eastAsia="TimesNewRomanPSMT" w:hAnsi="Times New Roman" w:cs="Times New Roman"/>
          <w:sz w:val="28"/>
          <w:szCs w:val="24"/>
        </w:rPr>
        <w:t xml:space="preserve"> г.</w:t>
      </w:r>
    </w:p>
    <w:p w14:paraId="035E49FD" w14:textId="77777777" w:rsidR="00082B2B" w:rsidRDefault="00082B2B" w:rsidP="006A248E">
      <w:pPr>
        <w:autoSpaceDE w:val="0"/>
        <w:autoSpaceDN w:val="0"/>
        <w:adjustRightInd w:val="0"/>
        <w:spacing w:after="0" w:line="240" w:lineRule="auto"/>
        <w:ind w:left="-142" w:firstLine="284"/>
        <w:jc w:val="both"/>
        <w:rPr>
          <w:rFonts w:ascii="Times New Roman" w:eastAsia="TimesNewRomanPSMT" w:hAnsi="Times New Roman" w:cs="Times New Roman"/>
          <w:sz w:val="28"/>
          <w:szCs w:val="24"/>
        </w:rPr>
      </w:pPr>
      <w:r w:rsidRPr="00B87AFD">
        <w:rPr>
          <w:rFonts w:ascii="Times New Roman" w:eastAsia="TimesNewRomanPSMT" w:hAnsi="Times New Roman" w:cs="Times New Roman"/>
          <w:sz w:val="28"/>
          <w:szCs w:val="24"/>
        </w:rPr>
        <w:t>Доля энергетических ресурсов, расчеты за потребл</w:t>
      </w:r>
      <w:r>
        <w:rPr>
          <w:rFonts w:ascii="Times New Roman" w:eastAsia="TimesNewRomanPSMT" w:hAnsi="Times New Roman" w:cs="Times New Roman"/>
          <w:sz w:val="28"/>
          <w:szCs w:val="24"/>
        </w:rPr>
        <w:t xml:space="preserve">ение которых осуществляются на </w:t>
      </w:r>
      <w:r w:rsidRPr="00B87AFD">
        <w:rPr>
          <w:rFonts w:ascii="Times New Roman" w:eastAsia="TimesNewRomanPSMT" w:hAnsi="Times New Roman" w:cs="Times New Roman"/>
          <w:sz w:val="28"/>
          <w:szCs w:val="24"/>
        </w:rPr>
        <w:t>основании показаний приборов учета, в общем объеме энергетиче</w:t>
      </w:r>
      <w:r>
        <w:rPr>
          <w:rFonts w:ascii="Times New Roman" w:eastAsia="TimesNewRomanPSMT" w:hAnsi="Times New Roman" w:cs="Times New Roman"/>
          <w:sz w:val="28"/>
          <w:szCs w:val="24"/>
        </w:rPr>
        <w:t xml:space="preserve">ских ресурсов, потребляемых на </w:t>
      </w:r>
      <w:r w:rsidRPr="00B87AFD">
        <w:rPr>
          <w:rFonts w:ascii="Times New Roman" w:eastAsia="TimesNewRomanPSMT" w:hAnsi="Times New Roman" w:cs="Times New Roman"/>
          <w:sz w:val="28"/>
          <w:szCs w:val="24"/>
        </w:rPr>
        <w:t xml:space="preserve">территории муниципального </w:t>
      </w:r>
      <w:r>
        <w:rPr>
          <w:rFonts w:ascii="Times New Roman" w:eastAsia="TimesNewRomanPSMT" w:hAnsi="Times New Roman" w:cs="Times New Roman"/>
          <w:sz w:val="28"/>
          <w:szCs w:val="24"/>
        </w:rPr>
        <w:t>района</w:t>
      </w:r>
      <w:r w:rsidRPr="00B87AFD">
        <w:rPr>
          <w:rFonts w:ascii="Times New Roman" w:eastAsia="TimesNewRomanPSMT" w:hAnsi="Times New Roman" w:cs="Times New Roman"/>
          <w:sz w:val="28"/>
          <w:szCs w:val="24"/>
        </w:rPr>
        <w:t xml:space="preserve"> в 20</w:t>
      </w:r>
      <w:r w:rsidR="006A248E" w:rsidRPr="006A248E">
        <w:rPr>
          <w:rFonts w:ascii="Times New Roman" w:eastAsia="TimesNewRomanPSMT" w:hAnsi="Times New Roman" w:cs="Times New Roman"/>
          <w:sz w:val="28"/>
          <w:szCs w:val="24"/>
        </w:rPr>
        <w:t>20</w:t>
      </w:r>
      <w:r w:rsidRPr="00B87AFD">
        <w:rPr>
          <w:rFonts w:ascii="Times New Roman" w:eastAsia="TimesNewRomanPSMT" w:hAnsi="Times New Roman" w:cs="Times New Roman"/>
          <w:sz w:val="28"/>
          <w:szCs w:val="24"/>
        </w:rPr>
        <w:t xml:space="preserve"> г., %</w:t>
      </w:r>
    </w:p>
    <w:p w14:paraId="53491353" w14:textId="77777777" w:rsidR="008F7340" w:rsidRPr="00B87AFD" w:rsidRDefault="008F7340" w:rsidP="008F7340">
      <w:pPr>
        <w:autoSpaceDE w:val="0"/>
        <w:autoSpaceDN w:val="0"/>
        <w:adjustRightInd w:val="0"/>
        <w:spacing w:after="0" w:line="240" w:lineRule="auto"/>
        <w:ind w:left="-142" w:firstLine="284"/>
        <w:jc w:val="right"/>
        <w:rPr>
          <w:rFonts w:ascii="Times New Roman" w:eastAsia="TimesNewRomanPSMT" w:hAnsi="Times New Roman" w:cs="Times New Roman"/>
          <w:sz w:val="28"/>
          <w:szCs w:val="24"/>
        </w:rPr>
      </w:pPr>
      <w:r>
        <w:rPr>
          <w:rFonts w:ascii="Times New Roman" w:eastAsia="TimesNewRomanPSMT" w:hAnsi="Times New Roman" w:cs="Times New Roman"/>
          <w:sz w:val="28"/>
          <w:szCs w:val="24"/>
        </w:rPr>
        <w:t>Таблица2.7.</w:t>
      </w:r>
    </w:p>
    <w:tbl>
      <w:tblPr>
        <w:tblStyle w:val="ac"/>
        <w:tblW w:w="0" w:type="auto"/>
        <w:tblLook w:val="04A0" w:firstRow="1" w:lastRow="0" w:firstColumn="1" w:lastColumn="0" w:noHBand="0" w:noVBand="1"/>
      </w:tblPr>
      <w:tblGrid>
        <w:gridCol w:w="2353"/>
        <w:gridCol w:w="4660"/>
        <w:gridCol w:w="1104"/>
        <w:gridCol w:w="1370"/>
      </w:tblGrid>
      <w:tr w:rsidR="00082B2B" w:rsidRPr="00B87AFD" w14:paraId="5750F69C" w14:textId="77777777" w:rsidTr="008B7F84">
        <w:tc>
          <w:tcPr>
            <w:tcW w:w="2368" w:type="dxa"/>
          </w:tcPr>
          <w:p w14:paraId="35773BA2" w14:textId="77777777" w:rsidR="00082B2B" w:rsidRPr="00B87AFD" w:rsidRDefault="00082B2B" w:rsidP="00082B2B">
            <w:pPr>
              <w:pStyle w:val="a7"/>
              <w:autoSpaceDE w:val="0"/>
              <w:autoSpaceDN w:val="0"/>
              <w:adjustRightInd w:val="0"/>
              <w:spacing w:after="0"/>
              <w:ind w:left="0"/>
              <w:jc w:val="center"/>
              <w:rPr>
                <w:rFonts w:ascii="Times New Roman" w:eastAsia="TimesNewRomanPSMT" w:hAnsi="Times New Roman" w:cs="Times New Roman"/>
                <w:b/>
                <w:sz w:val="24"/>
                <w:szCs w:val="24"/>
              </w:rPr>
            </w:pPr>
            <w:r w:rsidRPr="00B87AFD">
              <w:rPr>
                <w:rFonts w:ascii="Times New Roman" w:eastAsia="TimesNewRomanPSMT" w:hAnsi="Times New Roman" w:cs="Times New Roman"/>
                <w:b/>
                <w:sz w:val="24"/>
                <w:szCs w:val="24"/>
              </w:rPr>
              <w:t>Тип потребителя</w:t>
            </w:r>
          </w:p>
        </w:tc>
        <w:tc>
          <w:tcPr>
            <w:tcW w:w="4707" w:type="dxa"/>
          </w:tcPr>
          <w:p w14:paraId="3A377F95" w14:textId="77777777" w:rsidR="00082B2B" w:rsidRPr="00B87AFD" w:rsidRDefault="00082B2B" w:rsidP="00082B2B">
            <w:pPr>
              <w:pStyle w:val="a7"/>
              <w:autoSpaceDE w:val="0"/>
              <w:autoSpaceDN w:val="0"/>
              <w:adjustRightInd w:val="0"/>
              <w:spacing w:after="0"/>
              <w:ind w:left="0"/>
              <w:jc w:val="center"/>
              <w:rPr>
                <w:rFonts w:ascii="Times New Roman" w:eastAsia="TimesNewRomanPSMT" w:hAnsi="Times New Roman" w:cs="Times New Roman"/>
                <w:b/>
                <w:sz w:val="24"/>
                <w:szCs w:val="24"/>
              </w:rPr>
            </w:pPr>
            <w:r w:rsidRPr="00B87AFD">
              <w:rPr>
                <w:rFonts w:ascii="Times New Roman" w:eastAsia="TimesNewRomanPSMT" w:hAnsi="Times New Roman" w:cs="Times New Roman"/>
                <w:b/>
                <w:sz w:val="24"/>
                <w:szCs w:val="24"/>
              </w:rPr>
              <w:t>Наименование показателей</w:t>
            </w:r>
          </w:p>
        </w:tc>
        <w:tc>
          <w:tcPr>
            <w:tcW w:w="1113" w:type="dxa"/>
          </w:tcPr>
          <w:p w14:paraId="7E2646C6" w14:textId="77777777" w:rsidR="00082B2B" w:rsidRPr="00B87AFD" w:rsidRDefault="00082B2B" w:rsidP="00082B2B">
            <w:pPr>
              <w:pStyle w:val="a7"/>
              <w:autoSpaceDE w:val="0"/>
              <w:autoSpaceDN w:val="0"/>
              <w:adjustRightInd w:val="0"/>
              <w:spacing w:after="0"/>
              <w:ind w:left="0"/>
              <w:jc w:val="center"/>
              <w:rPr>
                <w:rFonts w:ascii="Times New Roman" w:eastAsia="TimesNewRomanPSMT" w:hAnsi="Times New Roman" w:cs="Times New Roman"/>
                <w:b/>
                <w:sz w:val="24"/>
                <w:szCs w:val="24"/>
              </w:rPr>
            </w:pPr>
            <w:r w:rsidRPr="00B87AFD">
              <w:rPr>
                <w:rFonts w:ascii="Times New Roman" w:eastAsia="TimesNewRomanPSMT" w:hAnsi="Times New Roman" w:cs="Times New Roman"/>
                <w:b/>
                <w:sz w:val="24"/>
                <w:szCs w:val="24"/>
              </w:rPr>
              <w:t>Ед. изм.</w:t>
            </w:r>
          </w:p>
        </w:tc>
        <w:tc>
          <w:tcPr>
            <w:tcW w:w="1382" w:type="dxa"/>
          </w:tcPr>
          <w:p w14:paraId="1D761D5B" w14:textId="77777777" w:rsidR="00082B2B" w:rsidRPr="00B87AFD" w:rsidRDefault="00082B2B" w:rsidP="00082B2B">
            <w:pPr>
              <w:pStyle w:val="a7"/>
              <w:autoSpaceDE w:val="0"/>
              <w:autoSpaceDN w:val="0"/>
              <w:adjustRightInd w:val="0"/>
              <w:spacing w:after="0"/>
              <w:ind w:left="0"/>
              <w:jc w:val="center"/>
              <w:rPr>
                <w:rFonts w:ascii="Times New Roman" w:eastAsia="TimesNewRomanPSMT" w:hAnsi="Times New Roman" w:cs="Times New Roman"/>
                <w:b/>
                <w:sz w:val="24"/>
                <w:szCs w:val="24"/>
              </w:rPr>
            </w:pPr>
            <w:r w:rsidRPr="00B87AFD">
              <w:rPr>
                <w:rFonts w:ascii="Times New Roman" w:eastAsia="TimesNewRomanPSMT" w:hAnsi="Times New Roman" w:cs="Times New Roman"/>
                <w:b/>
                <w:sz w:val="24"/>
                <w:szCs w:val="24"/>
              </w:rPr>
              <w:t>Факт</w:t>
            </w:r>
          </w:p>
        </w:tc>
      </w:tr>
      <w:tr w:rsidR="008B7F84" w:rsidRPr="00B87AFD" w14:paraId="6A8A0205" w14:textId="77777777" w:rsidTr="008B7F84">
        <w:tc>
          <w:tcPr>
            <w:tcW w:w="2368" w:type="dxa"/>
            <w:vMerge w:val="restart"/>
            <w:vAlign w:val="center"/>
          </w:tcPr>
          <w:p w14:paraId="5811B49C" w14:textId="77777777" w:rsidR="008B7F84" w:rsidRPr="00B87AFD" w:rsidRDefault="008B7F84" w:rsidP="008B7F84">
            <w:pPr>
              <w:pStyle w:val="a7"/>
              <w:autoSpaceDE w:val="0"/>
              <w:autoSpaceDN w:val="0"/>
              <w:adjustRightInd w:val="0"/>
              <w:spacing w:after="0"/>
              <w:ind w:left="0"/>
              <w:jc w:val="center"/>
              <w:rPr>
                <w:rFonts w:ascii="Times New Roman" w:eastAsia="TimesNewRomanPSMT" w:hAnsi="Times New Roman" w:cs="Times New Roman"/>
                <w:sz w:val="24"/>
                <w:szCs w:val="24"/>
              </w:rPr>
            </w:pPr>
            <w:r>
              <w:rPr>
                <w:rFonts w:ascii="Times New Roman" w:eastAsia="TimesNewRomanPSMT" w:hAnsi="Times New Roman" w:cs="Times New Roman"/>
                <w:sz w:val="24"/>
                <w:szCs w:val="24"/>
              </w:rPr>
              <w:t>МКД</w:t>
            </w:r>
          </w:p>
        </w:tc>
        <w:tc>
          <w:tcPr>
            <w:tcW w:w="4707" w:type="dxa"/>
          </w:tcPr>
          <w:p w14:paraId="3A4A9AC4" w14:textId="77777777" w:rsidR="008B7F84" w:rsidRPr="00B87AFD" w:rsidRDefault="008B7F84" w:rsidP="008B7F84">
            <w:pPr>
              <w:pStyle w:val="a7"/>
              <w:autoSpaceDE w:val="0"/>
              <w:autoSpaceDN w:val="0"/>
              <w:adjustRightInd w:val="0"/>
              <w:spacing w:after="0"/>
              <w:ind w:left="0"/>
              <w:jc w:val="both"/>
              <w:rPr>
                <w:rFonts w:ascii="Times New Roman" w:eastAsia="TimesNewRomanPSMT" w:hAnsi="Times New Roman" w:cs="Times New Roman"/>
                <w:sz w:val="24"/>
                <w:szCs w:val="24"/>
              </w:rPr>
            </w:pPr>
            <w:r>
              <w:rPr>
                <w:rFonts w:ascii="Times New Roman" w:eastAsia="TimesNewRomanPSMT" w:hAnsi="Times New Roman" w:cs="Times New Roman"/>
                <w:sz w:val="24"/>
                <w:szCs w:val="24"/>
              </w:rPr>
              <w:t xml:space="preserve">Электроснабжением </w:t>
            </w:r>
          </w:p>
        </w:tc>
        <w:tc>
          <w:tcPr>
            <w:tcW w:w="1113" w:type="dxa"/>
            <w:vAlign w:val="center"/>
          </w:tcPr>
          <w:p w14:paraId="5B201FBA" w14:textId="77777777" w:rsidR="008B7F84" w:rsidRPr="00B87AFD" w:rsidRDefault="008B7F84" w:rsidP="008B7F84">
            <w:pPr>
              <w:pStyle w:val="a7"/>
              <w:autoSpaceDE w:val="0"/>
              <w:autoSpaceDN w:val="0"/>
              <w:adjustRightInd w:val="0"/>
              <w:spacing w:after="0"/>
              <w:ind w:left="0"/>
              <w:jc w:val="center"/>
              <w:rPr>
                <w:rFonts w:ascii="Times New Roman" w:eastAsia="TimesNewRomanPSMT" w:hAnsi="Times New Roman" w:cs="Times New Roman"/>
                <w:sz w:val="24"/>
                <w:szCs w:val="24"/>
              </w:rPr>
            </w:pPr>
            <w:r>
              <w:rPr>
                <w:rFonts w:ascii="Times New Roman" w:eastAsia="TimesNewRomanPSMT" w:hAnsi="Times New Roman" w:cs="Times New Roman"/>
                <w:sz w:val="24"/>
                <w:szCs w:val="24"/>
              </w:rPr>
              <w:t>%</w:t>
            </w:r>
          </w:p>
        </w:tc>
        <w:tc>
          <w:tcPr>
            <w:tcW w:w="1382" w:type="dxa"/>
            <w:vAlign w:val="center"/>
          </w:tcPr>
          <w:p w14:paraId="7A6E0A31" w14:textId="77777777" w:rsidR="008B7F84" w:rsidRPr="008B7F84" w:rsidRDefault="008B7F84" w:rsidP="008B7F84">
            <w:pPr>
              <w:spacing w:after="0" w:line="220" w:lineRule="exact"/>
              <w:ind w:right="19"/>
              <w:jc w:val="center"/>
              <w:rPr>
                <w:rFonts w:ascii="Times New Roman" w:hAnsi="Times New Roman" w:cs="Times New Roman"/>
                <w:sz w:val="24"/>
                <w:szCs w:val="20"/>
              </w:rPr>
            </w:pPr>
            <w:r w:rsidRPr="008B7F84">
              <w:rPr>
                <w:rFonts w:ascii="Times New Roman" w:hAnsi="Times New Roman" w:cs="Times New Roman"/>
                <w:sz w:val="24"/>
                <w:szCs w:val="20"/>
              </w:rPr>
              <w:t>100</w:t>
            </w:r>
          </w:p>
        </w:tc>
      </w:tr>
      <w:tr w:rsidR="008B7F84" w:rsidRPr="00B87AFD" w14:paraId="5061A987" w14:textId="77777777" w:rsidTr="008B7F84">
        <w:tc>
          <w:tcPr>
            <w:tcW w:w="2368" w:type="dxa"/>
            <w:vMerge/>
            <w:vAlign w:val="center"/>
          </w:tcPr>
          <w:p w14:paraId="4B7C5C59" w14:textId="77777777" w:rsidR="008B7F84" w:rsidRPr="00B87AFD" w:rsidRDefault="008B7F84" w:rsidP="008B7F84">
            <w:pPr>
              <w:pStyle w:val="a7"/>
              <w:autoSpaceDE w:val="0"/>
              <w:autoSpaceDN w:val="0"/>
              <w:adjustRightInd w:val="0"/>
              <w:spacing w:after="0"/>
              <w:ind w:left="0"/>
              <w:jc w:val="center"/>
              <w:rPr>
                <w:rFonts w:ascii="Times New Roman" w:eastAsia="TimesNewRomanPSMT" w:hAnsi="Times New Roman" w:cs="Times New Roman"/>
                <w:sz w:val="24"/>
                <w:szCs w:val="24"/>
              </w:rPr>
            </w:pPr>
          </w:p>
        </w:tc>
        <w:tc>
          <w:tcPr>
            <w:tcW w:w="4707" w:type="dxa"/>
          </w:tcPr>
          <w:p w14:paraId="7CEF96B3" w14:textId="77777777" w:rsidR="008B7F84" w:rsidRPr="00B87AFD" w:rsidRDefault="008B7F84" w:rsidP="008B7F84">
            <w:pPr>
              <w:pStyle w:val="a7"/>
              <w:autoSpaceDE w:val="0"/>
              <w:autoSpaceDN w:val="0"/>
              <w:adjustRightInd w:val="0"/>
              <w:spacing w:after="0"/>
              <w:ind w:left="0"/>
              <w:jc w:val="both"/>
              <w:rPr>
                <w:rFonts w:ascii="Times New Roman" w:eastAsia="TimesNewRomanPSMT" w:hAnsi="Times New Roman" w:cs="Times New Roman"/>
                <w:sz w:val="24"/>
                <w:szCs w:val="24"/>
              </w:rPr>
            </w:pPr>
            <w:r>
              <w:rPr>
                <w:rFonts w:ascii="Times New Roman" w:eastAsia="TimesNewRomanPSMT" w:hAnsi="Times New Roman" w:cs="Times New Roman"/>
                <w:sz w:val="24"/>
                <w:szCs w:val="24"/>
              </w:rPr>
              <w:t>Централизованным теплоснабжением</w:t>
            </w:r>
          </w:p>
        </w:tc>
        <w:tc>
          <w:tcPr>
            <w:tcW w:w="1113" w:type="dxa"/>
            <w:vAlign w:val="center"/>
          </w:tcPr>
          <w:p w14:paraId="0E753F1A" w14:textId="77777777" w:rsidR="008B7F84" w:rsidRPr="00B87AFD" w:rsidRDefault="008B7F84" w:rsidP="008B7F84">
            <w:pPr>
              <w:pStyle w:val="a7"/>
              <w:autoSpaceDE w:val="0"/>
              <w:autoSpaceDN w:val="0"/>
              <w:adjustRightInd w:val="0"/>
              <w:spacing w:after="0"/>
              <w:ind w:left="0"/>
              <w:jc w:val="center"/>
              <w:rPr>
                <w:rFonts w:ascii="Times New Roman" w:eastAsia="TimesNewRomanPSMT" w:hAnsi="Times New Roman" w:cs="Times New Roman"/>
                <w:sz w:val="24"/>
                <w:szCs w:val="24"/>
              </w:rPr>
            </w:pPr>
            <w:r>
              <w:rPr>
                <w:rFonts w:ascii="Times New Roman" w:eastAsia="TimesNewRomanPSMT" w:hAnsi="Times New Roman" w:cs="Times New Roman"/>
                <w:sz w:val="24"/>
                <w:szCs w:val="24"/>
              </w:rPr>
              <w:t>%</w:t>
            </w:r>
          </w:p>
        </w:tc>
        <w:tc>
          <w:tcPr>
            <w:tcW w:w="1382" w:type="dxa"/>
            <w:vAlign w:val="center"/>
          </w:tcPr>
          <w:p w14:paraId="4302757A" w14:textId="77777777" w:rsidR="008B7F84" w:rsidRPr="006A248E" w:rsidRDefault="006A248E" w:rsidP="008B7F84">
            <w:pPr>
              <w:spacing w:after="0" w:line="220" w:lineRule="exact"/>
              <w:ind w:right="19"/>
              <w:jc w:val="center"/>
              <w:rPr>
                <w:rFonts w:ascii="Times New Roman" w:hAnsi="Times New Roman" w:cs="Times New Roman"/>
                <w:sz w:val="24"/>
                <w:szCs w:val="20"/>
                <w:lang w:val="en-US"/>
              </w:rPr>
            </w:pPr>
            <w:r>
              <w:rPr>
                <w:rFonts w:ascii="Times New Roman" w:hAnsi="Times New Roman" w:cs="Times New Roman"/>
                <w:sz w:val="24"/>
                <w:szCs w:val="20"/>
                <w:lang w:val="en-US"/>
              </w:rPr>
              <w:t>-</w:t>
            </w:r>
          </w:p>
        </w:tc>
      </w:tr>
      <w:tr w:rsidR="008B7F84" w:rsidRPr="00B87AFD" w14:paraId="54645502" w14:textId="77777777" w:rsidTr="008B7F84">
        <w:tc>
          <w:tcPr>
            <w:tcW w:w="2368" w:type="dxa"/>
            <w:vMerge/>
            <w:vAlign w:val="center"/>
          </w:tcPr>
          <w:p w14:paraId="4DB18293" w14:textId="77777777" w:rsidR="008B7F84" w:rsidRPr="00B87AFD" w:rsidRDefault="008B7F84" w:rsidP="008B7F84">
            <w:pPr>
              <w:pStyle w:val="a7"/>
              <w:autoSpaceDE w:val="0"/>
              <w:autoSpaceDN w:val="0"/>
              <w:adjustRightInd w:val="0"/>
              <w:spacing w:after="0"/>
              <w:ind w:left="0"/>
              <w:jc w:val="center"/>
              <w:rPr>
                <w:rFonts w:ascii="Times New Roman" w:eastAsia="TimesNewRomanPSMT" w:hAnsi="Times New Roman" w:cs="Times New Roman"/>
                <w:sz w:val="24"/>
                <w:szCs w:val="24"/>
              </w:rPr>
            </w:pPr>
          </w:p>
        </w:tc>
        <w:tc>
          <w:tcPr>
            <w:tcW w:w="4707" w:type="dxa"/>
          </w:tcPr>
          <w:p w14:paraId="2DEB15C6" w14:textId="77777777" w:rsidR="008B7F84" w:rsidRPr="00B87AFD" w:rsidRDefault="008B7F84" w:rsidP="008B7F84">
            <w:pPr>
              <w:pStyle w:val="a7"/>
              <w:autoSpaceDE w:val="0"/>
              <w:autoSpaceDN w:val="0"/>
              <w:adjustRightInd w:val="0"/>
              <w:spacing w:after="0"/>
              <w:ind w:left="0"/>
              <w:jc w:val="both"/>
              <w:rPr>
                <w:rFonts w:ascii="Times New Roman" w:eastAsia="TimesNewRomanPSMT" w:hAnsi="Times New Roman" w:cs="Times New Roman"/>
                <w:sz w:val="24"/>
                <w:szCs w:val="24"/>
              </w:rPr>
            </w:pPr>
            <w:r>
              <w:rPr>
                <w:rFonts w:ascii="Times New Roman" w:eastAsia="TimesNewRomanPSMT" w:hAnsi="Times New Roman" w:cs="Times New Roman"/>
                <w:sz w:val="24"/>
                <w:szCs w:val="24"/>
              </w:rPr>
              <w:t>Централизованным водоснабжением</w:t>
            </w:r>
          </w:p>
        </w:tc>
        <w:tc>
          <w:tcPr>
            <w:tcW w:w="1113" w:type="dxa"/>
            <w:vAlign w:val="center"/>
          </w:tcPr>
          <w:p w14:paraId="2EAF14A3" w14:textId="77777777" w:rsidR="008B7F84" w:rsidRPr="00B87AFD" w:rsidRDefault="008B7F84" w:rsidP="008B7F84">
            <w:pPr>
              <w:pStyle w:val="a7"/>
              <w:autoSpaceDE w:val="0"/>
              <w:autoSpaceDN w:val="0"/>
              <w:adjustRightInd w:val="0"/>
              <w:spacing w:after="0"/>
              <w:ind w:left="0"/>
              <w:jc w:val="center"/>
              <w:rPr>
                <w:rFonts w:ascii="Times New Roman" w:eastAsia="TimesNewRomanPSMT" w:hAnsi="Times New Roman" w:cs="Times New Roman"/>
                <w:sz w:val="24"/>
                <w:szCs w:val="24"/>
              </w:rPr>
            </w:pPr>
            <w:r>
              <w:rPr>
                <w:rFonts w:ascii="Times New Roman" w:eastAsia="TimesNewRomanPSMT" w:hAnsi="Times New Roman" w:cs="Times New Roman"/>
                <w:sz w:val="24"/>
                <w:szCs w:val="24"/>
              </w:rPr>
              <w:t>%</w:t>
            </w:r>
          </w:p>
        </w:tc>
        <w:tc>
          <w:tcPr>
            <w:tcW w:w="1382" w:type="dxa"/>
            <w:vAlign w:val="center"/>
          </w:tcPr>
          <w:p w14:paraId="0DB7848A" w14:textId="77777777" w:rsidR="008B7F84" w:rsidRPr="006A248E" w:rsidRDefault="00EC7C13" w:rsidP="008B7F84">
            <w:pPr>
              <w:spacing w:after="0" w:line="220" w:lineRule="exact"/>
              <w:ind w:right="19"/>
              <w:jc w:val="center"/>
              <w:rPr>
                <w:rFonts w:ascii="Times New Roman" w:hAnsi="Times New Roman" w:cs="Times New Roman"/>
                <w:sz w:val="24"/>
                <w:szCs w:val="20"/>
                <w:lang w:val="en-US"/>
              </w:rPr>
            </w:pPr>
            <w:r>
              <w:rPr>
                <w:rFonts w:ascii="Times New Roman" w:hAnsi="Times New Roman" w:cs="Times New Roman"/>
                <w:sz w:val="24"/>
                <w:szCs w:val="20"/>
                <w:lang w:val="en-US"/>
              </w:rPr>
              <w:t>8</w:t>
            </w:r>
            <w:r w:rsidR="006A248E">
              <w:rPr>
                <w:rFonts w:ascii="Times New Roman" w:hAnsi="Times New Roman" w:cs="Times New Roman"/>
                <w:sz w:val="24"/>
                <w:szCs w:val="20"/>
                <w:lang w:val="en-US"/>
              </w:rPr>
              <w:t>0</w:t>
            </w:r>
          </w:p>
        </w:tc>
      </w:tr>
      <w:tr w:rsidR="008B7F84" w:rsidRPr="00B87AFD" w14:paraId="35F3AF2D" w14:textId="77777777" w:rsidTr="008B7F84">
        <w:tc>
          <w:tcPr>
            <w:tcW w:w="2368" w:type="dxa"/>
            <w:vMerge/>
            <w:vAlign w:val="center"/>
          </w:tcPr>
          <w:p w14:paraId="281E1461" w14:textId="77777777" w:rsidR="008B7F84" w:rsidRPr="00B87AFD" w:rsidRDefault="008B7F84" w:rsidP="008B7F84">
            <w:pPr>
              <w:pStyle w:val="a7"/>
              <w:autoSpaceDE w:val="0"/>
              <w:autoSpaceDN w:val="0"/>
              <w:adjustRightInd w:val="0"/>
              <w:spacing w:after="0"/>
              <w:ind w:left="0"/>
              <w:jc w:val="center"/>
              <w:rPr>
                <w:rFonts w:ascii="Times New Roman" w:eastAsia="TimesNewRomanPSMT" w:hAnsi="Times New Roman" w:cs="Times New Roman"/>
                <w:sz w:val="24"/>
                <w:szCs w:val="24"/>
              </w:rPr>
            </w:pPr>
          </w:p>
        </w:tc>
        <w:tc>
          <w:tcPr>
            <w:tcW w:w="4707" w:type="dxa"/>
          </w:tcPr>
          <w:p w14:paraId="2500A13C" w14:textId="77777777" w:rsidR="008B7F84" w:rsidRPr="00B87AFD" w:rsidRDefault="008B7F84" w:rsidP="008B7F84">
            <w:pPr>
              <w:pStyle w:val="a7"/>
              <w:autoSpaceDE w:val="0"/>
              <w:autoSpaceDN w:val="0"/>
              <w:adjustRightInd w:val="0"/>
              <w:spacing w:after="0"/>
              <w:ind w:left="0"/>
              <w:jc w:val="both"/>
              <w:rPr>
                <w:rFonts w:ascii="Times New Roman" w:eastAsia="TimesNewRomanPSMT" w:hAnsi="Times New Roman" w:cs="Times New Roman"/>
                <w:sz w:val="24"/>
                <w:szCs w:val="24"/>
              </w:rPr>
            </w:pPr>
            <w:r>
              <w:rPr>
                <w:rFonts w:ascii="Times New Roman" w:eastAsia="TimesNewRomanPSMT" w:hAnsi="Times New Roman" w:cs="Times New Roman"/>
                <w:sz w:val="24"/>
                <w:szCs w:val="24"/>
              </w:rPr>
              <w:t>Централизованным водоотведением</w:t>
            </w:r>
          </w:p>
        </w:tc>
        <w:tc>
          <w:tcPr>
            <w:tcW w:w="1113" w:type="dxa"/>
            <w:vAlign w:val="center"/>
          </w:tcPr>
          <w:p w14:paraId="24364607" w14:textId="77777777" w:rsidR="008B7F84" w:rsidRPr="00B87AFD" w:rsidRDefault="008B7F84" w:rsidP="008B7F84">
            <w:pPr>
              <w:pStyle w:val="a7"/>
              <w:autoSpaceDE w:val="0"/>
              <w:autoSpaceDN w:val="0"/>
              <w:adjustRightInd w:val="0"/>
              <w:spacing w:after="0"/>
              <w:ind w:left="0"/>
              <w:jc w:val="center"/>
              <w:rPr>
                <w:rFonts w:ascii="Times New Roman" w:eastAsia="TimesNewRomanPSMT" w:hAnsi="Times New Roman" w:cs="Times New Roman"/>
                <w:sz w:val="24"/>
                <w:szCs w:val="24"/>
              </w:rPr>
            </w:pPr>
            <w:r>
              <w:rPr>
                <w:rFonts w:ascii="Times New Roman" w:eastAsia="TimesNewRomanPSMT" w:hAnsi="Times New Roman" w:cs="Times New Roman"/>
                <w:sz w:val="24"/>
                <w:szCs w:val="24"/>
              </w:rPr>
              <w:t>%</w:t>
            </w:r>
          </w:p>
        </w:tc>
        <w:tc>
          <w:tcPr>
            <w:tcW w:w="1382" w:type="dxa"/>
            <w:vAlign w:val="center"/>
          </w:tcPr>
          <w:p w14:paraId="51293C1B" w14:textId="77777777" w:rsidR="008B7F84" w:rsidRPr="008B7F84" w:rsidRDefault="00744108" w:rsidP="008B7F84">
            <w:pPr>
              <w:spacing w:after="0" w:line="220" w:lineRule="exact"/>
              <w:ind w:right="19"/>
              <w:jc w:val="center"/>
              <w:rPr>
                <w:rFonts w:ascii="Times New Roman" w:hAnsi="Times New Roman" w:cs="Times New Roman"/>
                <w:sz w:val="24"/>
                <w:szCs w:val="20"/>
              </w:rPr>
            </w:pPr>
            <w:r>
              <w:rPr>
                <w:rFonts w:ascii="Times New Roman" w:hAnsi="Times New Roman" w:cs="Times New Roman"/>
                <w:sz w:val="24"/>
                <w:szCs w:val="20"/>
              </w:rPr>
              <w:t>-</w:t>
            </w:r>
          </w:p>
        </w:tc>
      </w:tr>
      <w:tr w:rsidR="008B7F84" w:rsidRPr="00B87AFD" w14:paraId="5612B3C5" w14:textId="77777777" w:rsidTr="008B7F84">
        <w:tc>
          <w:tcPr>
            <w:tcW w:w="2368" w:type="dxa"/>
            <w:vMerge/>
            <w:vAlign w:val="center"/>
          </w:tcPr>
          <w:p w14:paraId="6094233E" w14:textId="77777777" w:rsidR="008B7F84" w:rsidRPr="00B87AFD" w:rsidRDefault="008B7F84" w:rsidP="008B7F84">
            <w:pPr>
              <w:pStyle w:val="a7"/>
              <w:autoSpaceDE w:val="0"/>
              <w:autoSpaceDN w:val="0"/>
              <w:adjustRightInd w:val="0"/>
              <w:spacing w:after="0"/>
              <w:ind w:left="0"/>
              <w:jc w:val="center"/>
              <w:rPr>
                <w:rFonts w:ascii="Times New Roman" w:eastAsia="TimesNewRomanPSMT" w:hAnsi="Times New Roman" w:cs="Times New Roman"/>
                <w:sz w:val="24"/>
                <w:szCs w:val="24"/>
              </w:rPr>
            </w:pPr>
          </w:p>
        </w:tc>
        <w:tc>
          <w:tcPr>
            <w:tcW w:w="4707" w:type="dxa"/>
          </w:tcPr>
          <w:p w14:paraId="2E18EFD2" w14:textId="77777777" w:rsidR="008B7F84" w:rsidRPr="00B87AFD" w:rsidRDefault="008B7F84" w:rsidP="008B7F84">
            <w:pPr>
              <w:pStyle w:val="a7"/>
              <w:autoSpaceDE w:val="0"/>
              <w:autoSpaceDN w:val="0"/>
              <w:adjustRightInd w:val="0"/>
              <w:spacing w:after="0"/>
              <w:ind w:left="0"/>
              <w:jc w:val="both"/>
              <w:rPr>
                <w:rFonts w:ascii="Times New Roman" w:eastAsia="TimesNewRomanPSMT" w:hAnsi="Times New Roman" w:cs="Times New Roman"/>
                <w:sz w:val="24"/>
                <w:szCs w:val="24"/>
              </w:rPr>
            </w:pPr>
            <w:r>
              <w:rPr>
                <w:rFonts w:ascii="Times New Roman" w:eastAsia="TimesNewRomanPSMT" w:hAnsi="Times New Roman" w:cs="Times New Roman"/>
                <w:sz w:val="24"/>
                <w:szCs w:val="24"/>
              </w:rPr>
              <w:t>Природным газом</w:t>
            </w:r>
          </w:p>
        </w:tc>
        <w:tc>
          <w:tcPr>
            <w:tcW w:w="1113" w:type="dxa"/>
            <w:vAlign w:val="center"/>
          </w:tcPr>
          <w:p w14:paraId="0DB50D28" w14:textId="77777777" w:rsidR="008B7F84" w:rsidRPr="00B87AFD" w:rsidRDefault="008B7F84" w:rsidP="008B7F84">
            <w:pPr>
              <w:pStyle w:val="a7"/>
              <w:autoSpaceDE w:val="0"/>
              <w:autoSpaceDN w:val="0"/>
              <w:adjustRightInd w:val="0"/>
              <w:spacing w:after="0"/>
              <w:ind w:left="0"/>
              <w:jc w:val="center"/>
              <w:rPr>
                <w:rFonts w:ascii="Times New Roman" w:eastAsia="TimesNewRomanPSMT" w:hAnsi="Times New Roman" w:cs="Times New Roman"/>
                <w:sz w:val="24"/>
                <w:szCs w:val="24"/>
              </w:rPr>
            </w:pPr>
            <w:r>
              <w:rPr>
                <w:rFonts w:ascii="Times New Roman" w:eastAsia="TimesNewRomanPSMT" w:hAnsi="Times New Roman" w:cs="Times New Roman"/>
                <w:sz w:val="24"/>
                <w:szCs w:val="24"/>
              </w:rPr>
              <w:t>%</w:t>
            </w:r>
          </w:p>
        </w:tc>
        <w:tc>
          <w:tcPr>
            <w:tcW w:w="1382" w:type="dxa"/>
            <w:vAlign w:val="center"/>
          </w:tcPr>
          <w:p w14:paraId="75C65E0B" w14:textId="77777777" w:rsidR="008B7F84" w:rsidRPr="008B7F84" w:rsidRDefault="008B7F84" w:rsidP="008B7F84">
            <w:pPr>
              <w:spacing w:after="0" w:line="220" w:lineRule="exact"/>
              <w:ind w:right="19"/>
              <w:jc w:val="center"/>
              <w:rPr>
                <w:rFonts w:ascii="Times New Roman" w:hAnsi="Times New Roman" w:cs="Times New Roman"/>
                <w:sz w:val="24"/>
                <w:szCs w:val="20"/>
              </w:rPr>
            </w:pPr>
            <w:r w:rsidRPr="008B7F84">
              <w:rPr>
                <w:rFonts w:ascii="Times New Roman" w:hAnsi="Times New Roman" w:cs="Times New Roman"/>
                <w:sz w:val="24"/>
                <w:szCs w:val="20"/>
              </w:rPr>
              <w:t>0</w:t>
            </w:r>
          </w:p>
        </w:tc>
      </w:tr>
      <w:tr w:rsidR="00082B2B" w:rsidRPr="00B87AFD" w14:paraId="6CCA1816" w14:textId="77777777" w:rsidTr="008B7F84">
        <w:tc>
          <w:tcPr>
            <w:tcW w:w="2368" w:type="dxa"/>
            <w:vMerge w:val="restart"/>
            <w:vAlign w:val="center"/>
          </w:tcPr>
          <w:p w14:paraId="26877C70" w14:textId="77777777" w:rsidR="00082B2B" w:rsidRPr="00B87AFD" w:rsidRDefault="00082B2B" w:rsidP="00082B2B">
            <w:pPr>
              <w:pStyle w:val="a7"/>
              <w:autoSpaceDE w:val="0"/>
              <w:autoSpaceDN w:val="0"/>
              <w:adjustRightInd w:val="0"/>
              <w:spacing w:after="0"/>
              <w:ind w:left="0"/>
              <w:jc w:val="center"/>
              <w:rPr>
                <w:rFonts w:ascii="Times New Roman" w:eastAsia="TimesNewRomanPSMT" w:hAnsi="Times New Roman" w:cs="Times New Roman"/>
                <w:sz w:val="24"/>
                <w:szCs w:val="24"/>
              </w:rPr>
            </w:pPr>
            <w:r>
              <w:rPr>
                <w:rFonts w:ascii="Times New Roman" w:eastAsia="TimesNewRomanPSMT" w:hAnsi="Times New Roman" w:cs="Times New Roman"/>
                <w:sz w:val="24"/>
                <w:szCs w:val="24"/>
              </w:rPr>
              <w:t>Бюджетные организации</w:t>
            </w:r>
          </w:p>
        </w:tc>
        <w:tc>
          <w:tcPr>
            <w:tcW w:w="4707" w:type="dxa"/>
          </w:tcPr>
          <w:p w14:paraId="36BD8F6F" w14:textId="77777777" w:rsidR="00082B2B" w:rsidRPr="00B87AFD" w:rsidRDefault="00082B2B" w:rsidP="00082B2B">
            <w:pPr>
              <w:pStyle w:val="a7"/>
              <w:autoSpaceDE w:val="0"/>
              <w:autoSpaceDN w:val="0"/>
              <w:adjustRightInd w:val="0"/>
              <w:spacing w:after="0"/>
              <w:ind w:left="0"/>
              <w:jc w:val="both"/>
              <w:rPr>
                <w:rFonts w:ascii="Times New Roman" w:eastAsia="TimesNewRomanPSMT" w:hAnsi="Times New Roman" w:cs="Times New Roman"/>
                <w:sz w:val="24"/>
                <w:szCs w:val="24"/>
              </w:rPr>
            </w:pPr>
            <w:r>
              <w:rPr>
                <w:rFonts w:ascii="Times New Roman" w:eastAsia="TimesNewRomanPSMT" w:hAnsi="Times New Roman" w:cs="Times New Roman"/>
                <w:sz w:val="24"/>
                <w:szCs w:val="24"/>
              </w:rPr>
              <w:t xml:space="preserve">Электроснабжением </w:t>
            </w:r>
          </w:p>
        </w:tc>
        <w:tc>
          <w:tcPr>
            <w:tcW w:w="1113" w:type="dxa"/>
            <w:vAlign w:val="center"/>
          </w:tcPr>
          <w:p w14:paraId="21345863" w14:textId="77777777" w:rsidR="00082B2B" w:rsidRPr="00B87AFD" w:rsidRDefault="00082B2B" w:rsidP="00082B2B">
            <w:pPr>
              <w:pStyle w:val="a7"/>
              <w:autoSpaceDE w:val="0"/>
              <w:autoSpaceDN w:val="0"/>
              <w:adjustRightInd w:val="0"/>
              <w:spacing w:after="0"/>
              <w:ind w:left="0"/>
              <w:jc w:val="center"/>
              <w:rPr>
                <w:rFonts w:ascii="Times New Roman" w:eastAsia="TimesNewRomanPSMT" w:hAnsi="Times New Roman" w:cs="Times New Roman"/>
                <w:sz w:val="24"/>
                <w:szCs w:val="24"/>
              </w:rPr>
            </w:pPr>
            <w:r>
              <w:rPr>
                <w:rFonts w:ascii="Times New Roman" w:eastAsia="TimesNewRomanPSMT" w:hAnsi="Times New Roman" w:cs="Times New Roman"/>
                <w:sz w:val="24"/>
                <w:szCs w:val="24"/>
              </w:rPr>
              <w:t>%</w:t>
            </w:r>
          </w:p>
        </w:tc>
        <w:tc>
          <w:tcPr>
            <w:tcW w:w="1382" w:type="dxa"/>
            <w:vAlign w:val="center"/>
          </w:tcPr>
          <w:p w14:paraId="702F973E" w14:textId="77777777" w:rsidR="00082B2B" w:rsidRPr="00B87AFD" w:rsidRDefault="00082B2B" w:rsidP="00082B2B">
            <w:pPr>
              <w:pStyle w:val="a7"/>
              <w:autoSpaceDE w:val="0"/>
              <w:autoSpaceDN w:val="0"/>
              <w:adjustRightInd w:val="0"/>
              <w:spacing w:after="0"/>
              <w:ind w:left="0"/>
              <w:jc w:val="center"/>
              <w:rPr>
                <w:rFonts w:ascii="Times New Roman" w:eastAsia="TimesNewRomanPSMT" w:hAnsi="Times New Roman" w:cs="Times New Roman"/>
                <w:sz w:val="24"/>
                <w:szCs w:val="24"/>
              </w:rPr>
            </w:pPr>
            <w:r>
              <w:rPr>
                <w:rFonts w:ascii="Times New Roman" w:eastAsia="TimesNewRomanPSMT" w:hAnsi="Times New Roman" w:cs="Times New Roman"/>
                <w:sz w:val="24"/>
                <w:szCs w:val="24"/>
              </w:rPr>
              <w:t>100</w:t>
            </w:r>
          </w:p>
        </w:tc>
      </w:tr>
      <w:tr w:rsidR="00082B2B" w:rsidRPr="00B87AFD" w14:paraId="77DB10CC" w14:textId="77777777" w:rsidTr="008B7F84">
        <w:tc>
          <w:tcPr>
            <w:tcW w:w="2368" w:type="dxa"/>
            <w:vMerge/>
          </w:tcPr>
          <w:p w14:paraId="200AF9DB" w14:textId="77777777" w:rsidR="00082B2B" w:rsidRPr="00B87AFD" w:rsidRDefault="00082B2B" w:rsidP="00082B2B">
            <w:pPr>
              <w:pStyle w:val="a7"/>
              <w:autoSpaceDE w:val="0"/>
              <w:autoSpaceDN w:val="0"/>
              <w:adjustRightInd w:val="0"/>
              <w:spacing w:after="0"/>
              <w:ind w:left="0"/>
              <w:jc w:val="both"/>
              <w:rPr>
                <w:rFonts w:ascii="Times New Roman" w:eastAsia="TimesNewRomanPSMT" w:hAnsi="Times New Roman" w:cs="Times New Roman"/>
                <w:sz w:val="24"/>
                <w:szCs w:val="24"/>
              </w:rPr>
            </w:pPr>
          </w:p>
        </w:tc>
        <w:tc>
          <w:tcPr>
            <w:tcW w:w="4707" w:type="dxa"/>
          </w:tcPr>
          <w:p w14:paraId="602015C2" w14:textId="77777777" w:rsidR="00082B2B" w:rsidRPr="00B87AFD" w:rsidRDefault="00082B2B" w:rsidP="00082B2B">
            <w:pPr>
              <w:pStyle w:val="a7"/>
              <w:autoSpaceDE w:val="0"/>
              <w:autoSpaceDN w:val="0"/>
              <w:adjustRightInd w:val="0"/>
              <w:spacing w:after="0"/>
              <w:ind w:left="0"/>
              <w:jc w:val="both"/>
              <w:rPr>
                <w:rFonts w:ascii="Times New Roman" w:eastAsia="TimesNewRomanPSMT" w:hAnsi="Times New Roman" w:cs="Times New Roman"/>
                <w:sz w:val="24"/>
                <w:szCs w:val="24"/>
              </w:rPr>
            </w:pPr>
            <w:r>
              <w:rPr>
                <w:rFonts w:ascii="Times New Roman" w:eastAsia="TimesNewRomanPSMT" w:hAnsi="Times New Roman" w:cs="Times New Roman"/>
                <w:sz w:val="24"/>
                <w:szCs w:val="24"/>
              </w:rPr>
              <w:t>Централизованным теплоснабжением</w:t>
            </w:r>
          </w:p>
        </w:tc>
        <w:tc>
          <w:tcPr>
            <w:tcW w:w="1113" w:type="dxa"/>
            <w:vAlign w:val="center"/>
          </w:tcPr>
          <w:p w14:paraId="49EF8D17" w14:textId="77777777" w:rsidR="00082B2B" w:rsidRPr="00B87AFD" w:rsidRDefault="00082B2B" w:rsidP="00082B2B">
            <w:pPr>
              <w:pStyle w:val="a7"/>
              <w:autoSpaceDE w:val="0"/>
              <w:autoSpaceDN w:val="0"/>
              <w:adjustRightInd w:val="0"/>
              <w:spacing w:after="0"/>
              <w:ind w:left="0"/>
              <w:jc w:val="center"/>
              <w:rPr>
                <w:rFonts w:ascii="Times New Roman" w:eastAsia="TimesNewRomanPSMT" w:hAnsi="Times New Roman" w:cs="Times New Roman"/>
                <w:sz w:val="24"/>
                <w:szCs w:val="24"/>
              </w:rPr>
            </w:pPr>
            <w:r>
              <w:rPr>
                <w:rFonts w:ascii="Times New Roman" w:eastAsia="TimesNewRomanPSMT" w:hAnsi="Times New Roman" w:cs="Times New Roman"/>
                <w:sz w:val="24"/>
                <w:szCs w:val="24"/>
              </w:rPr>
              <w:t>%</w:t>
            </w:r>
          </w:p>
        </w:tc>
        <w:tc>
          <w:tcPr>
            <w:tcW w:w="1382" w:type="dxa"/>
            <w:vAlign w:val="center"/>
          </w:tcPr>
          <w:p w14:paraId="06048E7D" w14:textId="77777777" w:rsidR="00082B2B" w:rsidRPr="006A248E" w:rsidRDefault="006A248E" w:rsidP="00082B2B">
            <w:pPr>
              <w:pStyle w:val="a7"/>
              <w:autoSpaceDE w:val="0"/>
              <w:autoSpaceDN w:val="0"/>
              <w:adjustRightInd w:val="0"/>
              <w:spacing w:after="0"/>
              <w:ind w:left="0"/>
              <w:jc w:val="center"/>
              <w:rPr>
                <w:rFonts w:ascii="Times New Roman" w:eastAsia="TimesNewRomanPSMT" w:hAnsi="Times New Roman" w:cs="Times New Roman"/>
                <w:sz w:val="24"/>
                <w:szCs w:val="24"/>
                <w:lang w:val="en-US"/>
              </w:rPr>
            </w:pPr>
            <w:r>
              <w:rPr>
                <w:rFonts w:ascii="Times New Roman" w:eastAsia="TimesNewRomanPSMT" w:hAnsi="Times New Roman" w:cs="Times New Roman"/>
                <w:sz w:val="24"/>
                <w:szCs w:val="24"/>
                <w:lang w:val="en-US"/>
              </w:rPr>
              <w:t>-</w:t>
            </w:r>
          </w:p>
        </w:tc>
      </w:tr>
      <w:tr w:rsidR="00082B2B" w:rsidRPr="00B87AFD" w14:paraId="1AD00D7D" w14:textId="77777777" w:rsidTr="008B7F84">
        <w:tc>
          <w:tcPr>
            <w:tcW w:w="2368" w:type="dxa"/>
            <w:vMerge/>
          </w:tcPr>
          <w:p w14:paraId="2A205593" w14:textId="77777777" w:rsidR="00082B2B" w:rsidRPr="00B87AFD" w:rsidRDefault="00082B2B" w:rsidP="00082B2B">
            <w:pPr>
              <w:pStyle w:val="a7"/>
              <w:autoSpaceDE w:val="0"/>
              <w:autoSpaceDN w:val="0"/>
              <w:adjustRightInd w:val="0"/>
              <w:spacing w:after="0"/>
              <w:ind w:left="0"/>
              <w:jc w:val="both"/>
              <w:rPr>
                <w:rFonts w:ascii="Times New Roman" w:eastAsia="TimesNewRomanPSMT" w:hAnsi="Times New Roman" w:cs="Times New Roman"/>
                <w:sz w:val="24"/>
                <w:szCs w:val="24"/>
              </w:rPr>
            </w:pPr>
          </w:p>
        </w:tc>
        <w:tc>
          <w:tcPr>
            <w:tcW w:w="4707" w:type="dxa"/>
          </w:tcPr>
          <w:p w14:paraId="357FBECC" w14:textId="77777777" w:rsidR="00082B2B" w:rsidRPr="00B87AFD" w:rsidRDefault="00082B2B" w:rsidP="00082B2B">
            <w:pPr>
              <w:pStyle w:val="a7"/>
              <w:autoSpaceDE w:val="0"/>
              <w:autoSpaceDN w:val="0"/>
              <w:adjustRightInd w:val="0"/>
              <w:spacing w:after="0"/>
              <w:ind w:left="0"/>
              <w:jc w:val="both"/>
              <w:rPr>
                <w:rFonts w:ascii="Times New Roman" w:eastAsia="TimesNewRomanPSMT" w:hAnsi="Times New Roman" w:cs="Times New Roman"/>
                <w:sz w:val="24"/>
                <w:szCs w:val="24"/>
              </w:rPr>
            </w:pPr>
            <w:r>
              <w:rPr>
                <w:rFonts w:ascii="Times New Roman" w:eastAsia="TimesNewRomanPSMT" w:hAnsi="Times New Roman" w:cs="Times New Roman"/>
                <w:sz w:val="24"/>
                <w:szCs w:val="24"/>
              </w:rPr>
              <w:t>Централизованным водоснабжением</w:t>
            </w:r>
          </w:p>
        </w:tc>
        <w:tc>
          <w:tcPr>
            <w:tcW w:w="1113" w:type="dxa"/>
            <w:vAlign w:val="center"/>
          </w:tcPr>
          <w:p w14:paraId="00C75C26" w14:textId="77777777" w:rsidR="00082B2B" w:rsidRPr="00B87AFD" w:rsidRDefault="00082B2B" w:rsidP="00082B2B">
            <w:pPr>
              <w:pStyle w:val="a7"/>
              <w:autoSpaceDE w:val="0"/>
              <w:autoSpaceDN w:val="0"/>
              <w:adjustRightInd w:val="0"/>
              <w:spacing w:after="0"/>
              <w:ind w:left="0"/>
              <w:jc w:val="center"/>
              <w:rPr>
                <w:rFonts w:ascii="Times New Roman" w:eastAsia="TimesNewRomanPSMT" w:hAnsi="Times New Roman" w:cs="Times New Roman"/>
                <w:sz w:val="24"/>
                <w:szCs w:val="24"/>
              </w:rPr>
            </w:pPr>
            <w:r>
              <w:rPr>
                <w:rFonts w:ascii="Times New Roman" w:eastAsia="TimesNewRomanPSMT" w:hAnsi="Times New Roman" w:cs="Times New Roman"/>
                <w:sz w:val="24"/>
                <w:szCs w:val="24"/>
              </w:rPr>
              <w:t>%</w:t>
            </w:r>
          </w:p>
        </w:tc>
        <w:tc>
          <w:tcPr>
            <w:tcW w:w="1382" w:type="dxa"/>
            <w:vAlign w:val="center"/>
          </w:tcPr>
          <w:p w14:paraId="7B26CE94" w14:textId="77777777" w:rsidR="00082B2B" w:rsidRPr="00EC7C13" w:rsidRDefault="00EC7C13" w:rsidP="006A248E">
            <w:pPr>
              <w:pStyle w:val="a7"/>
              <w:autoSpaceDE w:val="0"/>
              <w:autoSpaceDN w:val="0"/>
              <w:adjustRightInd w:val="0"/>
              <w:spacing w:after="0"/>
              <w:ind w:left="0"/>
              <w:jc w:val="center"/>
              <w:rPr>
                <w:rFonts w:ascii="Times New Roman" w:eastAsia="TimesNewRomanPSMT" w:hAnsi="Times New Roman" w:cs="Times New Roman"/>
                <w:sz w:val="24"/>
                <w:szCs w:val="24"/>
                <w:lang w:val="en-US"/>
              </w:rPr>
            </w:pPr>
            <w:r>
              <w:rPr>
                <w:rFonts w:ascii="Times New Roman" w:eastAsia="TimesNewRomanPSMT" w:hAnsi="Times New Roman" w:cs="Times New Roman"/>
                <w:sz w:val="24"/>
                <w:szCs w:val="24"/>
                <w:lang w:val="en-US"/>
              </w:rPr>
              <w:t>100</w:t>
            </w:r>
          </w:p>
        </w:tc>
      </w:tr>
      <w:tr w:rsidR="00082B2B" w:rsidRPr="00B87AFD" w14:paraId="04E9616B" w14:textId="77777777" w:rsidTr="008B7F84">
        <w:tc>
          <w:tcPr>
            <w:tcW w:w="2368" w:type="dxa"/>
            <w:vMerge/>
          </w:tcPr>
          <w:p w14:paraId="3AA22DE1" w14:textId="77777777" w:rsidR="00082B2B" w:rsidRPr="00B87AFD" w:rsidRDefault="00082B2B" w:rsidP="00082B2B">
            <w:pPr>
              <w:pStyle w:val="a7"/>
              <w:autoSpaceDE w:val="0"/>
              <w:autoSpaceDN w:val="0"/>
              <w:adjustRightInd w:val="0"/>
              <w:spacing w:after="0"/>
              <w:ind w:left="0"/>
              <w:jc w:val="both"/>
              <w:rPr>
                <w:rFonts w:ascii="Times New Roman" w:eastAsia="TimesNewRomanPSMT" w:hAnsi="Times New Roman" w:cs="Times New Roman"/>
                <w:sz w:val="24"/>
                <w:szCs w:val="24"/>
              </w:rPr>
            </w:pPr>
          </w:p>
        </w:tc>
        <w:tc>
          <w:tcPr>
            <w:tcW w:w="4707" w:type="dxa"/>
          </w:tcPr>
          <w:p w14:paraId="7AC6F6CA" w14:textId="77777777" w:rsidR="00082B2B" w:rsidRPr="00B87AFD" w:rsidRDefault="00082B2B" w:rsidP="00082B2B">
            <w:pPr>
              <w:pStyle w:val="a7"/>
              <w:autoSpaceDE w:val="0"/>
              <w:autoSpaceDN w:val="0"/>
              <w:adjustRightInd w:val="0"/>
              <w:spacing w:after="0"/>
              <w:ind w:left="0"/>
              <w:jc w:val="both"/>
              <w:rPr>
                <w:rFonts w:ascii="Times New Roman" w:eastAsia="TimesNewRomanPSMT" w:hAnsi="Times New Roman" w:cs="Times New Roman"/>
                <w:sz w:val="24"/>
                <w:szCs w:val="24"/>
              </w:rPr>
            </w:pPr>
            <w:r>
              <w:rPr>
                <w:rFonts w:ascii="Times New Roman" w:eastAsia="TimesNewRomanPSMT" w:hAnsi="Times New Roman" w:cs="Times New Roman"/>
                <w:sz w:val="24"/>
                <w:szCs w:val="24"/>
              </w:rPr>
              <w:t>Централизованным водоотведением</w:t>
            </w:r>
          </w:p>
        </w:tc>
        <w:tc>
          <w:tcPr>
            <w:tcW w:w="1113" w:type="dxa"/>
            <w:vAlign w:val="center"/>
          </w:tcPr>
          <w:p w14:paraId="3DF68C5C" w14:textId="77777777" w:rsidR="00082B2B" w:rsidRPr="00B87AFD" w:rsidRDefault="00082B2B" w:rsidP="00082B2B">
            <w:pPr>
              <w:pStyle w:val="a7"/>
              <w:autoSpaceDE w:val="0"/>
              <w:autoSpaceDN w:val="0"/>
              <w:adjustRightInd w:val="0"/>
              <w:spacing w:after="0"/>
              <w:ind w:left="0"/>
              <w:jc w:val="center"/>
              <w:rPr>
                <w:rFonts w:ascii="Times New Roman" w:eastAsia="TimesNewRomanPSMT" w:hAnsi="Times New Roman" w:cs="Times New Roman"/>
                <w:sz w:val="24"/>
                <w:szCs w:val="24"/>
              </w:rPr>
            </w:pPr>
            <w:r>
              <w:rPr>
                <w:rFonts w:ascii="Times New Roman" w:eastAsia="TimesNewRomanPSMT" w:hAnsi="Times New Roman" w:cs="Times New Roman"/>
                <w:sz w:val="24"/>
                <w:szCs w:val="24"/>
              </w:rPr>
              <w:t>%</w:t>
            </w:r>
          </w:p>
        </w:tc>
        <w:tc>
          <w:tcPr>
            <w:tcW w:w="1382" w:type="dxa"/>
            <w:vAlign w:val="center"/>
          </w:tcPr>
          <w:p w14:paraId="36736B55" w14:textId="77777777" w:rsidR="00082B2B" w:rsidRPr="00B87AFD" w:rsidRDefault="00082B2B" w:rsidP="00082B2B">
            <w:pPr>
              <w:pStyle w:val="a7"/>
              <w:autoSpaceDE w:val="0"/>
              <w:autoSpaceDN w:val="0"/>
              <w:adjustRightInd w:val="0"/>
              <w:spacing w:after="0"/>
              <w:ind w:left="0"/>
              <w:jc w:val="center"/>
              <w:rPr>
                <w:rFonts w:ascii="Times New Roman" w:eastAsia="TimesNewRomanPSMT" w:hAnsi="Times New Roman" w:cs="Times New Roman"/>
                <w:sz w:val="24"/>
                <w:szCs w:val="24"/>
              </w:rPr>
            </w:pPr>
            <w:r>
              <w:rPr>
                <w:rFonts w:ascii="Times New Roman" w:eastAsia="TimesNewRomanPSMT" w:hAnsi="Times New Roman" w:cs="Times New Roman"/>
                <w:sz w:val="24"/>
                <w:szCs w:val="24"/>
              </w:rPr>
              <w:t>-</w:t>
            </w:r>
          </w:p>
        </w:tc>
      </w:tr>
      <w:tr w:rsidR="00082B2B" w:rsidRPr="00B87AFD" w14:paraId="72C03CB3" w14:textId="77777777" w:rsidTr="008B7F84">
        <w:tc>
          <w:tcPr>
            <w:tcW w:w="2368" w:type="dxa"/>
            <w:vMerge/>
          </w:tcPr>
          <w:p w14:paraId="084AE891" w14:textId="77777777" w:rsidR="00082B2B" w:rsidRPr="00B87AFD" w:rsidRDefault="00082B2B" w:rsidP="00082B2B">
            <w:pPr>
              <w:pStyle w:val="a7"/>
              <w:autoSpaceDE w:val="0"/>
              <w:autoSpaceDN w:val="0"/>
              <w:adjustRightInd w:val="0"/>
              <w:spacing w:after="0"/>
              <w:ind w:left="0"/>
              <w:jc w:val="both"/>
              <w:rPr>
                <w:rFonts w:ascii="Times New Roman" w:eastAsia="TimesNewRomanPSMT" w:hAnsi="Times New Roman" w:cs="Times New Roman"/>
                <w:sz w:val="24"/>
                <w:szCs w:val="24"/>
              </w:rPr>
            </w:pPr>
          </w:p>
        </w:tc>
        <w:tc>
          <w:tcPr>
            <w:tcW w:w="4707" w:type="dxa"/>
          </w:tcPr>
          <w:p w14:paraId="3CC8B9F9" w14:textId="77777777" w:rsidR="00082B2B" w:rsidRPr="00B87AFD" w:rsidRDefault="00082B2B" w:rsidP="00082B2B">
            <w:pPr>
              <w:pStyle w:val="a7"/>
              <w:autoSpaceDE w:val="0"/>
              <w:autoSpaceDN w:val="0"/>
              <w:adjustRightInd w:val="0"/>
              <w:spacing w:after="0"/>
              <w:ind w:left="0"/>
              <w:jc w:val="both"/>
              <w:rPr>
                <w:rFonts w:ascii="Times New Roman" w:eastAsia="TimesNewRomanPSMT" w:hAnsi="Times New Roman" w:cs="Times New Roman"/>
                <w:sz w:val="24"/>
                <w:szCs w:val="24"/>
              </w:rPr>
            </w:pPr>
            <w:r>
              <w:rPr>
                <w:rFonts w:ascii="Times New Roman" w:eastAsia="TimesNewRomanPSMT" w:hAnsi="Times New Roman" w:cs="Times New Roman"/>
                <w:sz w:val="24"/>
                <w:szCs w:val="24"/>
              </w:rPr>
              <w:t>Природным газом</w:t>
            </w:r>
          </w:p>
        </w:tc>
        <w:tc>
          <w:tcPr>
            <w:tcW w:w="1113" w:type="dxa"/>
            <w:vAlign w:val="center"/>
          </w:tcPr>
          <w:p w14:paraId="7B93613E" w14:textId="77777777" w:rsidR="00082B2B" w:rsidRPr="00B87AFD" w:rsidRDefault="00082B2B" w:rsidP="00082B2B">
            <w:pPr>
              <w:pStyle w:val="a7"/>
              <w:autoSpaceDE w:val="0"/>
              <w:autoSpaceDN w:val="0"/>
              <w:adjustRightInd w:val="0"/>
              <w:spacing w:after="0"/>
              <w:ind w:left="0"/>
              <w:jc w:val="center"/>
              <w:rPr>
                <w:rFonts w:ascii="Times New Roman" w:eastAsia="TimesNewRomanPSMT" w:hAnsi="Times New Roman" w:cs="Times New Roman"/>
                <w:sz w:val="24"/>
                <w:szCs w:val="24"/>
              </w:rPr>
            </w:pPr>
            <w:r>
              <w:rPr>
                <w:rFonts w:ascii="Times New Roman" w:eastAsia="TimesNewRomanPSMT" w:hAnsi="Times New Roman" w:cs="Times New Roman"/>
                <w:sz w:val="24"/>
                <w:szCs w:val="24"/>
              </w:rPr>
              <w:t>%</w:t>
            </w:r>
          </w:p>
        </w:tc>
        <w:tc>
          <w:tcPr>
            <w:tcW w:w="1382" w:type="dxa"/>
            <w:vAlign w:val="center"/>
          </w:tcPr>
          <w:p w14:paraId="600674EB" w14:textId="77777777" w:rsidR="00082B2B" w:rsidRPr="00B87AFD" w:rsidRDefault="00082B2B" w:rsidP="00082B2B">
            <w:pPr>
              <w:pStyle w:val="a7"/>
              <w:autoSpaceDE w:val="0"/>
              <w:autoSpaceDN w:val="0"/>
              <w:adjustRightInd w:val="0"/>
              <w:spacing w:after="0"/>
              <w:ind w:left="0"/>
              <w:jc w:val="center"/>
              <w:rPr>
                <w:rFonts w:ascii="Times New Roman" w:eastAsia="TimesNewRomanPSMT" w:hAnsi="Times New Roman" w:cs="Times New Roman"/>
                <w:sz w:val="24"/>
                <w:szCs w:val="24"/>
              </w:rPr>
            </w:pPr>
            <w:r>
              <w:rPr>
                <w:rFonts w:ascii="Times New Roman" w:eastAsia="TimesNewRomanPSMT" w:hAnsi="Times New Roman" w:cs="Times New Roman"/>
                <w:sz w:val="24"/>
                <w:szCs w:val="24"/>
              </w:rPr>
              <w:t>0</w:t>
            </w:r>
          </w:p>
        </w:tc>
      </w:tr>
    </w:tbl>
    <w:p w14:paraId="53E59D5B" w14:textId="77777777" w:rsidR="005F02F0" w:rsidRDefault="005F02F0" w:rsidP="00082B2B">
      <w:pPr>
        <w:autoSpaceDE w:val="0"/>
        <w:autoSpaceDN w:val="0"/>
        <w:adjustRightInd w:val="0"/>
        <w:spacing w:after="0"/>
        <w:ind w:left="-567" w:firstLine="709"/>
        <w:jc w:val="both"/>
        <w:rPr>
          <w:rFonts w:ascii="Times New Roman" w:eastAsia="TimesNewRomanPSMT" w:hAnsi="Times New Roman" w:cs="Times New Roman"/>
          <w:sz w:val="28"/>
          <w:szCs w:val="24"/>
        </w:rPr>
      </w:pPr>
    </w:p>
    <w:p w14:paraId="2AD28F7D" w14:textId="77777777" w:rsidR="00F32BC4" w:rsidRPr="00F3535B" w:rsidRDefault="00D37DC9" w:rsidP="008F7340">
      <w:pPr>
        <w:pStyle w:val="10"/>
        <w:ind w:left="709" w:firstLine="142"/>
        <w:rPr>
          <w:sz w:val="28"/>
          <w:lang w:val="ru-RU"/>
        </w:rPr>
      </w:pPr>
      <w:bookmarkStart w:id="13" w:name="_Toc75959296"/>
      <w:r w:rsidRPr="00F3535B">
        <w:rPr>
          <w:sz w:val="28"/>
          <w:lang w:val="ru-RU"/>
        </w:rPr>
        <w:t xml:space="preserve">Перспективы развития муниципального образования и </w:t>
      </w:r>
      <w:r w:rsidR="008F7340">
        <w:rPr>
          <w:sz w:val="28"/>
          <w:lang w:val="ru-RU"/>
        </w:rPr>
        <w:t xml:space="preserve"> </w:t>
      </w:r>
      <w:r w:rsidRPr="00F3535B">
        <w:rPr>
          <w:sz w:val="28"/>
          <w:lang w:val="ru-RU"/>
        </w:rPr>
        <w:t>прогноз спроса на коммунальные ресурсы.</w:t>
      </w:r>
      <w:bookmarkEnd w:id="13"/>
    </w:p>
    <w:p w14:paraId="6AD789AC" w14:textId="77777777" w:rsidR="008F7340" w:rsidRDefault="000F404A" w:rsidP="008F7340">
      <w:pPr>
        <w:pStyle w:val="2"/>
        <w:numPr>
          <w:ilvl w:val="0"/>
          <w:numId w:val="0"/>
        </w:numPr>
        <w:spacing w:after="0"/>
        <w:ind w:firstLine="851"/>
        <w:jc w:val="both"/>
        <w:rPr>
          <w:sz w:val="28"/>
        </w:rPr>
      </w:pPr>
      <w:bookmarkStart w:id="14" w:name="_Toc75959297"/>
      <w:r w:rsidRPr="008F7340">
        <w:rPr>
          <w:sz w:val="28"/>
        </w:rPr>
        <w:t>Определение перспективных показателей развития муниципального образования.</w:t>
      </w:r>
      <w:bookmarkEnd w:id="14"/>
    </w:p>
    <w:p w14:paraId="69C96E76" w14:textId="77777777" w:rsidR="000F404A" w:rsidRPr="008F7340" w:rsidRDefault="000F404A" w:rsidP="008F7340">
      <w:pPr>
        <w:pStyle w:val="2"/>
        <w:numPr>
          <w:ilvl w:val="0"/>
          <w:numId w:val="0"/>
        </w:numPr>
        <w:spacing w:after="0"/>
        <w:ind w:firstLine="851"/>
        <w:jc w:val="both"/>
        <w:rPr>
          <w:rFonts w:eastAsia="TimesNewRomanPSMT"/>
          <w:b w:val="0"/>
          <w:sz w:val="28"/>
        </w:rPr>
      </w:pPr>
      <w:bookmarkStart w:id="15" w:name="_Toc75959298"/>
      <w:r w:rsidRPr="008F7340">
        <w:rPr>
          <w:rFonts w:eastAsia="TimesNewRomanPSMT"/>
          <w:b w:val="0"/>
          <w:sz w:val="28"/>
        </w:rPr>
        <w:t xml:space="preserve">Перспективные показатели развития муниципального образования до 2035 г. представлены в разделе 1 «Перспективные показатели развития </w:t>
      </w:r>
      <w:r w:rsidR="00895F7B" w:rsidRPr="008F7340">
        <w:rPr>
          <w:rFonts w:eastAsia="TimesNewRomanPSMT"/>
          <w:b w:val="0"/>
          <w:sz w:val="28"/>
        </w:rPr>
        <w:t>муниципального района</w:t>
      </w:r>
      <w:r w:rsidRPr="008F7340">
        <w:rPr>
          <w:rFonts w:eastAsia="TimesNewRomanPSMT"/>
          <w:b w:val="0"/>
          <w:sz w:val="28"/>
        </w:rPr>
        <w:t>» Обосновывающих материалов Программы.</w:t>
      </w:r>
      <w:bookmarkEnd w:id="15"/>
      <w:r w:rsidRPr="008F7340">
        <w:rPr>
          <w:rFonts w:eastAsia="TimesNewRomanPSMT"/>
          <w:b w:val="0"/>
          <w:sz w:val="28"/>
        </w:rPr>
        <w:t xml:space="preserve"> </w:t>
      </w:r>
    </w:p>
    <w:p w14:paraId="6F9FA31E" w14:textId="77777777" w:rsidR="000F404A" w:rsidRPr="000F404A" w:rsidRDefault="000F404A" w:rsidP="005A125B">
      <w:pPr>
        <w:pStyle w:val="a7"/>
        <w:spacing w:after="0"/>
        <w:ind w:left="-284" w:firstLine="284"/>
        <w:jc w:val="both"/>
        <w:rPr>
          <w:rFonts w:ascii="Times New Roman" w:eastAsia="TimesNewRomanPSMT" w:hAnsi="Times New Roman" w:cs="Times New Roman"/>
          <w:sz w:val="28"/>
          <w:szCs w:val="24"/>
        </w:rPr>
      </w:pPr>
      <w:r w:rsidRPr="000F404A">
        <w:rPr>
          <w:rFonts w:ascii="Times New Roman" w:eastAsia="TimesNewRomanPSMT" w:hAnsi="Times New Roman" w:cs="Times New Roman"/>
          <w:sz w:val="28"/>
          <w:szCs w:val="24"/>
        </w:rPr>
        <w:lastRenderedPageBreak/>
        <w:t>Прогноз перспективных показателей развития</w:t>
      </w:r>
      <w:r w:rsidR="00082B2B">
        <w:rPr>
          <w:rFonts w:ascii="Times New Roman" w:eastAsia="TimesNewRomanPSMT" w:hAnsi="Times New Roman" w:cs="Times New Roman"/>
          <w:sz w:val="28"/>
          <w:szCs w:val="24"/>
        </w:rPr>
        <w:t xml:space="preserve"> </w:t>
      </w:r>
      <w:r w:rsidR="00D10774">
        <w:rPr>
          <w:rFonts w:ascii="Times New Roman" w:eastAsia="TimesNewRomanPSMT" w:hAnsi="Times New Roman" w:cs="Times New Roman"/>
          <w:sz w:val="28"/>
          <w:szCs w:val="24"/>
        </w:rPr>
        <w:t xml:space="preserve">ЗАТО городской округ Молодежный  </w:t>
      </w:r>
      <w:r w:rsidRPr="000F404A">
        <w:rPr>
          <w:rFonts w:ascii="Times New Roman" w:eastAsia="TimesNewRomanPSMT" w:hAnsi="Times New Roman" w:cs="Times New Roman"/>
          <w:sz w:val="28"/>
          <w:szCs w:val="24"/>
        </w:rPr>
        <w:t xml:space="preserve"> до 20</w:t>
      </w:r>
      <w:r>
        <w:rPr>
          <w:rFonts w:ascii="Times New Roman" w:eastAsia="TimesNewRomanPSMT" w:hAnsi="Times New Roman" w:cs="Times New Roman"/>
          <w:sz w:val="28"/>
          <w:szCs w:val="24"/>
        </w:rPr>
        <w:t>35</w:t>
      </w:r>
      <w:r w:rsidRPr="000F404A">
        <w:rPr>
          <w:rFonts w:ascii="Times New Roman" w:eastAsia="TimesNewRomanPSMT" w:hAnsi="Times New Roman" w:cs="Times New Roman"/>
          <w:sz w:val="28"/>
          <w:szCs w:val="24"/>
        </w:rPr>
        <w:t xml:space="preserve"> г. сформирован на основании и с учетом следующих нормативных документов: </w:t>
      </w:r>
    </w:p>
    <w:p w14:paraId="5A41B892" w14:textId="77777777" w:rsidR="000F404A" w:rsidRPr="000F404A" w:rsidRDefault="000F404A" w:rsidP="005A125B">
      <w:pPr>
        <w:pStyle w:val="a7"/>
        <w:numPr>
          <w:ilvl w:val="0"/>
          <w:numId w:val="19"/>
        </w:numPr>
        <w:spacing w:after="0"/>
        <w:ind w:left="-284" w:firstLine="284"/>
        <w:jc w:val="both"/>
        <w:rPr>
          <w:rFonts w:ascii="Times New Roman" w:eastAsia="TimesNewRomanPSMT" w:hAnsi="Times New Roman" w:cs="Times New Roman"/>
          <w:sz w:val="28"/>
          <w:szCs w:val="24"/>
        </w:rPr>
      </w:pPr>
      <w:r w:rsidRPr="000F404A">
        <w:rPr>
          <w:rFonts w:ascii="Times New Roman" w:eastAsia="TimesNewRomanPSMT" w:hAnsi="Times New Roman" w:cs="Times New Roman"/>
          <w:sz w:val="28"/>
          <w:szCs w:val="24"/>
        </w:rPr>
        <w:t>Сценарные условия долгосрочного прогноза социально-эк</w:t>
      </w:r>
      <w:r>
        <w:rPr>
          <w:rFonts w:ascii="Times New Roman" w:eastAsia="TimesNewRomanPSMT" w:hAnsi="Times New Roman" w:cs="Times New Roman"/>
          <w:sz w:val="28"/>
          <w:szCs w:val="24"/>
        </w:rPr>
        <w:t xml:space="preserve">ономического развития РФ до </w:t>
      </w:r>
      <w:r w:rsidRPr="000F404A">
        <w:rPr>
          <w:rFonts w:ascii="Times New Roman" w:eastAsia="TimesNewRomanPSMT" w:hAnsi="Times New Roman" w:cs="Times New Roman"/>
          <w:sz w:val="28"/>
          <w:szCs w:val="24"/>
        </w:rPr>
        <w:t>2030</w:t>
      </w:r>
      <w:r>
        <w:rPr>
          <w:rFonts w:ascii="Times New Roman" w:eastAsia="TimesNewRomanPSMT" w:hAnsi="Times New Roman" w:cs="Times New Roman"/>
          <w:sz w:val="28"/>
          <w:szCs w:val="24"/>
        </w:rPr>
        <w:t xml:space="preserve"> </w:t>
      </w:r>
      <w:r w:rsidRPr="000F404A">
        <w:rPr>
          <w:rFonts w:ascii="Times New Roman" w:eastAsia="TimesNewRomanPSMT" w:hAnsi="Times New Roman" w:cs="Times New Roman"/>
          <w:sz w:val="28"/>
          <w:szCs w:val="24"/>
        </w:rPr>
        <w:t xml:space="preserve">г.; </w:t>
      </w:r>
    </w:p>
    <w:p w14:paraId="2652B0DA" w14:textId="77777777" w:rsidR="000F404A" w:rsidRPr="000F404A" w:rsidRDefault="000F404A" w:rsidP="005A125B">
      <w:pPr>
        <w:pStyle w:val="a7"/>
        <w:numPr>
          <w:ilvl w:val="0"/>
          <w:numId w:val="19"/>
        </w:numPr>
        <w:spacing w:after="0"/>
        <w:ind w:left="-284" w:firstLine="284"/>
        <w:jc w:val="both"/>
        <w:rPr>
          <w:rFonts w:ascii="Times New Roman" w:eastAsia="TimesNewRomanPSMT" w:hAnsi="Times New Roman" w:cs="Times New Roman"/>
          <w:sz w:val="28"/>
          <w:szCs w:val="24"/>
        </w:rPr>
      </w:pPr>
      <w:r w:rsidRPr="000F404A">
        <w:rPr>
          <w:rFonts w:ascii="Times New Roman" w:eastAsia="TimesNewRomanPSMT" w:hAnsi="Times New Roman" w:cs="Times New Roman"/>
          <w:sz w:val="28"/>
          <w:szCs w:val="24"/>
        </w:rPr>
        <w:t xml:space="preserve">Индексы-дефляторы на регулируемый период, утв. Минэкономразвития России; </w:t>
      </w:r>
    </w:p>
    <w:p w14:paraId="4D575FAE" w14:textId="77777777" w:rsidR="000F404A" w:rsidRPr="000F404A" w:rsidRDefault="000F404A" w:rsidP="005A125B">
      <w:pPr>
        <w:pStyle w:val="a7"/>
        <w:numPr>
          <w:ilvl w:val="0"/>
          <w:numId w:val="19"/>
        </w:numPr>
        <w:spacing w:after="0"/>
        <w:ind w:left="-284" w:firstLine="284"/>
        <w:jc w:val="both"/>
        <w:rPr>
          <w:rFonts w:ascii="Times New Roman" w:eastAsia="TimesNewRomanPSMT" w:hAnsi="Times New Roman" w:cs="Times New Roman"/>
          <w:sz w:val="28"/>
          <w:szCs w:val="24"/>
        </w:rPr>
      </w:pPr>
      <w:r w:rsidRPr="000F404A">
        <w:rPr>
          <w:rFonts w:ascii="Times New Roman" w:eastAsia="TimesNewRomanPSMT" w:hAnsi="Times New Roman" w:cs="Times New Roman"/>
          <w:sz w:val="28"/>
          <w:szCs w:val="24"/>
        </w:rPr>
        <w:t xml:space="preserve">Генеральный план муниципального </w:t>
      </w:r>
      <w:r w:rsidR="00082B2B">
        <w:rPr>
          <w:rFonts w:ascii="Times New Roman" w:eastAsia="TimesNewRomanPSMT" w:hAnsi="Times New Roman" w:cs="Times New Roman"/>
          <w:sz w:val="28"/>
          <w:szCs w:val="24"/>
        </w:rPr>
        <w:t>района</w:t>
      </w:r>
      <w:r w:rsidRPr="000F404A">
        <w:rPr>
          <w:rFonts w:ascii="Times New Roman" w:eastAsia="TimesNewRomanPSMT" w:hAnsi="Times New Roman" w:cs="Times New Roman"/>
          <w:sz w:val="28"/>
          <w:szCs w:val="24"/>
        </w:rPr>
        <w:t xml:space="preserve">; </w:t>
      </w:r>
    </w:p>
    <w:p w14:paraId="2BFE70CD" w14:textId="77777777" w:rsidR="000F404A" w:rsidRDefault="000F404A" w:rsidP="005A125B">
      <w:pPr>
        <w:pStyle w:val="a7"/>
        <w:numPr>
          <w:ilvl w:val="0"/>
          <w:numId w:val="19"/>
        </w:numPr>
        <w:spacing w:after="0"/>
        <w:ind w:left="-284" w:firstLine="284"/>
        <w:jc w:val="both"/>
        <w:rPr>
          <w:rFonts w:ascii="Times New Roman" w:eastAsia="TimesNewRomanPSMT" w:hAnsi="Times New Roman" w:cs="Times New Roman"/>
          <w:sz w:val="28"/>
          <w:szCs w:val="24"/>
        </w:rPr>
      </w:pPr>
      <w:r w:rsidRPr="000F404A">
        <w:rPr>
          <w:rFonts w:ascii="Times New Roman" w:eastAsia="TimesNewRomanPSMT" w:hAnsi="Times New Roman" w:cs="Times New Roman"/>
          <w:sz w:val="28"/>
          <w:szCs w:val="24"/>
        </w:rPr>
        <w:t>Стратегия социально-экономического развития</w:t>
      </w:r>
      <w:r>
        <w:rPr>
          <w:rFonts w:ascii="Times New Roman" w:eastAsia="TimesNewRomanPSMT" w:hAnsi="Times New Roman" w:cs="Times New Roman"/>
          <w:sz w:val="28"/>
          <w:szCs w:val="24"/>
        </w:rPr>
        <w:t xml:space="preserve"> муниципального образования до 2030 г.</w:t>
      </w:r>
    </w:p>
    <w:p w14:paraId="5B3A331A" w14:textId="77777777" w:rsidR="000F404A" w:rsidRPr="000F404A" w:rsidRDefault="000F404A" w:rsidP="005A125B">
      <w:pPr>
        <w:spacing w:after="0" w:line="360" w:lineRule="auto"/>
        <w:ind w:left="-284" w:firstLine="284"/>
        <w:jc w:val="both"/>
        <w:rPr>
          <w:rFonts w:ascii="Times New Roman" w:eastAsia="TimesNewRomanPSMT" w:hAnsi="Times New Roman" w:cs="Times New Roman"/>
          <w:b/>
          <w:sz w:val="28"/>
          <w:szCs w:val="24"/>
        </w:rPr>
      </w:pPr>
      <w:r w:rsidRPr="000F404A">
        <w:rPr>
          <w:rFonts w:ascii="Times New Roman" w:eastAsia="TimesNewRomanPSMT" w:hAnsi="Times New Roman" w:cs="Times New Roman"/>
          <w:b/>
          <w:sz w:val="28"/>
          <w:szCs w:val="24"/>
        </w:rPr>
        <w:t xml:space="preserve">Характеристика муниципального </w:t>
      </w:r>
      <w:r w:rsidR="00082B2B">
        <w:rPr>
          <w:rFonts w:ascii="Times New Roman" w:eastAsia="TimesNewRomanPSMT" w:hAnsi="Times New Roman" w:cs="Times New Roman"/>
          <w:b/>
          <w:sz w:val="28"/>
          <w:szCs w:val="24"/>
        </w:rPr>
        <w:t>района</w:t>
      </w:r>
      <w:r w:rsidRPr="000F404A">
        <w:rPr>
          <w:rFonts w:ascii="Times New Roman" w:eastAsia="TimesNewRomanPSMT" w:hAnsi="Times New Roman" w:cs="Times New Roman"/>
          <w:b/>
          <w:sz w:val="28"/>
          <w:szCs w:val="24"/>
        </w:rPr>
        <w:t>:</w:t>
      </w:r>
    </w:p>
    <w:p w14:paraId="62C742FC" w14:textId="77777777" w:rsidR="005A125B" w:rsidRDefault="005A125B" w:rsidP="005A125B">
      <w:pPr>
        <w:spacing w:after="0" w:line="360" w:lineRule="auto"/>
        <w:ind w:left="-284" w:firstLine="284"/>
        <w:jc w:val="both"/>
        <w:rPr>
          <w:rFonts w:ascii="Times New Roman" w:eastAsia="Times New Roman" w:hAnsi="Times New Roman" w:cs="Times New Roman"/>
          <w:bCs/>
          <w:sz w:val="28"/>
          <w:szCs w:val="28"/>
          <w:lang w:eastAsia="ru-RU"/>
        </w:rPr>
      </w:pPr>
      <w:r w:rsidRPr="005A125B">
        <w:rPr>
          <w:rFonts w:ascii="Times New Roman" w:eastAsia="Times New Roman" w:hAnsi="Times New Roman" w:cs="Times New Roman"/>
          <w:bCs/>
          <w:sz w:val="28"/>
          <w:szCs w:val="28"/>
          <w:lang w:eastAsia="ru-RU"/>
        </w:rPr>
        <w:t>Площадь территории городского округа Молодёжный составляет 5,918 км².</w:t>
      </w:r>
    </w:p>
    <w:p w14:paraId="1161B5E3" w14:textId="77777777" w:rsidR="00082DA9" w:rsidRDefault="00082DA9" w:rsidP="005A125B">
      <w:pPr>
        <w:spacing w:after="0" w:line="360" w:lineRule="auto"/>
        <w:ind w:left="-284" w:firstLine="284"/>
        <w:jc w:val="both"/>
        <w:rPr>
          <w:rFonts w:ascii="Times New Roman" w:eastAsia="TimesNewRomanPSMT" w:hAnsi="Times New Roman" w:cs="Times New Roman"/>
          <w:b/>
          <w:sz w:val="28"/>
          <w:szCs w:val="24"/>
        </w:rPr>
      </w:pPr>
      <w:r w:rsidRPr="00082DA9">
        <w:rPr>
          <w:rFonts w:ascii="Times New Roman" w:eastAsia="TimesNewRomanPSMT" w:hAnsi="Times New Roman" w:cs="Times New Roman"/>
          <w:b/>
          <w:sz w:val="28"/>
          <w:szCs w:val="24"/>
        </w:rPr>
        <w:t>Динамика численности населения (демографический прогноз):</w:t>
      </w:r>
    </w:p>
    <w:p w14:paraId="6C8B6E00" w14:textId="77777777" w:rsidR="005A125B" w:rsidRPr="005A125B" w:rsidRDefault="005A125B" w:rsidP="005A125B">
      <w:pPr>
        <w:spacing w:after="0"/>
        <w:ind w:left="-284" w:firstLine="284"/>
        <w:jc w:val="both"/>
        <w:rPr>
          <w:rFonts w:ascii="Times New Roman" w:eastAsia="Times New Roman" w:hAnsi="Times New Roman" w:cs="Times New Roman"/>
          <w:sz w:val="28"/>
          <w:szCs w:val="28"/>
          <w:lang w:eastAsia="ru-RU"/>
        </w:rPr>
      </w:pPr>
      <w:r w:rsidRPr="005A125B">
        <w:rPr>
          <w:rFonts w:ascii="Times New Roman" w:eastAsia="Times New Roman" w:hAnsi="Times New Roman" w:cs="Times New Roman"/>
          <w:sz w:val="28"/>
          <w:szCs w:val="28"/>
          <w:lang w:eastAsia="ru-RU"/>
        </w:rPr>
        <w:t xml:space="preserve">Численность постоянного населения городского округа Молодёжный по </w:t>
      </w:r>
      <w:proofErr w:type="gramStart"/>
      <w:r w:rsidRPr="005A125B">
        <w:rPr>
          <w:rFonts w:ascii="Times New Roman" w:eastAsia="Times New Roman" w:hAnsi="Times New Roman" w:cs="Times New Roman"/>
          <w:sz w:val="28"/>
          <w:szCs w:val="28"/>
          <w:lang w:eastAsia="ru-RU"/>
        </w:rPr>
        <w:t>со-стоянию</w:t>
      </w:r>
      <w:proofErr w:type="gramEnd"/>
      <w:r w:rsidRPr="005A125B">
        <w:rPr>
          <w:rFonts w:ascii="Times New Roman" w:eastAsia="Times New Roman" w:hAnsi="Times New Roman" w:cs="Times New Roman"/>
          <w:sz w:val="28"/>
          <w:szCs w:val="28"/>
          <w:lang w:eastAsia="ru-RU"/>
        </w:rPr>
        <w:t xml:space="preserve"> на 01.01.2019 года составляет 2828 человека.</w:t>
      </w:r>
    </w:p>
    <w:p w14:paraId="3C07DA1B" w14:textId="77777777" w:rsidR="005A125B" w:rsidRDefault="005A125B" w:rsidP="005A125B">
      <w:pPr>
        <w:spacing w:after="0"/>
        <w:ind w:left="-284" w:firstLine="284"/>
        <w:jc w:val="both"/>
        <w:rPr>
          <w:rFonts w:ascii="Times New Roman" w:eastAsia="Times New Roman" w:hAnsi="Times New Roman" w:cs="Times New Roman"/>
          <w:sz w:val="28"/>
          <w:szCs w:val="28"/>
          <w:lang w:eastAsia="ru-RU"/>
        </w:rPr>
      </w:pPr>
      <w:r w:rsidRPr="005A125B">
        <w:rPr>
          <w:rFonts w:ascii="Times New Roman" w:eastAsia="Times New Roman" w:hAnsi="Times New Roman" w:cs="Times New Roman"/>
          <w:sz w:val="28"/>
          <w:szCs w:val="28"/>
          <w:lang w:eastAsia="ru-RU"/>
        </w:rPr>
        <w:t xml:space="preserve">     Жилищный фонд ЗАТО городской округ Молодежный представлен </w:t>
      </w:r>
      <w:proofErr w:type="spellStart"/>
      <w:r w:rsidRPr="005A125B">
        <w:rPr>
          <w:rFonts w:ascii="Times New Roman" w:eastAsia="Times New Roman" w:hAnsi="Times New Roman" w:cs="Times New Roman"/>
          <w:sz w:val="28"/>
          <w:szCs w:val="28"/>
          <w:lang w:eastAsia="ru-RU"/>
        </w:rPr>
        <w:t>среднеэтажной</w:t>
      </w:r>
      <w:proofErr w:type="spellEnd"/>
      <w:r w:rsidRPr="005A125B">
        <w:rPr>
          <w:rFonts w:ascii="Times New Roman" w:eastAsia="Times New Roman" w:hAnsi="Times New Roman" w:cs="Times New Roman"/>
          <w:sz w:val="28"/>
          <w:szCs w:val="28"/>
          <w:lang w:eastAsia="ru-RU"/>
        </w:rPr>
        <w:t xml:space="preserve"> многоквартирной жилой застройкой. Инфраструктура ЗАТО городской округ </w:t>
      </w:r>
      <w:proofErr w:type="gramStart"/>
      <w:r w:rsidRPr="005A125B">
        <w:rPr>
          <w:rFonts w:ascii="Times New Roman" w:eastAsia="Times New Roman" w:hAnsi="Times New Roman" w:cs="Times New Roman"/>
          <w:sz w:val="28"/>
          <w:szCs w:val="28"/>
          <w:lang w:eastAsia="ru-RU"/>
        </w:rPr>
        <w:t>Молодежный  включает</w:t>
      </w:r>
      <w:proofErr w:type="gramEnd"/>
      <w:r w:rsidRPr="005A125B">
        <w:rPr>
          <w:rFonts w:ascii="Times New Roman" w:eastAsia="Times New Roman" w:hAnsi="Times New Roman" w:cs="Times New Roman"/>
          <w:sz w:val="28"/>
          <w:szCs w:val="28"/>
          <w:lang w:eastAsia="ru-RU"/>
        </w:rPr>
        <w:t xml:space="preserve"> в себя объекты образования, здравоохранения, культуры и т.д.</w:t>
      </w:r>
    </w:p>
    <w:p w14:paraId="14470B10" w14:textId="77777777" w:rsidR="00082DA9" w:rsidRDefault="00082DA9" w:rsidP="005A125B">
      <w:pPr>
        <w:spacing w:after="0"/>
        <w:ind w:left="-284" w:firstLine="284"/>
        <w:jc w:val="both"/>
        <w:rPr>
          <w:rFonts w:ascii="Times New Roman" w:hAnsi="Times New Roman" w:cs="Times New Roman"/>
          <w:color w:val="000000"/>
          <w:sz w:val="28"/>
          <w:szCs w:val="28"/>
        </w:rPr>
      </w:pPr>
      <w:r w:rsidRPr="009447FD">
        <w:rPr>
          <w:rFonts w:ascii="Times New Roman" w:hAnsi="Times New Roman" w:cs="Times New Roman"/>
          <w:color w:val="000000"/>
          <w:sz w:val="28"/>
          <w:szCs w:val="28"/>
        </w:rPr>
        <w:t>Численность н</w:t>
      </w:r>
      <w:r w:rsidR="00920C43">
        <w:rPr>
          <w:rFonts w:ascii="Times New Roman" w:hAnsi="Times New Roman" w:cs="Times New Roman"/>
          <w:color w:val="000000"/>
          <w:sz w:val="28"/>
          <w:szCs w:val="28"/>
        </w:rPr>
        <w:t xml:space="preserve">аселения </w:t>
      </w:r>
      <w:r w:rsidRPr="009447FD">
        <w:rPr>
          <w:rFonts w:ascii="Times New Roman" w:hAnsi="Times New Roman" w:cs="Times New Roman"/>
          <w:color w:val="000000"/>
          <w:sz w:val="28"/>
          <w:szCs w:val="28"/>
        </w:rPr>
        <w:t xml:space="preserve">составит  на расчётный срок (2035 год) – </w:t>
      </w:r>
      <w:r w:rsidR="001323E1">
        <w:rPr>
          <w:rFonts w:ascii="Times New Roman" w:hAnsi="Times New Roman" w:cs="Times New Roman"/>
          <w:color w:val="000000"/>
          <w:sz w:val="28"/>
          <w:szCs w:val="28"/>
        </w:rPr>
        <w:t>3400</w:t>
      </w:r>
      <w:r w:rsidRPr="009447FD">
        <w:rPr>
          <w:rFonts w:ascii="Times New Roman" w:hAnsi="Times New Roman" w:cs="Times New Roman"/>
          <w:color w:val="000000"/>
          <w:sz w:val="28"/>
          <w:szCs w:val="28"/>
        </w:rPr>
        <w:t>тыс. человек.</w:t>
      </w:r>
    </w:p>
    <w:p w14:paraId="048022B5" w14:textId="77777777" w:rsidR="001323E1" w:rsidRDefault="00082DA9" w:rsidP="005A125B">
      <w:pPr>
        <w:spacing w:after="0" w:line="360" w:lineRule="auto"/>
        <w:ind w:left="-284" w:firstLine="284"/>
        <w:jc w:val="both"/>
        <w:rPr>
          <w:rFonts w:ascii="Times New Roman" w:eastAsia="TimesNewRomanPSMT" w:hAnsi="Times New Roman" w:cs="Times New Roman"/>
          <w:b/>
          <w:sz w:val="28"/>
          <w:szCs w:val="24"/>
        </w:rPr>
      </w:pPr>
      <w:r w:rsidRPr="00082DA9">
        <w:rPr>
          <w:rFonts w:ascii="Times New Roman" w:eastAsia="TimesNewRomanPSMT" w:hAnsi="Times New Roman" w:cs="Times New Roman"/>
          <w:b/>
          <w:sz w:val="28"/>
          <w:szCs w:val="24"/>
        </w:rPr>
        <w:t>Динамика ввода, сноса и капитального ремонта многоквартирных домов</w:t>
      </w:r>
      <w:r>
        <w:rPr>
          <w:rFonts w:ascii="Times New Roman" w:eastAsia="TimesNewRomanPSMT" w:hAnsi="Times New Roman" w:cs="Times New Roman"/>
          <w:b/>
          <w:sz w:val="28"/>
          <w:szCs w:val="24"/>
        </w:rPr>
        <w:t>:</w:t>
      </w:r>
    </w:p>
    <w:p w14:paraId="42C02E94" w14:textId="77777777" w:rsidR="000F6353" w:rsidRPr="000F6353" w:rsidRDefault="00EC7C13" w:rsidP="005A125B">
      <w:pPr>
        <w:spacing w:after="0" w:line="360" w:lineRule="auto"/>
        <w:ind w:left="-284" w:firstLine="284"/>
        <w:jc w:val="both"/>
        <w:rPr>
          <w:rFonts w:ascii="Times New Roman" w:hAnsi="Times New Roman" w:cs="Times New Roman"/>
          <w:sz w:val="28"/>
          <w:szCs w:val="28"/>
        </w:rPr>
      </w:pPr>
      <w:r w:rsidRPr="005A125B">
        <w:rPr>
          <w:rFonts w:ascii="Times New Roman" w:hAnsi="Times New Roman" w:cs="Times New Roman"/>
          <w:sz w:val="28"/>
          <w:szCs w:val="28"/>
        </w:rPr>
        <w:t xml:space="preserve">По данным Администрации ЗАТО городской округ Молодежный по состоянию на 2020 года общая площадь существующего жилищного фонда составляет более 47,26 </w:t>
      </w:r>
      <w:proofErr w:type="gramStart"/>
      <w:r w:rsidRPr="005A125B">
        <w:rPr>
          <w:rFonts w:ascii="Times New Roman" w:hAnsi="Times New Roman" w:cs="Times New Roman"/>
          <w:sz w:val="28"/>
          <w:szCs w:val="28"/>
        </w:rPr>
        <w:t>тыс.м</w:t>
      </w:r>
      <w:proofErr w:type="gramEnd"/>
      <w:r w:rsidRPr="005A125B">
        <w:rPr>
          <w:rFonts w:ascii="Times New Roman" w:hAnsi="Times New Roman" w:cs="Times New Roman"/>
          <w:sz w:val="28"/>
          <w:szCs w:val="28"/>
        </w:rPr>
        <w:t>2.</w:t>
      </w:r>
    </w:p>
    <w:p w14:paraId="61C7BFC7" w14:textId="77777777" w:rsidR="000F6353" w:rsidRPr="008F7340" w:rsidRDefault="000F6353" w:rsidP="000F6353">
      <w:pPr>
        <w:autoSpaceDN w:val="0"/>
        <w:spacing w:before="120" w:after="120" w:line="312" w:lineRule="auto"/>
        <w:ind w:firstLine="720"/>
        <w:jc w:val="center"/>
        <w:rPr>
          <w:rFonts w:ascii="Times New Roman" w:eastAsia="Times New Roman" w:hAnsi="Times New Roman" w:cs="Times New Roman"/>
          <w:sz w:val="24"/>
          <w:szCs w:val="24"/>
          <w:lang w:eastAsia="x-none"/>
        </w:rPr>
      </w:pPr>
      <w:r w:rsidRPr="000F6353">
        <w:rPr>
          <w:rFonts w:ascii="Times New Roman" w:eastAsia="Times New Roman" w:hAnsi="Times New Roman" w:cs="Times New Roman"/>
          <w:sz w:val="24"/>
          <w:szCs w:val="24"/>
          <w:lang w:val="x-none" w:eastAsia="x-none"/>
        </w:rPr>
        <w:t>Жилищный фонд городского округа Молодёжный</w:t>
      </w:r>
    </w:p>
    <w:p w14:paraId="4715113B" w14:textId="77777777" w:rsidR="000F6353" w:rsidRPr="000F6353" w:rsidRDefault="000F6353" w:rsidP="000F6353">
      <w:pPr>
        <w:autoSpaceDN w:val="0"/>
        <w:spacing w:before="120" w:after="120" w:line="312" w:lineRule="auto"/>
        <w:ind w:firstLine="720"/>
        <w:jc w:val="right"/>
        <w:rPr>
          <w:rFonts w:ascii="Times New Roman" w:eastAsia="Times New Roman" w:hAnsi="Times New Roman" w:cs="Times New Roman"/>
          <w:sz w:val="24"/>
          <w:szCs w:val="24"/>
          <w:lang w:eastAsia="ru-RU"/>
        </w:rPr>
      </w:pPr>
      <w:r w:rsidRPr="000F6353">
        <w:rPr>
          <w:rFonts w:ascii="Times New Roman" w:eastAsia="Times New Roman" w:hAnsi="Times New Roman" w:cs="Times New Roman"/>
          <w:sz w:val="24"/>
          <w:szCs w:val="24"/>
          <w:lang w:eastAsia="ru-RU"/>
        </w:rPr>
        <w:t>Таблица 3.1.1</w:t>
      </w:r>
    </w:p>
    <w:tbl>
      <w:tblPr>
        <w:tblW w:w="9526" w:type="dxa"/>
        <w:tblInd w:w="113" w:type="dxa"/>
        <w:tblLook w:val="04A0" w:firstRow="1" w:lastRow="0" w:firstColumn="1" w:lastColumn="0" w:noHBand="0" w:noVBand="1"/>
      </w:tblPr>
      <w:tblGrid>
        <w:gridCol w:w="5080"/>
        <w:gridCol w:w="2286"/>
        <w:gridCol w:w="2160"/>
      </w:tblGrid>
      <w:tr w:rsidR="000F6353" w:rsidRPr="000F6353" w14:paraId="0073E5CB" w14:textId="77777777" w:rsidTr="000B56D6">
        <w:trPr>
          <w:trHeight w:val="630"/>
        </w:trPr>
        <w:tc>
          <w:tcPr>
            <w:tcW w:w="5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42D968" w14:textId="77777777" w:rsidR="000F6353" w:rsidRPr="000F6353" w:rsidRDefault="000F6353" w:rsidP="000F6353">
            <w:pPr>
              <w:spacing w:after="0" w:line="240" w:lineRule="auto"/>
              <w:jc w:val="center"/>
              <w:rPr>
                <w:rFonts w:ascii="Times New Roman" w:eastAsia="Times New Roman" w:hAnsi="Times New Roman" w:cs="Times New Roman"/>
                <w:b/>
                <w:sz w:val="24"/>
                <w:szCs w:val="24"/>
                <w:lang w:eastAsia="ru-RU"/>
              </w:rPr>
            </w:pPr>
            <w:r w:rsidRPr="000F6353">
              <w:rPr>
                <w:rFonts w:ascii="Times New Roman" w:eastAsia="Times New Roman" w:hAnsi="Times New Roman" w:cs="Times New Roman"/>
                <w:b/>
                <w:sz w:val="24"/>
                <w:szCs w:val="24"/>
                <w:lang w:eastAsia="ru-RU"/>
              </w:rPr>
              <w:t>Показатель</w:t>
            </w:r>
          </w:p>
        </w:tc>
        <w:tc>
          <w:tcPr>
            <w:tcW w:w="2286" w:type="dxa"/>
            <w:tcBorders>
              <w:top w:val="single" w:sz="4" w:space="0" w:color="auto"/>
              <w:left w:val="nil"/>
              <w:bottom w:val="single" w:sz="4" w:space="0" w:color="auto"/>
              <w:right w:val="single" w:sz="4" w:space="0" w:color="auto"/>
            </w:tcBorders>
            <w:shd w:val="clear" w:color="auto" w:fill="auto"/>
            <w:vAlign w:val="center"/>
            <w:hideMark/>
          </w:tcPr>
          <w:p w14:paraId="359B1D82" w14:textId="77777777" w:rsidR="000F6353" w:rsidRPr="000F6353" w:rsidRDefault="000F6353" w:rsidP="000F6353">
            <w:pPr>
              <w:spacing w:after="0" w:line="240" w:lineRule="auto"/>
              <w:jc w:val="center"/>
              <w:rPr>
                <w:rFonts w:ascii="Times New Roman" w:eastAsia="Times New Roman" w:hAnsi="Times New Roman" w:cs="Times New Roman"/>
                <w:b/>
                <w:sz w:val="24"/>
                <w:szCs w:val="24"/>
                <w:lang w:eastAsia="ru-RU"/>
              </w:rPr>
            </w:pPr>
            <w:r w:rsidRPr="000F6353">
              <w:rPr>
                <w:rFonts w:ascii="Times New Roman" w:eastAsia="Times New Roman" w:hAnsi="Times New Roman" w:cs="Times New Roman"/>
                <w:b/>
                <w:sz w:val="24"/>
                <w:szCs w:val="24"/>
                <w:lang w:eastAsia="ru-RU"/>
              </w:rPr>
              <w:t>Единица измерения</w:t>
            </w:r>
          </w:p>
        </w:tc>
        <w:tc>
          <w:tcPr>
            <w:tcW w:w="2160" w:type="dxa"/>
            <w:tcBorders>
              <w:top w:val="single" w:sz="4" w:space="0" w:color="auto"/>
              <w:left w:val="nil"/>
              <w:bottom w:val="single" w:sz="4" w:space="0" w:color="auto"/>
              <w:right w:val="single" w:sz="4" w:space="0" w:color="auto"/>
            </w:tcBorders>
            <w:shd w:val="clear" w:color="auto" w:fill="auto"/>
            <w:vAlign w:val="center"/>
            <w:hideMark/>
          </w:tcPr>
          <w:p w14:paraId="1AC7DCF2" w14:textId="77777777" w:rsidR="000F6353" w:rsidRPr="000F6353" w:rsidRDefault="000F6353" w:rsidP="000F6353">
            <w:pPr>
              <w:spacing w:after="0" w:line="240" w:lineRule="auto"/>
              <w:jc w:val="center"/>
              <w:rPr>
                <w:rFonts w:ascii="Times New Roman" w:eastAsia="Times New Roman" w:hAnsi="Times New Roman" w:cs="Times New Roman"/>
                <w:b/>
                <w:sz w:val="24"/>
                <w:szCs w:val="24"/>
                <w:lang w:eastAsia="ru-RU"/>
              </w:rPr>
            </w:pPr>
            <w:r w:rsidRPr="000F6353">
              <w:rPr>
                <w:rFonts w:ascii="Times New Roman" w:eastAsia="Times New Roman" w:hAnsi="Times New Roman" w:cs="Times New Roman"/>
                <w:b/>
                <w:sz w:val="24"/>
                <w:szCs w:val="24"/>
                <w:lang w:eastAsia="ru-RU"/>
              </w:rPr>
              <w:t>Существующее положение</w:t>
            </w:r>
          </w:p>
        </w:tc>
      </w:tr>
      <w:tr w:rsidR="000F6353" w:rsidRPr="000F6353" w14:paraId="73C6A719" w14:textId="77777777" w:rsidTr="000B56D6">
        <w:trPr>
          <w:trHeight w:val="330"/>
        </w:trPr>
        <w:tc>
          <w:tcPr>
            <w:tcW w:w="5080" w:type="dxa"/>
            <w:tcBorders>
              <w:top w:val="nil"/>
              <w:left w:val="single" w:sz="4" w:space="0" w:color="auto"/>
              <w:bottom w:val="single" w:sz="4" w:space="0" w:color="auto"/>
              <w:right w:val="single" w:sz="4" w:space="0" w:color="auto"/>
            </w:tcBorders>
            <w:shd w:val="clear" w:color="auto" w:fill="auto"/>
            <w:vAlign w:val="bottom"/>
            <w:hideMark/>
          </w:tcPr>
          <w:p w14:paraId="794340DC" w14:textId="77777777" w:rsidR="000F6353" w:rsidRPr="000F6353" w:rsidRDefault="000F6353" w:rsidP="000F6353">
            <w:pPr>
              <w:spacing w:after="0" w:line="240" w:lineRule="auto"/>
              <w:rPr>
                <w:rFonts w:ascii="Times New Roman" w:eastAsia="Times New Roman" w:hAnsi="Times New Roman" w:cs="Times New Roman"/>
                <w:sz w:val="24"/>
                <w:szCs w:val="24"/>
                <w:lang w:eastAsia="ru-RU"/>
              </w:rPr>
            </w:pPr>
            <w:r w:rsidRPr="000F6353">
              <w:rPr>
                <w:rFonts w:ascii="Times New Roman" w:eastAsia="Times New Roman" w:hAnsi="Times New Roman" w:cs="Times New Roman"/>
                <w:sz w:val="24"/>
                <w:szCs w:val="24"/>
                <w:lang w:eastAsia="ru-RU"/>
              </w:rPr>
              <w:t>Жилищный фонд</w:t>
            </w:r>
          </w:p>
        </w:tc>
        <w:tc>
          <w:tcPr>
            <w:tcW w:w="2286" w:type="dxa"/>
            <w:tcBorders>
              <w:top w:val="nil"/>
              <w:left w:val="nil"/>
              <w:bottom w:val="single" w:sz="4" w:space="0" w:color="auto"/>
              <w:right w:val="single" w:sz="4" w:space="0" w:color="auto"/>
            </w:tcBorders>
            <w:shd w:val="clear" w:color="auto" w:fill="auto"/>
            <w:vAlign w:val="bottom"/>
            <w:hideMark/>
          </w:tcPr>
          <w:p w14:paraId="241C26E5" w14:textId="77777777" w:rsidR="000F6353" w:rsidRPr="000F6353" w:rsidRDefault="000F6353" w:rsidP="000F6353">
            <w:pPr>
              <w:spacing w:after="0" w:line="240" w:lineRule="auto"/>
              <w:jc w:val="center"/>
              <w:rPr>
                <w:rFonts w:ascii="Times New Roman" w:eastAsia="Times New Roman" w:hAnsi="Times New Roman" w:cs="Times New Roman"/>
                <w:sz w:val="24"/>
                <w:szCs w:val="24"/>
                <w:lang w:eastAsia="ru-RU"/>
              </w:rPr>
            </w:pPr>
            <w:r w:rsidRPr="000F6353">
              <w:rPr>
                <w:rFonts w:ascii="Times New Roman" w:eastAsia="Times New Roman" w:hAnsi="Times New Roman" w:cs="Times New Roman"/>
                <w:sz w:val="24"/>
                <w:szCs w:val="24"/>
                <w:lang w:eastAsia="ru-RU"/>
              </w:rPr>
              <w:t>тыс. кв. м</w:t>
            </w:r>
          </w:p>
        </w:tc>
        <w:tc>
          <w:tcPr>
            <w:tcW w:w="2160" w:type="dxa"/>
            <w:tcBorders>
              <w:top w:val="nil"/>
              <w:left w:val="nil"/>
              <w:bottom w:val="single" w:sz="4" w:space="0" w:color="auto"/>
              <w:right w:val="single" w:sz="4" w:space="0" w:color="auto"/>
            </w:tcBorders>
            <w:shd w:val="clear" w:color="000000" w:fill="FFFFFF"/>
            <w:vAlign w:val="bottom"/>
          </w:tcPr>
          <w:p w14:paraId="670CDEA7" w14:textId="77777777" w:rsidR="000F6353" w:rsidRPr="000F6353" w:rsidRDefault="000F6353" w:rsidP="000F6353">
            <w:pPr>
              <w:spacing w:after="0" w:line="240" w:lineRule="auto"/>
              <w:jc w:val="center"/>
              <w:rPr>
                <w:rFonts w:ascii="Times New Roman" w:eastAsia="Times New Roman" w:hAnsi="Times New Roman" w:cs="Times New Roman"/>
                <w:sz w:val="24"/>
                <w:szCs w:val="24"/>
                <w:lang w:eastAsia="ru-RU"/>
              </w:rPr>
            </w:pPr>
            <w:r w:rsidRPr="000F6353">
              <w:rPr>
                <w:rFonts w:ascii="Times New Roman" w:eastAsia="Times New Roman" w:hAnsi="Times New Roman" w:cs="Times New Roman"/>
                <w:sz w:val="24"/>
                <w:szCs w:val="24"/>
                <w:lang w:eastAsia="ru-RU"/>
              </w:rPr>
              <w:t>47,2</w:t>
            </w:r>
          </w:p>
        </w:tc>
      </w:tr>
      <w:tr w:rsidR="000F6353" w:rsidRPr="000F6353" w14:paraId="785ACC3B" w14:textId="77777777" w:rsidTr="000B56D6">
        <w:trPr>
          <w:trHeight w:val="330"/>
        </w:trPr>
        <w:tc>
          <w:tcPr>
            <w:tcW w:w="5080" w:type="dxa"/>
            <w:tcBorders>
              <w:top w:val="nil"/>
              <w:left w:val="single" w:sz="4" w:space="0" w:color="auto"/>
              <w:bottom w:val="single" w:sz="4" w:space="0" w:color="auto"/>
              <w:right w:val="single" w:sz="4" w:space="0" w:color="auto"/>
            </w:tcBorders>
            <w:shd w:val="clear" w:color="auto" w:fill="auto"/>
            <w:vAlign w:val="bottom"/>
            <w:hideMark/>
          </w:tcPr>
          <w:p w14:paraId="270562A5" w14:textId="77777777" w:rsidR="000F6353" w:rsidRPr="000F6353" w:rsidRDefault="000F6353" w:rsidP="000F6353">
            <w:pPr>
              <w:spacing w:after="0" w:line="240" w:lineRule="auto"/>
              <w:rPr>
                <w:rFonts w:ascii="Times New Roman" w:eastAsia="Times New Roman" w:hAnsi="Times New Roman" w:cs="Times New Roman"/>
                <w:i/>
                <w:iCs/>
                <w:sz w:val="24"/>
                <w:szCs w:val="24"/>
                <w:lang w:eastAsia="ru-RU"/>
              </w:rPr>
            </w:pPr>
            <w:r w:rsidRPr="000F6353">
              <w:rPr>
                <w:rFonts w:ascii="Times New Roman" w:eastAsia="Times New Roman" w:hAnsi="Times New Roman" w:cs="Times New Roman"/>
                <w:i/>
                <w:iCs/>
                <w:sz w:val="24"/>
                <w:szCs w:val="24"/>
                <w:lang w:eastAsia="ru-RU"/>
              </w:rPr>
              <w:t>Многоквартирная застройка</w:t>
            </w:r>
            <w:r w:rsidRPr="000F6353">
              <w:rPr>
                <w:rFonts w:ascii="Times New Roman" w:eastAsia="Times New Roman" w:hAnsi="Times New Roman" w:cs="Times New Roman"/>
                <w:sz w:val="24"/>
                <w:szCs w:val="24"/>
                <w:lang w:eastAsia="ru-RU"/>
              </w:rPr>
              <w:t>,</w:t>
            </w:r>
            <w:r w:rsidRPr="000F6353">
              <w:rPr>
                <w:rFonts w:ascii="Times New Roman" w:eastAsia="Times New Roman" w:hAnsi="Times New Roman" w:cs="Times New Roman"/>
                <w:i/>
                <w:iCs/>
                <w:sz w:val="24"/>
                <w:szCs w:val="24"/>
                <w:lang w:eastAsia="ru-RU"/>
              </w:rPr>
              <w:t xml:space="preserve"> всего</w:t>
            </w:r>
          </w:p>
        </w:tc>
        <w:tc>
          <w:tcPr>
            <w:tcW w:w="2286" w:type="dxa"/>
            <w:tcBorders>
              <w:top w:val="nil"/>
              <w:left w:val="nil"/>
              <w:bottom w:val="single" w:sz="4" w:space="0" w:color="auto"/>
              <w:right w:val="single" w:sz="4" w:space="0" w:color="auto"/>
            </w:tcBorders>
            <w:shd w:val="clear" w:color="auto" w:fill="auto"/>
            <w:vAlign w:val="bottom"/>
            <w:hideMark/>
          </w:tcPr>
          <w:p w14:paraId="14A61176" w14:textId="77777777" w:rsidR="000F6353" w:rsidRPr="000F6353" w:rsidRDefault="000F6353" w:rsidP="000F6353">
            <w:pPr>
              <w:spacing w:after="0" w:line="240" w:lineRule="auto"/>
              <w:jc w:val="center"/>
              <w:rPr>
                <w:rFonts w:ascii="Times New Roman" w:eastAsia="Times New Roman" w:hAnsi="Times New Roman" w:cs="Times New Roman"/>
                <w:sz w:val="24"/>
                <w:szCs w:val="24"/>
                <w:lang w:eastAsia="ru-RU"/>
              </w:rPr>
            </w:pPr>
            <w:r w:rsidRPr="000F6353">
              <w:rPr>
                <w:rFonts w:ascii="Times New Roman" w:eastAsia="Times New Roman" w:hAnsi="Times New Roman" w:cs="Times New Roman"/>
                <w:sz w:val="24"/>
                <w:szCs w:val="24"/>
                <w:lang w:eastAsia="ru-RU"/>
              </w:rPr>
              <w:t> </w:t>
            </w:r>
          </w:p>
        </w:tc>
        <w:tc>
          <w:tcPr>
            <w:tcW w:w="2160" w:type="dxa"/>
            <w:tcBorders>
              <w:top w:val="nil"/>
              <w:left w:val="nil"/>
              <w:bottom w:val="single" w:sz="4" w:space="0" w:color="auto"/>
              <w:right w:val="single" w:sz="4" w:space="0" w:color="auto"/>
            </w:tcBorders>
            <w:shd w:val="clear" w:color="000000" w:fill="FFFFFF"/>
            <w:vAlign w:val="bottom"/>
          </w:tcPr>
          <w:p w14:paraId="41F89437" w14:textId="77777777" w:rsidR="000F6353" w:rsidRPr="000F6353" w:rsidRDefault="000F6353" w:rsidP="000F6353">
            <w:pPr>
              <w:spacing w:after="0" w:line="240" w:lineRule="auto"/>
              <w:jc w:val="center"/>
              <w:rPr>
                <w:rFonts w:ascii="Times New Roman" w:eastAsia="Times New Roman" w:hAnsi="Times New Roman" w:cs="Times New Roman"/>
                <w:sz w:val="24"/>
                <w:szCs w:val="24"/>
                <w:lang w:eastAsia="ru-RU"/>
              </w:rPr>
            </w:pPr>
          </w:p>
        </w:tc>
      </w:tr>
      <w:tr w:rsidR="000F6353" w:rsidRPr="000F6353" w14:paraId="7E111A52" w14:textId="77777777" w:rsidTr="000B56D6">
        <w:trPr>
          <w:trHeight w:val="330"/>
        </w:trPr>
        <w:tc>
          <w:tcPr>
            <w:tcW w:w="5080" w:type="dxa"/>
            <w:tcBorders>
              <w:top w:val="nil"/>
              <w:left w:val="single" w:sz="4" w:space="0" w:color="auto"/>
              <w:bottom w:val="single" w:sz="4" w:space="0" w:color="auto"/>
              <w:right w:val="single" w:sz="4" w:space="0" w:color="auto"/>
            </w:tcBorders>
            <w:shd w:val="clear" w:color="auto" w:fill="auto"/>
            <w:vAlign w:val="bottom"/>
            <w:hideMark/>
          </w:tcPr>
          <w:p w14:paraId="4E59F3DC" w14:textId="77777777" w:rsidR="000F6353" w:rsidRPr="000F6353" w:rsidRDefault="000F6353" w:rsidP="000F6353">
            <w:pPr>
              <w:spacing w:after="0" w:line="240" w:lineRule="auto"/>
              <w:ind w:firstLineChars="200" w:firstLine="480"/>
              <w:rPr>
                <w:rFonts w:ascii="Times New Roman" w:eastAsia="Times New Roman" w:hAnsi="Times New Roman" w:cs="Times New Roman"/>
                <w:sz w:val="24"/>
                <w:szCs w:val="24"/>
                <w:lang w:eastAsia="ru-RU"/>
              </w:rPr>
            </w:pPr>
            <w:r w:rsidRPr="000F6353">
              <w:rPr>
                <w:rFonts w:ascii="Times New Roman" w:eastAsia="Times New Roman" w:hAnsi="Times New Roman" w:cs="Times New Roman"/>
                <w:sz w:val="24"/>
                <w:szCs w:val="24"/>
                <w:lang w:eastAsia="ru-RU"/>
              </w:rPr>
              <w:t>площадь</w:t>
            </w:r>
          </w:p>
        </w:tc>
        <w:tc>
          <w:tcPr>
            <w:tcW w:w="2286" w:type="dxa"/>
            <w:tcBorders>
              <w:top w:val="nil"/>
              <w:left w:val="nil"/>
              <w:bottom w:val="single" w:sz="4" w:space="0" w:color="auto"/>
              <w:right w:val="single" w:sz="4" w:space="0" w:color="auto"/>
            </w:tcBorders>
            <w:shd w:val="clear" w:color="auto" w:fill="auto"/>
            <w:vAlign w:val="bottom"/>
            <w:hideMark/>
          </w:tcPr>
          <w:p w14:paraId="6BED25A5" w14:textId="77777777" w:rsidR="000F6353" w:rsidRPr="000F6353" w:rsidRDefault="000F6353" w:rsidP="000F6353">
            <w:pPr>
              <w:spacing w:after="0" w:line="240" w:lineRule="auto"/>
              <w:jc w:val="center"/>
              <w:rPr>
                <w:rFonts w:ascii="Times New Roman" w:eastAsia="Times New Roman" w:hAnsi="Times New Roman" w:cs="Times New Roman"/>
                <w:sz w:val="24"/>
                <w:szCs w:val="24"/>
                <w:lang w:eastAsia="ru-RU"/>
              </w:rPr>
            </w:pPr>
            <w:r w:rsidRPr="000F6353">
              <w:rPr>
                <w:rFonts w:ascii="Times New Roman" w:eastAsia="Times New Roman" w:hAnsi="Times New Roman" w:cs="Times New Roman"/>
                <w:sz w:val="24"/>
                <w:szCs w:val="24"/>
                <w:lang w:eastAsia="ru-RU"/>
              </w:rPr>
              <w:t>тыс. кв. м</w:t>
            </w:r>
          </w:p>
        </w:tc>
        <w:tc>
          <w:tcPr>
            <w:tcW w:w="2160" w:type="dxa"/>
            <w:tcBorders>
              <w:top w:val="nil"/>
              <w:left w:val="nil"/>
              <w:bottom w:val="single" w:sz="4" w:space="0" w:color="auto"/>
              <w:right w:val="single" w:sz="4" w:space="0" w:color="auto"/>
            </w:tcBorders>
            <w:shd w:val="clear" w:color="000000" w:fill="FFFFFF"/>
            <w:vAlign w:val="bottom"/>
          </w:tcPr>
          <w:p w14:paraId="03CA2C46" w14:textId="77777777" w:rsidR="000F6353" w:rsidRPr="000F6353" w:rsidRDefault="000F6353" w:rsidP="000F6353">
            <w:pPr>
              <w:spacing w:after="0" w:line="240" w:lineRule="auto"/>
              <w:jc w:val="center"/>
              <w:rPr>
                <w:rFonts w:ascii="Times New Roman" w:eastAsia="Times New Roman" w:hAnsi="Times New Roman" w:cs="Times New Roman"/>
                <w:sz w:val="24"/>
                <w:szCs w:val="24"/>
                <w:lang w:eastAsia="ru-RU"/>
              </w:rPr>
            </w:pPr>
            <w:r w:rsidRPr="000F6353">
              <w:rPr>
                <w:rFonts w:ascii="Times New Roman" w:eastAsia="Times New Roman" w:hAnsi="Times New Roman" w:cs="Times New Roman"/>
                <w:sz w:val="24"/>
                <w:szCs w:val="24"/>
                <w:lang w:eastAsia="ru-RU"/>
              </w:rPr>
              <w:t>47,2</w:t>
            </w:r>
          </w:p>
        </w:tc>
      </w:tr>
      <w:tr w:rsidR="000F6353" w:rsidRPr="000F6353" w14:paraId="372A603F" w14:textId="77777777" w:rsidTr="000B56D6">
        <w:trPr>
          <w:trHeight w:val="330"/>
        </w:trPr>
        <w:tc>
          <w:tcPr>
            <w:tcW w:w="5080" w:type="dxa"/>
            <w:tcBorders>
              <w:top w:val="nil"/>
              <w:left w:val="single" w:sz="4" w:space="0" w:color="auto"/>
              <w:bottom w:val="single" w:sz="4" w:space="0" w:color="auto"/>
              <w:right w:val="single" w:sz="4" w:space="0" w:color="auto"/>
            </w:tcBorders>
            <w:shd w:val="clear" w:color="auto" w:fill="auto"/>
            <w:vAlign w:val="bottom"/>
            <w:hideMark/>
          </w:tcPr>
          <w:p w14:paraId="712BB206" w14:textId="77777777" w:rsidR="000F6353" w:rsidRPr="000F6353" w:rsidRDefault="000F6353" w:rsidP="000F6353">
            <w:pPr>
              <w:spacing w:after="0" w:line="240" w:lineRule="auto"/>
              <w:ind w:firstLineChars="200" w:firstLine="480"/>
              <w:rPr>
                <w:rFonts w:ascii="Times New Roman" w:eastAsia="Times New Roman" w:hAnsi="Times New Roman" w:cs="Times New Roman"/>
                <w:sz w:val="24"/>
                <w:szCs w:val="24"/>
                <w:lang w:eastAsia="ru-RU"/>
              </w:rPr>
            </w:pPr>
            <w:r w:rsidRPr="000F6353">
              <w:rPr>
                <w:rFonts w:ascii="Times New Roman" w:eastAsia="Times New Roman" w:hAnsi="Times New Roman" w:cs="Times New Roman"/>
                <w:sz w:val="24"/>
                <w:szCs w:val="24"/>
                <w:lang w:eastAsia="ru-RU"/>
              </w:rPr>
              <w:t>проживает</w:t>
            </w:r>
          </w:p>
        </w:tc>
        <w:tc>
          <w:tcPr>
            <w:tcW w:w="2286" w:type="dxa"/>
            <w:tcBorders>
              <w:top w:val="nil"/>
              <w:left w:val="nil"/>
              <w:bottom w:val="single" w:sz="4" w:space="0" w:color="auto"/>
              <w:right w:val="single" w:sz="4" w:space="0" w:color="auto"/>
            </w:tcBorders>
            <w:shd w:val="clear" w:color="auto" w:fill="auto"/>
            <w:vAlign w:val="bottom"/>
            <w:hideMark/>
          </w:tcPr>
          <w:p w14:paraId="3459824C" w14:textId="77777777" w:rsidR="000F6353" w:rsidRPr="000F6353" w:rsidRDefault="000F6353" w:rsidP="000F6353">
            <w:pPr>
              <w:spacing w:after="0" w:line="240" w:lineRule="auto"/>
              <w:jc w:val="center"/>
              <w:rPr>
                <w:rFonts w:ascii="Times New Roman" w:eastAsia="Times New Roman" w:hAnsi="Times New Roman" w:cs="Times New Roman"/>
                <w:sz w:val="24"/>
                <w:szCs w:val="24"/>
                <w:lang w:eastAsia="ru-RU"/>
              </w:rPr>
            </w:pPr>
            <w:r w:rsidRPr="000F6353">
              <w:rPr>
                <w:rFonts w:ascii="Times New Roman" w:eastAsia="Times New Roman" w:hAnsi="Times New Roman" w:cs="Times New Roman"/>
                <w:sz w:val="24"/>
                <w:szCs w:val="24"/>
                <w:lang w:eastAsia="ru-RU"/>
              </w:rPr>
              <w:t>тыс. чел.</w:t>
            </w:r>
          </w:p>
        </w:tc>
        <w:tc>
          <w:tcPr>
            <w:tcW w:w="2160" w:type="dxa"/>
            <w:tcBorders>
              <w:top w:val="nil"/>
              <w:left w:val="nil"/>
              <w:bottom w:val="single" w:sz="4" w:space="0" w:color="auto"/>
              <w:right w:val="single" w:sz="4" w:space="0" w:color="auto"/>
            </w:tcBorders>
            <w:shd w:val="clear" w:color="000000" w:fill="FFFFFF"/>
            <w:vAlign w:val="bottom"/>
          </w:tcPr>
          <w:p w14:paraId="68E869A9" w14:textId="77777777" w:rsidR="000F6353" w:rsidRPr="000F6353" w:rsidRDefault="000F6353" w:rsidP="000F6353">
            <w:pPr>
              <w:spacing w:after="0" w:line="240" w:lineRule="auto"/>
              <w:jc w:val="center"/>
              <w:rPr>
                <w:rFonts w:ascii="Times New Roman" w:eastAsia="Times New Roman" w:hAnsi="Times New Roman" w:cs="Times New Roman"/>
                <w:sz w:val="24"/>
                <w:szCs w:val="24"/>
                <w:lang w:eastAsia="ru-RU"/>
              </w:rPr>
            </w:pPr>
            <w:r w:rsidRPr="000F6353">
              <w:rPr>
                <w:rFonts w:ascii="Times New Roman" w:eastAsia="Times New Roman" w:hAnsi="Times New Roman" w:cs="Times New Roman"/>
                <w:sz w:val="24"/>
                <w:szCs w:val="24"/>
                <w:lang w:eastAsia="ru-RU"/>
              </w:rPr>
              <w:t>2,85</w:t>
            </w:r>
          </w:p>
        </w:tc>
      </w:tr>
      <w:tr w:rsidR="000F6353" w:rsidRPr="000F6353" w14:paraId="0DF4E7C3" w14:textId="77777777" w:rsidTr="000B56D6">
        <w:trPr>
          <w:trHeight w:val="330"/>
        </w:trPr>
        <w:tc>
          <w:tcPr>
            <w:tcW w:w="5080" w:type="dxa"/>
            <w:tcBorders>
              <w:top w:val="nil"/>
              <w:left w:val="single" w:sz="4" w:space="0" w:color="auto"/>
              <w:bottom w:val="single" w:sz="4" w:space="0" w:color="auto"/>
              <w:right w:val="single" w:sz="4" w:space="0" w:color="auto"/>
            </w:tcBorders>
            <w:shd w:val="clear" w:color="auto" w:fill="auto"/>
            <w:vAlign w:val="bottom"/>
            <w:hideMark/>
          </w:tcPr>
          <w:p w14:paraId="6FBB2148" w14:textId="77777777" w:rsidR="000F6353" w:rsidRPr="000F6353" w:rsidRDefault="000F6353" w:rsidP="000F6353">
            <w:pPr>
              <w:spacing w:after="0" w:line="240" w:lineRule="auto"/>
              <w:rPr>
                <w:rFonts w:ascii="Times New Roman" w:eastAsia="Times New Roman" w:hAnsi="Times New Roman" w:cs="Times New Roman"/>
                <w:i/>
                <w:iCs/>
                <w:sz w:val="24"/>
                <w:szCs w:val="24"/>
                <w:lang w:eastAsia="ru-RU"/>
              </w:rPr>
            </w:pPr>
            <w:r w:rsidRPr="000F6353">
              <w:rPr>
                <w:rFonts w:ascii="Times New Roman" w:eastAsia="Times New Roman" w:hAnsi="Times New Roman" w:cs="Times New Roman"/>
                <w:i/>
                <w:iCs/>
                <w:sz w:val="24"/>
                <w:szCs w:val="24"/>
                <w:lang w:eastAsia="ru-RU"/>
              </w:rPr>
              <w:t xml:space="preserve">Индивидуальная застройка </w:t>
            </w:r>
          </w:p>
        </w:tc>
        <w:tc>
          <w:tcPr>
            <w:tcW w:w="2286" w:type="dxa"/>
            <w:tcBorders>
              <w:top w:val="nil"/>
              <w:left w:val="nil"/>
              <w:bottom w:val="single" w:sz="4" w:space="0" w:color="auto"/>
              <w:right w:val="single" w:sz="4" w:space="0" w:color="auto"/>
            </w:tcBorders>
            <w:shd w:val="clear" w:color="auto" w:fill="auto"/>
            <w:vAlign w:val="bottom"/>
            <w:hideMark/>
          </w:tcPr>
          <w:p w14:paraId="78F8C389" w14:textId="77777777" w:rsidR="000F6353" w:rsidRPr="000F6353" w:rsidRDefault="000F6353" w:rsidP="000F6353">
            <w:pPr>
              <w:spacing w:after="0" w:line="240" w:lineRule="auto"/>
              <w:jc w:val="center"/>
              <w:rPr>
                <w:rFonts w:ascii="Times New Roman" w:eastAsia="Times New Roman" w:hAnsi="Times New Roman" w:cs="Times New Roman"/>
                <w:sz w:val="24"/>
                <w:szCs w:val="24"/>
                <w:lang w:eastAsia="ru-RU"/>
              </w:rPr>
            </w:pPr>
            <w:r w:rsidRPr="000F6353">
              <w:rPr>
                <w:rFonts w:ascii="Times New Roman" w:eastAsia="Times New Roman" w:hAnsi="Times New Roman" w:cs="Times New Roman"/>
                <w:sz w:val="24"/>
                <w:szCs w:val="24"/>
                <w:lang w:eastAsia="ru-RU"/>
              </w:rPr>
              <w:t> </w:t>
            </w:r>
          </w:p>
        </w:tc>
        <w:tc>
          <w:tcPr>
            <w:tcW w:w="2160" w:type="dxa"/>
            <w:tcBorders>
              <w:top w:val="nil"/>
              <w:left w:val="nil"/>
              <w:bottom w:val="single" w:sz="4" w:space="0" w:color="auto"/>
              <w:right w:val="single" w:sz="4" w:space="0" w:color="auto"/>
            </w:tcBorders>
            <w:shd w:val="clear" w:color="000000" w:fill="FFFFFF"/>
            <w:vAlign w:val="bottom"/>
          </w:tcPr>
          <w:p w14:paraId="7A724CB0" w14:textId="77777777" w:rsidR="000F6353" w:rsidRPr="000F6353" w:rsidRDefault="000F6353" w:rsidP="000F6353">
            <w:pPr>
              <w:spacing w:after="0" w:line="240" w:lineRule="auto"/>
              <w:jc w:val="center"/>
              <w:rPr>
                <w:rFonts w:ascii="Times New Roman" w:eastAsia="Times New Roman" w:hAnsi="Times New Roman" w:cs="Times New Roman"/>
                <w:sz w:val="24"/>
                <w:szCs w:val="24"/>
                <w:lang w:eastAsia="ru-RU"/>
              </w:rPr>
            </w:pPr>
          </w:p>
        </w:tc>
      </w:tr>
      <w:tr w:rsidR="000F6353" w:rsidRPr="000F6353" w14:paraId="05B01FEE" w14:textId="77777777" w:rsidTr="000B56D6">
        <w:trPr>
          <w:trHeight w:val="330"/>
        </w:trPr>
        <w:tc>
          <w:tcPr>
            <w:tcW w:w="5080" w:type="dxa"/>
            <w:tcBorders>
              <w:top w:val="nil"/>
              <w:left w:val="single" w:sz="4" w:space="0" w:color="auto"/>
              <w:bottom w:val="single" w:sz="4" w:space="0" w:color="auto"/>
              <w:right w:val="single" w:sz="4" w:space="0" w:color="auto"/>
            </w:tcBorders>
            <w:shd w:val="clear" w:color="auto" w:fill="auto"/>
            <w:vAlign w:val="bottom"/>
            <w:hideMark/>
          </w:tcPr>
          <w:p w14:paraId="076BE601" w14:textId="77777777" w:rsidR="000F6353" w:rsidRPr="000F6353" w:rsidRDefault="000F6353" w:rsidP="000F6353">
            <w:pPr>
              <w:spacing w:after="0" w:line="240" w:lineRule="auto"/>
              <w:ind w:firstLineChars="200" w:firstLine="480"/>
              <w:rPr>
                <w:rFonts w:ascii="Times New Roman" w:eastAsia="Times New Roman" w:hAnsi="Times New Roman" w:cs="Times New Roman"/>
                <w:sz w:val="24"/>
                <w:szCs w:val="24"/>
                <w:lang w:eastAsia="ru-RU"/>
              </w:rPr>
            </w:pPr>
            <w:r w:rsidRPr="000F6353">
              <w:rPr>
                <w:rFonts w:ascii="Times New Roman" w:eastAsia="Times New Roman" w:hAnsi="Times New Roman" w:cs="Times New Roman"/>
                <w:sz w:val="24"/>
                <w:szCs w:val="24"/>
                <w:lang w:eastAsia="ru-RU"/>
              </w:rPr>
              <w:t>площадь</w:t>
            </w:r>
          </w:p>
        </w:tc>
        <w:tc>
          <w:tcPr>
            <w:tcW w:w="2286" w:type="dxa"/>
            <w:tcBorders>
              <w:top w:val="nil"/>
              <w:left w:val="nil"/>
              <w:bottom w:val="single" w:sz="4" w:space="0" w:color="auto"/>
              <w:right w:val="single" w:sz="4" w:space="0" w:color="auto"/>
            </w:tcBorders>
            <w:shd w:val="clear" w:color="auto" w:fill="auto"/>
            <w:vAlign w:val="bottom"/>
            <w:hideMark/>
          </w:tcPr>
          <w:p w14:paraId="516376C0" w14:textId="77777777" w:rsidR="000F6353" w:rsidRPr="000F6353" w:rsidRDefault="000F6353" w:rsidP="000F6353">
            <w:pPr>
              <w:spacing w:after="0" w:line="240" w:lineRule="auto"/>
              <w:jc w:val="center"/>
              <w:rPr>
                <w:rFonts w:ascii="Times New Roman" w:eastAsia="Times New Roman" w:hAnsi="Times New Roman" w:cs="Times New Roman"/>
                <w:sz w:val="24"/>
                <w:szCs w:val="24"/>
                <w:lang w:eastAsia="ru-RU"/>
              </w:rPr>
            </w:pPr>
            <w:r w:rsidRPr="000F6353">
              <w:rPr>
                <w:rFonts w:ascii="Times New Roman" w:eastAsia="Times New Roman" w:hAnsi="Times New Roman" w:cs="Times New Roman"/>
                <w:sz w:val="24"/>
                <w:szCs w:val="24"/>
                <w:lang w:eastAsia="ru-RU"/>
              </w:rPr>
              <w:t>тыс. кв. м</w:t>
            </w:r>
          </w:p>
        </w:tc>
        <w:tc>
          <w:tcPr>
            <w:tcW w:w="2160" w:type="dxa"/>
            <w:tcBorders>
              <w:top w:val="nil"/>
              <w:left w:val="nil"/>
              <w:bottom w:val="single" w:sz="4" w:space="0" w:color="auto"/>
              <w:right w:val="single" w:sz="4" w:space="0" w:color="auto"/>
            </w:tcBorders>
            <w:shd w:val="clear" w:color="000000" w:fill="FFFFFF"/>
            <w:vAlign w:val="bottom"/>
          </w:tcPr>
          <w:p w14:paraId="6FCF7B0A" w14:textId="77777777" w:rsidR="000F6353" w:rsidRPr="000F6353" w:rsidRDefault="000F6353" w:rsidP="000F6353">
            <w:pPr>
              <w:spacing w:after="0" w:line="240" w:lineRule="auto"/>
              <w:jc w:val="center"/>
              <w:rPr>
                <w:rFonts w:ascii="Times New Roman" w:eastAsia="Times New Roman" w:hAnsi="Times New Roman" w:cs="Times New Roman"/>
                <w:sz w:val="24"/>
                <w:szCs w:val="24"/>
                <w:lang w:eastAsia="ru-RU"/>
              </w:rPr>
            </w:pPr>
            <w:r w:rsidRPr="000F6353">
              <w:rPr>
                <w:rFonts w:ascii="Times New Roman" w:eastAsia="Times New Roman" w:hAnsi="Times New Roman" w:cs="Times New Roman"/>
                <w:sz w:val="24"/>
                <w:szCs w:val="24"/>
                <w:lang w:eastAsia="ru-RU"/>
              </w:rPr>
              <w:t>0</w:t>
            </w:r>
          </w:p>
        </w:tc>
      </w:tr>
      <w:tr w:rsidR="000F6353" w:rsidRPr="000F6353" w14:paraId="56BB3AFA" w14:textId="77777777" w:rsidTr="000B56D6">
        <w:trPr>
          <w:trHeight w:val="330"/>
        </w:trPr>
        <w:tc>
          <w:tcPr>
            <w:tcW w:w="5080" w:type="dxa"/>
            <w:tcBorders>
              <w:top w:val="nil"/>
              <w:left w:val="single" w:sz="4" w:space="0" w:color="auto"/>
              <w:bottom w:val="single" w:sz="4" w:space="0" w:color="auto"/>
              <w:right w:val="single" w:sz="4" w:space="0" w:color="auto"/>
            </w:tcBorders>
            <w:shd w:val="clear" w:color="auto" w:fill="auto"/>
            <w:vAlign w:val="bottom"/>
            <w:hideMark/>
          </w:tcPr>
          <w:p w14:paraId="50C59326" w14:textId="77777777" w:rsidR="000F6353" w:rsidRPr="000F6353" w:rsidRDefault="000F6353" w:rsidP="000F6353">
            <w:pPr>
              <w:spacing w:after="0" w:line="240" w:lineRule="auto"/>
              <w:ind w:firstLineChars="200" w:firstLine="480"/>
              <w:rPr>
                <w:rFonts w:ascii="Times New Roman" w:eastAsia="Times New Roman" w:hAnsi="Times New Roman" w:cs="Times New Roman"/>
                <w:sz w:val="24"/>
                <w:szCs w:val="24"/>
                <w:lang w:eastAsia="ru-RU"/>
              </w:rPr>
            </w:pPr>
            <w:r w:rsidRPr="000F6353">
              <w:rPr>
                <w:rFonts w:ascii="Times New Roman" w:eastAsia="Times New Roman" w:hAnsi="Times New Roman" w:cs="Times New Roman"/>
                <w:sz w:val="24"/>
                <w:szCs w:val="24"/>
                <w:lang w:eastAsia="ru-RU"/>
              </w:rPr>
              <w:t>проживает</w:t>
            </w:r>
          </w:p>
        </w:tc>
        <w:tc>
          <w:tcPr>
            <w:tcW w:w="2286" w:type="dxa"/>
            <w:tcBorders>
              <w:top w:val="nil"/>
              <w:left w:val="nil"/>
              <w:bottom w:val="single" w:sz="4" w:space="0" w:color="auto"/>
              <w:right w:val="single" w:sz="4" w:space="0" w:color="auto"/>
            </w:tcBorders>
            <w:shd w:val="clear" w:color="auto" w:fill="auto"/>
            <w:vAlign w:val="bottom"/>
            <w:hideMark/>
          </w:tcPr>
          <w:p w14:paraId="46AB00A8" w14:textId="77777777" w:rsidR="000F6353" w:rsidRPr="000F6353" w:rsidRDefault="000F6353" w:rsidP="000F6353">
            <w:pPr>
              <w:spacing w:after="0" w:line="240" w:lineRule="auto"/>
              <w:jc w:val="center"/>
              <w:rPr>
                <w:rFonts w:ascii="Times New Roman" w:eastAsia="Times New Roman" w:hAnsi="Times New Roman" w:cs="Times New Roman"/>
                <w:sz w:val="24"/>
                <w:szCs w:val="24"/>
                <w:lang w:eastAsia="ru-RU"/>
              </w:rPr>
            </w:pPr>
            <w:r w:rsidRPr="000F6353">
              <w:rPr>
                <w:rFonts w:ascii="Times New Roman" w:eastAsia="Times New Roman" w:hAnsi="Times New Roman" w:cs="Times New Roman"/>
                <w:sz w:val="24"/>
                <w:szCs w:val="24"/>
                <w:lang w:eastAsia="ru-RU"/>
              </w:rPr>
              <w:t>тыс. чел.</w:t>
            </w:r>
          </w:p>
        </w:tc>
        <w:tc>
          <w:tcPr>
            <w:tcW w:w="2160" w:type="dxa"/>
            <w:tcBorders>
              <w:top w:val="nil"/>
              <w:left w:val="nil"/>
              <w:bottom w:val="single" w:sz="4" w:space="0" w:color="auto"/>
              <w:right w:val="single" w:sz="4" w:space="0" w:color="auto"/>
            </w:tcBorders>
            <w:shd w:val="clear" w:color="000000" w:fill="FFFFFF"/>
            <w:vAlign w:val="bottom"/>
          </w:tcPr>
          <w:p w14:paraId="2944FD6E" w14:textId="77777777" w:rsidR="000F6353" w:rsidRPr="000F6353" w:rsidRDefault="000F6353" w:rsidP="000F6353">
            <w:pPr>
              <w:spacing w:after="0" w:line="240" w:lineRule="auto"/>
              <w:jc w:val="center"/>
              <w:rPr>
                <w:rFonts w:ascii="Times New Roman" w:eastAsia="Times New Roman" w:hAnsi="Times New Roman" w:cs="Times New Roman"/>
                <w:sz w:val="24"/>
                <w:szCs w:val="24"/>
                <w:lang w:eastAsia="ru-RU"/>
              </w:rPr>
            </w:pPr>
            <w:r w:rsidRPr="000F6353">
              <w:rPr>
                <w:rFonts w:ascii="Times New Roman" w:eastAsia="Times New Roman" w:hAnsi="Times New Roman" w:cs="Times New Roman"/>
                <w:sz w:val="24"/>
                <w:szCs w:val="24"/>
                <w:lang w:eastAsia="ru-RU"/>
              </w:rPr>
              <w:t>0</w:t>
            </w:r>
          </w:p>
        </w:tc>
      </w:tr>
    </w:tbl>
    <w:p w14:paraId="67D276BD" w14:textId="77777777" w:rsidR="000F6353" w:rsidRDefault="000F6353" w:rsidP="005A125B">
      <w:pPr>
        <w:spacing w:after="0" w:line="360" w:lineRule="auto"/>
        <w:ind w:left="-284" w:firstLine="284"/>
        <w:jc w:val="both"/>
        <w:rPr>
          <w:rFonts w:ascii="Times New Roman" w:hAnsi="Times New Roman" w:cs="Times New Roman"/>
          <w:sz w:val="28"/>
          <w:szCs w:val="28"/>
          <w:lang w:val="en-US"/>
        </w:rPr>
        <w:sectPr w:rsidR="000F6353" w:rsidSect="001323E1">
          <w:pgSz w:w="11906" w:h="16838"/>
          <w:pgMar w:top="1134" w:right="849" w:bottom="1021" w:left="1560" w:header="709" w:footer="709" w:gutter="0"/>
          <w:cols w:space="708"/>
          <w:docGrid w:linePitch="360"/>
        </w:sectPr>
      </w:pPr>
    </w:p>
    <w:p w14:paraId="10221C69" w14:textId="77777777" w:rsidR="00EC7C13" w:rsidRPr="00EC7C13" w:rsidRDefault="00920C43" w:rsidP="000F6353">
      <w:pPr>
        <w:spacing w:after="0" w:line="360" w:lineRule="auto"/>
        <w:ind w:left="142" w:firstLine="142"/>
        <w:jc w:val="both"/>
        <w:rPr>
          <w:rFonts w:ascii="Times New Roman" w:eastAsia="Times New Roman" w:hAnsi="Times New Roman" w:cs="Times New Roman"/>
          <w:b/>
          <w:sz w:val="28"/>
          <w:szCs w:val="28"/>
          <w:lang w:eastAsia="ru-RU"/>
        </w:rPr>
      </w:pPr>
      <w:r w:rsidRPr="005A125B">
        <w:rPr>
          <w:rFonts w:ascii="Times New Roman" w:hAnsi="Times New Roman" w:cs="Times New Roman"/>
          <w:sz w:val="28"/>
          <w:szCs w:val="28"/>
        </w:rPr>
        <w:lastRenderedPageBreak/>
        <w:t xml:space="preserve">Потребность в новом жилищном строительстве </w:t>
      </w:r>
      <w:r w:rsidR="00D10774" w:rsidRPr="005A125B">
        <w:rPr>
          <w:rFonts w:ascii="Times New Roman" w:hAnsi="Times New Roman" w:cs="Times New Roman"/>
          <w:sz w:val="28"/>
          <w:szCs w:val="28"/>
        </w:rPr>
        <w:t>ЗАТО городской округ Молодежный</w:t>
      </w:r>
      <w:proofErr w:type="gramStart"/>
      <w:r w:rsidR="00D10774" w:rsidRPr="005A125B">
        <w:rPr>
          <w:rFonts w:ascii="Times New Roman" w:hAnsi="Times New Roman" w:cs="Times New Roman"/>
          <w:sz w:val="28"/>
          <w:szCs w:val="28"/>
        </w:rPr>
        <w:t xml:space="preserve">  </w:t>
      </w:r>
      <w:r w:rsidRPr="005A125B">
        <w:rPr>
          <w:rFonts w:ascii="Times New Roman" w:hAnsi="Times New Roman" w:cs="Times New Roman"/>
          <w:sz w:val="28"/>
          <w:szCs w:val="28"/>
        </w:rPr>
        <w:t xml:space="preserve"> (</w:t>
      </w:r>
      <w:proofErr w:type="gramEnd"/>
      <w:r w:rsidRPr="005A125B">
        <w:rPr>
          <w:rFonts w:ascii="Times New Roman" w:hAnsi="Times New Roman" w:cs="Times New Roman"/>
          <w:sz w:val="28"/>
          <w:szCs w:val="28"/>
        </w:rPr>
        <w:t>при максимальном варианте развития) приводится в таблице 3.1.</w:t>
      </w:r>
      <w:r w:rsidR="00580482" w:rsidRPr="00580482">
        <w:rPr>
          <w:rFonts w:ascii="Times New Roman" w:hAnsi="Times New Roman" w:cs="Times New Roman"/>
          <w:sz w:val="28"/>
          <w:szCs w:val="28"/>
        </w:rPr>
        <w:t>2</w:t>
      </w:r>
      <w:r w:rsidRPr="005A125B">
        <w:rPr>
          <w:rFonts w:ascii="Times New Roman" w:hAnsi="Times New Roman" w:cs="Times New Roman"/>
          <w:sz w:val="28"/>
          <w:szCs w:val="28"/>
        </w:rPr>
        <w:t>.</w:t>
      </w:r>
      <w:r w:rsidRPr="00445CEE">
        <w:rPr>
          <w:rFonts w:ascii="Times New Roman CYR" w:hAnsi="Times New Roman CYR" w:cs="Times New Roman CYR"/>
        </w:rPr>
        <w:t xml:space="preserve"> </w:t>
      </w:r>
      <w:r w:rsidR="005A125B" w:rsidRPr="00EC7C13">
        <w:rPr>
          <w:rFonts w:ascii="Times New Roman" w:eastAsia="Times New Roman" w:hAnsi="Times New Roman" w:cs="Times New Roman"/>
          <w:sz w:val="28"/>
          <w:szCs w:val="28"/>
          <w:lang w:eastAsia="ru-RU"/>
        </w:rPr>
        <w:t xml:space="preserve"> </w:t>
      </w:r>
      <w:r w:rsidR="00EC7C13" w:rsidRPr="00EC7C13">
        <w:rPr>
          <w:rFonts w:ascii="Times New Roman" w:eastAsia="Times New Roman" w:hAnsi="Times New Roman" w:cs="Times New Roman"/>
          <w:sz w:val="28"/>
          <w:szCs w:val="20"/>
          <w:lang w:eastAsia="ru-RU"/>
        </w:rPr>
        <w:t xml:space="preserve">                                                          </w:t>
      </w:r>
      <w:r w:rsidR="000F6353" w:rsidRPr="000F6353">
        <w:rPr>
          <w:rFonts w:ascii="Times New Roman" w:eastAsia="Times New Roman" w:hAnsi="Times New Roman" w:cs="Times New Roman"/>
          <w:sz w:val="28"/>
          <w:szCs w:val="20"/>
          <w:lang w:eastAsia="ru-RU"/>
        </w:rPr>
        <w:t xml:space="preserve">                                              </w:t>
      </w:r>
      <w:r w:rsidR="00EC7C13" w:rsidRPr="00EC7C13">
        <w:rPr>
          <w:rFonts w:ascii="Times New Roman" w:eastAsia="Times New Roman" w:hAnsi="Times New Roman" w:cs="Times New Roman"/>
          <w:sz w:val="28"/>
          <w:szCs w:val="20"/>
          <w:lang w:eastAsia="ru-RU"/>
        </w:rPr>
        <w:t xml:space="preserve">  Таблица </w:t>
      </w:r>
      <w:r w:rsidR="005A125B" w:rsidRPr="009116E6">
        <w:rPr>
          <w:rFonts w:ascii="Times New Roman" w:eastAsia="Times New Roman" w:hAnsi="Times New Roman" w:cs="Times New Roman"/>
          <w:sz w:val="28"/>
          <w:szCs w:val="20"/>
          <w:lang w:eastAsia="ru-RU"/>
        </w:rPr>
        <w:t>3</w:t>
      </w:r>
      <w:r w:rsidR="00EC7C13" w:rsidRPr="00EC7C13">
        <w:rPr>
          <w:rFonts w:ascii="Times New Roman" w:eastAsia="Times New Roman" w:hAnsi="Times New Roman" w:cs="Times New Roman"/>
          <w:sz w:val="28"/>
          <w:szCs w:val="20"/>
          <w:lang w:eastAsia="ru-RU"/>
        </w:rPr>
        <w:t>.1.</w:t>
      </w:r>
      <w:r w:rsidR="000F6353" w:rsidRPr="000F6353">
        <w:rPr>
          <w:rFonts w:ascii="Times New Roman" w:eastAsia="Times New Roman" w:hAnsi="Times New Roman" w:cs="Times New Roman"/>
          <w:sz w:val="28"/>
          <w:szCs w:val="20"/>
          <w:lang w:eastAsia="ru-RU"/>
        </w:rPr>
        <w:t>2</w:t>
      </w:r>
      <w:r w:rsidR="00EC7C13" w:rsidRPr="00EC7C13">
        <w:rPr>
          <w:rFonts w:ascii="Times New Roman" w:eastAsia="Times New Roman" w:hAnsi="Times New Roman" w:cs="Times New Roman"/>
          <w:sz w:val="28"/>
          <w:szCs w:val="20"/>
          <w:lang w:eastAsia="ru-RU"/>
        </w:rPr>
        <w:t>.</w:t>
      </w:r>
    </w:p>
    <w:tbl>
      <w:tblPr>
        <w:tblW w:w="13863" w:type="dxa"/>
        <w:tblInd w:w="704" w:type="dxa"/>
        <w:tblLayout w:type="fixed"/>
        <w:tblLook w:val="04A0" w:firstRow="1" w:lastRow="0" w:firstColumn="1" w:lastColumn="0" w:noHBand="0" w:noVBand="1"/>
      </w:tblPr>
      <w:tblGrid>
        <w:gridCol w:w="5358"/>
        <w:gridCol w:w="1701"/>
        <w:gridCol w:w="1559"/>
        <w:gridCol w:w="1701"/>
        <w:gridCol w:w="1701"/>
        <w:gridCol w:w="1843"/>
      </w:tblGrid>
      <w:tr w:rsidR="00EC7C13" w:rsidRPr="00EC7C13" w14:paraId="07110418" w14:textId="77777777" w:rsidTr="000F6353">
        <w:trPr>
          <w:trHeight w:val="675"/>
        </w:trPr>
        <w:tc>
          <w:tcPr>
            <w:tcW w:w="5358" w:type="dxa"/>
            <w:vMerge w:val="restart"/>
            <w:tcBorders>
              <w:top w:val="single" w:sz="4" w:space="0" w:color="auto"/>
              <w:left w:val="single" w:sz="4" w:space="0" w:color="auto"/>
              <w:bottom w:val="single" w:sz="4" w:space="0" w:color="auto"/>
              <w:right w:val="single" w:sz="4" w:space="0" w:color="auto"/>
            </w:tcBorders>
            <w:vAlign w:val="center"/>
          </w:tcPr>
          <w:p w14:paraId="07A8A344" w14:textId="77777777" w:rsidR="00EC7C13" w:rsidRPr="00EC7C13" w:rsidRDefault="00EC7C13" w:rsidP="00EC7C13">
            <w:pPr>
              <w:spacing w:after="0" w:line="240" w:lineRule="auto"/>
              <w:ind w:left="-111"/>
              <w:jc w:val="center"/>
              <w:rPr>
                <w:rFonts w:ascii="Times New Roman" w:eastAsia="Times New Roman" w:hAnsi="Times New Roman" w:cs="Times New Roman"/>
                <w:color w:val="000000"/>
                <w:sz w:val="24"/>
                <w:szCs w:val="24"/>
                <w:lang w:eastAsia="ru-RU"/>
              </w:rPr>
            </w:pPr>
            <w:r w:rsidRPr="00EC7C13">
              <w:rPr>
                <w:rFonts w:ascii="Times New Roman" w:eastAsia="Times New Roman" w:hAnsi="Times New Roman" w:cs="Times New Roman"/>
                <w:color w:val="000000"/>
                <w:sz w:val="24"/>
                <w:szCs w:val="24"/>
                <w:lang w:eastAsia="ru-RU"/>
              </w:rPr>
              <w:t>Показатель</w:t>
            </w:r>
          </w:p>
        </w:tc>
        <w:tc>
          <w:tcPr>
            <w:tcW w:w="1701" w:type="dxa"/>
            <w:vMerge w:val="restart"/>
            <w:tcBorders>
              <w:top w:val="single" w:sz="4" w:space="0" w:color="auto"/>
              <w:left w:val="single" w:sz="4" w:space="0" w:color="auto"/>
              <w:bottom w:val="single" w:sz="4" w:space="0" w:color="auto"/>
              <w:right w:val="single" w:sz="4" w:space="0" w:color="auto"/>
            </w:tcBorders>
            <w:vAlign w:val="center"/>
          </w:tcPr>
          <w:p w14:paraId="6B8C273D" w14:textId="77777777" w:rsidR="00EC7C13" w:rsidRPr="00EC7C13" w:rsidRDefault="00EC7C13" w:rsidP="00EC7C13">
            <w:pPr>
              <w:spacing w:after="0" w:line="240" w:lineRule="auto"/>
              <w:jc w:val="center"/>
              <w:rPr>
                <w:rFonts w:ascii="Times New Roman" w:eastAsia="Times New Roman" w:hAnsi="Times New Roman" w:cs="Times New Roman"/>
                <w:color w:val="000000"/>
                <w:sz w:val="24"/>
                <w:szCs w:val="24"/>
                <w:lang w:eastAsia="ru-RU"/>
              </w:rPr>
            </w:pPr>
            <w:proofErr w:type="spellStart"/>
            <w:r w:rsidRPr="00EC7C13">
              <w:rPr>
                <w:rFonts w:ascii="Times New Roman" w:eastAsia="Times New Roman" w:hAnsi="Times New Roman" w:cs="Times New Roman"/>
                <w:color w:val="000000"/>
                <w:sz w:val="24"/>
                <w:szCs w:val="24"/>
                <w:lang w:eastAsia="ru-RU"/>
              </w:rPr>
              <w:t>Еденица</w:t>
            </w:r>
            <w:proofErr w:type="spellEnd"/>
            <w:r w:rsidRPr="00EC7C13">
              <w:rPr>
                <w:rFonts w:ascii="Times New Roman" w:eastAsia="Times New Roman" w:hAnsi="Times New Roman" w:cs="Times New Roman"/>
                <w:color w:val="000000"/>
                <w:sz w:val="24"/>
                <w:szCs w:val="24"/>
                <w:lang w:eastAsia="ru-RU"/>
              </w:rPr>
              <w:t xml:space="preserve"> измерения</w:t>
            </w:r>
          </w:p>
        </w:tc>
        <w:tc>
          <w:tcPr>
            <w:tcW w:w="3260" w:type="dxa"/>
            <w:gridSpan w:val="2"/>
            <w:tcBorders>
              <w:top w:val="single" w:sz="4" w:space="0" w:color="auto"/>
              <w:left w:val="nil"/>
              <w:bottom w:val="single" w:sz="4" w:space="0" w:color="auto"/>
              <w:right w:val="single" w:sz="4" w:space="0" w:color="auto"/>
            </w:tcBorders>
            <w:vAlign w:val="center"/>
          </w:tcPr>
          <w:p w14:paraId="7ACA508F" w14:textId="77777777" w:rsidR="00EC7C13" w:rsidRPr="00EC7C13" w:rsidRDefault="00EC7C13" w:rsidP="00EC7C13">
            <w:pPr>
              <w:spacing w:after="0" w:line="240" w:lineRule="auto"/>
              <w:jc w:val="center"/>
              <w:rPr>
                <w:rFonts w:ascii="Times New Roman" w:eastAsia="Times New Roman" w:hAnsi="Times New Roman" w:cs="Times New Roman"/>
                <w:color w:val="000000"/>
                <w:sz w:val="24"/>
                <w:szCs w:val="24"/>
                <w:lang w:eastAsia="ru-RU"/>
              </w:rPr>
            </w:pPr>
            <w:r w:rsidRPr="00EC7C13">
              <w:rPr>
                <w:rFonts w:ascii="Times New Roman" w:eastAsia="Times New Roman" w:hAnsi="Times New Roman" w:cs="Times New Roman"/>
                <w:color w:val="000000"/>
                <w:sz w:val="24"/>
                <w:szCs w:val="24"/>
                <w:lang w:eastAsia="ru-RU"/>
              </w:rPr>
              <w:t>1 очередь действия Генерального плана – 2020-2025 год</w:t>
            </w:r>
          </w:p>
        </w:tc>
        <w:tc>
          <w:tcPr>
            <w:tcW w:w="3544" w:type="dxa"/>
            <w:gridSpan w:val="2"/>
            <w:tcBorders>
              <w:top w:val="single" w:sz="4" w:space="0" w:color="auto"/>
              <w:left w:val="nil"/>
              <w:bottom w:val="single" w:sz="4" w:space="0" w:color="auto"/>
              <w:right w:val="single" w:sz="4" w:space="0" w:color="auto"/>
            </w:tcBorders>
            <w:vAlign w:val="center"/>
          </w:tcPr>
          <w:p w14:paraId="3E817277" w14:textId="77777777" w:rsidR="00EC7C13" w:rsidRPr="00EC7C13" w:rsidRDefault="00EC7C13" w:rsidP="000F6353">
            <w:pPr>
              <w:spacing w:after="0" w:line="240" w:lineRule="auto"/>
              <w:ind w:hanging="147"/>
              <w:jc w:val="center"/>
              <w:rPr>
                <w:rFonts w:ascii="Times New Roman" w:eastAsia="Times New Roman" w:hAnsi="Times New Roman" w:cs="Times New Roman"/>
                <w:color w:val="000000"/>
                <w:sz w:val="24"/>
                <w:szCs w:val="24"/>
                <w:lang w:eastAsia="ru-RU"/>
              </w:rPr>
            </w:pPr>
            <w:r w:rsidRPr="00EC7C13">
              <w:rPr>
                <w:rFonts w:ascii="Times New Roman" w:eastAsia="Times New Roman" w:hAnsi="Times New Roman" w:cs="Times New Roman"/>
                <w:color w:val="000000"/>
                <w:sz w:val="24"/>
                <w:szCs w:val="24"/>
                <w:lang w:eastAsia="ru-RU"/>
              </w:rPr>
              <w:t>Расчетный период действия Генерального плана 2020год– 2035 год</w:t>
            </w:r>
          </w:p>
        </w:tc>
      </w:tr>
      <w:tr w:rsidR="00EC7C13" w:rsidRPr="00EC7C13" w14:paraId="06EEA76B" w14:textId="77777777" w:rsidTr="000F6353">
        <w:trPr>
          <w:trHeight w:val="375"/>
        </w:trPr>
        <w:tc>
          <w:tcPr>
            <w:tcW w:w="5358" w:type="dxa"/>
            <w:vMerge/>
            <w:tcBorders>
              <w:top w:val="single" w:sz="4" w:space="0" w:color="auto"/>
              <w:left w:val="single" w:sz="4" w:space="0" w:color="auto"/>
              <w:bottom w:val="single" w:sz="4" w:space="0" w:color="auto"/>
              <w:right w:val="single" w:sz="4" w:space="0" w:color="auto"/>
            </w:tcBorders>
            <w:vAlign w:val="center"/>
          </w:tcPr>
          <w:p w14:paraId="32D6BD6C" w14:textId="77777777" w:rsidR="00EC7C13" w:rsidRPr="00EC7C13" w:rsidRDefault="00EC7C13" w:rsidP="00EC7C13">
            <w:pPr>
              <w:spacing w:after="0" w:line="240" w:lineRule="auto"/>
              <w:rPr>
                <w:rFonts w:ascii="Times New Roman" w:eastAsia="Times New Roman" w:hAnsi="Times New Roman" w:cs="Times New Roman"/>
                <w:color w:val="000000"/>
                <w:sz w:val="24"/>
                <w:szCs w:val="24"/>
                <w:lang w:eastAsia="ru-RU"/>
              </w:rPr>
            </w:pPr>
          </w:p>
        </w:tc>
        <w:tc>
          <w:tcPr>
            <w:tcW w:w="1701" w:type="dxa"/>
            <w:vMerge/>
            <w:tcBorders>
              <w:top w:val="single" w:sz="4" w:space="0" w:color="auto"/>
              <w:left w:val="single" w:sz="4" w:space="0" w:color="auto"/>
              <w:bottom w:val="single" w:sz="4" w:space="0" w:color="auto"/>
              <w:right w:val="single" w:sz="4" w:space="0" w:color="auto"/>
            </w:tcBorders>
            <w:vAlign w:val="center"/>
          </w:tcPr>
          <w:p w14:paraId="732DB49E" w14:textId="77777777" w:rsidR="00EC7C13" w:rsidRPr="00EC7C13" w:rsidRDefault="00EC7C13" w:rsidP="00EC7C13">
            <w:pPr>
              <w:spacing w:after="0" w:line="240" w:lineRule="auto"/>
              <w:rPr>
                <w:rFonts w:ascii="Times New Roman" w:eastAsia="Times New Roman" w:hAnsi="Times New Roman" w:cs="Times New Roman"/>
                <w:color w:val="000000"/>
                <w:sz w:val="24"/>
                <w:szCs w:val="24"/>
                <w:lang w:eastAsia="ru-RU"/>
              </w:rPr>
            </w:pPr>
          </w:p>
        </w:tc>
        <w:tc>
          <w:tcPr>
            <w:tcW w:w="1559" w:type="dxa"/>
            <w:tcBorders>
              <w:top w:val="single" w:sz="4" w:space="0" w:color="auto"/>
              <w:left w:val="nil"/>
              <w:bottom w:val="single" w:sz="4" w:space="0" w:color="auto"/>
              <w:right w:val="single" w:sz="4" w:space="0" w:color="auto"/>
            </w:tcBorders>
            <w:vAlign w:val="center"/>
          </w:tcPr>
          <w:p w14:paraId="3B77102D" w14:textId="77777777" w:rsidR="00EC7C13" w:rsidRPr="00EC7C13" w:rsidRDefault="00EC7C13" w:rsidP="00EC7C13">
            <w:pPr>
              <w:spacing w:after="0" w:line="240" w:lineRule="auto"/>
              <w:jc w:val="center"/>
              <w:rPr>
                <w:rFonts w:ascii="Times New Roman" w:eastAsia="Times New Roman" w:hAnsi="Times New Roman" w:cs="Times New Roman"/>
                <w:color w:val="000000"/>
                <w:sz w:val="24"/>
                <w:szCs w:val="24"/>
                <w:lang w:eastAsia="ru-RU"/>
              </w:rPr>
            </w:pPr>
            <w:r w:rsidRPr="00EC7C13">
              <w:rPr>
                <w:rFonts w:ascii="Times New Roman" w:eastAsia="Times New Roman" w:hAnsi="Times New Roman" w:cs="Times New Roman"/>
                <w:color w:val="000000"/>
                <w:sz w:val="24"/>
                <w:szCs w:val="24"/>
                <w:lang w:eastAsia="ru-RU"/>
              </w:rPr>
              <w:t>Прирост</w:t>
            </w:r>
          </w:p>
        </w:tc>
        <w:tc>
          <w:tcPr>
            <w:tcW w:w="1701" w:type="dxa"/>
            <w:tcBorders>
              <w:top w:val="single" w:sz="4" w:space="0" w:color="auto"/>
              <w:left w:val="nil"/>
              <w:bottom w:val="single" w:sz="4" w:space="0" w:color="auto"/>
              <w:right w:val="single" w:sz="4" w:space="0" w:color="auto"/>
            </w:tcBorders>
            <w:vAlign w:val="center"/>
          </w:tcPr>
          <w:p w14:paraId="61B47513" w14:textId="77777777" w:rsidR="00EC7C13" w:rsidRPr="00EC7C13" w:rsidRDefault="00EC7C13" w:rsidP="00EC7C13">
            <w:pPr>
              <w:spacing w:after="0" w:line="240" w:lineRule="auto"/>
              <w:jc w:val="center"/>
              <w:rPr>
                <w:rFonts w:ascii="Times New Roman" w:eastAsia="Times New Roman" w:hAnsi="Times New Roman" w:cs="Times New Roman"/>
                <w:color w:val="000000"/>
                <w:sz w:val="24"/>
                <w:szCs w:val="24"/>
                <w:lang w:eastAsia="ru-RU"/>
              </w:rPr>
            </w:pPr>
            <w:r w:rsidRPr="00EC7C13">
              <w:rPr>
                <w:rFonts w:ascii="Times New Roman" w:eastAsia="Times New Roman" w:hAnsi="Times New Roman" w:cs="Times New Roman"/>
                <w:color w:val="000000"/>
                <w:sz w:val="24"/>
                <w:szCs w:val="24"/>
                <w:lang w:eastAsia="ru-RU"/>
              </w:rPr>
              <w:t>Всего</w:t>
            </w:r>
          </w:p>
        </w:tc>
        <w:tc>
          <w:tcPr>
            <w:tcW w:w="1701" w:type="dxa"/>
            <w:tcBorders>
              <w:top w:val="single" w:sz="4" w:space="0" w:color="auto"/>
              <w:left w:val="nil"/>
              <w:bottom w:val="single" w:sz="4" w:space="0" w:color="auto"/>
              <w:right w:val="single" w:sz="4" w:space="0" w:color="auto"/>
            </w:tcBorders>
            <w:vAlign w:val="center"/>
          </w:tcPr>
          <w:p w14:paraId="62FC34DD" w14:textId="77777777" w:rsidR="00EC7C13" w:rsidRPr="00EC7C13" w:rsidRDefault="00EC7C13" w:rsidP="00EC7C13">
            <w:pPr>
              <w:spacing w:after="0" w:line="240" w:lineRule="auto"/>
              <w:jc w:val="center"/>
              <w:rPr>
                <w:rFonts w:ascii="Times New Roman" w:eastAsia="Times New Roman" w:hAnsi="Times New Roman" w:cs="Times New Roman"/>
                <w:color w:val="000000"/>
                <w:sz w:val="24"/>
                <w:szCs w:val="24"/>
                <w:lang w:eastAsia="ru-RU"/>
              </w:rPr>
            </w:pPr>
            <w:r w:rsidRPr="00EC7C13">
              <w:rPr>
                <w:rFonts w:ascii="Times New Roman" w:eastAsia="Times New Roman" w:hAnsi="Times New Roman" w:cs="Times New Roman"/>
                <w:color w:val="000000"/>
                <w:sz w:val="24"/>
                <w:szCs w:val="24"/>
                <w:lang w:eastAsia="ru-RU"/>
              </w:rPr>
              <w:t>Прирост</w:t>
            </w:r>
          </w:p>
        </w:tc>
        <w:tc>
          <w:tcPr>
            <w:tcW w:w="1843" w:type="dxa"/>
            <w:tcBorders>
              <w:top w:val="single" w:sz="4" w:space="0" w:color="auto"/>
              <w:left w:val="nil"/>
              <w:bottom w:val="single" w:sz="4" w:space="0" w:color="auto"/>
              <w:right w:val="single" w:sz="4" w:space="0" w:color="auto"/>
            </w:tcBorders>
            <w:vAlign w:val="center"/>
          </w:tcPr>
          <w:p w14:paraId="0084EFC2" w14:textId="77777777" w:rsidR="00EC7C13" w:rsidRPr="00EC7C13" w:rsidRDefault="00EC7C13" w:rsidP="00EC7C13">
            <w:pPr>
              <w:spacing w:after="0" w:line="240" w:lineRule="auto"/>
              <w:jc w:val="center"/>
              <w:rPr>
                <w:rFonts w:ascii="Times New Roman" w:eastAsia="Times New Roman" w:hAnsi="Times New Roman" w:cs="Times New Roman"/>
                <w:color w:val="000000"/>
                <w:sz w:val="24"/>
                <w:szCs w:val="24"/>
                <w:lang w:eastAsia="ru-RU"/>
              </w:rPr>
            </w:pPr>
            <w:r w:rsidRPr="00EC7C13">
              <w:rPr>
                <w:rFonts w:ascii="Times New Roman" w:eastAsia="Times New Roman" w:hAnsi="Times New Roman" w:cs="Times New Roman"/>
                <w:color w:val="000000"/>
                <w:sz w:val="24"/>
                <w:szCs w:val="24"/>
                <w:lang w:eastAsia="ru-RU"/>
              </w:rPr>
              <w:t>Всего</w:t>
            </w:r>
          </w:p>
        </w:tc>
      </w:tr>
      <w:tr w:rsidR="00EC7C13" w:rsidRPr="00EC7C13" w14:paraId="5FCAFA06" w14:textId="77777777" w:rsidTr="000F6353">
        <w:trPr>
          <w:trHeight w:val="20"/>
        </w:trPr>
        <w:tc>
          <w:tcPr>
            <w:tcW w:w="5358" w:type="dxa"/>
            <w:tcBorders>
              <w:top w:val="single" w:sz="4" w:space="0" w:color="auto"/>
              <w:left w:val="single" w:sz="4" w:space="0" w:color="auto"/>
              <w:bottom w:val="single" w:sz="4" w:space="0" w:color="auto"/>
              <w:right w:val="single" w:sz="4" w:space="0" w:color="auto"/>
            </w:tcBorders>
            <w:vAlign w:val="center"/>
          </w:tcPr>
          <w:p w14:paraId="0C99615B" w14:textId="77777777" w:rsidR="00EC7C13" w:rsidRPr="00EC7C13" w:rsidRDefault="00EC7C13" w:rsidP="00EC7C13">
            <w:pPr>
              <w:spacing w:after="0" w:line="240" w:lineRule="auto"/>
              <w:rPr>
                <w:rFonts w:ascii="Times New Roman" w:eastAsia="Times New Roman" w:hAnsi="Times New Roman" w:cs="Times New Roman"/>
                <w:color w:val="000000"/>
                <w:sz w:val="24"/>
                <w:szCs w:val="24"/>
                <w:lang w:eastAsia="ru-RU"/>
              </w:rPr>
            </w:pPr>
            <w:r w:rsidRPr="00EC7C13">
              <w:rPr>
                <w:rFonts w:ascii="Times New Roman" w:eastAsia="Times New Roman" w:hAnsi="Times New Roman" w:cs="Times New Roman"/>
                <w:color w:val="000000"/>
                <w:sz w:val="24"/>
                <w:szCs w:val="24"/>
                <w:lang w:eastAsia="ru-RU"/>
              </w:rPr>
              <w:t>Зоны жилого назначения всего, в том числе</w:t>
            </w:r>
          </w:p>
        </w:tc>
        <w:tc>
          <w:tcPr>
            <w:tcW w:w="1701" w:type="dxa"/>
            <w:tcBorders>
              <w:top w:val="single" w:sz="4" w:space="0" w:color="auto"/>
              <w:left w:val="nil"/>
              <w:bottom w:val="single" w:sz="4" w:space="0" w:color="auto"/>
              <w:right w:val="single" w:sz="4" w:space="0" w:color="auto"/>
            </w:tcBorders>
            <w:vAlign w:val="center"/>
          </w:tcPr>
          <w:p w14:paraId="7338A8D9" w14:textId="77777777" w:rsidR="00EC7C13" w:rsidRPr="00EC7C13" w:rsidRDefault="00EC7C13" w:rsidP="00EC7C13">
            <w:pPr>
              <w:spacing w:after="0" w:line="240" w:lineRule="auto"/>
              <w:jc w:val="center"/>
              <w:rPr>
                <w:rFonts w:ascii="Times New Roman" w:eastAsia="Times New Roman" w:hAnsi="Times New Roman" w:cs="Times New Roman"/>
                <w:color w:val="000000"/>
                <w:sz w:val="24"/>
                <w:szCs w:val="24"/>
                <w:lang w:eastAsia="ru-RU"/>
              </w:rPr>
            </w:pPr>
            <w:r w:rsidRPr="00EC7C13">
              <w:rPr>
                <w:rFonts w:ascii="Times New Roman" w:eastAsia="Times New Roman" w:hAnsi="Times New Roman" w:cs="Times New Roman"/>
                <w:color w:val="000000"/>
                <w:sz w:val="24"/>
                <w:szCs w:val="24"/>
                <w:lang w:eastAsia="ru-RU"/>
              </w:rPr>
              <w:t>Га</w:t>
            </w:r>
          </w:p>
        </w:tc>
        <w:tc>
          <w:tcPr>
            <w:tcW w:w="1559" w:type="dxa"/>
            <w:tcBorders>
              <w:top w:val="single" w:sz="4" w:space="0" w:color="auto"/>
              <w:left w:val="nil"/>
              <w:bottom w:val="single" w:sz="4" w:space="0" w:color="auto"/>
              <w:right w:val="single" w:sz="4" w:space="0" w:color="auto"/>
            </w:tcBorders>
            <w:vAlign w:val="center"/>
          </w:tcPr>
          <w:p w14:paraId="5FB28BA6" w14:textId="77777777" w:rsidR="00EC7C13" w:rsidRPr="00EC7C13" w:rsidRDefault="00EC7C13" w:rsidP="00EC7C13">
            <w:pPr>
              <w:spacing w:after="0" w:line="240" w:lineRule="auto"/>
              <w:jc w:val="center"/>
              <w:rPr>
                <w:rFonts w:ascii="Times New Roman" w:eastAsia="Times New Roman" w:hAnsi="Times New Roman" w:cs="Times New Roman"/>
                <w:sz w:val="24"/>
                <w:szCs w:val="24"/>
                <w:lang w:eastAsia="ru-RU"/>
              </w:rPr>
            </w:pPr>
            <w:r w:rsidRPr="00EC7C13">
              <w:rPr>
                <w:rFonts w:ascii="Times New Roman" w:eastAsia="Times New Roman" w:hAnsi="Times New Roman" w:cs="Times New Roman"/>
                <w:sz w:val="24"/>
                <w:szCs w:val="24"/>
                <w:lang w:eastAsia="ru-RU"/>
              </w:rPr>
              <w:t>2,4</w:t>
            </w:r>
          </w:p>
        </w:tc>
        <w:tc>
          <w:tcPr>
            <w:tcW w:w="1701" w:type="dxa"/>
            <w:tcBorders>
              <w:top w:val="single" w:sz="4" w:space="0" w:color="auto"/>
              <w:left w:val="nil"/>
              <w:bottom w:val="single" w:sz="4" w:space="0" w:color="auto"/>
              <w:right w:val="single" w:sz="4" w:space="0" w:color="auto"/>
            </w:tcBorders>
            <w:vAlign w:val="center"/>
          </w:tcPr>
          <w:p w14:paraId="5FA43672" w14:textId="77777777" w:rsidR="00EC7C13" w:rsidRPr="00EC7C13" w:rsidRDefault="00EC7C13" w:rsidP="00EC7C13">
            <w:pPr>
              <w:spacing w:after="0" w:line="240" w:lineRule="auto"/>
              <w:jc w:val="center"/>
              <w:rPr>
                <w:rFonts w:ascii="Times New Roman" w:eastAsia="Times New Roman" w:hAnsi="Times New Roman" w:cs="Times New Roman"/>
                <w:sz w:val="24"/>
                <w:szCs w:val="24"/>
                <w:lang w:eastAsia="ru-RU"/>
              </w:rPr>
            </w:pPr>
            <w:r w:rsidRPr="00EC7C13">
              <w:rPr>
                <w:rFonts w:ascii="Times New Roman" w:eastAsia="Times New Roman" w:hAnsi="Times New Roman" w:cs="Times New Roman"/>
                <w:sz w:val="24"/>
                <w:szCs w:val="24"/>
                <w:lang w:eastAsia="ru-RU"/>
              </w:rPr>
              <w:t>35,4</w:t>
            </w:r>
          </w:p>
        </w:tc>
        <w:tc>
          <w:tcPr>
            <w:tcW w:w="1701" w:type="dxa"/>
            <w:tcBorders>
              <w:top w:val="single" w:sz="4" w:space="0" w:color="auto"/>
              <w:left w:val="nil"/>
              <w:bottom w:val="single" w:sz="4" w:space="0" w:color="auto"/>
              <w:right w:val="single" w:sz="4" w:space="0" w:color="auto"/>
            </w:tcBorders>
            <w:vAlign w:val="center"/>
          </w:tcPr>
          <w:p w14:paraId="39C996C5" w14:textId="77777777" w:rsidR="00EC7C13" w:rsidRPr="00EC7C13" w:rsidRDefault="00EC7C13" w:rsidP="00EC7C13">
            <w:pPr>
              <w:spacing w:after="0" w:line="240" w:lineRule="auto"/>
              <w:jc w:val="center"/>
              <w:rPr>
                <w:rFonts w:ascii="Times New Roman" w:eastAsia="Times New Roman" w:hAnsi="Times New Roman" w:cs="Times New Roman"/>
                <w:sz w:val="24"/>
                <w:szCs w:val="24"/>
                <w:lang w:eastAsia="ru-RU"/>
              </w:rPr>
            </w:pPr>
            <w:r w:rsidRPr="00EC7C13">
              <w:rPr>
                <w:rFonts w:ascii="Times New Roman" w:eastAsia="Times New Roman" w:hAnsi="Times New Roman" w:cs="Times New Roman"/>
                <w:sz w:val="24"/>
                <w:szCs w:val="24"/>
                <w:lang w:eastAsia="ru-RU"/>
              </w:rPr>
              <w:t>25,2</w:t>
            </w:r>
          </w:p>
        </w:tc>
        <w:tc>
          <w:tcPr>
            <w:tcW w:w="1843" w:type="dxa"/>
            <w:tcBorders>
              <w:top w:val="single" w:sz="4" w:space="0" w:color="auto"/>
              <w:left w:val="nil"/>
              <w:bottom w:val="single" w:sz="4" w:space="0" w:color="auto"/>
              <w:right w:val="single" w:sz="4" w:space="0" w:color="auto"/>
            </w:tcBorders>
            <w:vAlign w:val="center"/>
          </w:tcPr>
          <w:p w14:paraId="05A9D7DD" w14:textId="77777777" w:rsidR="00EC7C13" w:rsidRPr="00EC7C13" w:rsidRDefault="00EC7C13" w:rsidP="00EC7C13">
            <w:pPr>
              <w:spacing w:after="0" w:line="240" w:lineRule="auto"/>
              <w:jc w:val="center"/>
              <w:rPr>
                <w:rFonts w:ascii="Times New Roman" w:eastAsia="Times New Roman" w:hAnsi="Times New Roman" w:cs="Times New Roman"/>
                <w:sz w:val="24"/>
                <w:szCs w:val="24"/>
                <w:lang w:eastAsia="ru-RU"/>
              </w:rPr>
            </w:pPr>
            <w:r w:rsidRPr="00EC7C13">
              <w:rPr>
                <w:rFonts w:ascii="Times New Roman" w:eastAsia="Times New Roman" w:hAnsi="Times New Roman" w:cs="Times New Roman"/>
                <w:sz w:val="24"/>
                <w:szCs w:val="24"/>
                <w:lang w:eastAsia="ru-RU"/>
              </w:rPr>
              <w:t>60,6</w:t>
            </w:r>
          </w:p>
        </w:tc>
      </w:tr>
      <w:tr w:rsidR="00EC7C13" w:rsidRPr="00EC7C13" w14:paraId="56FC55CA" w14:textId="77777777" w:rsidTr="000F6353">
        <w:trPr>
          <w:trHeight w:val="20"/>
        </w:trPr>
        <w:tc>
          <w:tcPr>
            <w:tcW w:w="5358" w:type="dxa"/>
            <w:vMerge w:val="restart"/>
            <w:tcBorders>
              <w:top w:val="single" w:sz="4" w:space="0" w:color="auto"/>
              <w:left w:val="single" w:sz="4" w:space="0" w:color="auto"/>
              <w:bottom w:val="single" w:sz="4" w:space="0" w:color="auto"/>
              <w:right w:val="single" w:sz="4" w:space="0" w:color="auto"/>
            </w:tcBorders>
            <w:vAlign w:val="center"/>
          </w:tcPr>
          <w:p w14:paraId="08E68FA0" w14:textId="77777777" w:rsidR="00EC7C13" w:rsidRPr="00EC7C13" w:rsidRDefault="00EC7C13" w:rsidP="00EC7C13">
            <w:pPr>
              <w:spacing w:after="0" w:line="240" w:lineRule="auto"/>
              <w:rPr>
                <w:rFonts w:ascii="Times New Roman" w:eastAsia="Times New Roman" w:hAnsi="Times New Roman" w:cs="Times New Roman"/>
                <w:color w:val="000000"/>
                <w:sz w:val="24"/>
                <w:szCs w:val="24"/>
                <w:lang w:eastAsia="ru-RU"/>
              </w:rPr>
            </w:pPr>
            <w:proofErr w:type="spellStart"/>
            <w:r w:rsidRPr="00EC7C13">
              <w:rPr>
                <w:rFonts w:ascii="Times New Roman" w:eastAsia="Times New Roman" w:hAnsi="Times New Roman" w:cs="Times New Roman"/>
                <w:color w:val="000000"/>
                <w:sz w:val="24"/>
                <w:szCs w:val="24"/>
                <w:lang w:eastAsia="ru-RU"/>
              </w:rPr>
              <w:t>Среднеэтажная</w:t>
            </w:r>
            <w:proofErr w:type="spellEnd"/>
            <w:r w:rsidRPr="00EC7C13">
              <w:rPr>
                <w:rFonts w:ascii="Times New Roman" w:eastAsia="Times New Roman" w:hAnsi="Times New Roman" w:cs="Times New Roman"/>
                <w:color w:val="000000"/>
                <w:sz w:val="24"/>
                <w:szCs w:val="24"/>
                <w:lang w:eastAsia="ru-RU"/>
              </w:rPr>
              <w:t xml:space="preserve"> и многоэтажная жилая застройки </w:t>
            </w:r>
          </w:p>
        </w:tc>
        <w:tc>
          <w:tcPr>
            <w:tcW w:w="1701" w:type="dxa"/>
            <w:tcBorders>
              <w:top w:val="single" w:sz="4" w:space="0" w:color="auto"/>
              <w:left w:val="nil"/>
              <w:bottom w:val="single" w:sz="4" w:space="0" w:color="auto"/>
              <w:right w:val="single" w:sz="4" w:space="0" w:color="auto"/>
            </w:tcBorders>
            <w:vAlign w:val="center"/>
          </w:tcPr>
          <w:p w14:paraId="10209FA1" w14:textId="77777777" w:rsidR="00EC7C13" w:rsidRPr="00EC7C13" w:rsidRDefault="00EC7C13" w:rsidP="00EC7C13">
            <w:pPr>
              <w:spacing w:after="0" w:line="240" w:lineRule="auto"/>
              <w:jc w:val="center"/>
              <w:rPr>
                <w:rFonts w:ascii="Times New Roman" w:eastAsia="Times New Roman" w:hAnsi="Times New Roman" w:cs="Times New Roman"/>
                <w:color w:val="000000"/>
                <w:sz w:val="24"/>
                <w:szCs w:val="24"/>
                <w:lang w:eastAsia="ru-RU"/>
              </w:rPr>
            </w:pPr>
            <w:r w:rsidRPr="00EC7C13">
              <w:rPr>
                <w:rFonts w:ascii="Times New Roman" w:eastAsia="Times New Roman" w:hAnsi="Times New Roman" w:cs="Times New Roman"/>
                <w:color w:val="000000"/>
                <w:sz w:val="24"/>
                <w:szCs w:val="24"/>
                <w:lang w:eastAsia="ru-RU"/>
              </w:rPr>
              <w:t>Га</w:t>
            </w:r>
          </w:p>
        </w:tc>
        <w:tc>
          <w:tcPr>
            <w:tcW w:w="1559" w:type="dxa"/>
            <w:tcBorders>
              <w:top w:val="single" w:sz="4" w:space="0" w:color="auto"/>
              <w:left w:val="nil"/>
              <w:bottom w:val="single" w:sz="4" w:space="0" w:color="auto"/>
              <w:right w:val="single" w:sz="4" w:space="0" w:color="auto"/>
            </w:tcBorders>
            <w:vAlign w:val="center"/>
          </w:tcPr>
          <w:p w14:paraId="4E98A74C" w14:textId="77777777" w:rsidR="00EC7C13" w:rsidRPr="00EC7C13" w:rsidRDefault="00EC7C13" w:rsidP="00EC7C13">
            <w:pPr>
              <w:spacing w:after="0" w:line="240" w:lineRule="auto"/>
              <w:jc w:val="center"/>
              <w:rPr>
                <w:rFonts w:ascii="Times New Roman" w:eastAsia="Times New Roman" w:hAnsi="Times New Roman" w:cs="Times New Roman"/>
                <w:sz w:val="24"/>
                <w:szCs w:val="24"/>
                <w:lang w:eastAsia="ru-RU"/>
              </w:rPr>
            </w:pPr>
            <w:r w:rsidRPr="00EC7C13">
              <w:rPr>
                <w:rFonts w:ascii="Times New Roman" w:eastAsia="Times New Roman" w:hAnsi="Times New Roman" w:cs="Times New Roman"/>
                <w:sz w:val="24"/>
                <w:szCs w:val="24"/>
                <w:lang w:eastAsia="ru-RU"/>
              </w:rPr>
              <w:t>2,4</w:t>
            </w:r>
          </w:p>
        </w:tc>
        <w:tc>
          <w:tcPr>
            <w:tcW w:w="1701" w:type="dxa"/>
            <w:tcBorders>
              <w:top w:val="single" w:sz="4" w:space="0" w:color="auto"/>
              <w:left w:val="nil"/>
              <w:bottom w:val="single" w:sz="4" w:space="0" w:color="auto"/>
              <w:right w:val="single" w:sz="4" w:space="0" w:color="auto"/>
            </w:tcBorders>
            <w:vAlign w:val="center"/>
          </w:tcPr>
          <w:p w14:paraId="5156F735" w14:textId="77777777" w:rsidR="00EC7C13" w:rsidRPr="00EC7C13" w:rsidRDefault="00EC7C13" w:rsidP="00EC7C13">
            <w:pPr>
              <w:spacing w:after="0" w:line="240" w:lineRule="auto"/>
              <w:jc w:val="center"/>
              <w:rPr>
                <w:rFonts w:ascii="Times New Roman" w:eastAsia="Times New Roman" w:hAnsi="Times New Roman" w:cs="Times New Roman"/>
                <w:sz w:val="24"/>
                <w:szCs w:val="24"/>
                <w:lang w:eastAsia="ru-RU"/>
              </w:rPr>
            </w:pPr>
            <w:r w:rsidRPr="00EC7C13">
              <w:rPr>
                <w:rFonts w:ascii="Times New Roman" w:eastAsia="Times New Roman" w:hAnsi="Times New Roman" w:cs="Times New Roman"/>
                <w:sz w:val="24"/>
                <w:szCs w:val="24"/>
                <w:lang w:eastAsia="ru-RU"/>
              </w:rPr>
              <w:t>35,4</w:t>
            </w:r>
          </w:p>
        </w:tc>
        <w:tc>
          <w:tcPr>
            <w:tcW w:w="1701" w:type="dxa"/>
            <w:tcBorders>
              <w:top w:val="single" w:sz="4" w:space="0" w:color="auto"/>
              <w:left w:val="nil"/>
              <w:bottom w:val="single" w:sz="4" w:space="0" w:color="auto"/>
              <w:right w:val="single" w:sz="4" w:space="0" w:color="auto"/>
            </w:tcBorders>
            <w:vAlign w:val="center"/>
          </w:tcPr>
          <w:p w14:paraId="10569BFA" w14:textId="77777777" w:rsidR="00EC7C13" w:rsidRPr="00EC7C13" w:rsidRDefault="00EC7C13" w:rsidP="00EC7C13">
            <w:pPr>
              <w:spacing w:after="0" w:line="240" w:lineRule="auto"/>
              <w:jc w:val="center"/>
              <w:rPr>
                <w:rFonts w:ascii="Times New Roman" w:eastAsia="Times New Roman" w:hAnsi="Times New Roman" w:cs="Times New Roman"/>
                <w:sz w:val="24"/>
                <w:szCs w:val="24"/>
                <w:lang w:eastAsia="ru-RU"/>
              </w:rPr>
            </w:pPr>
            <w:r w:rsidRPr="00EC7C13">
              <w:rPr>
                <w:rFonts w:ascii="Times New Roman" w:eastAsia="Times New Roman" w:hAnsi="Times New Roman" w:cs="Times New Roman"/>
                <w:sz w:val="24"/>
                <w:szCs w:val="24"/>
                <w:lang w:eastAsia="ru-RU"/>
              </w:rPr>
              <w:t>10,2</w:t>
            </w:r>
          </w:p>
        </w:tc>
        <w:tc>
          <w:tcPr>
            <w:tcW w:w="1843" w:type="dxa"/>
            <w:tcBorders>
              <w:top w:val="single" w:sz="4" w:space="0" w:color="auto"/>
              <w:left w:val="nil"/>
              <w:bottom w:val="single" w:sz="4" w:space="0" w:color="auto"/>
              <w:right w:val="single" w:sz="4" w:space="0" w:color="auto"/>
            </w:tcBorders>
            <w:vAlign w:val="center"/>
          </w:tcPr>
          <w:p w14:paraId="65AA72A0" w14:textId="77777777" w:rsidR="00EC7C13" w:rsidRPr="00EC7C13" w:rsidRDefault="00EC7C13" w:rsidP="00EC7C13">
            <w:pPr>
              <w:spacing w:after="0" w:line="240" w:lineRule="auto"/>
              <w:jc w:val="center"/>
              <w:rPr>
                <w:rFonts w:ascii="Times New Roman" w:eastAsia="Times New Roman" w:hAnsi="Times New Roman" w:cs="Times New Roman"/>
                <w:sz w:val="24"/>
                <w:szCs w:val="24"/>
                <w:lang w:eastAsia="ru-RU"/>
              </w:rPr>
            </w:pPr>
            <w:r w:rsidRPr="00EC7C13">
              <w:rPr>
                <w:rFonts w:ascii="Times New Roman" w:eastAsia="Times New Roman" w:hAnsi="Times New Roman" w:cs="Times New Roman"/>
                <w:sz w:val="24"/>
                <w:szCs w:val="24"/>
                <w:lang w:eastAsia="ru-RU"/>
              </w:rPr>
              <w:t>45,6</w:t>
            </w:r>
          </w:p>
        </w:tc>
      </w:tr>
      <w:tr w:rsidR="00EC7C13" w:rsidRPr="00EC7C13" w14:paraId="1BB94938" w14:textId="77777777" w:rsidTr="000F6353">
        <w:trPr>
          <w:trHeight w:val="20"/>
        </w:trPr>
        <w:tc>
          <w:tcPr>
            <w:tcW w:w="5358" w:type="dxa"/>
            <w:vMerge/>
            <w:tcBorders>
              <w:top w:val="single" w:sz="4" w:space="0" w:color="auto"/>
              <w:left w:val="single" w:sz="4" w:space="0" w:color="auto"/>
              <w:bottom w:val="single" w:sz="4" w:space="0" w:color="auto"/>
              <w:right w:val="single" w:sz="4" w:space="0" w:color="auto"/>
            </w:tcBorders>
            <w:vAlign w:val="center"/>
          </w:tcPr>
          <w:p w14:paraId="29741547" w14:textId="77777777" w:rsidR="00EC7C13" w:rsidRPr="00EC7C13" w:rsidRDefault="00EC7C13" w:rsidP="00EC7C13">
            <w:pPr>
              <w:spacing w:after="0" w:line="240" w:lineRule="auto"/>
              <w:rPr>
                <w:rFonts w:ascii="Times New Roman" w:eastAsia="Times New Roman" w:hAnsi="Times New Roman" w:cs="Times New Roman"/>
                <w:color w:val="000000"/>
                <w:sz w:val="24"/>
                <w:szCs w:val="24"/>
                <w:lang w:eastAsia="ru-RU"/>
              </w:rPr>
            </w:pPr>
          </w:p>
        </w:tc>
        <w:tc>
          <w:tcPr>
            <w:tcW w:w="1701" w:type="dxa"/>
            <w:tcBorders>
              <w:top w:val="single" w:sz="4" w:space="0" w:color="auto"/>
              <w:left w:val="nil"/>
              <w:bottom w:val="single" w:sz="4" w:space="0" w:color="auto"/>
              <w:right w:val="single" w:sz="4" w:space="0" w:color="auto"/>
            </w:tcBorders>
            <w:vAlign w:val="center"/>
          </w:tcPr>
          <w:p w14:paraId="65611809" w14:textId="77777777" w:rsidR="00EC7C13" w:rsidRPr="00EC7C13" w:rsidRDefault="00EC7C13" w:rsidP="00EC7C13">
            <w:pPr>
              <w:spacing w:after="0" w:line="240" w:lineRule="auto"/>
              <w:jc w:val="center"/>
              <w:rPr>
                <w:rFonts w:ascii="Times New Roman" w:eastAsia="Times New Roman" w:hAnsi="Times New Roman" w:cs="Times New Roman"/>
                <w:color w:val="000000"/>
                <w:sz w:val="24"/>
                <w:szCs w:val="24"/>
                <w:lang w:eastAsia="ru-RU"/>
              </w:rPr>
            </w:pPr>
            <w:proofErr w:type="spellStart"/>
            <w:r w:rsidRPr="00EC7C13">
              <w:rPr>
                <w:rFonts w:ascii="Times New Roman" w:eastAsia="Times New Roman" w:hAnsi="Times New Roman" w:cs="Times New Roman"/>
                <w:color w:val="000000"/>
                <w:sz w:val="24"/>
                <w:szCs w:val="24"/>
                <w:lang w:eastAsia="ru-RU"/>
              </w:rPr>
              <w:t>тыс.кв.м</w:t>
            </w:r>
            <w:proofErr w:type="spellEnd"/>
            <w:r w:rsidRPr="00EC7C13">
              <w:rPr>
                <w:rFonts w:ascii="Times New Roman" w:eastAsia="Times New Roman" w:hAnsi="Times New Roman" w:cs="Times New Roman"/>
                <w:color w:val="000000"/>
                <w:sz w:val="24"/>
                <w:szCs w:val="24"/>
                <w:lang w:eastAsia="ru-RU"/>
              </w:rPr>
              <w:t>.</w:t>
            </w:r>
          </w:p>
        </w:tc>
        <w:tc>
          <w:tcPr>
            <w:tcW w:w="1559" w:type="dxa"/>
            <w:tcBorders>
              <w:top w:val="single" w:sz="4" w:space="0" w:color="auto"/>
              <w:left w:val="nil"/>
              <w:bottom w:val="single" w:sz="4" w:space="0" w:color="auto"/>
              <w:right w:val="single" w:sz="4" w:space="0" w:color="auto"/>
            </w:tcBorders>
            <w:vAlign w:val="center"/>
          </w:tcPr>
          <w:p w14:paraId="58E409E7" w14:textId="77777777" w:rsidR="00EC7C13" w:rsidRPr="00EC7C13" w:rsidRDefault="00EC7C13" w:rsidP="00EC7C13">
            <w:pPr>
              <w:spacing w:after="0" w:line="240" w:lineRule="auto"/>
              <w:jc w:val="center"/>
              <w:rPr>
                <w:rFonts w:ascii="Times New Roman" w:eastAsia="Times New Roman" w:hAnsi="Times New Roman" w:cs="Times New Roman"/>
                <w:sz w:val="24"/>
                <w:szCs w:val="24"/>
                <w:lang w:eastAsia="ru-RU"/>
              </w:rPr>
            </w:pPr>
            <w:r w:rsidRPr="00EC7C13">
              <w:rPr>
                <w:rFonts w:ascii="Times New Roman" w:eastAsia="Times New Roman" w:hAnsi="Times New Roman" w:cs="Times New Roman"/>
                <w:sz w:val="24"/>
                <w:szCs w:val="24"/>
                <w:lang w:eastAsia="ru-RU"/>
              </w:rPr>
              <w:t>24,33</w:t>
            </w:r>
          </w:p>
        </w:tc>
        <w:tc>
          <w:tcPr>
            <w:tcW w:w="1701" w:type="dxa"/>
            <w:tcBorders>
              <w:top w:val="single" w:sz="4" w:space="0" w:color="auto"/>
              <w:left w:val="nil"/>
              <w:bottom w:val="single" w:sz="4" w:space="0" w:color="auto"/>
              <w:right w:val="single" w:sz="4" w:space="0" w:color="auto"/>
            </w:tcBorders>
            <w:vAlign w:val="center"/>
          </w:tcPr>
          <w:p w14:paraId="3F5CCDB1" w14:textId="77777777" w:rsidR="00EC7C13" w:rsidRPr="00EC7C13" w:rsidRDefault="00EC7C13" w:rsidP="00EC7C13">
            <w:pPr>
              <w:spacing w:after="0" w:line="240" w:lineRule="auto"/>
              <w:jc w:val="center"/>
              <w:rPr>
                <w:rFonts w:ascii="Times New Roman" w:eastAsia="Times New Roman" w:hAnsi="Times New Roman" w:cs="Times New Roman"/>
                <w:sz w:val="24"/>
                <w:szCs w:val="24"/>
                <w:lang w:eastAsia="ru-RU"/>
              </w:rPr>
            </w:pPr>
            <w:r w:rsidRPr="00EC7C13">
              <w:rPr>
                <w:rFonts w:ascii="Times New Roman" w:eastAsia="Times New Roman" w:hAnsi="Times New Roman" w:cs="Times New Roman"/>
                <w:sz w:val="24"/>
                <w:szCs w:val="24"/>
                <w:lang w:eastAsia="ru-RU"/>
              </w:rPr>
              <w:t>71,59</w:t>
            </w:r>
          </w:p>
        </w:tc>
        <w:tc>
          <w:tcPr>
            <w:tcW w:w="1701" w:type="dxa"/>
            <w:tcBorders>
              <w:top w:val="single" w:sz="4" w:space="0" w:color="auto"/>
              <w:left w:val="nil"/>
              <w:bottom w:val="single" w:sz="4" w:space="0" w:color="auto"/>
              <w:right w:val="single" w:sz="4" w:space="0" w:color="auto"/>
            </w:tcBorders>
            <w:vAlign w:val="center"/>
          </w:tcPr>
          <w:p w14:paraId="664BD2EB" w14:textId="77777777" w:rsidR="00EC7C13" w:rsidRPr="00EC7C13" w:rsidRDefault="00EC7C13" w:rsidP="00EC7C13">
            <w:pPr>
              <w:spacing w:after="0" w:line="240" w:lineRule="auto"/>
              <w:jc w:val="center"/>
              <w:rPr>
                <w:rFonts w:ascii="Times New Roman" w:eastAsia="Times New Roman" w:hAnsi="Times New Roman" w:cs="Times New Roman"/>
                <w:sz w:val="24"/>
                <w:szCs w:val="24"/>
                <w:lang w:eastAsia="ru-RU"/>
              </w:rPr>
            </w:pPr>
            <w:r w:rsidRPr="00EC7C13">
              <w:rPr>
                <w:rFonts w:ascii="Times New Roman" w:eastAsia="Times New Roman" w:hAnsi="Times New Roman" w:cs="Times New Roman"/>
                <w:sz w:val="24"/>
                <w:szCs w:val="24"/>
                <w:lang w:eastAsia="ru-RU"/>
              </w:rPr>
              <w:t>8,09</w:t>
            </w:r>
          </w:p>
        </w:tc>
        <w:tc>
          <w:tcPr>
            <w:tcW w:w="1843" w:type="dxa"/>
            <w:tcBorders>
              <w:top w:val="single" w:sz="4" w:space="0" w:color="auto"/>
              <w:left w:val="nil"/>
              <w:bottom w:val="single" w:sz="4" w:space="0" w:color="auto"/>
              <w:right w:val="single" w:sz="4" w:space="0" w:color="auto"/>
            </w:tcBorders>
            <w:vAlign w:val="center"/>
          </w:tcPr>
          <w:p w14:paraId="05E7767D" w14:textId="77777777" w:rsidR="00EC7C13" w:rsidRPr="00EC7C13" w:rsidRDefault="00EC7C13" w:rsidP="00EC7C13">
            <w:pPr>
              <w:spacing w:after="0" w:line="240" w:lineRule="auto"/>
              <w:jc w:val="center"/>
              <w:rPr>
                <w:rFonts w:ascii="Times New Roman" w:eastAsia="Times New Roman" w:hAnsi="Times New Roman" w:cs="Times New Roman"/>
                <w:sz w:val="24"/>
                <w:szCs w:val="24"/>
                <w:lang w:eastAsia="ru-RU"/>
              </w:rPr>
            </w:pPr>
            <w:r w:rsidRPr="00EC7C13">
              <w:rPr>
                <w:rFonts w:ascii="Times New Roman" w:eastAsia="Times New Roman" w:hAnsi="Times New Roman" w:cs="Times New Roman"/>
                <w:sz w:val="24"/>
                <w:szCs w:val="24"/>
                <w:lang w:eastAsia="ru-RU"/>
              </w:rPr>
              <w:t>79,68</w:t>
            </w:r>
          </w:p>
        </w:tc>
      </w:tr>
      <w:tr w:rsidR="00EC7C13" w:rsidRPr="00EC7C13" w14:paraId="3D5D6FCC" w14:textId="77777777" w:rsidTr="000F6353">
        <w:trPr>
          <w:trHeight w:val="20"/>
        </w:trPr>
        <w:tc>
          <w:tcPr>
            <w:tcW w:w="5358" w:type="dxa"/>
            <w:vMerge w:val="restart"/>
            <w:tcBorders>
              <w:top w:val="single" w:sz="4" w:space="0" w:color="auto"/>
              <w:left w:val="single" w:sz="4" w:space="0" w:color="auto"/>
              <w:bottom w:val="single" w:sz="4" w:space="0" w:color="auto"/>
              <w:right w:val="single" w:sz="4" w:space="0" w:color="auto"/>
            </w:tcBorders>
            <w:vAlign w:val="center"/>
          </w:tcPr>
          <w:p w14:paraId="2E3A987A" w14:textId="77777777" w:rsidR="00EC7C13" w:rsidRPr="00EC7C13" w:rsidRDefault="00EC7C13" w:rsidP="00EC7C13">
            <w:pPr>
              <w:spacing w:after="0" w:line="240" w:lineRule="auto"/>
              <w:rPr>
                <w:rFonts w:ascii="Times New Roman" w:eastAsia="Times New Roman" w:hAnsi="Times New Roman" w:cs="Times New Roman"/>
                <w:color w:val="000000"/>
                <w:sz w:val="24"/>
                <w:szCs w:val="24"/>
                <w:lang w:eastAsia="ru-RU"/>
              </w:rPr>
            </w:pPr>
            <w:r w:rsidRPr="00EC7C13">
              <w:rPr>
                <w:rFonts w:ascii="Times New Roman" w:eastAsia="Times New Roman" w:hAnsi="Times New Roman" w:cs="Times New Roman"/>
                <w:color w:val="000000"/>
                <w:sz w:val="24"/>
                <w:szCs w:val="24"/>
                <w:lang w:eastAsia="ru-RU"/>
              </w:rPr>
              <w:t>Индивидуальная жилая застройка</w:t>
            </w:r>
          </w:p>
        </w:tc>
        <w:tc>
          <w:tcPr>
            <w:tcW w:w="1701" w:type="dxa"/>
            <w:tcBorders>
              <w:top w:val="single" w:sz="4" w:space="0" w:color="auto"/>
              <w:left w:val="nil"/>
              <w:bottom w:val="single" w:sz="4" w:space="0" w:color="auto"/>
              <w:right w:val="single" w:sz="4" w:space="0" w:color="auto"/>
            </w:tcBorders>
            <w:vAlign w:val="center"/>
          </w:tcPr>
          <w:p w14:paraId="18F83D77" w14:textId="77777777" w:rsidR="00EC7C13" w:rsidRPr="00EC7C13" w:rsidRDefault="00EC7C13" w:rsidP="00EC7C13">
            <w:pPr>
              <w:spacing w:after="0" w:line="240" w:lineRule="auto"/>
              <w:jc w:val="center"/>
              <w:rPr>
                <w:rFonts w:ascii="Times New Roman" w:eastAsia="Times New Roman" w:hAnsi="Times New Roman" w:cs="Times New Roman"/>
                <w:color w:val="000000"/>
                <w:sz w:val="24"/>
                <w:szCs w:val="24"/>
                <w:lang w:eastAsia="ru-RU"/>
              </w:rPr>
            </w:pPr>
            <w:r w:rsidRPr="00EC7C13">
              <w:rPr>
                <w:rFonts w:ascii="Times New Roman" w:eastAsia="Times New Roman" w:hAnsi="Times New Roman" w:cs="Times New Roman"/>
                <w:color w:val="000000"/>
                <w:sz w:val="24"/>
                <w:szCs w:val="24"/>
                <w:lang w:eastAsia="ru-RU"/>
              </w:rPr>
              <w:t>Га</w:t>
            </w:r>
          </w:p>
        </w:tc>
        <w:tc>
          <w:tcPr>
            <w:tcW w:w="1559" w:type="dxa"/>
            <w:tcBorders>
              <w:top w:val="single" w:sz="4" w:space="0" w:color="auto"/>
              <w:left w:val="nil"/>
              <w:bottom w:val="single" w:sz="4" w:space="0" w:color="auto"/>
              <w:right w:val="single" w:sz="4" w:space="0" w:color="auto"/>
            </w:tcBorders>
            <w:vAlign w:val="center"/>
          </w:tcPr>
          <w:p w14:paraId="065ABA1A" w14:textId="77777777" w:rsidR="00EC7C13" w:rsidRPr="00EC7C13" w:rsidRDefault="00EC7C13" w:rsidP="00EC7C13">
            <w:pPr>
              <w:spacing w:after="0" w:line="240" w:lineRule="auto"/>
              <w:jc w:val="center"/>
              <w:rPr>
                <w:rFonts w:ascii="Times New Roman" w:eastAsia="Times New Roman" w:hAnsi="Times New Roman" w:cs="Times New Roman"/>
                <w:sz w:val="24"/>
                <w:szCs w:val="24"/>
                <w:lang w:eastAsia="ru-RU"/>
              </w:rPr>
            </w:pPr>
            <w:r w:rsidRPr="00EC7C13">
              <w:rPr>
                <w:rFonts w:ascii="Times New Roman" w:eastAsia="Times New Roman" w:hAnsi="Times New Roman" w:cs="Times New Roman"/>
                <w:sz w:val="24"/>
                <w:szCs w:val="24"/>
                <w:lang w:eastAsia="ru-RU"/>
              </w:rPr>
              <w:t>-</w:t>
            </w:r>
          </w:p>
        </w:tc>
        <w:tc>
          <w:tcPr>
            <w:tcW w:w="1701" w:type="dxa"/>
            <w:tcBorders>
              <w:top w:val="single" w:sz="4" w:space="0" w:color="auto"/>
              <w:left w:val="nil"/>
              <w:bottom w:val="single" w:sz="4" w:space="0" w:color="auto"/>
              <w:right w:val="single" w:sz="4" w:space="0" w:color="auto"/>
            </w:tcBorders>
            <w:vAlign w:val="center"/>
          </w:tcPr>
          <w:p w14:paraId="61A22FF1" w14:textId="77777777" w:rsidR="00EC7C13" w:rsidRPr="00EC7C13" w:rsidRDefault="00EC7C13" w:rsidP="00EC7C13">
            <w:pPr>
              <w:spacing w:after="0" w:line="240" w:lineRule="auto"/>
              <w:jc w:val="center"/>
              <w:rPr>
                <w:rFonts w:ascii="Times New Roman" w:eastAsia="Times New Roman" w:hAnsi="Times New Roman" w:cs="Times New Roman"/>
                <w:sz w:val="24"/>
                <w:szCs w:val="24"/>
                <w:lang w:eastAsia="ru-RU"/>
              </w:rPr>
            </w:pPr>
            <w:r w:rsidRPr="00EC7C13">
              <w:rPr>
                <w:rFonts w:ascii="Times New Roman" w:eastAsia="Times New Roman" w:hAnsi="Times New Roman" w:cs="Times New Roman"/>
                <w:sz w:val="24"/>
                <w:szCs w:val="24"/>
                <w:lang w:eastAsia="ru-RU"/>
              </w:rPr>
              <w:t>-</w:t>
            </w:r>
          </w:p>
        </w:tc>
        <w:tc>
          <w:tcPr>
            <w:tcW w:w="1701" w:type="dxa"/>
            <w:tcBorders>
              <w:top w:val="single" w:sz="4" w:space="0" w:color="auto"/>
              <w:left w:val="nil"/>
              <w:bottom w:val="single" w:sz="4" w:space="0" w:color="auto"/>
              <w:right w:val="single" w:sz="4" w:space="0" w:color="auto"/>
            </w:tcBorders>
            <w:vAlign w:val="center"/>
          </w:tcPr>
          <w:p w14:paraId="261608BE" w14:textId="77777777" w:rsidR="00EC7C13" w:rsidRPr="00EC7C13" w:rsidRDefault="00EC7C13" w:rsidP="00EC7C13">
            <w:pPr>
              <w:spacing w:after="0" w:line="240" w:lineRule="auto"/>
              <w:jc w:val="center"/>
              <w:rPr>
                <w:rFonts w:ascii="Times New Roman" w:eastAsia="Times New Roman" w:hAnsi="Times New Roman" w:cs="Times New Roman"/>
                <w:sz w:val="24"/>
                <w:szCs w:val="24"/>
                <w:lang w:eastAsia="ru-RU"/>
              </w:rPr>
            </w:pPr>
            <w:r w:rsidRPr="00EC7C13">
              <w:rPr>
                <w:rFonts w:ascii="Times New Roman" w:eastAsia="Times New Roman" w:hAnsi="Times New Roman" w:cs="Times New Roman"/>
                <w:sz w:val="24"/>
                <w:szCs w:val="24"/>
                <w:lang w:eastAsia="ru-RU"/>
              </w:rPr>
              <w:t>15</w:t>
            </w:r>
          </w:p>
        </w:tc>
        <w:tc>
          <w:tcPr>
            <w:tcW w:w="1843" w:type="dxa"/>
            <w:tcBorders>
              <w:top w:val="single" w:sz="4" w:space="0" w:color="auto"/>
              <w:left w:val="nil"/>
              <w:bottom w:val="single" w:sz="4" w:space="0" w:color="auto"/>
              <w:right w:val="single" w:sz="4" w:space="0" w:color="auto"/>
            </w:tcBorders>
            <w:vAlign w:val="center"/>
          </w:tcPr>
          <w:p w14:paraId="365A32D9" w14:textId="77777777" w:rsidR="00EC7C13" w:rsidRPr="00EC7C13" w:rsidRDefault="00EC7C13" w:rsidP="00EC7C13">
            <w:pPr>
              <w:spacing w:after="0" w:line="240" w:lineRule="auto"/>
              <w:jc w:val="center"/>
              <w:rPr>
                <w:rFonts w:ascii="Times New Roman" w:eastAsia="Times New Roman" w:hAnsi="Times New Roman" w:cs="Times New Roman"/>
                <w:sz w:val="24"/>
                <w:szCs w:val="24"/>
                <w:lang w:eastAsia="ru-RU"/>
              </w:rPr>
            </w:pPr>
            <w:r w:rsidRPr="00EC7C13">
              <w:rPr>
                <w:rFonts w:ascii="Times New Roman" w:eastAsia="Times New Roman" w:hAnsi="Times New Roman" w:cs="Times New Roman"/>
                <w:sz w:val="24"/>
                <w:szCs w:val="24"/>
                <w:lang w:eastAsia="ru-RU"/>
              </w:rPr>
              <w:t>15</w:t>
            </w:r>
          </w:p>
        </w:tc>
      </w:tr>
      <w:tr w:rsidR="00EC7C13" w:rsidRPr="00EC7C13" w14:paraId="4975350B" w14:textId="77777777" w:rsidTr="000F6353">
        <w:trPr>
          <w:trHeight w:val="20"/>
        </w:trPr>
        <w:tc>
          <w:tcPr>
            <w:tcW w:w="5358" w:type="dxa"/>
            <w:vMerge/>
            <w:tcBorders>
              <w:top w:val="single" w:sz="4" w:space="0" w:color="auto"/>
              <w:left w:val="single" w:sz="4" w:space="0" w:color="auto"/>
              <w:bottom w:val="single" w:sz="4" w:space="0" w:color="auto"/>
              <w:right w:val="single" w:sz="4" w:space="0" w:color="auto"/>
            </w:tcBorders>
            <w:vAlign w:val="center"/>
          </w:tcPr>
          <w:p w14:paraId="4496AB18" w14:textId="77777777" w:rsidR="00EC7C13" w:rsidRPr="00EC7C13" w:rsidRDefault="00EC7C13" w:rsidP="00EC7C13">
            <w:pPr>
              <w:spacing w:after="0" w:line="240" w:lineRule="auto"/>
              <w:rPr>
                <w:rFonts w:ascii="Times New Roman" w:eastAsia="Times New Roman" w:hAnsi="Times New Roman" w:cs="Times New Roman"/>
                <w:color w:val="000000"/>
                <w:sz w:val="24"/>
                <w:szCs w:val="24"/>
                <w:lang w:eastAsia="ru-RU"/>
              </w:rPr>
            </w:pPr>
          </w:p>
        </w:tc>
        <w:tc>
          <w:tcPr>
            <w:tcW w:w="1701" w:type="dxa"/>
            <w:tcBorders>
              <w:top w:val="single" w:sz="4" w:space="0" w:color="auto"/>
              <w:left w:val="nil"/>
              <w:bottom w:val="single" w:sz="4" w:space="0" w:color="auto"/>
              <w:right w:val="single" w:sz="4" w:space="0" w:color="auto"/>
            </w:tcBorders>
            <w:vAlign w:val="center"/>
          </w:tcPr>
          <w:p w14:paraId="632E8438" w14:textId="77777777" w:rsidR="00EC7C13" w:rsidRPr="00EC7C13" w:rsidRDefault="00EC7C13" w:rsidP="00EC7C13">
            <w:pPr>
              <w:spacing w:after="0" w:line="240" w:lineRule="auto"/>
              <w:jc w:val="center"/>
              <w:rPr>
                <w:rFonts w:ascii="Times New Roman" w:eastAsia="Times New Roman" w:hAnsi="Times New Roman" w:cs="Times New Roman"/>
                <w:color w:val="000000"/>
                <w:sz w:val="24"/>
                <w:szCs w:val="24"/>
                <w:lang w:eastAsia="ru-RU"/>
              </w:rPr>
            </w:pPr>
            <w:proofErr w:type="spellStart"/>
            <w:r w:rsidRPr="00EC7C13">
              <w:rPr>
                <w:rFonts w:ascii="Times New Roman" w:eastAsia="Times New Roman" w:hAnsi="Times New Roman" w:cs="Times New Roman"/>
                <w:color w:val="000000"/>
                <w:sz w:val="24"/>
                <w:szCs w:val="24"/>
                <w:lang w:eastAsia="ru-RU"/>
              </w:rPr>
              <w:t>тыс.кв.м</w:t>
            </w:r>
            <w:proofErr w:type="spellEnd"/>
            <w:r w:rsidRPr="00EC7C13">
              <w:rPr>
                <w:rFonts w:ascii="Times New Roman" w:eastAsia="Times New Roman" w:hAnsi="Times New Roman" w:cs="Times New Roman"/>
                <w:color w:val="000000"/>
                <w:sz w:val="24"/>
                <w:szCs w:val="24"/>
                <w:lang w:eastAsia="ru-RU"/>
              </w:rPr>
              <w:t>.</w:t>
            </w:r>
          </w:p>
        </w:tc>
        <w:tc>
          <w:tcPr>
            <w:tcW w:w="1559" w:type="dxa"/>
            <w:tcBorders>
              <w:top w:val="single" w:sz="4" w:space="0" w:color="auto"/>
              <w:left w:val="nil"/>
              <w:bottom w:val="single" w:sz="4" w:space="0" w:color="auto"/>
              <w:right w:val="single" w:sz="4" w:space="0" w:color="auto"/>
            </w:tcBorders>
            <w:vAlign w:val="center"/>
          </w:tcPr>
          <w:p w14:paraId="0A9343A5" w14:textId="77777777" w:rsidR="00EC7C13" w:rsidRPr="00EC7C13" w:rsidRDefault="00EC7C13" w:rsidP="00EC7C13">
            <w:pPr>
              <w:spacing w:after="0" w:line="240" w:lineRule="auto"/>
              <w:jc w:val="center"/>
              <w:rPr>
                <w:rFonts w:ascii="Times New Roman" w:eastAsia="Times New Roman" w:hAnsi="Times New Roman" w:cs="Times New Roman"/>
                <w:sz w:val="24"/>
                <w:szCs w:val="24"/>
                <w:lang w:eastAsia="ru-RU"/>
              </w:rPr>
            </w:pPr>
            <w:r w:rsidRPr="00EC7C13">
              <w:rPr>
                <w:rFonts w:ascii="Times New Roman" w:eastAsia="Times New Roman" w:hAnsi="Times New Roman" w:cs="Times New Roman"/>
                <w:sz w:val="24"/>
                <w:szCs w:val="24"/>
                <w:lang w:eastAsia="ru-RU"/>
              </w:rPr>
              <w:t>-</w:t>
            </w:r>
          </w:p>
        </w:tc>
        <w:tc>
          <w:tcPr>
            <w:tcW w:w="1701" w:type="dxa"/>
            <w:tcBorders>
              <w:top w:val="single" w:sz="4" w:space="0" w:color="auto"/>
              <w:left w:val="nil"/>
              <w:bottom w:val="single" w:sz="4" w:space="0" w:color="auto"/>
              <w:right w:val="single" w:sz="4" w:space="0" w:color="auto"/>
            </w:tcBorders>
            <w:vAlign w:val="center"/>
          </w:tcPr>
          <w:p w14:paraId="4E96C89D" w14:textId="77777777" w:rsidR="00EC7C13" w:rsidRPr="00EC7C13" w:rsidRDefault="00EC7C13" w:rsidP="00EC7C13">
            <w:pPr>
              <w:spacing w:after="0" w:line="240" w:lineRule="auto"/>
              <w:jc w:val="center"/>
              <w:rPr>
                <w:rFonts w:ascii="Times New Roman" w:eastAsia="Times New Roman" w:hAnsi="Times New Roman" w:cs="Times New Roman"/>
                <w:sz w:val="24"/>
                <w:szCs w:val="24"/>
                <w:lang w:eastAsia="ru-RU"/>
              </w:rPr>
            </w:pPr>
            <w:r w:rsidRPr="00EC7C13">
              <w:rPr>
                <w:rFonts w:ascii="Times New Roman" w:eastAsia="Times New Roman" w:hAnsi="Times New Roman" w:cs="Times New Roman"/>
                <w:sz w:val="24"/>
                <w:szCs w:val="24"/>
                <w:lang w:eastAsia="ru-RU"/>
              </w:rPr>
              <w:t>-</w:t>
            </w:r>
          </w:p>
        </w:tc>
        <w:tc>
          <w:tcPr>
            <w:tcW w:w="1701" w:type="dxa"/>
            <w:tcBorders>
              <w:top w:val="single" w:sz="4" w:space="0" w:color="auto"/>
              <w:left w:val="nil"/>
              <w:bottom w:val="single" w:sz="4" w:space="0" w:color="auto"/>
              <w:right w:val="single" w:sz="4" w:space="0" w:color="auto"/>
            </w:tcBorders>
            <w:vAlign w:val="center"/>
          </w:tcPr>
          <w:p w14:paraId="099B074E" w14:textId="77777777" w:rsidR="00EC7C13" w:rsidRPr="00EC7C13" w:rsidRDefault="00EC7C13" w:rsidP="00EC7C13">
            <w:pPr>
              <w:spacing w:after="0" w:line="240" w:lineRule="auto"/>
              <w:jc w:val="center"/>
              <w:rPr>
                <w:rFonts w:ascii="Times New Roman" w:eastAsia="Times New Roman" w:hAnsi="Times New Roman" w:cs="Times New Roman"/>
                <w:sz w:val="24"/>
                <w:szCs w:val="24"/>
                <w:lang w:eastAsia="ru-RU"/>
              </w:rPr>
            </w:pPr>
            <w:r w:rsidRPr="00EC7C13">
              <w:rPr>
                <w:rFonts w:ascii="Times New Roman" w:eastAsia="Times New Roman" w:hAnsi="Times New Roman" w:cs="Times New Roman"/>
                <w:sz w:val="24"/>
                <w:szCs w:val="24"/>
                <w:lang w:eastAsia="ru-RU"/>
              </w:rPr>
              <w:t>15</w:t>
            </w:r>
          </w:p>
        </w:tc>
        <w:tc>
          <w:tcPr>
            <w:tcW w:w="1843" w:type="dxa"/>
            <w:tcBorders>
              <w:top w:val="single" w:sz="4" w:space="0" w:color="auto"/>
              <w:left w:val="nil"/>
              <w:bottom w:val="single" w:sz="4" w:space="0" w:color="auto"/>
              <w:right w:val="single" w:sz="4" w:space="0" w:color="auto"/>
            </w:tcBorders>
            <w:vAlign w:val="center"/>
          </w:tcPr>
          <w:p w14:paraId="1B73EDC4" w14:textId="77777777" w:rsidR="00EC7C13" w:rsidRPr="00EC7C13" w:rsidRDefault="00EC7C13" w:rsidP="00EC7C13">
            <w:pPr>
              <w:spacing w:after="0" w:line="240" w:lineRule="auto"/>
              <w:jc w:val="center"/>
              <w:rPr>
                <w:rFonts w:ascii="Times New Roman" w:eastAsia="Times New Roman" w:hAnsi="Times New Roman" w:cs="Times New Roman"/>
                <w:sz w:val="24"/>
                <w:szCs w:val="24"/>
                <w:lang w:eastAsia="ru-RU"/>
              </w:rPr>
            </w:pPr>
            <w:r w:rsidRPr="00EC7C13">
              <w:rPr>
                <w:rFonts w:ascii="Times New Roman" w:eastAsia="Times New Roman" w:hAnsi="Times New Roman" w:cs="Times New Roman"/>
                <w:sz w:val="24"/>
                <w:szCs w:val="24"/>
                <w:lang w:eastAsia="ru-RU"/>
              </w:rPr>
              <w:t>15</w:t>
            </w:r>
          </w:p>
        </w:tc>
      </w:tr>
      <w:tr w:rsidR="00EC7C13" w:rsidRPr="00EC7C13" w14:paraId="64AEE411" w14:textId="77777777" w:rsidTr="000F6353">
        <w:trPr>
          <w:trHeight w:val="20"/>
        </w:trPr>
        <w:tc>
          <w:tcPr>
            <w:tcW w:w="5358" w:type="dxa"/>
            <w:tcBorders>
              <w:top w:val="single" w:sz="4" w:space="0" w:color="auto"/>
              <w:left w:val="single" w:sz="4" w:space="0" w:color="auto"/>
              <w:bottom w:val="single" w:sz="4" w:space="0" w:color="auto"/>
              <w:right w:val="single" w:sz="4" w:space="0" w:color="auto"/>
            </w:tcBorders>
            <w:vAlign w:val="center"/>
          </w:tcPr>
          <w:p w14:paraId="3080D3B8" w14:textId="77777777" w:rsidR="00EC7C13" w:rsidRPr="00EC7C13" w:rsidRDefault="00EC7C13" w:rsidP="00EC7C13">
            <w:pPr>
              <w:spacing w:after="0" w:line="240" w:lineRule="auto"/>
              <w:rPr>
                <w:rFonts w:ascii="Times New Roman" w:eastAsia="Times New Roman" w:hAnsi="Times New Roman" w:cs="Times New Roman"/>
                <w:color w:val="000000"/>
                <w:sz w:val="24"/>
                <w:szCs w:val="24"/>
                <w:lang w:eastAsia="ru-RU"/>
              </w:rPr>
            </w:pPr>
            <w:r w:rsidRPr="00EC7C13">
              <w:rPr>
                <w:rFonts w:ascii="Times New Roman" w:eastAsia="Times New Roman" w:hAnsi="Times New Roman" w:cs="Times New Roman"/>
                <w:color w:val="000000"/>
                <w:sz w:val="24"/>
                <w:szCs w:val="24"/>
                <w:lang w:eastAsia="ru-RU"/>
              </w:rPr>
              <w:t>Зона размещения объектов образования, в том числе</w:t>
            </w:r>
          </w:p>
        </w:tc>
        <w:tc>
          <w:tcPr>
            <w:tcW w:w="1701" w:type="dxa"/>
            <w:tcBorders>
              <w:top w:val="single" w:sz="4" w:space="0" w:color="auto"/>
              <w:left w:val="nil"/>
              <w:bottom w:val="single" w:sz="4" w:space="0" w:color="auto"/>
              <w:right w:val="single" w:sz="4" w:space="0" w:color="auto"/>
            </w:tcBorders>
            <w:vAlign w:val="center"/>
          </w:tcPr>
          <w:p w14:paraId="594702D3" w14:textId="77777777" w:rsidR="00EC7C13" w:rsidRPr="00EC7C13" w:rsidRDefault="00EC7C13" w:rsidP="00EC7C13">
            <w:pPr>
              <w:spacing w:after="0" w:line="240" w:lineRule="auto"/>
              <w:jc w:val="center"/>
              <w:rPr>
                <w:rFonts w:ascii="Times New Roman" w:eastAsia="Times New Roman" w:hAnsi="Times New Roman" w:cs="Times New Roman"/>
                <w:color w:val="000000"/>
                <w:sz w:val="24"/>
                <w:szCs w:val="24"/>
                <w:lang w:eastAsia="ru-RU"/>
              </w:rPr>
            </w:pPr>
            <w:r w:rsidRPr="00EC7C13">
              <w:rPr>
                <w:rFonts w:ascii="Times New Roman" w:eastAsia="Times New Roman" w:hAnsi="Times New Roman" w:cs="Times New Roman"/>
                <w:color w:val="000000"/>
                <w:sz w:val="24"/>
                <w:szCs w:val="24"/>
                <w:lang w:eastAsia="ru-RU"/>
              </w:rPr>
              <w:t>Га</w:t>
            </w:r>
          </w:p>
        </w:tc>
        <w:tc>
          <w:tcPr>
            <w:tcW w:w="1559" w:type="dxa"/>
            <w:tcBorders>
              <w:top w:val="single" w:sz="4" w:space="0" w:color="auto"/>
              <w:left w:val="nil"/>
              <w:bottom w:val="single" w:sz="4" w:space="0" w:color="auto"/>
              <w:right w:val="single" w:sz="4" w:space="0" w:color="auto"/>
            </w:tcBorders>
            <w:vAlign w:val="center"/>
          </w:tcPr>
          <w:p w14:paraId="14442F59" w14:textId="77777777" w:rsidR="00EC7C13" w:rsidRPr="00EC7C13" w:rsidRDefault="00EC7C13" w:rsidP="00EC7C13">
            <w:pPr>
              <w:spacing w:after="0" w:line="240" w:lineRule="auto"/>
              <w:jc w:val="center"/>
              <w:rPr>
                <w:rFonts w:ascii="Times New Roman" w:eastAsia="Times New Roman" w:hAnsi="Times New Roman" w:cs="Times New Roman"/>
                <w:sz w:val="24"/>
                <w:szCs w:val="24"/>
                <w:lang w:eastAsia="ru-RU"/>
              </w:rPr>
            </w:pPr>
            <w:r w:rsidRPr="00EC7C13">
              <w:rPr>
                <w:rFonts w:ascii="Times New Roman" w:eastAsia="Times New Roman" w:hAnsi="Times New Roman" w:cs="Times New Roman"/>
                <w:sz w:val="24"/>
                <w:szCs w:val="24"/>
                <w:lang w:eastAsia="ru-RU"/>
              </w:rPr>
              <w:t>-</w:t>
            </w:r>
          </w:p>
        </w:tc>
        <w:tc>
          <w:tcPr>
            <w:tcW w:w="1701" w:type="dxa"/>
            <w:tcBorders>
              <w:top w:val="single" w:sz="4" w:space="0" w:color="auto"/>
              <w:left w:val="nil"/>
              <w:bottom w:val="single" w:sz="4" w:space="0" w:color="auto"/>
              <w:right w:val="single" w:sz="4" w:space="0" w:color="auto"/>
            </w:tcBorders>
            <w:vAlign w:val="center"/>
          </w:tcPr>
          <w:p w14:paraId="16D922E1" w14:textId="77777777" w:rsidR="00EC7C13" w:rsidRPr="00EC7C13" w:rsidRDefault="00EC7C13" w:rsidP="00EC7C13">
            <w:pPr>
              <w:spacing w:after="0" w:line="240" w:lineRule="auto"/>
              <w:jc w:val="center"/>
              <w:rPr>
                <w:rFonts w:ascii="Times New Roman" w:eastAsia="Times New Roman" w:hAnsi="Times New Roman" w:cs="Times New Roman"/>
                <w:sz w:val="24"/>
                <w:szCs w:val="24"/>
                <w:lang w:eastAsia="ru-RU"/>
              </w:rPr>
            </w:pPr>
            <w:r w:rsidRPr="00EC7C13">
              <w:rPr>
                <w:rFonts w:ascii="Times New Roman" w:eastAsia="Times New Roman" w:hAnsi="Times New Roman" w:cs="Times New Roman"/>
                <w:sz w:val="24"/>
                <w:szCs w:val="24"/>
                <w:lang w:eastAsia="ru-RU"/>
              </w:rPr>
              <w:t>3,1</w:t>
            </w:r>
          </w:p>
        </w:tc>
        <w:tc>
          <w:tcPr>
            <w:tcW w:w="1701" w:type="dxa"/>
            <w:tcBorders>
              <w:top w:val="single" w:sz="4" w:space="0" w:color="auto"/>
              <w:left w:val="nil"/>
              <w:bottom w:val="single" w:sz="4" w:space="0" w:color="auto"/>
              <w:right w:val="single" w:sz="4" w:space="0" w:color="auto"/>
            </w:tcBorders>
            <w:vAlign w:val="center"/>
          </w:tcPr>
          <w:p w14:paraId="231BD866" w14:textId="77777777" w:rsidR="00EC7C13" w:rsidRPr="00EC7C13" w:rsidRDefault="00EC7C13" w:rsidP="00EC7C13">
            <w:pPr>
              <w:spacing w:after="0" w:line="240" w:lineRule="auto"/>
              <w:jc w:val="center"/>
              <w:rPr>
                <w:rFonts w:ascii="Times New Roman" w:eastAsia="Times New Roman" w:hAnsi="Times New Roman" w:cs="Times New Roman"/>
                <w:sz w:val="24"/>
                <w:szCs w:val="24"/>
                <w:lang w:eastAsia="ru-RU"/>
              </w:rPr>
            </w:pPr>
            <w:r w:rsidRPr="00EC7C13">
              <w:rPr>
                <w:rFonts w:ascii="Times New Roman" w:eastAsia="Times New Roman" w:hAnsi="Times New Roman" w:cs="Times New Roman"/>
                <w:sz w:val="24"/>
                <w:szCs w:val="24"/>
                <w:lang w:eastAsia="ru-RU"/>
              </w:rPr>
              <w:t>0,8</w:t>
            </w:r>
          </w:p>
        </w:tc>
        <w:tc>
          <w:tcPr>
            <w:tcW w:w="1843" w:type="dxa"/>
            <w:tcBorders>
              <w:top w:val="single" w:sz="4" w:space="0" w:color="auto"/>
              <w:left w:val="nil"/>
              <w:bottom w:val="single" w:sz="4" w:space="0" w:color="auto"/>
              <w:right w:val="single" w:sz="4" w:space="0" w:color="auto"/>
            </w:tcBorders>
            <w:vAlign w:val="center"/>
          </w:tcPr>
          <w:p w14:paraId="7E497F8B" w14:textId="77777777" w:rsidR="00EC7C13" w:rsidRPr="00EC7C13" w:rsidRDefault="00EC7C13" w:rsidP="00EC7C13">
            <w:pPr>
              <w:spacing w:after="0" w:line="240" w:lineRule="auto"/>
              <w:jc w:val="center"/>
              <w:rPr>
                <w:rFonts w:ascii="Times New Roman" w:eastAsia="Times New Roman" w:hAnsi="Times New Roman" w:cs="Times New Roman"/>
                <w:sz w:val="24"/>
                <w:szCs w:val="24"/>
                <w:lang w:eastAsia="ru-RU"/>
              </w:rPr>
            </w:pPr>
            <w:r w:rsidRPr="00EC7C13">
              <w:rPr>
                <w:rFonts w:ascii="Times New Roman" w:eastAsia="Times New Roman" w:hAnsi="Times New Roman" w:cs="Times New Roman"/>
                <w:sz w:val="24"/>
                <w:szCs w:val="24"/>
                <w:lang w:eastAsia="ru-RU"/>
              </w:rPr>
              <w:t>3,9</w:t>
            </w:r>
          </w:p>
        </w:tc>
      </w:tr>
      <w:tr w:rsidR="00EC7C13" w:rsidRPr="00EC7C13" w14:paraId="677D0091" w14:textId="77777777" w:rsidTr="000F6353">
        <w:trPr>
          <w:trHeight w:val="20"/>
        </w:trPr>
        <w:tc>
          <w:tcPr>
            <w:tcW w:w="5358" w:type="dxa"/>
            <w:tcBorders>
              <w:top w:val="single" w:sz="4" w:space="0" w:color="auto"/>
              <w:left w:val="single" w:sz="4" w:space="0" w:color="auto"/>
              <w:bottom w:val="single" w:sz="4" w:space="0" w:color="auto"/>
              <w:right w:val="single" w:sz="4" w:space="0" w:color="auto"/>
            </w:tcBorders>
            <w:vAlign w:val="center"/>
          </w:tcPr>
          <w:p w14:paraId="247041A9" w14:textId="77777777" w:rsidR="00EC7C13" w:rsidRPr="00EC7C13" w:rsidRDefault="00EC7C13" w:rsidP="00EC7C13">
            <w:pPr>
              <w:spacing w:after="0" w:line="240" w:lineRule="auto"/>
              <w:rPr>
                <w:rFonts w:ascii="Times New Roman" w:eastAsia="Times New Roman" w:hAnsi="Times New Roman" w:cs="Times New Roman"/>
                <w:color w:val="000000"/>
                <w:sz w:val="24"/>
                <w:szCs w:val="24"/>
                <w:lang w:eastAsia="ru-RU"/>
              </w:rPr>
            </w:pPr>
            <w:r w:rsidRPr="00EC7C13">
              <w:rPr>
                <w:rFonts w:ascii="Times New Roman" w:eastAsia="Times New Roman" w:hAnsi="Times New Roman" w:cs="Times New Roman"/>
                <w:color w:val="000000"/>
                <w:sz w:val="24"/>
                <w:szCs w:val="24"/>
                <w:lang w:eastAsia="ru-RU"/>
              </w:rPr>
              <w:t>Детское дошкольное учреждения</w:t>
            </w:r>
          </w:p>
        </w:tc>
        <w:tc>
          <w:tcPr>
            <w:tcW w:w="1701" w:type="dxa"/>
            <w:tcBorders>
              <w:top w:val="single" w:sz="4" w:space="0" w:color="auto"/>
              <w:left w:val="nil"/>
              <w:bottom w:val="single" w:sz="4" w:space="0" w:color="auto"/>
              <w:right w:val="single" w:sz="4" w:space="0" w:color="auto"/>
            </w:tcBorders>
            <w:vAlign w:val="center"/>
          </w:tcPr>
          <w:p w14:paraId="0193AFF0" w14:textId="77777777" w:rsidR="00EC7C13" w:rsidRPr="00EC7C13" w:rsidRDefault="00EC7C13" w:rsidP="00EC7C13">
            <w:pPr>
              <w:spacing w:after="0" w:line="240" w:lineRule="auto"/>
              <w:jc w:val="center"/>
              <w:rPr>
                <w:rFonts w:ascii="Times New Roman" w:eastAsia="Times New Roman" w:hAnsi="Times New Roman" w:cs="Times New Roman"/>
                <w:color w:val="000000"/>
                <w:sz w:val="24"/>
                <w:szCs w:val="24"/>
                <w:lang w:eastAsia="ru-RU"/>
              </w:rPr>
            </w:pPr>
            <w:r w:rsidRPr="00EC7C13">
              <w:rPr>
                <w:rFonts w:ascii="Times New Roman" w:eastAsia="Times New Roman" w:hAnsi="Times New Roman" w:cs="Times New Roman"/>
                <w:color w:val="000000"/>
                <w:sz w:val="24"/>
                <w:szCs w:val="24"/>
                <w:lang w:eastAsia="ru-RU"/>
              </w:rPr>
              <w:t>мест</w:t>
            </w:r>
          </w:p>
        </w:tc>
        <w:tc>
          <w:tcPr>
            <w:tcW w:w="1559" w:type="dxa"/>
            <w:tcBorders>
              <w:top w:val="single" w:sz="4" w:space="0" w:color="auto"/>
              <w:left w:val="nil"/>
              <w:bottom w:val="single" w:sz="4" w:space="0" w:color="auto"/>
              <w:right w:val="single" w:sz="4" w:space="0" w:color="auto"/>
            </w:tcBorders>
            <w:vAlign w:val="center"/>
          </w:tcPr>
          <w:p w14:paraId="19D13EDD" w14:textId="77777777" w:rsidR="00EC7C13" w:rsidRPr="00EC7C13" w:rsidRDefault="00EC7C13" w:rsidP="00EC7C13">
            <w:pPr>
              <w:spacing w:after="0" w:line="240" w:lineRule="auto"/>
              <w:jc w:val="center"/>
              <w:rPr>
                <w:rFonts w:ascii="Times New Roman" w:eastAsia="Times New Roman" w:hAnsi="Times New Roman" w:cs="Times New Roman"/>
                <w:sz w:val="24"/>
                <w:szCs w:val="24"/>
                <w:lang w:eastAsia="ru-RU"/>
              </w:rPr>
            </w:pPr>
            <w:r w:rsidRPr="00EC7C13">
              <w:rPr>
                <w:rFonts w:ascii="Times New Roman" w:eastAsia="Times New Roman" w:hAnsi="Times New Roman" w:cs="Times New Roman"/>
                <w:sz w:val="24"/>
                <w:szCs w:val="24"/>
                <w:lang w:eastAsia="ru-RU"/>
              </w:rPr>
              <w:t>-</w:t>
            </w:r>
          </w:p>
        </w:tc>
        <w:tc>
          <w:tcPr>
            <w:tcW w:w="1701" w:type="dxa"/>
            <w:tcBorders>
              <w:top w:val="single" w:sz="4" w:space="0" w:color="auto"/>
              <w:left w:val="nil"/>
              <w:bottom w:val="single" w:sz="4" w:space="0" w:color="auto"/>
              <w:right w:val="single" w:sz="4" w:space="0" w:color="auto"/>
            </w:tcBorders>
            <w:vAlign w:val="center"/>
          </w:tcPr>
          <w:p w14:paraId="0B65725D" w14:textId="77777777" w:rsidR="00EC7C13" w:rsidRPr="00EC7C13" w:rsidRDefault="00EC7C13" w:rsidP="00EC7C13">
            <w:pPr>
              <w:spacing w:after="0" w:line="240" w:lineRule="auto"/>
              <w:jc w:val="center"/>
              <w:rPr>
                <w:rFonts w:ascii="Times New Roman" w:eastAsia="Times New Roman" w:hAnsi="Times New Roman" w:cs="Times New Roman"/>
                <w:sz w:val="24"/>
                <w:szCs w:val="24"/>
                <w:lang w:eastAsia="ru-RU"/>
              </w:rPr>
            </w:pPr>
            <w:r w:rsidRPr="00EC7C13">
              <w:rPr>
                <w:rFonts w:ascii="Times New Roman" w:eastAsia="Times New Roman" w:hAnsi="Times New Roman" w:cs="Times New Roman"/>
                <w:sz w:val="24"/>
                <w:szCs w:val="24"/>
                <w:lang w:eastAsia="ru-RU"/>
              </w:rPr>
              <w:t>-</w:t>
            </w:r>
          </w:p>
        </w:tc>
        <w:tc>
          <w:tcPr>
            <w:tcW w:w="1701" w:type="dxa"/>
            <w:tcBorders>
              <w:top w:val="single" w:sz="4" w:space="0" w:color="auto"/>
              <w:left w:val="nil"/>
              <w:bottom w:val="single" w:sz="4" w:space="0" w:color="auto"/>
              <w:right w:val="single" w:sz="4" w:space="0" w:color="auto"/>
            </w:tcBorders>
            <w:vAlign w:val="center"/>
          </w:tcPr>
          <w:p w14:paraId="4DE1231A" w14:textId="77777777" w:rsidR="00EC7C13" w:rsidRPr="00EC7C13" w:rsidRDefault="00EC7C13" w:rsidP="00EC7C13">
            <w:pPr>
              <w:spacing w:after="0" w:line="240" w:lineRule="auto"/>
              <w:jc w:val="center"/>
              <w:rPr>
                <w:rFonts w:ascii="Times New Roman" w:eastAsia="Times New Roman" w:hAnsi="Times New Roman" w:cs="Times New Roman"/>
                <w:sz w:val="24"/>
                <w:szCs w:val="24"/>
                <w:lang w:eastAsia="ru-RU"/>
              </w:rPr>
            </w:pPr>
            <w:r w:rsidRPr="00EC7C13">
              <w:rPr>
                <w:rFonts w:ascii="Times New Roman" w:eastAsia="Times New Roman" w:hAnsi="Times New Roman" w:cs="Times New Roman"/>
                <w:sz w:val="24"/>
                <w:szCs w:val="24"/>
                <w:lang w:eastAsia="ru-RU"/>
              </w:rPr>
              <w:t>50</w:t>
            </w:r>
          </w:p>
        </w:tc>
        <w:tc>
          <w:tcPr>
            <w:tcW w:w="1843" w:type="dxa"/>
            <w:tcBorders>
              <w:top w:val="single" w:sz="4" w:space="0" w:color="auto"/>
              <w:left w:val="nil"/>
              <w:bottom w:val="single" w:sz="4" w:space="0" w:color="auto"/>
              <w:right w:val="single" w:sz="4" w:space="0" w:color="auto"/>
            </w:tcBorders>
            <w:vAlign w:val="center"/>
          </w:tcPr>
          <w:p w14:paraId="510C7F50" w14:textId="77777777" w:rsidR="00EC7C13" w:rsidRPr="00EC7C13" w:rsidRDefault="00EC7C13" w:rsidP="00EC7C13">
            <w:pPr>
              <w:spacing w:after="0" w:line="240" w:lineRule="auto"/>
              <w:jc w:val="center"/>
              <w:rPr>
                <w:rFonts w:ascii="Times New Roman" w:eastAsia="Times New Roman" w:hAnsi="Times New Roman" w:cs="Times New Roman"/>
                <w:sz w:val="24"/>
                <w:szCs w:val="24"/>
                <w:lang w:eastAsia="ru-RU"/>
              </w:rPr>
            </w:pPr>
            <w:r w:rsidRPr="00EC7C13">
              <w:rPr>
                <w:rFonts w:ascii="Times New Roman" w:eastAsia="Times New Roman" w:hAnsi="Times New Roman" w:cs="Times New Roman"/>
                <w:sz w:val="24"/>
                <w:szCs w:val="24"/>
                <w:lang w:eastAsia="ru-RU"/>
              </w:rPr>
              <w:t>150</w:t>
            </w:r>
          </w:p>
        </w:tc>
      </w:tr>
      <w:tr w:rsidR="00EC7C13" w:rsidRPr="00EC7C13" w14:paraId="73421482" w14:textId="77777777" w:rsidTr="000F6353">
        <w:trPr>
          <w:trHeight w:val="20"/>
        </w:trPr>
        <w:tc>
          <w:tcPr>
            <w:tcW w:w="5358" w:type="dxa"/>
            <w:tcBorders>
              <w:top w:val="single" w:sz="4" w:space="0" w:color="auto"/>
              <w:left w:val="single" w:sz="4" w:space="0" w:color="auto"/>
              <w:bottom w:val="single" w:sz="4" w:space="0" w:color="auto"/>
              <w:right w:val="nil"/>
            </w:tcBorders>
            <w:vAlign w:val="center"/>
          </w:tcPr>
          <w:p w14:paraId="418BB914" w14:textId="77777777" w:rsidR="00EC7C13" w:rsidRPr="00EC7C13" w:rsidRDefault="00EC7C13" w:rsidP="00EC7C13">
            <w:pPr>
              <w:spacing w:after="0" w:line="240" w:lineRule="auto"/>
              <w:rPr>
                <w:rFonts w:ascii="Times New Roman" w:eastAsia="Times New Roman" w:hAnsi="Times New Roman" w:cs="Times New Roman"/>
                <w:color w:val="000000"/>
                <w:sz w:val="24"/>
                <w:szCs w:val="24"/>
                <w:lang w:eastAsia="ru-RU"/>
              </w:rPr>
            </w:pPr>
            <w:r w:rsidRPr="00EC7C13">
              <w:rPr>
                <w:rFonts w:ascii="Times New Roman" w:eastAsia="Times New Roman" w:hAnsi="Times New Roman" w:cs="Times New Roman"/>
                <w:color w:val="000000"/>
                <w:sz w:val="24"/>
                <w:szCs w:val="24"/>
                <w:lang w:eastAsia="ru-RU"/>
              </w:rPr>
              <w:t>Зоны общественного назначения всего, в том числе</w:t>
            </w:r>
          </w:p>
        </w:tc>
        <w:tc>
          <w:tcPr>
            <w:tcW w:w="1701" w:type="dxa"/>
            <w:tcBorders>
              <w:top w:val="single" w:sz="4" w:space="0" w:color="auto"/>
              <w:left w:val="single" w:sz="4" w:space="0" w:color="auto"/>
              <w:bottom w:val="single" w:sz="4" w:space="0" w:color="auto"/>
              <w:right w:val="single" w:sz="4" w:space="0" w:color="auto"/>
            </w:tcBorders>
            <w:vAlign w:val="center"/>
          </w:tcPr>
          <w:p w14:paraId="28481E84" w14:textId="77777777" w:rsidR="00EC7C13" w:rsidRPr="00EC7C13" w:rsidRDefault="00EC7C13" w:rsidP="00EC7C13">
            <w:pPr>
              <w:spacing w:after="0" w:line="240" w:lineRule="auto"/>
              <w:jc w:val="center"/>
              <w:rPr>
                <w:rFonts w:ascii="Times New Roman" w:eastAsia="Times New Roman" w:hAnsi="Times New Roman" w:cs="Times New Roman"/>
                <w:color w:val="000000"/>
                <w:sz w:val="24"/>
                <w:szCs w:val="24"/>
                <w:lang w:eastAsia="ru-RU"/>
              </w:rPr>
            </w:pPr>
            <w:r w:rsidRPr="00EC7C13">
              <w:rPr>
                <w:rFonts w:ascii="Times New Roman" w:eastAsia="Times New Roman" w:hAnsi="Times New Roman" w:cs="Times New Roman"/>
                <w:color w:val="000000"/>
                <w:sz w:val="24"/>
                <w:szCs w:val="24"/>
                <w:lang w:eastAsia="ru-RU"/>
              </w:rPr>
              <w:t>Га</w:t>
            </w:r>
          </w:p>
        </w:tc>
        <w:tc>
          <w:tcPr>
            <w:tcW w:w="1559" w:type="dxa"/>
            <w:tcBorders>
              <w:top w:val="single" w:sz="4" w:space="0" w:color="auto"/>
              <w:left w:val="nil"/>
              <w:bottom w:val="single" w:sz="4" w:space="0" w:color="auto"/>
              <w:right w:val="single" w:sz="4" w:space="0" w:color="auto"/>
            </w:tcBorders>
            <w:vAlign w:val="center"/>
          </w:tcPr>
          <w:p w14:paraId="71C77728" w14:textId="77777777" w:rsidR="00EC7C13" w:rsidRPr="00EC7C13" w:rsidRDefault="00EC7C13" w:rsidP="00EC7C13">
            <w:pPr>
              <w:spacing w:after="0" w:line="240" w:lineRule="auto"/>
              <w:jc w:val="center"/>
              <w:rPr>
                <w:rFonts w:ascii="Times New Roman" w:eastAsia="Times New Roman" w:hAnsi="Times New Roman" w:cs="Times New Roman"/>
                <w:sz w:val="24"/>
                <w:szCs w:val="24"/>
                <w:lang w:eastAsia="ru-RU"/>
              </w:rPr>
            </w:pPr>
            <w:r w:rsidRPr="00EC7C13">
              <w:rPr>
                <w:rFonts w:ascii="Times New Roman" w:eastAsia="Times New Roman" w:hAnsi="Times New Roman" w:cs="Times New Roman"/>
                <w:sz w:val="24"/>
                <w:szCs w:val="24"/>
                <w:lang w:eastAsia="ru-RU"/>
              </w:rPr>
              <w:t>-</w:t>
            </w:r>
          </w:p>
        </w:tc>
        <w:tc>
          <w:tcPr>
            <w:tcW w:w="1701" w:type="dxa"/>
            <w:tcBorders>
              <w:top w:val="single" w:sz="4" w:space="0" w:color="auto"/>
              <w:left w:val="nil"/>
              <w:bottom w:val="single" w:sz="4" w:space="0" w:color="auto"/>
              <w:right w:val="single" w:sz="4" w:space="0" w:color="auto"/>
            </w:tcBorders>
            <w:vAlign w:val="center"/>
          </w:tcPr>
          <w:p w14:paraId="0C332522" w14:textId="77777777" w:rsidR="00EC7C13" w:rsidRPr="00EC7C13" w:rsidRDefault="00EC7C13" w:rsidP="00EC7C13">
            <w:pPr>
              <w:spacing w:after="0" w:line="240" w:lineRule="auto"/>
              <w:jc w:val="center"/>
              <w:rPr>
                <w:rFonts w:ascii="Times New Roman" w:eastAsia="Times New Roman" w:hAnsi="Times New Roman" w:cs="Times New Roman"/>
                <w:sz w:val="24"/>
                <w:szCs w:val="24"/>
                <w:lang w:eastAsia="ru-RU"/>
              </w:rPr>
            </w:pPr>
            <w:r w:rsidRPr="00EC7C13">
              <w:rPr>
                <w:rFonts w:ascii="Times New Roman" w:eastAsia="Times New Roman" w:hAnsi="Times New Roman" w:cs="Times New Roman"/>
                <w:sz w:val="24"/>
                <w:szCs w:val="24"/>
                <w:lang w:eastAsia="ru-RU"/>
              </w:rPr>
              <w:t>1,7</w:t>
            </w:r>
          </w:p>
        </w:tc>
        <w:tc>
          <w:tcPr>
            <w:tcW w:w="1701" w:type="dxa"/>
            <w:tcBorders>
              <w:top w:val="single" w:sz="4" w:space="0" w:color="auto"/>
              <w:left w:val="nil"/>
              <w:bottom w:val="single" w:sz="4" w:space="0" w:color="auto"/>
              <w:right w:val="single" w:sz="4" w:space="0" w:color="auto"/>
            </w:tcBorders>
            <w:vAlign w:val="center"/>
          </w:tcPr>
          <w:p w14:paraId="21243689" w14:textId="77777777" w:rsidR="00EC7C13" w:rsidRPr="00EC7C13" w:rsidRDefault="00EC7C13" w:rsidP="00EC7C13">
            <w:pPr>
              <w:spacing w:after="0" w:line="240" w:lineRule="auto"/>
              <w:jc w:val="center"/>
              <w:rPr>
                <w:rFonts w:ascii="Times New Roman" w:eastAsia="Times New Roman" w:hAnsi="Times New Roman" w:cs="Times New Roman"/>
                <w:sz w:val="24"/>
                <w:szCs w:val="24"/>
                <w:lang w:eastAsia="ru-RU"/>
              </w:rPr>
            </w:pPr>
            <w:r w:rsidRPr="00EC7C13">
              <w:rPr>
                <w:rFonts w:ascii="Times New Roman" w:eastAsia="Times New Roman" w:hAnsi="Times New Roman" w:cs="Times New Roman"/>
                <w:sz w:val="24"/>
                <w:szCs w:val="24"/>
                <w:lang w:eastAsia="ru-RU"/>
              </w:rPr>
              <w:t>1</w:t>
            </w:r>
          </w:p>
        </w:tc>
        <w:tc>
          <w:tcPr>
            <w:tcW w:w="1843" w:type="dxa"/>
            <w:tcBorders>
              <w:top w:val="single" w:sz="4" w:space="0" w:color="auto"/>
              <w:left w:val="nil"/>
              <w:bottom w:val="single" w:sz="4" w:space="0" w:color="auto"/>
              <w:right w:val="single" w:sz="4" w:space="0" w:color="auto"/>
            </w:tcBorders>
            <w:vAlign w:val="center"/>
          </w:tcPr>
          <w:p w14:paraId="054CED8E" w14:textId="77777777" w:rsidR="00EC7C13" w:rsidRPr="00EC7C13" w:rsidRDefault="00EC7C13" w:rsidP="00EC7C13">
            <w:pPr>
              <w:spacing w:after="0" w:line="240" w:lineRule="auto"/>
              <w:jc w:val="center"/>
              <w:rPr>
                <w:rFonts w:ascii="Times New Roman" w:eastAsia="Times New Roman" w:hAnsi="Times New Roman" w:cs="Times New Roman"/>
                <w:sz w:val="24"/>
                <w:szCs w:val="24"/>
                <w:lang w:eastAsia="ru-RU"/>
              </w:rPr>
            </w:pPr>
            <w:r w:rsidRPr="00EC7C13">
              <w:rPr>
                <w:rFonts w:ascii="Times New Roman" w:eastAsia="Times New Roman" w:hAnsi="Times New Roman" w:cs="Times New Roman"/>
                <w:sz w:val="24"/>
                <w:szCs w:val="24"/>
                <w:lang w:eastAsia="ru-RU"/>
              </w:rPr>
              <w:t>2,7</w:t>
            </w:r>
          </w:p>
        </w:tc>
      </w:tr>
      <w:tr w:rsidR="00EC7C13" w:rsidRPr="00EC7C13" w14:paraId="13837C48" w14:textId="77777777" w:rsidTr="000F6353">
        <w:trPr>
          <w:trHeight w:val="20"/>
        </w:trPr>
        <w:tc>
          <w:tcPr>
            <w:tcW w:w="5358" w:type="dxa"/>
            <w:tcBorders>
              <w:top w:val="single" w:sz="4" w:space="0" w:color="auto"/>
              <w:left w:val="single" w:sz="4" w:space="0" w:color="auto"/>
              <w:bottom w:val="single" w:sz="4" w:space="0" w:color="auto"/>
              <w:right w:val="nil"/>
            </w:tcBorders>
            <w:vAlign w:val="center"/>
          </w:tcPr>
          <w:p w14:paraId="4919BAB5" w14:textId="77777777" w:rsidR="00EC7C13" w:rsidRPr="00EC7C13" w:rsidRDefault="00EC7C13" w:rsidP="00EC7C13">
            <w:pPr>
              <w:spacing w:after="0" w:line="240" w:lineRule="auto"/>
              <w:rPr>
                <w:rFonts w:ascii="Times New Roman" w:eastAsia="Times New Roman" w:hAnsi="Times New Roman" w:cs="Times New Roman"/>
                <w:color w:val="000000"/>
                <w:sz w:val="24"/>
                <w:szCs w:val="24"/>
                <w:lang w:eastAsia="ru-RU"/>
              </w:rPr>
            </w:pPr>
            <w:r w:rsidRPr="00EC7C13">
              <w:rPr>
                <w:rFonts w:ascii="Times New Roman" w:eastAsia="Times New Roman" w:hAnsi="Times New Roman" w:cs="Times New Roman"/>
                <w:color w:val="000000"/>
                <w:sz w:val="24"/>
                <w:szCs w:val="24"/>
                <w:lang w:eastAsia="ru-RU"/>
              </w:rPr>
              <w:t>Гостиница</w:t>
            </w:r>
          </w:p>
        </w:tc>
        <w:tc>
          <w:tcPr>
            <w:tcW w:w="1701" w:type="dxa"/>
            <w:tcBorders>
              <w:top w:val="single" w:sz="4" w:space="0" w:color="auto"/>
              <w:left w:val="single" w:sz="4" w:space="0" w:color="auto"/>
              <w:bottom w:val="single" w:sz="4" w:space="0" w:color="auto"/>
              <w:right w:val="single" w:sz="4" w:space="0" w:color="auto"/>
            </w:tcBorders>
            <w:vAlign w:val="center"/>
          </w:tcPr>
          <w:p w14:paraId="7B1C98C7" w14:textId="77777777" w:rsidR="00EC7C13" w:rsidRPr="00EC7C13" w:rsidRDefault="00EC7C13" w:rsidP="00EC7C13">
            <w:pPr>
              <w:spacing w:after="0" w:line="240" w:lineRule="auto"/>
              <w:jc w:val="center"/>
              <w:rPr>
                <w:rFonts w:ascii="Times New Roman" w:eastAsia="Times New Roman" w:hAnsi="Times New Roman" w:cs="Times New Roman"/>
                <w:color w:val="000000"/>
                <w:sz w:val="24"/>
                <w:szCs w:val="24"/>
                <w:lang w:eastAsia="ru-RU"/>
              </w:rPr>
            </w:pPr>
            <w:r w:rsidRPr="00EC7C13">
              <w:rPr>
                <w:rFonts w:ascii="Times New Roman" w:eastAsia="Times New Roman" w:hAnsi="Times New Roman" w:cs="Times New Roman"/>
                <w:color w:val="000000"/>
                <w:sz w:val="24"/>
                <w:szCs w:val="24"/>
                <w:lang w:eastAsia="ru-RU"/>
              </w:rPr>
              <w:t>мест</w:t>
            </w:r>
          </w:p>
        </w:tc>
        <w:tc>
          <w:tcPr>
            <w:tcW w:w="1559" w:type="dxa"/>
            <w:tcBorders>
              <w:top w:val="single" w:sz="4" w:space="0" w:color="auto"/>
              <w:left w:val="nil"/>
              <w:bottom w:val="single" w:sz="4" w:space="0" w:color="auto"/>
              <w:right w:val="single" w:sz="4" w:space="0" w:color="auto"/>
            </w:tcBorders>
            <w:vAlign w:val="center"/>
          </w:tcPr>
          <w:p w14:paraId="131E0122" w14:textId="77777777" w:rsidR="00EC7C13" w:rsidRPr="00EC7C13" w:rsidRDefault="00EC7C13" w:rsidP="00EC7C13">
            <w:pPr>
              <w:spacing w:after="0" w:line="240" w:lineRule="auto"/>
              <w:jc w:val="center"/>
              <w:rPr>
                <w:rFonts w:ascii="Times New Roman" w:eastAsia="Times New Roman" w:hAnsi="Times New Roman" w:cs="Times New Roman"/>
                <w:sz w:val="24"/>
                <w:szCs w:val="24"/>
                <w:lang w:eastAsia="ru-RU"/>
              </w:rPr>
            </w:pPr>
            <w:r w:rsidRPr="00EC7C13">
              <w:rPr>
                <w:rFonts w:ascii="Times New Roman" w:eastAsia="Times New Roman" w:hAnsi="Times New Roman" w:cs="Times New Roman"/>
                <w:sz w:val="24"/>
                <w:szCs w:val="24"/>
                <w:lang w:eastAsia="ru-RU"/>
              </w:rPr>
              <w:t>-</w:t>
            </w:r>
          </w:p>
        </w:tc>
        <w:tc>
          <w:tcPr>
            <w:tcW w:w="1701" w:type="dxa"/>
            <w:tcBorders>
              <w:top w:val="single" w:sz="4" w:space="0" w:color="auto"/>
              <w:left w:val="nil"/>
              <w:bottom w:val="single" w:sz="4" w:space="0" w:color="auto"/>
              <w:right w:val="single" w:sz="4" w:space="0" w:color="auto"/>
            </w:tcBorders>
            <w:vAlign w:val="center"/>
          </w:tcPr>
          <w:p w14:paraId="011E2C21" w14:textId="77777777" w:rsidR="00EC7C13" w:rsidRPr="00EC7C13" w:rsidRDefault="00EC7C13" w:rsidP="00EC7C13">
            <w:pPr>
              <w:spacing w:after="0" w:line="240" w:lineRule="auto"/>
              <w:jc w:val="center"/>
              <w:rPr>
                <w:rFonts w:ascii="Times New Roman" w:eastAsia="Times New Roman" w:hAnsi="Times New Roman" w:cs="Times New Roman"/>
                <w:sz w:val="24"/>
                <w:szCs w:val="24"/>
                <w:lang w:eastAsia="ru-RU"/>
              </w:rPr>
            </w:pPr>
            <w:r w:rsidRPr="00EC7C13">
              <w:rPr>
                <w:rFonts w:ascii="Times New Roman" w:eastAsia="Times New Roman" w:hAnsi="Times New Roman" w:cs="Times New Roman"/>
                <w:sz w:val="24"/>
                <w:szCs w:val="24"/>
                <w:lang w:eastAsia="ru-RU"/>
              </w:rPr>
              <w:t>-</w:t>
            </w:r>
          </w:p>
        </w:tc>
        <w:tc>
          <w:tcPr>
            <w:tcW w:w="1701" w:type="dxa"/>
            <w:tcBorders>
              <w:top w:val="single" w:sz="4" w:space="0" w:color="auto"/>
              <w:left w:val="nil"/>
              <w:bottom w:val="single" w:sz="4" w:space="0" w:color="auto"/>
              <w:right w:val="single" w:sz="4" w:space="0" w:color="auto"/>
            </w:tcBorders>
            <w:vAlign w:val="center"/>
          </w:tcPr>
          <w:p w14:paraId="7D8F98FE" w14:textId="77777777" w:rsidR="00EC7C13" w:rsidRPr="00EC7C13" w:rsidRDefault="00EC7C13" w:rsidP="00EC7C13">
            <w:pPr>
              <w:spacing w:after="0" w:line="240" w:lineRule="auto"/>
              <w:jc w:val="center"/>
              <w:rPr>
                <w:rFonts w:ascii="Times New Roman" w:eastAsia="Times New Roman" w:hAnsi="Times New Roman" w:cs="Times New Roman"/>
                <w:sz w:val="24"/>
                <w:szCs w:val="24"/>
                <w:lang w:eastAsia="ru-RU"/>
              </w:rPr>
            </w:pPr>
            <w:r w:rsidRPr="00EC7C13">
              <w:rPr>
                <w:rFonts w:ascii="Times New Roman" w:eastAsia="Times New Roman" w:hAnsi="Times New Roman" w:cs="Times New Roman"/>
                <w:sz w:val="24"/>
                <w:szCs w:val="24"/>
                <w:lang w:eastAsia="ru-RU"/>
              </w:rPr>
              <w:t>20</w:t>
            </w:r>
          </w:p>
        </w:tc>
        <w:tc>
          <w:tcPr>
            <w:tcW w:w="1843" w:type="dxa"/>
            <w:tcBorders>
              <w:top w:val="single" w:sz="4" w:space="0" w:color="auto"/>
              <w:left w:val="nil"/>
              <w:bottom w:val="single" w:sz="4" w:space="0" w:color="auto"/>
              <w:right w:val="single" w:sz="4" w:space="0" w:color="auto"/>
            </w:tcBorders>
            <w:vAlign w:val="center"/>
          </w:tcPr>
          <w:p w14:paraId="08ED5285" w14:textId="77777777" w:rsidR="00EC7C13" w:rsidRPr="00EC7C13" w:rsidRDefault="00EC7C13" w:rsidP="00EC7C13">
            <w:pPr>
              <w:spacing w:after="0" w:line="240" w:lineRule="auto"/>
              <w:jc w:val="center"/>
              <w:rPr>
                <w:rFonts w:ascii="Times New Roman" w:eastAsia="Times New Roman" w:hAnsi="Times New Roman" w:cs="Times New Roman"/>
                <w:sz w:val="24"/>
                <w:szCs w:val="24"/>
                <w:lang w:eastAsia="ru-RU"/>
              </w:rPr>
            </w:pPr>
            <w:r w:rsidRPr="00EC7C13">
              <w:rPr>
                <w:rFonts w:ascii="Times New Roman" w:eastAsia="Times New Roman" w:hAnsi="Times New Roman" w:cs="Times New Roman"/>
                <w:sz w:val="24"/>
                <w:szCs w:val="24"/>
                <w:lang w:eastAsia="ru-RU"/>
              </w:rPr>
              <w:t>20</w:t>
            </w:r>
          </w:p>
        </w:tc>
      </w:tr>
      <w:tr w:rsidR="00EC7C13" w:rsidRPr="00EC7C13" w14:paraId="6BF44537" w14:textId="77777777" w:rsidTr="000F6353">
        <w:trPr>
          <w:trHeight w:val="20"/>
        </w:trPr>
        <w:tc>
          <w:tcPr>
            <w:tcW w:w="5358" w:type="dxa"/>
            <w:tcBorders>
              <w:top w:val="single" w:sz="4" w:space="0" w:color="auto"/>
              <w:left w:val="single" w:sz="4" w:space="0" w:color="auto"/>
              <w:bottom w:val="single" w:sz="4" w:space="0" w:color="auto"/>
              <w:right w:val="nil"/>
            </w:tcBorders>
            <w:vAlign w:val="center"/>
          </w:tcPr>
          <w:p w14:paraId="36437FF8" w14:textId="77777777" w:rsidR="00EC7C13" w:rsidRPr="00EC7C13" w:rsidRDefault="00EC7C13" w:rsidP="00EC7C13">
            <w:pPr>
              <w:spacing w:after="0" w:line="240" w:lineRule="auto"/>
              <w:rPr>
                <w:rFonts w:ascii="Times New Roman" w:eastAsia="Times New Roman" w:hAnsi="Times New Roman" w:cs="Times New Roman"/>
                <w:color w:val="000000"/>
                <w:sz w:val="24"/>
                <w:szCs w:val="24"/>
                <w:lang w:eastAsia="ru-RU"/>
              </w:rPr>
            </w:pPr>
            <w:r w:rsidRPr="00EC7C13">
              <w:rPr>
                <w:rFonts w:ascii="Times New Roman" w:eastAsia="Times New Roman" w:hAnsi="Times New Roman" w:cs="Times New Roman"/>
                <w:color w:val="000000"/>
                <w:sz w:val="24"/>
                <w:szCs w:val="24"/>
                <w:lang w:eastAsia="ru-RU"/>
              </w:rPr>
              <w:t>Предприятия общественного питания</w:t>
            </w:r>
          </w:p>
        </w:tc>
        <w:tc>
          <w:tcPr>
            <w:tcW w:w="1701" w:type="dxa"/>
            <w:tcBorders>
              <w:top w:val="single" w:sz="4" w:space="0" w:color="auto"/>
              <w:left w:val="single" w:sz="4" w:space="0" w:color="auto"/>
              <w:bottom w:val="single" w:sz="4" w:space="0" w:color="auto"/>
              <w:right w:val="single" w:sz="4" w:space="0" w:color="auto"/>
            </w:tcBorders>
            <w:vAlign w:val="center"/>
          </w:tcPr>
          <w:p w14:paraId="56910E35" w14:textId="77777777" w:rsidR="00EC7C13" w:rsidRPr="00EC7C13" w:rsidRDefault="00EC7C13" w:rsidP="00EC7C13">
            <w:pPr>
              <w:spacing w:after="0" w:line="240" w:lineRule="auto"/>
              <w:jc w:val="center"/>
              <w:rPr>
                <w:rFonts w:ascii="Times New Roman" w:eastAsia="Times New Roman" w:hAnsi="Times New Roman" w:cs="Times New Roman"/>
                <w:color w:val="000000"/>
                <w:sz w:val="24"/>
                <w:szCs w:val="24"/>
                <w:lang w:eastAsia="ru-RU"/>
              </w:rPr>
            </w:pPr>
            <w:r w:rsidRPr="00EC7C13">
              <w:rPr>
                <w:rFonts w:ascii="Times New Roman" w:eastAsia="Times New Roman" w:hAnsi="Times New Roman" w:cs="Times New Roman"/>
                <w:color w:val="000000"/>
                <w:sz w:val="24"/>
                <w:szCs w:val="24"/>
                <w:lang w:eastAsia="ru-RU"/>
              </w:rPr>
              <w:t>посетителей</w:t>
            </w:r>
          </w:p>
        </w:tc>
        <w:tc>
          <w:tcPr>
            <w:tcW w:w="1559" w:type="dxa"/>
            <w:tcBorders>
              <w:top w:val="single" w:sz="4" w:space="0" w:color="auto"/>
              <w:left w:val="nil"/>
              <w:bottom w:val="single" w:sz="4" w:space="0" w:color="auto"/>
              <w:right w:val="single" w:sz="4" w:space="0" w:color="auto"/>
            </w:tcBorders>
            <w:vAlign w:val="center"/>
          </w:tcPr>
          <w:p w14:paraId="15DADB2D" w14:textId="77777777" w:rsidR="00EC7C13" w:rsidRPr="00EC7C13" w:rsidRDefault="00EC7C13" w:rsidP="00EC7C13">
            <w:pPr>
              <w:spacing w:after="0" w:line="240" w:lineRule="auto"/>
              <w:jc w:val="center"/>
              <w:rPr>
                <w:rFonts w:ascii="Times New Roman" w:eastAsia="Times New Roman" w:hAnsi="Times New Roman" w:cs="Times New Roman"/>
                <w:sz w:val="24"/>
                <w:szCs w:val="24"/>
                <w:lang w:eastAsia="ru-RU"/>
              </w:rPr>
            </w:pPr>
            <w:r w:rsidRPr="00EC7C13">
              <w:rPr>
                <w:rFonts w:ascii="Times New Roman" w:eastAsia="Times New Roman" w:hAnsi="Times New Roman" w:cs="Times New Roman"/>
                <w:sz w:val="24"/>
                <w:szCs w:val="24"/>
                <w:lang w:eastAsia="ru-RU"/>
              </w:rPr>
              <w:t>-</w:t>
            </w:r>
          </w:p>
        </w:tc>
        <w:tc>
          <w:tcPr>
            <w:tcW w:w="1701" w:type="dxa"/>
            <w:tcBorders>
              <w:top w:val="single" w:sz="4" w:space="0" w:color="auto"/>
              <w:left w:val="nil"/>
              <w:bottom w:val="single" w:sz="4" w:space="0" w:color="auto"/>
              <w:right w:val="single" w:sz="4" w:space="0" w:color="auto"/>
            </w:tcBorders>
            <w:vAlign w:val="center"/>
          </w:tcPr>
          <w:p w14:paraId="0817119C" w14:textId="77777777" w:rsidR="00EC7C13" w:rsidRPr="00EC7C13" w:rsidRDefault="00EC7C13" w:rsidP="00EC7C13">
            <w:pPr>
              <w:spacing w:after="0" w:line="240" w:lineRule="auto"/>
              <w:jc w:val="center"/>
              <w:rPr>
                <w:rFonts w:ascii="Times New Roman" w:eastAsia="Times New Roman" w:hAnsi="Times New Roman" w:cs="Times New Roman"/>
                <w:sz w:val="24"/>
                <w:szCs w:val="24"/>
                <w:lang w:eastAsia="ru-RU"/>
              </w:rPr>
            </w:pPr>
            <w:r w:rsidRPr="00EC7C13">
              <w:rPr>
                <w:rFonts w:ascii="Times New Roman" w:eastAsia="Times New Roman" w:hAnsi="Times New Roman" w:cs="Times New Roman"/>
                <w:sz w:val="24"/>
                <w:szCs w:val="24"/>
                <w:lang w:eastAsia="ru-RU"/>
              </w:rPr>
              <w:t>-</w:t>
            </w:r>
          </w:p>
        </w:tc>
        <w:tc>
          <w:tcPr>
            <w:tcW w:w="1701" w:type="dxa"/>
            <w:tcBorders>
              <w:top w:val="single" w:sz="4" w:space="0" w:color="auto"/>
              <w:left w:val="nil"/>
              <w:bottom w:val="single" w:sz="4" w:space="0" w:color="auto"/>
              <w:right w:val="single" w:sz="4" w:space="0" w:color="auto"/>
            </w:tcBorders>
            <w:vAlign w:val="center"/>
          </w:tcPr>
          <w:p w14:paraId="780B535A" w14:textId="77777777" w:rsidR="00EC7C13" w:rsidRPr="00EC7C13" w:rsidRDefault="00EC7C13" w:rsidP="00EC7C13">
            <w:pPr>
              <w:spacing w:after="0" w:line="240" w:lineRule="auto"/>
              <w:jc w:val="center"/>
              <w:rPr>
                <w:rFonts w:ascii="Times New Roman" w:eastAsia="Times New Roman" w:hAnsi="Times New Roman" w:cs="Times New Roman"/>
                <w:sz w:val="24"/>
                <w:szCs w:val="24"/>
                <w:lang w:eastAsia="ru-RU"/>
              </w:rPr>
            </w:pPr>
            <w:r w:rsidRPr="00EC7C13">
              <w:rPr>
                <w:rFonts w:ascii="Times New Roman" w:eastAsia="Times New Roman" w:hAnsi="Times New Roman" w:cs="Times New Roman"/>
                <w:sz w:val="24"/>
                <w:szCs w:val="24"/>
                <w:lang w:eastAsia="ru-RU"/>
              </w:rPr>
              <w:t>300</w:t>
            </w:r>
          </w:p>
        </w:tc>
        <w:tc>
          <w:tcPr>
            <w:tcW w:w="1843" w:type="dxa"/>
            <w:tcBorders>
              <w:top w:val="single" w:sz="4" w:space="0" w:color="auto"/>
              <w:left w:val="nil"/>
              <w:bottom w:val="single" w:sz="4" w:space="0" w:color="auto"/>
              <w:right w:val="single" w:sz="4" w:space="0" w:color="auto"/>
            </w:tcBorders>
            <w:vAlign w:val="center"/>
          </w:tcPr>
          <w:p w14:paraId="6589A10C" w14:textId="77777777" w:rsidR="00EC7C13" w:rsidRPr="00EC7C13" w:rsidRDefault="00EC7C13" w:rsidP="00EC7C13">
            <w:pPr>
              <w:spacing w:after="0" w:line="240" w:lineRule="auto"/>
              <w:jc w:val="center"/>
              <w:rPr>
                <w:rFonts w:ascii="Times New Roman" w:eastAsia="Times New Roman" w:hAnsi="Times New Roman" w:cs="Times New Roman"/>
                <w:sz w:val="24"/>
                <w:szCs w:val="24"/>
                <w:lang w:eastAsia="ru-RU"/>
              </w:rPr>
            </w:pPr>
            <w:r w:rsidRPr="00EC7C13">
              <w:rPr>
                <w:rFonts w:ascii="Times New Roman" w:eastAsia="Times New Roman" w:hAnsi="Times New Roman" w:cs="Times New Roman"/>
                <w:sz w:val="24"/>
                <w:szCs w:val="24"/>
                <w:lang w:eastAsia="ru-RU"/>
              </w:rPr>
              <w:t>300</w:t>
            </w:r>
          </w:p>
        </w:tc>
      </w:tr>
      <w:tr w:rsidR="00EC7C13" w:rsidRPr="00EC7C13" w14:paraId="5C66E291" w14:textId="77777777" w:rsidTr="000F6353">
        <w:trPr>
          <w:trHeight w:val="20"/>
        </w:trPr>
        <w:tc>
          <w:tcPr>
            <w:tcW w:w="5358" w:type="dxa"/>
            <w:tcBorders>
              <w:top w:val="single" w:sz="4" w:space="0" w:color="auto"/>
              <w:left w:val="single" w:sz="4" w:space="0" w:color="auto"/>
              <w:bottom w:val="single" w:sz="4" w:space="0" w:color="auto"/>
              <w:right w:val="nil"/>
            </w:tcBorders>
            <w:vAlign w:val="center"/>
          </w:tcPr>
          <w:p w14:paraId="1510327D" w14:textId="77777777" w:rsidR="00EC7C13" w:rsidRPr="00EC7C13" w:rsidRDefault="00EC7C13" w:rsidP="00EC7C13">
            <w:pPr>
              <w:spacing w:after="0" w:line="240" w:lineRule="auto"/>
              <w:rPr>
                <w:rFonts w:ascii="Times New Roman" w:eastAsia="Times New Roman" w:hAnsi="Times New Roman" w:cs="Times New Roman"/>
                <w:color w:val="000000"/>
                <w:sz w:val="24"/>
                <w:szCs w:val="24"/>
                <w:lang w:eastAsia="ru-RU"/>
              </w:rPr>
            </w:pPr>
            <w:r w:rsidRPr="00EC7C13">
              <w:rPr>
                <w:rFonts w:ascii="Times New Roman" w:eastAsia="Times New Roman" w:hAnsi="Times New Roman" w:cs="Times New Roman"/>
                <w:color w:val="000000"/>
                <w:sz w:val="24"/>
                <w:szCs w:val="24"/>
                <w:lang w:eastAsia="ru-RU"/>
              </w:rPr>
              <w:t>Магазины</w:t>
            </w:r>
          </w:p>
        </w:tc>
        <w:tc>
          <w:tcPr>
            <w:tcW w:w="1701" w:type="dxa"/>
            <w:tcBorders>
              <w:top w:val="single" w:sz="4" w:space="0" w:color="auto"/>
              <w:left w:val="single" w:sz="4" w:space="0" w:color="auto"/>
              <w:bottom w:val="single" w:sz="4" w:space="0" w:color="auto"/>
              <w:right w:val="single" w:sz="4" w:space="0" w:color="auto"/>
            </w:tcBorders>
            <w:vAlign w:val="center"/>
          </w:tcPr>
          <w:p w14:paraId="296DA148" w14:textId="77777777" w:rsidR="00EC7C13" w:rsidRPr="00EC7C13" w:rsidRDefault="00EC7C13" w:rsidP="00EC7C13">
            <w:pPr>
              <w:spacing w:after="0" w:line="240" w:lineRule="auto"/>
              <w:jc w:val="center"/>
              <w:rPr>
                <w:rFonts w:ascii="Times New Roman" w:eastAsia="Times New Roman" w:hAnsi="Times New Roman" w:cs="Times New Roman"/>
                <w:color w:val="000000"/>
                <w:sz w:val="24"/>
                <w:szCs w:val="24"/>
                <w:lang w:eastAsia="ru-RU"/>
              </w:rPr>
            </w:pPr>
            <w:proofErr w:type="spellStart"/>
            <w:proofErr w:type="gramStart"/>
            <w:r w:rsidRPr="00EC7C13">
              <w:rPr>
                <w:rFonts w:ascii="Times New Roman" w:eastAsia="Times New Roman" w:hAnsi="Times New Roman" w:cs="Times New Roman"/>
                <w:color w:val="000000"/>
                <w:sz w:val="24"/>
                <w:szCs w:val="24"/>
                <w:lang w:eastAsia="ru-RU"/>
              </w:rPr>
              <w:t>кв.метры</w:t>
            </w:r>
            <w:proofErr w:type="spellEnd"/>
            <w:proofErr w:type="gramEnd"/>
            <w:r w:rsidRPr="00EC7C13">
              <w:rPr>
                <w:rFonts w:ascii="Times New Roman" w:eastAsia="Times New Roman" w:hAnsi="Times New Roman" w:cs="Times New Roman"/>
                <w:color w:val="000000"/>
                <w:sz w:val="24"/>
                <w:szCs w:val="24"/>
                <w:lang w:eastAsia="ru-RU"/>
              </w:rPr>
              <w:t>. торговой площади</w:t>
            </w:r>
          </w:p>
        </w:tc>
        <w:tc>
          <w:tcPr>
            <w:tcW w:w="1559" w:type="dxa"/>
            <w:tcBorders>
              <w:top w:val="single" w:sz="4" w:space="0" w:color="auto"/>
              <w:left w:val="nil"/>
              <w:bottom w:val="single" w:sz="4" w:space="0" w:color="auto"/>
              <w:right w:val="single" w:sz="4" w:space="0" w:color="auto"/>
            </w:tcBorders>
            <w:vAlign w:val="center"/>
          </w:tcPr>
          <w:p w14:paraId="6DD0FFA6" w14:textId="77777777" w:rsidR="00EC7C13" w:rsidRPr="00EC7C13" w:rsidRDefault="00EC7C13" w:rsidP="00EC7C13">
            <w:pPr>
              <w:spacing w:after="0" w:line="240" w:lineRule="auto"/>
              <w:jc w:val="center"/>
              <w:rPr>
                <w:rFonts w:ascii="Times New Roman" w:eastAsia="Times New Roman" w:hAnsi="Times New Roman" w:cs="Times New Roman"/>
                <w:sz w:val="24"/>
                <w:szCs w:val="24"/>
                <w:lang w:eastAsia="ru-RU"/>
              </w:rPr>
            </w:pPr>
            <w:r w:rsidRPr="00EC7C13">
              <w:rPr>
                <w:rFonts w:ascii="Times New Roman" w:eastAsia="Times New Roman" w:hAnsi="Times New Roman" w:cs="Times New Roman"/>
                <w:sz w:val="24"/>
                <w:szCs w:val="24"/>
                <w:lang w:eastAsia="ru-RU"/>
              </w:rPr>
              <w:t>-</w:t>
            </w:r>
          </w:p>
        </w:tc>
        <w:tc>
          <w:tcPr>
            <w:tcW w:w="1701" w:type="dxa"/>
            <w:tcBorders>
              <w:top w:val="single" w:sz="4" w:space="0" w:color="auto"/>
              <w:left w:val="nil"/>
              <w:bottom w:val="single" w:sz="4" w:space="0" w:color="auto"/>
              <w:right w:val="single" w:sz="4" w:space="0" w:color="auto"/>
            </w:tcBorders>
            <w:vAlign w:val="center"/>
          </w:tcPr>
          <w:p w14:paraId="05EC81DD" w14:textId="77777777" w:rsidR="00EC7C13" w:rsidRPr="00EC7C13" w:rsidRDefault="00EC7C13" w:rsidP="00EC7C13">
            <w:pPr>
              <w:spacing w:after="0" w:line="240" w:lineRule="auto"/>
              <w:jc w:val="center"/>
              <w:rPr>
                <w:rFonts w:ascii="Times New Roman" w:eastAsia="Times New Roman" w:hAnsi="Times New Roman" w:cs="Times New Roman"/>
                <w:sz w:val="24"/>
                <w:szCs w:val="24"/>
                <w:lang w:eastAsia="ru-RU"/>
              </w:rPr>
            </w:pPr>
            <w:r w:rsidRPr="00EC7C13">
              <w:rPr>
                <w:rFonts w:ascii="Times New Roman" w:eastAsia="Times New Roman" w:hAnsi="Times New Roman" w:cs="Times New Roman"/>
                <w:sz w:val="24"/>
                <w:szCs w:val="24"/>
                <w:lang w:eastAsia="ru-RU"/>
              </w:rPr>
              <w:t>600</w:t>
            </w:r>
          </w:p>
        </w:tc>
        <w:tc>
          <w:tcPr>
            <w:tcW w:w="1701" w:type="dxa"/>
            <w:tcBorders>
              <w:top w:val="single" w:sz="4" w:space="0" w:color="auto"/>
              <w:left w:val="nil"/>
              <w:bottom w:val="single" w:sz="4" w:space="0" w:color="auto"/>
              <w:right w:val="single" w:sz="4" w:space="0" w:color="auto"/>
            </w:tcBorders>
            <w:vAlign w:val="center"/>
          </w:tcPr>
          <w:p w14:paraId="5D3EA6D1" w14:textId="77777777" w:rsidR="00EC7C13" w:rsidRPr="00EC7C13" w:rsidRDefault="00EC7C13" w:rsidP="00EC7C13">
            <w:pPr>
              <w:spacing w:after="0" w:line="240" w:lineRule="auto"/>
              <w:jc w:val="center"/>
              <w:rPr>
                <w:rFonts w:ascii="Times New Roman" w:eastAsia="Times New Roman" w:hAnsi="Times New Roman" w:cs="Times New Roman"/>
                <w:sz w:val="24"/>
                <w:szCs w:val="24"/>
                <w:lang w:eastAsia="ru-RU"/>
              </w:rPr>
            </w:pPr>
            <w:r w:rsidRPr="00EC7C13">
              <w:rPr>
                <w:rFonts w:ascii="Times New Roman" w:eastAsia="Times New Roman" w:hAnsi="Times New Roman" w:cs="Times New Roman"/>
                <w:sz w:val="24"/>
                <w:szCs w:val="24"/>
                <w:lang w:eastAsia="ru-RU"/>
              </w:rPr>
              <w:t>452</w:t>
            </w:r>
          </w:p>
        </w:tc>
        <w:tc>
          <w:tcPr>
            <w:tcW w:w="1843" w:type="dxa"/>
            <w:tcBorders>
              <w:top w:val="single" w:sz="4" w:space="0" w:color="auto"/>
              <w:left w:val="nil"/>
              <w:bottom w:val="single" w:sz="4" w:space="0" w:color="auto"/>
              <w:right w:val="single" w:sz="4" w:space="0" w:color="auto"/>
            </w:tcBorders>
            <w:vAlign w:val="center"/>
          </w:tcPr>
          <w:p w14:paraId="47928E38" w14:textId="77777777" w:rsidR="00EC7C13" w:rsidRPr="00EC7C13" w:rsidRDefault="00EC7C13" w:rsidP="00EC7C13">
            <w:pPr>
              <w:spacing w:after="0" w:line="240" w:lineRule="auto"/>
              <w:jc w:val="center"/>
              <w:rPr>
                <w:rFonts w:ascii="Times New Roman" w:eastAsia="Times New Roman" w:hAnsi="Times New Roman" w:cs="Times New Roman"/>
                <w:sz w:val="24"/>
                <w:szCs w:val="24"/>
                <w:lang w:eastAsia="ru-RU"/>
              </w:rPr>
            </w:pPr>
            <w:r w:rsidRPr="00EC7C13">
              <w:rPr>
                <w:rFonts w:ascii="Times New Roman" w:eastAsia="Times New Roman" w:hAnsi="Times New Roman" w:cs="Times New Roman"/>
                <w:sz w:val="24"/>
                <w:szCs w:val="24"/>
                <w:lang w:eastAsia="ru-RU"/>
              </w:rPr>
              <w:t>1052</w:t>
            </w:r>
          </w:p>
        </w:tc>
      </w:tr>
      <w:tr w:rsidR="00EC7C13" w:rsidRPr="00EC7C13" w14:paraId="1ABF7EBD" w14:textId="77777777" w:rsidTr="000F6353">
        <w:trPr>
          <w:trHeight w:val="20"/>
        </w:trPr>
        <w:tc>
          <w:tcPr>
            <w:tcW w:w="5358" w:type="dxa"/>
            <w:tcBorders>
              <w:top w:val="single" w:sz="4" w:space="0" w:color="auto"/>
              <w:left w:val="single" w:sz="4" w:space="0" w:color="auto"/>
              <w:bottom w:val="single" w:sz="4" w:space="0" w:color="auto"/>
              <w:right w:val="nil"/>
            </w:tcBorders>
            <w:vAlign w:val="center"/>
          </w:tcPr>
          <w:p w14:paraId="720EC7EA" w14:textId="77777777" w:rsidR="00EC7C13" w:rsidRPr="00EC7C13" w:rsidRDefault="00EC7C13" w:rsidP="00EC7C13">
            <w:pPr>
              <w:spacing w:after="0" w:line="240" w:lineRule="auto"/>
              <w:rPr>
                <w:rFonts w:ascii="Times New Roman" w:eastAsia="Times New Roman" w:hAnsi="Times New Roman" w:cs="Times New Roman"/>
                <w:color w:val="000000"/>
                <w:sz w:val="24"/>
                <w:szCs w:val="24"/>
                <w:lang w:eastAsia="ru-RU"/>
              </w:rPr>
            </w:pPr>
            <w:r w:rsidRPr="00EC7C13">
              <w:rPr>
                <w:rFonts w:ascii="Times New Roman" w:eastAsia="Times New Roman" w:hAnsi="Times New Roman" w:cs="Times New Roman"/>
                <w:color w:val="000000"/>
                <w:sz w:val="24"/>
                <w:szCs w:val="24"/>
                <w:lang w:eastAsia="ru-RU"/>
              </w:rPr>
              <w:t>Предприятия бытового обслуживания</w:t>
            </w:r>
          </w:p>
        </w:tc>
        <w:tc>
          <w:tcPr>
            <w:tcW w:w="1701" w:type="dxa"/>
            <w:tcBorders>
              <w:top w:val="single" w:sz="4" w:space="0" w:color="auto"/>
              <w:left w:val="single" w:sz="4" w:space="0" w:color="auto"/>
              <w:bottom w:val="single" w:sz="4" w:space="0" w:color="auto"/>
              <w:right w:val="single" w:sz="4" w:space="0" w:color="auto"/>
            </w:tcBorders>
            <w:vAlign w:val="center"/>
          </w:tcPr>
          <w:p w14:paraId="3C1843C9" w14:textId="77777777" w:rsidR="00EC7C13" w:rsidRPr="00EC7C13" w:rsidRDefault="00EC7C13" w:rsidP="00EC7C13">
            <w:pPr>
              <w:spacing w:after="0" w:line="240" w:lineRule="auto"/>
              <w:jc w:val="center"/>
              <w:rPr>
                <w:rFonts w:ascii="Times New Roman" w:eastAsia="Times New Roman" w:hAnsi="Times New Roman" w:cs="Times New Roman"/>
                <w:color w:val="000000"/>
                <w:sz w:val="24"/>
                <w:szCs w:val="24"/>
                <w:lang w:eastAsia="ru-RU"/>
              </w:rPr>
            </w:pPr>
            <w:r w:rsidRPr="00EC7C13">
              <w:rPr>
                <w:rFonts w:ascii="Times New Roman" w:eastAsia="Times New Roman" w:hAnsi="Times New Roman" w:cs="Times New Roman"/>
                <w:color w:val="000000"/>
                <w:sz w:val="24"/>
                <w:szCs w:val="24"/>
                <w:lang w:eastAsia="ru-RU"/>
              </w:rPr>
              <w:t>раб. мест.</w:t>
            </w:r>
          </w:p>
        </w:tc>
        <w:tc>
          <w:tcPr>
            <w:tcW w:w="1559" w:type="dxa"/>
            <w:tcBorders>
              <w:top w:val="single" w:sz="4" w:space="0" w:color="auto"/>
              <w:left w:val="nil"/>
              <w:bottom w:val="single" w:sz="4" w:space="0" w:color="auto"/>
              <w:right w:val="single" w:sz="4" w:space="0" w:color="auto"/>
            </w:tcBorders>
            <w:vAlign w:val="center"/>
          </w:tcPr>
          <w:p w14:paraId="09ED3F87" w14:textId="77777777" w:rsidR="00EC7C13" w:rsidRPr="00EC7C13" w:rsidRDefault="00EC7C13" w:rsidP="00EC7C13">
            <w:pPr>
              <w:spacing w:after="0" w:line="240" w:lineRule="auto"/>
              <w:jc w:val="center"/>
              <w:rPr>
                <w:rFonts w:ascii="Times New Roman" w:eastAsia="Times New Roman" w:hAnsi="Times New Roman" w:cs="Times New Roman"/>
                <w:sz w:val="24"/>
                <w:szCs w:val="24"/>
                <w:lang w:eastAsia="ru-RU"/>
              </w:rPr>
            </w:pPr>
            <w:r w:rsidRPr="00EC7C13">
              <w:rPr>
                <w:rFonts w:ascii="Times New Roman" w:eastAsia="Times New Roman" w:hAnsi="Times New Roman" w:cs="Times New Roman"/>
                <w:sz w:val="24"/>
                <w:szCs w:val="24"/>
                <w:lang w:eastAsia="ru-RU"/>
              </w:rPr>
              <w:t>-</w:t>
            </w:r>
          </w:p>
        </w:tc>
        <w:tc>
          <w:tcPr>
            <w:tcW w:w="1701" w:type="dxa"/>
            <w:tcBorders>
              <w:top w:val="single" w:sz="4" w:space="0" w:color="auto"/>
              <w:left w:val="nil"/>
              <w:bottom w:val="single" w:sz="4" w:space="0" w:color="auto"/>
              <w:right w:val="single" w:sz="4" w:space="0" w:color="auto"/>
            </w:tcBorders>
            <w:vAlign w:val="center"/>
          </w:tcPr>
          <w:p w14:paraId="6DAAD8C9" w14:textId="77777777" w:rsidR="00EC7C13" w:rsidRPr="00EC7C13" w:rsidRDefault="00EC7C13" w:rsidP="00EC7C13">
            <w:pPr>
              <w:spacing w:after="0" w:line="240" w:lineRule="auto"/>
              <w:jc w:val="center"/>
              <w:rPr>
                <w:rFonts w:ascii="Times New Roman" w:eastAsia="Times New Roman" w:hAnsi="Times New Roman" w:cs="Times New Roman"/>
                <w:sz w:val="24"/>
                <w:szCs w:val="24"/>
                <w:lang w:eastAsia="ru-RU"/>
              </w:rPr>
            </w:pPr>
            <w:r w:rsidRPr="00EC7C13">
              <w:rPr>
                <w:rFonts w:ascii="Times New Roman" w:eastAsia="Times New Roman" w:hAnsi="Times New Roman" w:cs="Times New Roman"/>
                <w:sz w:val="24"/>
                <w:szCs w:val="24"/>
                <w:lang w:eastAsia="ru-RU"/>
              </w:rPr>
              <w:t>31</w:t>
            </w:r>
          </w:p>
        </w:tc>
        <w:tc>
          <w:tcPr>
            <w:tcW w:w="1701" w:type="dxa"/>
            <w:tcBorders>
              <w:top w:val="single" w:sz="4" w:space="0" w:color="auto"/>
              <w:left w:val="nil"/>
              <w:bottom w:val="single" w:sz="4" w:space="0" w:color="auto"/>
              <w:right w:val="single" w:sz="4" w:space="0" w:color="auto"/>
            </w:tcBorders>
            <w:vAlign w:val="center"/>
          </w:tcPr>
          <w:p w14:paraId="4E4B8071" w14:textId="77777777" w:rsidR="00EC7C13" w:rsidRPr="00EC7C13" w:rsidRDefault="00EC7C13" w:rsidP="00EC7C13">
            <w:pPr>
              <w:spacing w:after="0" w:line="240" w:lineRule="auto"/>
              <w:jc w:val="center"/>
              <w:rPr>
                <w:rFonts w:ascii="Times New Roman" w:eastAsia="Times New Roman" w:hAnsi="Times New Roman" w:cs="Times New Roman"/>
                <w:sz w:val="24"/>
                <w:szCs w:val="24"/>
                <w:lang w:eastAsia="ru-RU"/>
              </w:rPr>
            </w:pPr>
            <w:r w:rsidRPr="00EC7C13">
              <w:rPr>
                <w:rFonts w:ascii="Times New Roman" w:eastAsia="Times New Roman" w:hAnsi="Times New Roman" w:cs="Times New Roman"/>
                <w:sz w:val="24"/>
                <w:szCs w:val="24"/>
                <w:lang w:eastAsia="ru-RU"/>
              </w:rPr>
              <w:t>31</w:t>
            </w:r>
          </w:p>
        </w:tc>
        <w:tc>
          <w:tcPr>
            <w:tcW w:w="1843" w:type="dxa"/>
            <w:tcBorders>
              <w:top w:val="single" w:sz="4" w:space="0" w:color="auto"/>
              <w:left w:val="nil"/>
              <w:bottom w:val="single" w:sz="4" w:space="0" w:color="auto"/>
              <w:right w:val="single" w:sz="4" w:space="0" w:color="auto"/>
            </w:tcBorders>
            <w:vAlign w:val="center"/>
          </w:tcPr>
          <w:p w14:paraId="418B5EC5" w14:textId="77777777" w:rsidR="00EC7C13" w:rsidRPr="00EC7C13" w:rsidRDefault="00EC7C13" w:rsidP="00EC7C13">
            <w:pPr>
              <w:spacing w:after="0" w:line="240" w:lineRule="auto"/>
              <w:jc w:val="center"/>
              <w:rPr>
                <w:rFonts w:ascii="Times New Roman" w:eastAsia="Times New Roman" w:hAnsi="Times New Roman" w:cs="Times New Roman"/>
                <w:sz w:val="24"/>
                <w:szCs w:val="24"/>
                <w:lang w:eastAsia="ru-RU"/>
              </w:rPr>
            </w:pPr>
            <w:r w:rsidRPr="00EC7C13">
              <w:rPr>
                <w:rFonts w:ascii="Times New Roman" w:eastAsia="Times New Roman" w:hAnsi="Times New Roman" w:cs="Times New Roman"/>
                <w:sz w:val="24"/>
                <w:szCs w:val="24"/>
                <w:lang w:eastAsia="ru-RU"/>
              </w:rPr>
              <w:t>31</w:t>
            </w:r>
          </w:p>
        </w:tc>
      </w:tr>
      <w:tr w:rsidR="00EC7C13" w:rsidRPr="00EC7C13" w14:paraId="6CAA68FB" w14:textId="77777777" w:rsidTr="000F6353">
        <w:trPr>
          <w:trHeight w:val="20"/>
        </w:trPr>
        <w:tc>
          <w:tcPr>
            <w:tcW w:w="5358" w:type="dxa"/>
            <w:tcBorders>
              <w:top w:val="single" w:sz="4" w:space="0" w:color="auto"/>
              <w:left w:val="single" w:sz="4" w:space="0" w:color="auto"/>
              <w:bottom w:val="single" w:sz="4" w:space="0" w:color="auto"/>
              <w:right w:val="nil"/>
            </w:tcBorders>
            <w:vAlign w:val="center"/>
          </w:tcPr>
          <w:p w14:paraId="3F6DE3F7" w14:textId="77777777" w:rsidR="00EC7C13" w:rsidRPr="00EC7C13" w:rsidRDefault="00EC7C13" w:rsidP="00EC7C13">
            <w:pPr>
              <w:spacing w:after="0" w:line="240" w:lineRule="auto"/>
              <w:rPr>
                <w:rFonts w:ascii="Times New Roman" w:eastAsia="Times New Roman" w:hAnsi="Times New Roman" w:cs="Times New Roman"/>
                <w:color w:val="000000"/>
                <w:sz w:val="24"/>
                <w:szCs w:val="24"/>
                <w:lang w:eastAsia="ru-RU"/>
              </w:rPr>
            </w:pPr>
            <w:r w:rsidRPr="00EC7C13">
              <w:rPr>
                <w:rFonts w:ascii="Times New Roman" w:eastAsia="Times New Roman" w:hAnsi="Times New Roman" w:cs="Times New Roman"/>
                <w:color w:val="000000"/>
                <w:sz w:val="24"/>
                <w:szCs w:val="24"/>
                <w:lang w:eastAsia="ru-RU"/>
              </w:rPr>
              <w:t>Зона размещения объектов здравоохранения всего, в том числе</w:t>
            </w:r>
          </w:p>
        </w:tc>
        <w:tc>
          <w:tcPr>
            <w:tcW w:w="1701" w:type="dxa"/>
            <w:tcBorders>
              <w:top w:val="single" w:sz="4" w:space="0" w:color="auto"/>
              <w:left w:val="single" w:sz="4" w:space="0" w:color="auto"/>
              <w:bottom w:val="single" w:sz="4" w:space="0" w:color="auto"/>
              <w:right w:val="single" w:sz="4" w:space="0" w:color="auto"/>
            </w:tcBorders>
            <w:vAlign w:val="center"/>
          </w:tcPr>
          <w:p w14:paraId="75CF4342" w14:textId="77777777" w:rsidR="00EC7C13" w:rsidRPr="00EC7C13" w:rsidRDefault="00EC7C13" w:rsidP="00EC7C13">
            <w:pPr>
              <w:spacing w:after="0" w:line="240" w:lineRule="auto"/>
              <w:jc w:val="center"/>
              <w:rPr>
                <w:rFonts w:ascii="Times New Roman" w:eastAsia="Times New Roman" w:hAnsi="Times New Roman" w:cs="Times New Roman"/>
                <w:color w:val="000000"/>
                <w:sz w:val="24"/>
                <w:szCs w:val="24"/>
                <w:lang w:eastAsia="ru-RU"/>
              </w:rPr>
            </w:pPr>
            <w:r w:rsidRPr="00EC7C13">
              <w:rPr>
                <w:rFonts w:ascii="Times New Roman" w:eastAsia="Times New Roman" w:hAnsi="Times New Roman" w:cs="Times New Roman"/>
                <w:color w:val="000000"/>
                <w:sz w:val="24"/>
                <w:szCs w:val="24"/>
                <w:lang w:eastAsia="ru-RU"/>
              </w:rPr>
              <w:t>Га</w:t>
            </w:r>
          </w:p>
        </w:tc>
        <w:tc>
          <w:tcPr>
            <w:tcW w:w="1559" w:type="dxa"/>
            <w:tcBorders>
              <w:top w:val="single" w:sz="4" w:space="0" w:color="auto"/>
              <w:left w:val="nil"/>
              <w:bottom w:val="single" w:sz="4" w:space="0" w:color="auto"/>
              <w:right w:val="single" w:sz="4" w:space="0" w:color="auto"/>
            </w:tcBorders>
            <w:vAlign w:val="center"/>
          </w:tcPr>
          <w:p w14:paraId="2B543496" w14:textId="77777777" w:rsidR="00EC7C13" w:rsidRPr="00EC7C13" w:rsidRDefault="00EC7C13" w:rsidP="00EC7C13">
            <w:pPr>
              <w:spacing w:after="0" w:line="240" w:lineRule="auto"/>
              <w:jc w:val="center"/>
              <w:rPr>
                <w:rFonts w:ascii="Times New Roman" w:eastAsia="Times New Roman" w:hAnsi="Times New Roman" w:cs="Times New Roman"/>
                <w:sz w:val="24"/>
                <w:szCs w:val="24"/>
                <w:lang w:eastAsia="ru-RU"/>
              </w:rPr>
            </w:pPr>
            <w:r w:rsidRPr="00EC7C13">
              <w:rPr>
                <w:rFonts w:ascii="Times New Roman" w:eastAsia="Times New Roman" w:hAnsi="Times New Roman" w:cs="Times New Roman"/>
                <w:sz w:val="24"/>
                <w:szCs w:val="24"/>
                <w:lang w:eastAsia="ru-RU"/>
              </w:rPr>
              <w:t>-</w:t>
            </w:r>
          </w:p>
        </w:tc>
        <w:tc>
          <w:tcPr>
            <w:tcW w:w="1701" w:type="dxa"/>
            <w:tcBorders>
              <w:top w:val="single" w:sz="4" w:space="0" w:color="auto"/>
              <w:left w:val="nil"/>
              <w:bottom w:val="single" w:sz="4" w:space="0" w:color="auto"/>
              <w:right w:val="single" w:sz="4" w:space="0" w:color="auto"/>
            </w:tcBorders>
            <w:vAlign w:val="center"/>
          </w:tcPr>
          <w:p w14:paraId="587230D6" w14:textId="77777777" w:rsidR="00EC7C13" w:rsidRPr="00EC7C13" w:rsidRDefault="00EC7C13" w:rsidP="00EC7C13">
            <w:pPr>
              <w:spacing w:after="0" w:line="240" w:lineRule="auto"/>
              <w:jc w:val="center"/>
              <w:rPr>
                <w:rFonts w:ascii="Times New Roman" w:eastAsia="Times New Roman" w:hAnsi="Times New Roman" w:cs="Times New Roman"/>
                <w:sz w:val="24"/>
                <w:szCs w:val="24"/>
                <w:lang w:eastAsia="ru-RU"/>
              </w:rPr>
            </w:pPr>
            <w:r w:rsidRPr="00EC7C13">
              <w:rPr>
                <w:rFonts w:ascii="Times New Roman" w:eastAsia="Times New Roman" w:hAnsi="Times New Roman" w:cs="Times New Roman"/>
                <w:sz w:val="24"/>
                <w:szCs w:val="24"/>
                <w:lang w:eastAsia="ru-RU"/>
              </w:rPr>
              <w:t>0,2</w:t>
            </w:r>
          </w:p>
        </w:tc>
        <w:tc>
          <w:tcPr>
            <w:tcW w:w="1701" w:type="dxa"/>
            <w:tcBorders>
              <w:top w:val="single" w:sz="4" w:space="0" w:color="auto"/>
              <w:left w:val="nil"/>
              <w:bottom w:val="single" w:sz="4" w:space="0" w:color="auto"/>
              <w:right w:val="single" w:sz="4" w:space="0" w:color="auto"/>
            </w:tcBorders>
            <w:vAlign w:val="center"/>
          </w:tcPr>
          <w:p w14:paraId="2FC8737C" w14:textId="77777777" w:rsidR="00EC7C13" w:rsidRPr="00EC7C13" w:rsidRDefault="00EC7C13" w:rsidP="00EC7C13">
            <w:pPr>
              <w:spacing w:after="0" w:line="240" w:lineRule="auto"/>
              <w:jc w:val="center"/>
              <w:rPr>
                <w:rFonts w:ascii="Times New Roman" w:eastAsia="Times New Roman" w:hAnsi="Times New Roman" w:cs="Times New Roman"/>
                <w:sz w:val="24"/>
                <w:szCs w:val="24"/>
                <w:lang w:eastAsia="ru-RU"/>
              </w:rPr>
            </w:pPr>
            <w:r w:rsidRPr="00EC7C13">
              <w:rPr>
                <w:rFonts w:ascii="Times New Roman" w:eastAsia="Times New Roman" w:hAnsi="Times New Roman" w:cs="Times New Roman"/>
                <w:sz w:val="24"/>
                <w:szCs w:val="24"/>
                <w:lang w:eastAsia="ru-RU"/>
              </w:rPr>
              <w:t>-</w:t>
            </w:r>
          </w:p>
        </w:tc>
        <w:tc>
          <w:tcPr>
            <w:tcW w:w="1843" w:type="dxa"/>
            <w:tcBorders>
              <w:top w:val="single" w:sz="4" w:space="0" w:color="auto"/>
              <w:left w:val="nil"/>
              <w:bottom w:val="single" w:sz="4" w:space="0" w:color="auto"/>
              <w:right w:val="single" w:sz="4" w:space="0" w:color="auto"/>
            </w:tcBorders>
            <w:vAlign w:val="center"/>
          </w:tcPr>
          <w:p w14:paraId="38032B8C" w14:textId="77777777" w:rsidR="00EC7C13" w:rsidRPr="00EC7C13" w:rsidRDefault="00EC7C13" w:rsidP="00EC7C13">
            <w:pPr>
              <w:spacing w:after="0" w:line="240" w:lineRule="auto"/>
              <w:jc w:val="center"/>
              <w:rPr>
                <w:rFonts w:ascii="Times New Roman" w:eastAsia="Times New Roman" w:hAnsi="Times New Roman" w:cs="Times New Roman"/>
                <w:sz w:val="24"/>
                <w:szCs w:val="24"/>
                <w:lang w:eastAsia="ru-RU"/>
              </w:rPr>
            </w:pPr>
            <w:r w:rsidRPr="00EC7C13">
              <w:rPr>
                <w:rFonts w:ascii="Times New Roman" w:eastAsia="Times New Roman" w:hAnsi="Times New Roman" w:cs="Times New Roman"/>
                <w:sz w:val="24"/>
                <w:szCs w:val="24"/>
                <w:lang w:eastAsia="ru-RU"/>
              </w:rPr>
              <w:t>0,2</w:t>
            </w:r>
          </w:p>
        </w:tc>
      </w:tr>
      <w:tr w:rsidR="00EC7C13" w:rsidRPr="00EC7C13" w14:paraId="3CC492FE" w14:textId="77777777" w:rsidTr="000F6353">
        <w:trPr>
          <w:trHeight w:val="20"/>
        </w:trPr>
        <w:tc>
          <w:tcPr>
            <w:tcW w:w="5358" w:type="dxa"/>
            <w:tcBorders>
              <w:top w:val="single" w:sz="4" w:space="0" w:color="auto"/>
              <w:left w:val="single" w:sz="4" w:space="0" w:color="auto"/>
              <w:bottom w:val="single" w:sz="4" w:space="0" w:color="auto"/>
              <w:right w:val="nil"/>
            </w:tcBorders>
            <w:vAlign w:val="center"/>
          </w:tcPr>
          <w:p w14:paraId="608A5E31" w14:textId="77777777" w:rsidR="00EC7C13" w:rsidRPr="00EC7C13" w:rsidRDefault="00EC7C13" w:rsidP="00EC7C13">
            <w:pPr>
              <w:spacing w:after="0" w:line="240" w:lineRule="auto"/>
              <w:rPr>
                <w:rFonts w:ascii="Times New Roman" w:eastAsia="Times New Roman" w:hAnsi="Times New Roman" w:cs="Times New Roman"/>
                <w:color w:val="000000"/>
                <w:sz w:val="24"/>
                <w:szCs w:val="24"/>
                <w:lang w:eastAsia="ru-RU"/>
              </w:rPr>
            </w:pPr>
            <w:r w:rsidRPr="00EC7C13">
              <w:rPr>
                <w:rFonts w:ascii="Times New Roman" w:eastAsia="Times New Roman" w:hAnsi="Times New Roman" w:cs="Times New Roman"/>
                <w:color w:val="000000"/>
                <w:sz w:val="24"/>
                <w:szCs w:val="24"/>
                <w:lang w:eastAsia="ru-RU"/>
              </w:rPr>
              <w:t>стационар</w:t>
            </w:r>
          </w:p>
        </w:tc>
        <w:tc>
          <w:tcPr>
            <w:tcW w:w="1701" w:type="dxa"/>
            <w:tcBorders>
              <w:top w:val="single" w:sz="4" w:space="0" w:color="auto"/>
              <w:left w:val="single" w:sz="4" w:space="0" w:color="auto"/>
              <w:bottom w:val="single" w:sz="4" w:space="0" w:color="auto"/>
              <w:right w:val="single" w:sz="4" w:space="0" w:color="auto"/>
            </w:tcBorders>
            <w:vAlign w:val="center"/>
          </w:tcPr>
          <w:p w14:paraId="374C6521" w14:textId="77777777" w:rsidR="00EC7C13" w:rsidRPr="00EC7C13" w:rsidRDefault="00EC7C13" w:rsidP="00EC7C13">
            <w:pPr>
              <w:spacing w:after="0" w:line="240" w:lineRule="auto"/>
              <w:jc w:val="center"/>
              <w:rPr>
                <w:rFonts w:ascii="Times New Roman" w:eastAsia="Times New Roman" w:hAnsi="Times New Roman" w:cs="Times New Roman"/>
                <w:color w:val="000000"/>
                <w:sz w:val="24"/>
                <w:szCs w:val="24"/>
                <w:lang w:eastAsia="ru-RU"/>
              </w:rPr>
            </w:pPr>
            <w:r w:rsidRPr="00EC7C13">
              <w:rPr>
                <w:rFonts w:ascii="Times New Roman" w:eastAsia="Times New Roman" w:hAnsi="Times New Roman" w:cs="Times New Roman"/>
                <w:color w:val="000000"/>
                <w:sz w:val="24"/>
                <w:szCs w:val="24"/>
                <w:lang w:eastAsia="ru-RU"/>
              </w:rPr>
              <w:t>коек</w:t>
            </w:r>
          </w:p>
        </w:tc>
        <w:tc>
          <w:tcPr>
            <w:tcW w:w="1559" w:type="dxa"/>
            <w:tcBorders>
              <w:top w:val="single" w:sz="4" w:space="0" w:color="auto"/>
              <w:left w:val="nil"/>
              <w:bottom w:val="single" w:sz="4" w:space="0" w:color="auto"/>
              <w:right w:val="single" w:sz="4" w:space="0" w:color="auto"/>
            </w:tcBorders>
            <w:vAlign w:val="center"/>
          </w:tcPr>
          <w:p w14:paraId="08D068FA" w14:textId="77777777" w:rsidR="00EC7C13" w:rsidRPr="00EC7C13" w:rsidRDefault="00EC7C13" w:rsidP="00EC7C13">
            <w:pPr>
              <w:spacing w:after="0" w:line="240" w:lineRule="auto"/>
              <w:jc w:val="center"/>
              <w:rPr>
                <w:rFonts w:ascii="Times New Roman" w:eastAsia="Times New Roman" w:hAnsi="Times New Roman" w:cs="Times New Roman"/>
                <w:sz w:val="24"/>
                <w:szCs w:val="24"/>
                <w:lang w:eastAsia="ru-RU"/>
              </w:rPr>
            </w:pPr>
            <w:r w:rsidRPr="00EC7C13">
              <w:rPr>
                <w:rFonts w:ascii="Times New Roman" w:eastAsia="Times New Roman" w:hAnsi="Times New Roman" w:cs="Times New Roman"/>
                <w:sz w:val="24"/>
                <w:szCs w:val="24"/>
                <w:lang w:eastAsia="ru-RU"/>
              </w:rPr>
              <w:t>-</w:t>
            </w:r>
          </w:p>
        </w:tc>
        <w:tc>
          <w:tcPr>
            <w:tcW w:w="1701" w:type="dxa"/>
            <w:tcBorders>
              <w:top w:val="single" w:sz="4" w:space="0" w:color="auto"/>
              <w:left w:val="nil"/>
              <w:bottom w:val="single" w:sz="4" w:space="0" w:color="auto"/>
              <w:right w:val="single" w:sz="4" w:space="0" w:color="auto"/>
            </w:tcBorders>
            <w:vAlign w:val="center"/>
          </w:tcPr>
          <w:p w14:paraId="3E57E4F6" w14:textId="77777777" w:rsidR="00EC7C13" w:rsidRPr="00EC7C13" w:rsidRDefault="00EC7C13" w:rsidP="00EC7C13">
            <w:pPr>
              <w:spacing w:after="0" w:line="240" w:lineRule="auto"/>
              <w:jc w:val="center"/>
              <w:rPr>
                <w:rFonts w:ascii="Times New Roman" w:eastAsia="Times New Roman" w:hAnsi="Times New Roman" w:cs="Times New Roman"/>
                <w:sz w:val="24"/>
                <w:szCs w:val="24"/>
                <w:lang w:eastAsia="ru-RU"/>
              </w:rPr>
            </w:pPr>
            <w:r w:rsidRPr="00EC7C13">
              <w:rPr>
                <w:rFonts w:ascii="Times New Roman" w:eastAsia="Times New Roman" w:hAnsi="Times New Roman" w:cs="Times New Roman"/>
                <w:sz w:val="24"/>
                <w:szCs w:val="24"/>
                <w:lang w:eastAsia="ru-RU"/>
              </w:rPr>
              <w:t>-</w:t>
            </w:r>
          </w:p>
        </w:tc>
        <w:tc>
          <w:tcPr>
            <w:tcW w:w="1701" w:type="dxa"/>
            <w:tcBorders>
              <w:top w:val="single" w:sz="4" w:space="0" w:color="auto"/>
              <w:left w:val="nil"/>
              <w:bottom w:val="single" w:sz="4" w:space="0" w:color="auto"/>
              <w:right w:val="single" w:sz="4" w:space="0" w:color="auto"/>
            </w:tcBorders>
            <w:vAlign w:val="center"/>
          </w:tcPr>
          <w:p w14:paraId="4CF7764D" w14:textId="77777777" w:rsidR="00EC7C13" w:rsidRPr="00EC7C13" w:rsidRDefault="00EC7C13" w:rsidP="00EC7C13">
            <w:pPr>
              <w:spacing w:after="0" w:line="240" w:lineRule="auto"/>
              <w:jc w:val="center"/>
              <w:rPr>
                <w:rFonts w:ascii="Times New Roman" w:eastAsia="Times New Roman" w:hAnsi="Times New Roman" w:cs="Times New Roman"/>
                <w:sz w:val="24"/>
                <w:szCs w:val="24"/>
                <w:lang w:eastAsia="ru-RU"/>
              </w:rPr>
            </w:pPr>
            <w:r w:rsidRPr="00EC7C13">
              <w:rPr>
                <w:rFonts w:ascii="Times New Roman" w:eastAsia="Times New Roman" w:hAnsi="Times New Roman" w:cs="Times New Roman"/>
                <w:sz w:val="24"/>
                <w:szCs w:val="24"/>
                <w:lang w:eastAsia="ru-RU"/>
              </w:rPr>
              <w:t>10</w:t>
            </w:r>
          </w:p>
        </w:tc>
        <w:tc>
          <w:tcPr>
            <w:tcW w:w="1843" w:type="dxa"/>
            <w:tcBorders>
              <w:top w:val="single" w:sz="4" w:space="0" w:color="auto"/>
              <w:left w:val="nil"/>
              <w:bottom w:val="single" w:sz="4" w:space="0" w:color="auto"/>
              <w:right w:val="single" w:sz="4" w:space="0" w:color="auto"/>
            </w:tcBorders>
            <w:vAlign w:val="center"/>
          </w:tcPr>
          <w:p w14:paraId="4C824602" w14:textId="77777777" w:rsidR="00EC7C13" w:rsidRPr="00EC7C13" w:rsidRDefault="00EC7C13" w:rsidP="00EC7C13">
            <w:pPr>
              <w:spacing w:after="0" w:line="240" w:lineRule="auto"/>
              <w:jc w:val="center"/>
              <w:rPr>
                <w:rFonts w:ascii="Times New Roman" w:eastAsia="Times New Roman" w:hAnsi="Times New Roman" w:cs="Times New Roman"/>
                <w:sz w:val="24"/>
                <w:szCs w:val="24"/>
                <w:lang w:eastAsia="ru-RU"/>
              </w:rPr>
            </w:pPr>
            <w:r w:rsidRPr="00EC7C13">
              <w:rPr>
                <w:rFonts w:ascii="Times New Roman" w:eastAsia="Times New Roman" w:hAnsi="Times New Roman" w:cs="Times New Roman"/>
                <w:sz w:val="24"/>
                <w:szCs w:val="24"/>
                <w:lang w:eastAsia="ru-RU"/>
              </w:rPr>
              <w:t>10</w:t>
            </w:r>
          </w:p>
        </w:tc>
      </w:tr>
      <w:tr w:rsidR="00EC7C13" w:rsidRPr="00EC7C13" w14:paraId="591FECEA" w14:textId="77777777" w:rsidTr="000F6353">
        <w:trPr>
          <w:trHeight w:val="20"/>
        </w:trPr>
        <w:tc>
          <w:tcPr>
            <w:tcW w:w="5358" w:type="dxa"/>
            <w:tcBorders>
              <w:top w:val="single" w:sz="4" w:space="0" w:color="auto"/>
              <w:left w:val="single" w:sz="4" w:space="0" w:color="auto"/>
              <w:bottom w:val="single" w:sz="4" w:space="0" w:color="auto"/>
              <w:right w:val="nil"/>
            </w:tcBorders>
            <w:vAlign w:val="center"/>
          </w:tcPr>
          <w:p w14:paraId="5C47F310" w14:textId="77777777" w:rsidR="00EC7C13" w:rsidRPr="00EC7C13" w:rsidRDefault="00EC7C13" w:rsidP="00EC7C13">
            <w:pPr>
              <w:spacing w:after="0" w:line="240" w:lineRule="auto"/>
              <w:rPr>
                <w:rFonts w:ascii="Times New Roman" w:eastAsia="Times New Roman" w:hAnsi="Times New Roman" w:cs="Times New Roman"/>
                <w:color w:val="000000"/>
                <w:sz w:val="24"/>
                <w:szCs w:val="24"/>
                <w:lang w:eastAsia="ru-RU"/>
              </w:rPr>
            </w:pPr>
            <w:r w:rsidRPr="00EC7C13">
              <w:rPr>
                <w:rFonts w:ascii="Times New Roman" w:eastAsia="Times New Roman" w:hAnsi="Times New Roman" w:cs="Times New Roman"/>
                <w:color w:val="000000"/>
                <w:sz w:val="24"/>
                <w:szCs w:val="24"/>
                <w:lang w:eastAsia="ru-RU"/>
              </w:rPr>
              <w:t>выдвижной пункт скорой медицинской помощи</w:t>
            </w:r>
          </w:p>
        </w:tc>
        <w:tc>
          <w:tcPr>
            <w:tcW w:w="1701" w:type="dxa"/>
            <w:tcBorders>
              <w:top w:val="single" w:sz="4" w:space="0" w:color="auto"/>
              <w:left w:val="single" w:sz="4" w:space="0" w:color="auto"/>
              <w:bottom w:val="single" w:sz="4" w:space="0" w:color="auto"/>
              <w:right w:val="single" w:sz="4" w:space="0" w:color="auto"/>
            </w:tcBorders>
            <w:vAlign w:val="center"/>
          </w:tcPr>
          <w:p w14:paraId="4F449004" w14:textId="77777777" w:rsidR="00EC7C13" w:rsidRPr="00EC7C13" w:rsidRDefault="00EC7C13" w:rsidP="00EC7C13">
            <w:pPr>
              <w:spacing w:after="0" w:line="240" w:lineRule="auto"/>
              <w:jc w:val="center"/>
              <w:rPr>
                <w:rFonts w:ascii="Times New Roman" w:eastAsia="Times New Roman" w:hAnsi="Times New Roman" w:cs="Times New Roman"/>
                <w:color w:val="000000"/>
                <w:sz w:val="24"/>
                <w:szCs w:val="24"/>
                <w:lang w:eastAsia="ru-RU"/>
              </w:rPr>
            </w:pPr>
            <w:r w:rsidRPr="00EC7C13">
              <w:rPr>
                <w:rFonts w:ascii="Times New Roman" w:eastAsia="Times New Roman" w:hAnsi="Times New Roman" w:cs="Times New Roman"/>
                <w:color w:val="000000"/>
                <w:sz w:val="24"/>
                <w:szCs w:val="24"/>
                <w:lang w:eastAsia="ru-RU"/>
              </w:rPr>
              <w:t>машин</w:t>
            </w:r>
          </w:p>
        </w:tc>
        <w:tc>
          <w:tcPr>
            <w:tcW w:w="1559" w:type="dxa"/>
            <w:tcBorders>
              <w:top w:val="single" w:sz="4" w:space="0" w:color="auto"/>
              <w:left w:val="nil"/>
              <w:bottom w:val="single" w:sz="4" w:space="0" w:color="auto"/>
              <w:right w:val="single" w:sz="4" w:space="0" w:color="auto"/>
            </w:tcBorders>
            <w:vAlign w:val="center"/>
          </w:tcPr>
          <w:p w14:paraId="1455D62D" w14:textId="77777777" w:rsidR="00EC7C13" w:rsidRPr="00EC7C13" w:rsidRDefault="00EC7C13" w:rsidP="00EC7C13">
            <w:pPr>
              <w:spacing w:after="0" w:line="240" w:lineRule="auto"/>
              <w:jc w:val="center"/>
              <w:rPr>
                <w:rFonts w:ascii="Times New Roman" w:eastAsia="Times New Roman" w:hAnsi="Times New Roman" w:cs="Times New Roman"/>
                <w:sz w:val="24"/>
                <w:szCs w:val="24"/>
                <w:lang w:eastAsia="ru-RU"/>
              </w:rPr>
            </w:pPr>
            <w:r w:rsidRPr="00EC7C13">
              <w:rPr>
                <w:rFonts w:ascii="Times New Roman" w:eastAsia="Times New Roman" w:hAnsi="Times New Roman" w:cs="Times New Roman"/>
                <w:sz w:val="24"/>
                <w:szCs w:val="24"/>
                <w:lang w:eastAsia="ru-RU"/>
              </w:rPr>
              <w:t>-</w:t>
            </w:r>
          </w:p>
        </w:tc>
        <w:tc>
          <w:tcPr>
            <w:tcW w:w="1701" w:type="dxa"/>
            <w:tcBorders>
              <w:top w:val="single" w:sz="4" w:space="0" w:color="auto"/>
              <w:left w:val="nil"/>
              <w:bottom w:val="single" w:sz="4" w:space="0" w:color="auto"/>
              <w:right w:val="single" w:sz="4" w:space="0" w:color="auto"/>
            </w:tcBorders>
            <w:vAlign w:val="center"/>
          </w:tcPr>
          <w:p w14:paraId="3C064554" w14:textId="77777777" w:rsidR="00EC7C13" w:rsidRPr="00EC7C13" w:rsidRDefault="00EC7C13" w:rsidP="00EC7C13">
            <w:pPr>
              <w:spacing w:after="0" w:line="240" w:lineRule="auto"/>
              <w:jc w:val="center"/>
              <w:rPr>
                <w:rFonts w:ascii="Times New Roman" w:eastAsia="Times New Roman" w:hAnsi="Times New Roman" w:cs="Times New Roman"/>
                <w:sz w:val="24"/>
                <w:szCs w:val="24"/>
                <w:lang w:eastAsia="ru-RU"/>
              </w:rPr>
            </w:pPr>
            <w:r w:rsidRPr="00EC7C13">
              <w:rPr>
                <w:rFonts w:ascii="Times New Roman" w:eastAsia="Times New Roman" w:hAnsi="Times New Roman" w:cs="Times New Roman"/>
                <w:sz w:val="24"/>
                <w:szCs w:val="24"/>
                <w:lang w:eastAsia="ru-RU"/>
              </w:rPr>
              <w:t>-</w:t>
            </w:r>
          </w:p>
        </w:tc>
        <w:tc>
          <w:tcPr>
            <w:tcW w:w="1701" w:type="dxa"/>
            <w:tcBorders>
              <w:top w:val="single" w:sz="4" w:space="0" w:color="auto"/>
              <w:left w:val="nil"/>
              <w:bottom w:val="single" w:sz="4" w:space="0" w:color="auto"/>
              <w:right w:val="single" w:sz="4" w:space="0" w:color="auto"/>
            </w:tcBorders>
            <w:vAlign w:val="center"/>
          </w:tcPr>
          <w:p w14:paraId="579E7E35" w14:textId="77777777" w:rsidR="00EC7C13" w:rsidRPr="00EC7C13" w:rsidRDefault="00EC7C13" w:rsidP="00EC7C13">
            <w:pPr>
              <w:spacing w:after="0" w:line="240" w:lineRule="auto"/>
              <w:jc w:val="center"/>
              <w:rPr>
                <w:rFonts w:ascii="Times New Roman" w:eastAsia="Times New Roman" w:hAnsi="Times New Roman" w:cs="Times New Roman"/>
                <w:sz w:val="24"/>
                <w:szCs w:val="24"/>
                <w:lang w:eastAsia="ru-RU"/>
              </w:rPr>
            </w:pPr>
            <w:r w:rsidRPr="00EC7C13">
              <w:rPr>
                <w:rFonts w:ascii="Times New Roman" w:eastAsia="Times New Roman" w:hAnsi="Times New Roman" w:cs="Times New Roman"/>
                <w:sz w:val="24"/>
                <w:szCs w:val="24"/>
                <w:lang w:eastAsia="ru-RU"/>
              </w:rPr>
              <w:t>1</w:t>
            </w:r>
          </w:p>
        </w:tc>
        <w:tc>
          <w:tcPr>
            <w:tcW w:w="1843" w:type="dxa"/>
            <w:tcBorders>
              <w:top w:val="single" w:sz="4" w:space="0" w:color="auto"/>
              <w:left w:val="nil"/>
              <w:bottom w:val="single" w:sz="4" w:space="0" w:color="auto"/>
              <w:right w:val="single" w:sz="4" w:space="0" w:color="auto"/>
            </w:tcBorders>
            <w:vAlign w:val="center"/>
          </w:tcPr>
          <w:p w14:paraId="765C9729" w14:textId="77777777" w:rsidR="00EC7C13" w:rsidRPr="00EC7C13" w:rsidRDefault="00EC7C13" w:rsidP="00EC7C13">
            <w:pPr>
              <w:spacing w:after="0" w:line="240" w:lineRule="auto"/>
              <w:jc w:val="center"/>
              <w:rPr>
                <w:rFonts w:ascii="Times New Roman" w:eastAsia="Times New Roman" w:hAnsi="Times New Roman" w:cs="Times New Roman"/>
                <w:sz w:val="24"/>
                <w:szCs w:val="24"/>
                <w:lang w:eastAsia="ru-RU"/>
              </w:rPr>
            </w:pPr>
            <w:r w:rsidRPr="00EC7C13">
              <w:rPr>
                <w:rFonts w:ascii="Times New Roman" w:eastAsia="Times New Roman" w:hAnsi="Times New Roman" w:cs="Times New Roman"/>
                <w:sz w:val="24"/>
                <w:szCs w:val="24"/>
                <w:lang w:eastAsia="ru-RU"/>
              </w:rPr>
              <w:t>1</w:t>
            </w:r>
          </w:p>
        </w:tc>
      </w:tr>
      <w:tr w:rsidR="00EC7C13" w:rsidRPr="00EC7C13" w14:paraId="027FBA4D" w14:textId="77777777" w:rsidTr="000F6353">
        <w:trPr>
          <w:trHeight w:val="20"/>
        </w:trPr>
        <w:tc>
          <w:tcPr>
            <w:tcW w:w="5358" w:type="dxa"/>
            <w:tcBorders>
              <w:top w:val="single" w:sz="4" w:space="0" w:color="auto"/>
              <w:left w:val="single" w:sz="4" w:space="0" w:color="auto"/>
              <w:bottom w:val="single" w:sz="4" w:space="0" w:color="auto"/>
              <w:right w:val="single" w:sz="4" w:space="0" w:color="auto"/>
            </w:tcBorders>
            <w:vAlign w:val="center"/>
          </w:tcPr>
          <w:p w14:paraId="38D0B1F0" w14:textId="77777777" w:rsidR="00EC7C13" w:rsidRPr="00EC7C13" w:rsidRDefault="00EC7C13" w:rsidP="00EC7C13">
            <w:pPr>
              <w:spacing w:after="0" w:line="240" w:lineRule="auto"/>
              <w:rPr>
                <w:rFonts w:ascii="Times New Roman" w:eastAsia="Times New Roman" w:hAnsi="Times New Roman" w:cs="Times New Roman"/>
                <w:color w:val="000000"/>
                <w:sz w:val="24"/>
                <w:szCs w:val="24"/>
                <w:lang w:eastAsia="ru-RU"/>
              </w:rPr>
            </w:pPr>
            <w:r w:rsidRPr="00EC7C13">
              <w:rPr>
                <w:rFonts w:ascii="Times New Roman" w:eastAsia="Times New Roman" w:hAnsi="Times New Roman" w:cs="Times New Roman"/>
                <w:color w:val="000000"/>
                <w:sz w:val="24"/>
                <w:szCs w:val="24"/>
                <w:lang w:eastAsia="ru-RU"/>
              </w:rPr>
              <w:t>Зона специального назначения, в том числе пожарное депо</w:t>
            </w:r>
          </w:p>
        </w:tc>
        <w:tc>
          <w:tcPr>
            <w:tcW w:w="1701" w:type="dxa"/>
            <w:tcBorders>
              <w:top w:val="single" w:sz="4" w:space="0" w:color="auto"/>
              <w:left w:val="single" w:sz="4" w:space="0" w:color="auto"/>
              <w:bottom w:val="single" w:sz="4" w:space="0" w:color="auto"/>
              <w:right w:val="single" w:sz="4" w:space="0" w:color="auto"/>
            </w:tcBorders>
            <w:vAlign w:val="center"/>
          </w:tcPr>
          <w:p w14:paraId="3947115D" w14:textId="77777777" w:rsidR="00EC7C13" w:rsidRPr="00EC7C13" w:rsidRDefault="00EC7C13" w:rsidP="00EC7C13">
            <w:pPr>
              <w:spacing w:after="0" w:line="240" w:lineRule="auto"/>
              <w:jc w:val="center"/>
              <w:rPr>
                <w:rFonts w:ascii="Times New Roman" w:eastAsia="Times New Roman" w:hAnsi="Times New Roman" w:cs="Times New Roman"/>
                <w:color w:val="000000"/>
                <w:sz w:val="24"/>
                <w:szCs w:val="24"/>
                <w:lang w:eastAsia="ru-RU"/>
              </w:rPr>
            </w:pPr>
            <w:r w:rsidRPr="00EC7C13">
              <w:rPr>
                <w:rFonts w:ascii="Times New Roman" w:eastAsia="Times New Roman" w:hAnsi="Times New Roman" w:cs="Times New Roman"/>
                <w:color w:val="000000"/>
                <w:sz w:val="24"/>
                <w:szCs w:val="24"/>
                <w:lang w:eastAsia="ru-RU"/>
              </w:rPr>
              <w:t>Га</w:t>
            </w:r>
          </w:p>
        </w:tc>
        <w:tc>
          <w:tcPr>
            <w:tcW w:w="1559" w:type="dxa"/>
            <w:tcBorders>
              <w:top w:val="single" w:sz="4" w:space="0" w:color="auto"/>
              <w:left w:val="single" w:sz="4" w:space="0" w:color="auto"/>
              <w:bottom w:val="single" w:sz="4" w:space="0" w:color="auto"/>
              <w:right w:val="single" w:sz="4" w:space="0" w:color="auto"/>
            </w:tcBorders>
            <w:vAlign w:val="center"/>
          </w:tcPr>
          <w:p w14:paraId="7671FA11" w14:textId="77777777" w:rsidR="00EC7C13" w:rsidRPr="00EC7C13" w:rsidRDefault="00EC7C13" w:rsidP="00EC7C13">
            <w:pPr>
              <w:spacing w:after="0" w:line="240" w:lineRule="auto"/>
              <w:jc w:val="center"/>
              <w:rPr>
                <w:rFonts w:ascii="Times New Roman" w:eastAsia="Times New Roman" w:hAnsi="Times New Roman" w:cs="Times New Roman"/>
                <w:sz w:val="24"/>
                <w:szCs w:val="24"/>
                <w:lang w:eastAsia="ru-RU"/>
              </w:rPr>
            </w:pPr>
            <w:r w:rsidRPr="00EC7C13">
              <w:rPr>
                <w:rFonts w:ascii="Times New Roman" w:eastAsia="Times New Roman" w:hAnsi="Times New Roman" w:cs="Times New Roman"/>
                <w:sz w:val="24"/>
                <w:szCs w:val="24"/>
                <w:lang w:eastAsia="ru-RU"/>
              </w:rPr>
              <w:t>2,6</w:t>
            </w:r>
          </w:p>
        </w:tc>
        <w:tc>
          <w:tcPr>
            <w:tcW w:w="1701" w:type="dxa"/>
            <w:tcBorders>
              <w:top w:val="single" w:sz="4" w:space="0" w:color="auto"/>
              <w:left w:val="single" w:sz="4" w:space="0" w:color="auto"/>
              <w:bottom w:val="single" w:sz="4" w:space="0" w:color="auto"/>
              <w:right w:val="single" w:sz="4" w:space="0" w:color="auto"/>
            </w:tcBorders>
            <w:vAlign w:val="center"/>
          </w:tcPr>
          <w:p w14:paraId="0D9363DA" w14:textId="77777777" w:rsidR="00EC7C13" w:rsidRPr="00EC7C13" w:rsidRDefault="00EC7C13" w:rsidP="00EC7C13">
            <w:pPr>
              <w:spacing w:after="0" w:line="240" w:lineRule="auto"/>
              <w:jc w:val="center"/>
              <w:rPr>
                <w:rFonts w:ascii="Times New Roman" w:eastAsia="Times New Roman" w:hAnsi="Times New Roman" w:cs="Times New Roman"/>
                <w:sz w:val="24"/>
                <w:szCs w:val="24"/>
                <w:lang w:eastAsia="ru-RU"/>
              </w:rPr>
            </w:pPr>
            <w:r w:rsidRPr="00EC7C13">
              <w:rPr>
                <w:rFonts w:ascii="Times New Roman" w:eastAsia="Times New Roman" w:hAnsi="Times New Roman" w:cs="Times New Roman"/>
                <w:sz w:val="24"/>
                <w:szCs w:val="24"/>
                <w:lang w:eastAsia="ru-RU"/>
              </w:rPr>
              <w:t>2,6</w:t>
            </w:r>
          </w:p>
        </w:tc>
        <w:tc>
          <w:tcPr>
            <w:tcW w:w="1701" w:type="dxa"/>
            <w:tcBorders>
              <w:top w:val="single" w:sz="4" w:space="0" w:color="auto"/>
              <w:left w:val="single" w:sz="4" w:space="0" w:color="auto"/>
              <w:bottom w:val="single" w:sz="4" w:space="0" w:color="auto"/>
              <w:right w:val="single" w:sz="4" w:space="0" w:color="auto"/>
            </w:tcBorders>
            <w:vAlign w:val="center"/>
          </w:tcPr>
          <w:p w14:paraId="6A6A5778" w14:textId="77777777" w:rsidR="00EC7C13" w:rsidRPr="00EC7C13" w:rsidRDefault="00EC7C13" w:rsidP="00EC7C13">
            <w:pPr>
              <w:spacing w:after="0" w:line="240" w:lineRule="auto"/>
              <w:jc w:val="center"/>
              <w:rPr>
                <w:rFonts w:ascii="Times New Roman" w:eastAsia="Times New Roman" w:hAnsi="Times New Roman" w:cs="Times New Roman"/>
                <w:sz w:val="24"/>
                <w:szCs w:val="24"/>
                <w:lang w:eastAsia="ru-RU"/>
              </w:rPr>
            </w:pPr>
            <w:r w:rsidRPr="00EC7C13">
              <w:rPr>
                <w:rFonts w:ascii="Times New Roman" w:eastAsia="Times New Roman" w:hAnsi="Times New Roman" w:cs="Times New Roman"/>
                <w:sz w:val="24"/>
                <w:szCs w:val="24"/>
                <w:lang w:eastAsia="ru-RU"/>
              </w:rPr>
              <w:t>-</w:t>
            </w:r>
          </w:p>
        </w:tc>
        <w:tc>
          <w:tcPr>
            <w:tcW w:w="1843" w:type="dxa"/>
            <w:tcBorders>
              <w:top w:val="single" w:sz="4" w:space="0" w:color="auto"/>
              <w:left w:val="single" w:sz="4" w:space="0" w:color="auto"/>
              <w:bottom w:val="single" w:sz="4" w:space="0" w:color="auto"/>
              <w:right w:val="single" w:sz="4" w:space="0" w:color="auto"/>
            </w:tcBorders>
            <w:vAlign w:val="center"/>
          </w:tcPr>
          <w:p w14:paraId="0CAA760E" w14:textId="77777777" w:rsidR="00EC7C13" w:rsidRPr="00EC7C13" w:rsidRDefault="00EC7C13" w:rsidP="00EC7C13">
            <w:pPr>
              <w:spacing w:after="0" w:line="240" w:lineRule="auto"/>
              <w:jc w:val="center"/>
              <w:rPr>
                <w:rFonts w:ascii="Times New Roman" w:eastAsia="Times New Roman" w:hAnsi="Times New Roman" w:cs="Times New Roman"/>
                <w:sz w:val="24"/>
                <w:szCs w:val="24"/>
                <w:lang w:eastAsia="ru-RU"/>
              </w:rPr>
            </w:pPr>
            <w:r w:rsidRPr="00EC7C13">
              <w:rPr>
                <w:rFonts w:ascii="Times New Roman" w:eastAsia="Times New Roman" w:hAnsi="Times New Roman" w:cs="Times New Roman"/>
                <w:sz w:val="24"/>
                <w:szCs w:val="24"/>
                <w:lang w:eastAsia="ru-RU"/>
              </w:rPr>
              <w:t>2,6</w:t>
            </w:r>
          </w:p>
        </w:tc>
      </w:tr>
      <w:tr w:rsidR="00EC7C13" w:rsidRPr="00EC7C13" w14:paraId="51C9BB5A" w14:textId="77777777" w:rsidTr="000F6353">
        <w:trPr>
          <w:trHeight w:val="20"/>
        </w:trPr>
        <w:tc>
          <w:tcPr>
            <w:tcW w:w="5358" w:type="dxa"/>
            <w:tcBorders>
              <w:top w:val="single" w:sz="4" w:space="0" w:color="auto"/>
              <w:left w:val="single" w:sz="4" w:space="0" w:color="auto"/>
              <w:bottom w:val="single" w:sz="4" w:space="0" w:color="auto"/>
              <w:right w:val="single" w:sz="4" w:space="0" w:color="auto"/>
            </w:tcBorders>
            <w:vAlign w:val="center"/>
          </w:tcPr>
          <w:p w14:paraId="791ACCD3" w14:textId="77777777" w:rsidR="00EC7C13" w:rsidRPr="00EC7C13" w:rsidRDefault="00EC7C13" w:rsidP="00EC7C13">
            <w:pPr>
              <w:spacing w:after="0" w:line="240" w:lineRule="auto"/>
              <w:rPr>
                <w:rFonts w:ascii="Times New Roman" w:eastAsia="Times New Roman" w:hAnsi="Times New Roman" w:cs="Times New Roman"/>
                <w:color w:val="000000"/>
                <w:sz w:val="24"/>
                <w:szCs w:val="24"/>
                <w:lang w:eastAsia="ru-RU"/>
              </w:rPr>
            </w:pPr>
            <w:r w:rsidRPr="00EC7C13">
              <w:rPr>
                <w:rFonts w:ascii="Times New Roman" w:eastAsia="Times New Roman" w:hAnsi="Times New Roman" w:cs="Times New Roman"/>
                <w:color w:val="000000"/>
                <w:sz w:val="24"/>
                <w:szCs w:val="24"/>
                <w:lang w:eastAsia="ru-RU"/>
              </w:rPr>
              <w:t>Зона размещения объектов спорта, в том числе ФОК</w:t>
            </w:r>
          </w:p>
        </w:tc>
        <w:tc>
          <w:tcPr>
            <w:tcW w:w="1701" w:type="dxa"/>
            <w:tcBorders>
              <w:top w:val="single" w:sz="4" w:space="0" w:color="auto"/>
              <w:left w:val="single" w:sz="4" w:space="0" w:color="auto"/>
              <w:bottom w:val="single" w:sz="4" w:space="0" w:color="auto"/>
              <w:right w:val="single" w:sz="4" w:space="0" w:color="auto"/>
            </w:tcBorders>
            <w:vAlign w:val="center"/>
          </w:tcPr>
          <w:p w14:paraId="1430A4FB" w14:textId="77777777" w:rsidR="00EC7C13" w:rsidRPr="00EC7C13" w:rsidRDefault="00EC7C13" w:rsidP="00EC7C13">
            <w:pPr>
              <w:spacing w:after="0" w:line="240" w:lineRule="auto"/>
              <w:jc w:val="center"/>
              <w:rPr>
                <w:rFonts w:ascii="Times New Roman" w:eastAsia="Times New Roman" w:hAnsi="Times New Roman" w:cs="Times New Roman"/>
                <w:color w:val="000000"/>
                <w:sz w:val="24"/>
                <w:szCs w:val="24"/>
                <w:lang w:eastAsia="ru-RU"/>
              </w:rPr>
            </w:pPr>
            <w:r w:rsidRPr="00EC7C13">
              <w:rPr>
                <w:rFonts w:ascii="Times New Roman" w:eastAsia="Times New Roman" w:hAnsi="Times New Roman" w:cs="Times New Roman"/>
                <w:color w:val="000000"/>
                <w:sz w:val="24"/>
                <w:szCs w:val="24"/>
                <w:lang w:eastAsia="ru-RU"/>
              </w:rPr>
              <w:t>Га</w:t>
            </w:r>
          </w:p>
        </w:tc>
        <w:tc>
          <w:tcPr>
            <w:tcW w:w="1559" w:type="dxa"/>
            <w:tcBorders>
              <w:top w:val="single" w:sz="4" w:space="0" w:color="auto"/>
              <w:left w:val="single" w:sz="4" w:space="0" w:color="auto"/>
              <w:bottom w:val="single" w:sz="4" w:space="0" w:color="auto"/>
              <w:right w:val="single" w:sz="4" w:space="0" w:color="auto"/>
            </w:tcBorders>
            <w:vAlign w:val="center"/>
          </w:tcPr>
          <w:p w14:paraId="2935F200" w14:textId="77777777" w:rsidR="00EC7C13" w:rsidRPr="00EC7C13" w:rsidRDefault="00EC7C13" w:rsidP="00EC7C13">
            <w:pPr>
              <w:spacing w:after="0" w:line="240" w:lineRule="auto"/>
              <w:jc w:val="center"/>
              <w:rPr>
                <w:rFonts w:ascii="Times New Roman" w:eastAsia="Times New Roman" w:hAnsi="Times New Roman" w:cs="Times New Roman"/>
                <w:sz w:val="24"/>
                <w:szCs w:val="24"/>
                <w:lang w:eastAsia="ru-RU"/>
              </w:rPr>
            </w:pPr>
            <w:r w:rsidRPr="00EC7C13">
              <w:rPr>
                <w:rFonts w:ascii="Times New Roman" w:eastAsia="Times New Roman" w:hAnsi="Times New Roman" w:cs="Times New Roman"/>
                <w:sz w:val="24"/>
                <w:szCs w:val="24"/>
                <w:lang w:eastAsia="ru-RU"/>
              </w:rPr>
              <w:t>1,5</w:t>
            </w:r>
          </w:p>
        </w:tc>
        <w:tc>
          <w:tcPr>
            <w:tcW w:w="1701" w:type="dxa"/>
            <w:tcBorders>
              <w:top w:val="single" w:sz="4" w:space="0" w:color="auto"/>
              <w:left w:val="single" w:sz="4" w:space="0" w:color="auto"/>
              <w:bottom w:val="single" w:sz="4" w:space="0" w:color="auto"/>
              <w:right w:val="single" w:sz="4" w:space="0" w:color="auto"/>
            </w:tcBorders>
            <w:vAlign w:val="center"/>
          </w:tcPr>
          <w:p w14:paraId="1591A20D" w14:textId="77777777" w:rsidR="00EC7C13" w:rsidRPr="00EC7C13" w:rsidRDefault="00EC7C13" w:rsidP="00EC7C13">
            <w:pPr>
              <w:spacing w:after="0" w:line="240" w:lineRule="auto"/>
              <w:jc w:val="center"/>
              <w:rPr>
                <w:rFonts w:ascii="Times New Roman" w:eastAsia="Times New Roman" w:hAnsi="Times New Roman" w:cs="Times New Roman"/>
                <w:sz w:val="24"/>
                <w:szCs w:val="24"/>
                <w:lang w:eastAsia="ru-RU"/>
              </w:rPr>
            </w:pPr>
            <w:r w:rsidRPr="00EC7C13">
              <w:rPr>
                <w:rFonts w:ascii="Times New Roman" w:eastAsia="Times New Roman" w:hAnsi="Times New Roman" w:cs="Times New Roman"/>
                <w:sz w:val="24"/>
                <w:szCs w:val="24"/>
                <w:lang w:eastAsia="ru-RU"/>
              </w:rPr>
              <w:t>1,5</w:t>
            </w:r>
          </w:p>
        </w:tc>
        <w:tc>
          <w:tcPr>
            <w:tcW w:w="1701" w:type="dxa"/>
            <w:tcBorders>
              <w:top w:val="single" w:sz="4" w:space="0" w:color="auto"/>
              <w:left w:val="single" w:sz="4" w:space="0" w:color="auto"/>
              <w:bottom w:val="single" w:sz="4" w:space="0" w:color="auto"/>
              <w:right w:val="single" w:sz="4" w:space="0" w:color="auto"/>
            </w:tcBorders>
            <w:vAlign w:val="center"/>
          </w:tcPr>
          <w:p w14:paraId="0F027B1B" w14:textId="77777777" w:rsidR="00EC7C13" w:rsidRPr="00EC7C13" w:rsidRDefault="00EC7C13" w:rsidP="00EC7C13">
            <w:pPr>
              <w:spacing w:after="0" w:line="240" w:lineRule="auto"/>
              <w:jc w:val="center"/>
              <w:rPr>
                <w:rFonts w:ascii="Times New Roman" w:eastAsia="Times New Roman" w:hAnsi="Times New Roman" w:cs="Times New Roman"/>
                <w:sz w:val="24"/>
                <w:szCs w:val="24"/>
                <w:lang w:eastAsia="ru-RU"/>
              </w:rPr>
            </w:pPr>
            <w:r w:rsidRPr="00EC7C13">
              <w:rPr>
                <w:rFonts w:ascii="Times New Roman" w:eastAsia="Times New Roman" w:hAnsi="Times New Roman" w:cs="Times New Roman"/>
                <w:sz w:val="24"/>
                <w:szCs w:val="24"/>
                <w:lang w:eastAsia="ru-RU"/>
              </w:rPr>
              <w:t>-</w:t>
            </w:r>
          </w:p>
        </w:tc>
        <w:tc>
          <w:tcPr>
            <w:tcW w:w="1843" w:type="dxa"/>
            <w:tcBorders>
              <w:top w:val="single" w:sz="4" w:space="0" w:color="auto"/>
              <w:left w:val="single" w:sz="4" w:space="0" w:color="auto"/>
              <w:bottom w:val="single" w:sz="4" w:space="0" w:color="auto"/>
              <w:right w:val="single" w:sz="4" w:space="0" w:color="auto"/>
            </w:tcBorders>
            <w:vAlign w:val="center"/>
          </w:tcPr>
          <w:p w14:paraId="6D397EFE" w14:textId="77777777" w:rsidR="00EC7C13" w:rsidRPr="00EC7C13" w:rsidRDefault="00EC7C13" w:rsidP="00EC7C13">
            <w:pPr>
              <w:spacing w:after="0" w:line="240" w:lineRule="auto"/>
              <w:jc w:val="center"/>
              <w:rPr>
                <w:rFonts w:ascii="Times New Roman" w:eastAsia="Times New Roman" w:hAnsi="Times New Roman" w:cs="Times New Roman"/>
                <w:sz w:val="24"/>
                <w:szCs w:val="24"/>
                <w:lang w:eastAsia="ru-RU"/>
              </w:rPr>
            </w:pPr>
            <w:r w:rsidRPr="00EC7C13">
              <w:rPr>
                <w:rFonts w:ascii="Times New Roman" w:eastAsia="Times New Roman" w:hAnsi="Times New Roman" w:cs="Times New Roman"/>
                <w:sz w:val="24"/>
                <w:szCs w:val="24"/>
                <w:lang w:eastAsia="ru-RU"/>
              </w:rPr>
              <w:t>1,5</w:t>
            </w:r>
          </w:p>
        </w:tc>
      </w:tr>
    </w:tbl>
    <w:p w14:paraId="432546E2" w14:textId="77777777" w:rsidR="009116E6" w:rsidRDefault="009116E6" w:rsidP="00EC7C13">
      <w:pPr>
        <w:spacing w:after="120" w:line="240" w:lineRule="auto"/>
        <w:ind w:firstLine="680"/>
        <w:jc w:val="both"/>
        <w:rPr>
          <w:rFonts w:ascii="Times New Roman" w:eastAsia="Times New Roman" w:hAnsi="Times New Roman" w:cs="Times New Roman"/>
          <w:sz w:val="24"/>
          <w:szCs w:val="24"/>
          <w:lang w:eastAsia="ru-RU"/>
        </w:rPr>
        <w:sectPr w:rsidR="009116E6" w:rsidSect="00EC7C13">
          <w:pgSz w:w="16838" w:h="11906" w:orient="landscape"/>
          <w:pgMar w:top="1418" w:right="1134" w:bottom="964" w:left="1021" w:header="709" w:footer="709" w:gutter="0"/>
          <w:cols w:space="708"/>
          <w:docGrid w:linePitch="360"/>
        </w:sectPr>
      </w:pPr>
    </w:p>
    <w:p w14:paraId="081D281E" w14:textId="77777777" w:rsidR="00920C43" w:rsidRDefault="00920C43" w:rsidP="00920C43">
      <w:pPr>
        <w:pStyle w:val="af7"/>
        <w:shd w:val="clear" w:color="auto" w:fill="FFFFFF"/>
        <w:spacing w:before="0" w:beforeAutospacing="0" w:after="0" w:afterAutospacing="0"/>
        <w:ind w:left="720"/>
        <w:jc w:val="center"/>
        <w:rPr>
          <w:rFonts w:ascii="Times New Roman" w:hAnsi="Times New Roman" w:cs="Times New Roman"/>
          <w:b/>
          <w:sz w:val="28"/>
          <w:szCs w:val="28"/>
        </w:rPr>
      </w:pPr>
    </w:p>
    <w:p w14:paraId="6198BC78" w14:textId="77777777" w:rsidR="000F6353" w:rsidRPr="00082357" w:rsidRDefault="000F6353" w:rsidP="00580482">
      <w:pPr>
        <w:spacing w:after="0" w:line="360" w:lineRule="auto"/>
        <w:ind w:right="-79" w:firstLine="720"/>
        <w:jc w:val="both"/>
        <w:rPr>
          <w:rFonts w:ascii="Times New Roman" w:eastAsia="Times New Roman" w:hAnsi="Times New Roman" w:cs="Times New Roman"/>
          <w:bCs/>
          <w:kern w:val="28"/>
          <w:sz w:val="28"/>
          <w:szCs w:val="28"/>
          <w:lang w:eastAsia="ru-RU"/>
        </w:rPr>
      </w:pPr>
      <w:r w:rsidRPr="00082357">
        <w:rPr>
          <w:rFonts w:ascii="Times New Roman" w:eastAsia="Times New Roman" w:hAnsi="Times New Roman" w:cs="Times New Roman"/>
          <w:bCs/>
          <w:kern w:val="28"/>
          <w:sz w:val="28"/>
          <w:szCs w:val="28"/>
          <w:lang w:eastAsia="ru-RU"/>
        </w:rPr>
        <w:t>В соответствии с данными администрации ветхий и аварийный жилищный фонд на территории городского округа отсутствует.</w:t>
      </w:r>
    </w:p>
    <w:p w14:paraId="3B8342ED" w14:textId="77777777" w:rsidR="000F6353" w:rsidRPr="00082357" w:rsidRDefault="000F6353" w:rsidP="00580482">
      <w:pPr>
        <w:spacing w:after="0" w:line="360" w:lineRule="auto"/>
        <w:ind w:right="-79" w:firstLine="720"/>
        <w:jc w:val="both"/>
        <w:rPr>
          <w:rFonts w:ascii="Times New Roman" w:eastAsia="Times New Roman" w:hAnsi="Times New Roman" w:cs="Times New Roman"/>
          <w:bCs/>
          <w:kern w:val="28"/>
          <w:sz w:val="28"/>
          <w:szCs w:val="28"/>
          <w:lang w:eastAsia="ru-RU"/>
        </w:rPr>
      </w:pPr>
      <w:r w:rsidRPr="00082357">
        <w:rPr>
          <w:rFonts w:ascii="Times New Roman" w:eastAsia="Times New Roman" w:hAnsi="Times New Roman" w:cs="Times New Roman"/>
          <w:bCs/>
          <w:kern w:val="28"/>
          <w:sz w:val="28"/>
          <w:szCs w:val="28"/>
          <w:lang w:eastAsia="ru-RU"/>
        </w:rPr>
        <w:t xml:space="preserve">Генеральным планом предусмотрено размещение новой </w:t>
      </w:r>
      <w:proofErr w:type="spellStart"/>
      <w:r w:rsidRPr="00082357">
        <w:rPr>
          <w:rFonts w:ascii="Times New Roman" w:eastAsia="Times New Roman" w:hAnsi="Times New Roman" w:cs="Times New Roman"/>
          <w:bCs/>
          <w:kern w:val="28"/>
          <w:sz w:val="28"/>
          <w:szCs w:val="28"/>
          <w:lang w:eastAsia="ru-RU"/>
        </w:rPr>
        <w:t>среднеэтажной</w:t>
      </w:r>
      <w:proofErr w:type="spellEnd"/>
      <w:r w:rsidRPr="00082357">
        <w:rPr>
          <w:rFonts w:ascii="Times New Roman" w:eastAsia="Times New Roman" w:hAnsi="Times New Roman" w:cs="Times New Roman"/>
          <w:bCs/>
          <w:kern w:val="28"/>
          <w:sz w:val="28"/>
          <w:szCs w:val="28"/>
          <w:lang w:eastAsia="ru-RU"/>
        </w:rPr>
        <w:t xml:space="preserve"> жилой застройки. Общая площадь территорий, планируемых под размещение объектов жилого назначения, составляет 12,32 га. </w:t>
      </w:r>
    </w:p>
    <w:p w14:paraId="35AB5730" w14:textId="77777777" w:rsidR="000F6353" w:rsidRPr="00082357" w:rsidRDefault="000F6353" w:rsidP="00580482">
      <w:pPr>
        <w:spacing w:after="0" w:line="360" w:lineRule="auto"/>
        <w:ind w:right="-79" w:firstLine="720"/>
        <w:jc w:val="both"/>
        <w:rPr>
          <w:rFonts w:ascii="Times New Roman" w:eastAsia="Times New Roman" w:hAnsi="Times New Roman" w:cs="Times New Roman"/>
          <w:bCs/>
          <w:noProof/>
          <w:kern w:val="28"/>
          <w:sz w:val="28"/>
          <w:szCs w:val="28"/>
          <w:lang w:eastAsia="ru-RU"/>
        </w:rPr>
      </w:pPr>
      <w:r w:rsidRPr="00082357">
        <w:rPr>
          <w:rFonts w:ascii="Times New Roman" w:eastAsia="Times New Roman" w:hAnsi="Times New Roman" w:cs="Times New Roman"/>
          <w:bCs/>
          <w:noProof/>
          <w:kern w:val="28"/>
          <w:sz w:val="28"/>
          <w:szCs w:val="28"/>
          <w:lang w:eastAsia="ru-RU"/>
        </w:rPr>
        <w:t>Расчёт возможных объёмов жилищного строительства произведён в соответствии с нормативами градостроительного проектирования Московской области.</w:t>
      </w:r>
    </w:p>
    <w:p w14:paraId="093CA528" w14:textId="77777777" w:rsidR="000F6353" w:rsidRPr="00082357" w:rsidRDefault="000F6353" w:rsidP="00580482">
      <w:pPr>
        <w:spacing w:after="0" w:line="360" w:lineRule="auto"/>
        <w:ind w:right="-79" w:firstLine="720"/>
        <w:jc w:val="both"/>
        <w:rPr>
          <w:rFonts w:ascii="Times New Roman" w:eastAsia="Times New Roman" w:hAnsi="Times New Roman" w:cs="Times New Roman"/>
          <w:bCs/>
          <w:noProof/>
          <w:kern w:val="28"/>
          <w:sz w:val="28"/>
          <w:szCs w:val="28"/>
          <w:lang w:eastAsia="ru-RU"/>
        </w:rPr>
      </w:pPr>
      <w:r w:rsidRPr="00082357">
        <w:rPr>
          <w:rFonts w:ascii="Times New Roman" w:eastAsia="Times New Roman" w:hAnsi="Times New Roman" w:cs="Times New Roman"/>
          <w:bCs/>
          <w:noProof/>
          <w:kern w:val="28"/>
          <w:sz w:val="28"/>
          <w:szCs w:val="28"/>
          <w:lang w:eastAsia="ru-RU"/>
        </w:rPr>
        <w:t xml:space="preserve">Объём нового жилищного строительства составит: </w:t>
      </w:r>
    </w:p>
    <w:p w14:paraId="7698A567" w14:textId="77777777" w:rsidR="000F6353" w:rsidRPr="00082357" w:rsidRDefault="000F6353" w:rsidP="00580482">
      <w:pPr>
        <w:spacing w:after="0" w:line="360" w:lineRule="auto"/>
        <w:ind w:right="-79" w:firstLine="720"/>
        <w:jc w:val="both"/>
        <w:rPr>
          <w:rFonts w:ascii="Times New Roman" w:eastAsia="Times New Roman" w:hAnsi="Times New Roman" w:cs="Times New Roman"/>
          <w:bCs/>
          <w:noProof/>
          <w:kern w:val="28"/>
          <w:sz w:val="28"/>
          <w:szCs w:val="28"/>
          <w:lang w:eastAsia="ru-RU"/>
        </w:rPr>
      </w:pPr>
      <w:r w:rsidRPr="00082357">
        <w:rPr>
          <w:rFonts w:ascii="Times New Roman" w:eastAsia="Times New Roman" w:hAnsi="Times New Roman" w:cs="Times New Roman"/>
          <w:bCs/>
          <w:noProof/>
          <w:kern w:val="28"/>
          <w:sz w:val="28"/>
          <w:szCs w:val="28"/>
          <w:lang w:eastAsia="ru-RU"/>
        </w:rPr>
        <w:t>на первую очередь (2023 год) – 0 тыс. кв. м;</w:t>
      </w:r>
    </w:p>
    <w:p w14:paraId="590E5142" w14:textId="77777777" w:rsidR="000F6353" w:rsidRPr="00082357" w:rsidRDefault="000F6353" w:rsidP="00580482">
      <w:pPr>
        <w:spacing w:after="0" w:line="360" w:lineRule="auto"/>
        <w:ind w:right="-79" w:firstLine="720"/>
        <w:jc w:val="both"/>
        <w:rPr>
          <w:rFonts w:ascii="Times New Roman" w:eastAsia="Times New Roman" w:hAnsi="Times New Roman" w:cs="Times New Roman"/>
          <w:bCs/>
          <w:noProof/>
          <w:kern w:val="28"/>
          <w:sz w:val="28"/>
          <w:szCs w:val="28"/>
          <w:lang w:eastAsia="ru-RU"/>
        </w:rPr>
      </w:pPr>
      <w:r w:rsidRPr="00082357">
        <w:rPr>
          <w:rFonts w:ascii="Times New Roman" w:eastAsia="Times New Roman" w:hAnsi="Times New Roman" w:cs="Times New Roman"/>
          <w:bCs/>
          <w:noProof/>
          <w:kern w:val="28"/>
          <w:sz w:val="28"/>
          <w:szCs w:val="28"/>
          <w:lang w:eastAsia="ru-RU"/>
        </w:rPr>
        <w:t xml:space="preserve">на расчётный срок (2038 год) – 47,9 тыс. кв. м. </w:t>
      </w:r>
    </w:p>
    <w:p w14:paraId="15504019" w14:textId="77777777" w:rsidR="00580482" w:rsidRPr="00082357" w:rsidRDefault="000F6353" w:rsidP="00580482">
      <w:pPr>
        <w:spacing w:after="0" w:line="360" w:lineRule="auto"/>
        <w:ind w:right="-79" w:firstLine="720"/>
        <w:rPr>
          <w:rFonts w:ascii="Times New Roman" w:eastAsia="Times New Roman" w:hAnsi="Times New Roman" w:cs="Times New Roman"/>
          <w:bCs/>
          <w:noProof/>
          <w:kern w:val="28"/>
          <w:sz w:val="28"/>
          <w:szCs w:val="28"/>
          <w:lang w:eastAsia="ru-RU"/>
        </w:rPr>
      </w:pPr>
      <w:r w:rsidRPr="00082357">
        <w:rPr>
          <w:rFonts w:ascii="Times New Roman" w:eastAsia="Times New Roman" w:hAnsi="Times New Roman" w:cs="Times New Roman"/>
          <w:bCs/>
          <w:noProof/>
          <w:kern w:val="28"/>
          <w:sz w:val="28"/>
          <w:szCs w:val="28"/>
          <w:lang w:eastAsia="ru-RU"/>
        </w:rPr>
        <w:t>В соответствии с предложениями по развитию жилищного комплекса на первую очередь (2023 год) общая площадь жилищного фонда составит 47,2 тыс. кв. м, - средняя жилищная обеспеченность 16,56 кв. м на человека; на расчётный срок (2038 год) общая площадь жилищного фонда городского округа –  95,2 тыс. кв. м, средняя жилищная обеспеченность – 22,50 кв. м на человека</w:t>
      </w:r>
      <w:r w:rsidR="00580482" w:rsidRPr="00082357">
        <w:rPr>
          <w:rFonts w:ascii="Times New Roman" w:eastAsia="Times New Roman" w:hAnsi="Times New Roman" w:cs="Times New Roman"/>
          <w:bCs/>
          <w:noProof/>
          <w:kern w:val="28"/>
          <w:sz w:val="28"/>
          <w:szCs w:val="28"/>
          <w:lang w:eastAsia="ru-RU"/>
        </w:rPr>
        <w:t>.</w:t>
      </w:r>
    </w:p>
    <w:p w14:paraId="42B7C0DF" w14:textId="77777777" w:rsidR="00580482" w:rsidRPr="00082357" w:rsidRDefault="00580482" w:rsidP="00580482">
      <w:pPr>
        <w:spacing w:after="0" w:line="360" w:lineRule="auto"/>
        <w:ind w:right="-79" w:firstLine="720"/>
        <w:rPr>
          <w:rFonts w:ascii="Times New Roman" w:eastAsia="Times New Roman" w:hAnsi="Times New Roman" w:cs="Times New Roman"/>
          <w:bCs/>
          <w:noProof/>
          <w:kern w:val="28"/>
          <w:sz w:val="28"/>
          <w:szCs w:val="28"/>
          <w:lang w:eastAsia="ru-RU"/>
        </w:rPr>
      </w:pPr>
    </w:p>
    <w:p w14:paraId="1E6EF0EC" w14:textId="77777777" w:rsidR="00580482" w:rsidRPr="00082357" w:rsidRDefault="00580482" w:rsidP="00580482">
      <w:pPr>
        <w:spacing w:after="0" w:line="360" w:lineRule="auto"/>
        <w:ind w:right="-79" w:firstLine="720"/>
        <w:rPr>
          <w:rFonts w:ascii="Times New Roman" w:eastAsia="Times New Roman" w:hAnsi="Times New Roman" w:cs="Times New Roman"/>
          <w:bCs/>
          <w:noProof/>
          <w:kern w:val="28"/>
          <w:sz w:val="28"/>
          <w:szCs w:val="28"/>
          <w:lang w:eastAsia="ru-RU"/>
        </w:rPr>
      </w:pPr>
    </w:p>
    <w:p w14:paraId="211D5345" w14:textId="77777777" w:rsidR="00580482" w:rsidRPr="00082357" w:rsidRDefault="00580482" w:rsidP="00580482">
      <w:pPr>
        <w:spacing w:after="0" w:line="360" w:lineRule="auto"/>
        <w:ind w:left="1080" w:right="-79" w:hanging="938"/>
        <w:jc w:val="both"/>
        <w:rPr>
          <w:rFonts w:ascii="Times New Roman" w:eastAsia="Times New Roman" w:hAnsi="Times New Roman" w:cs="Times New Roman"/>
          <w:bCs/>
          <w:noProof/>
          <w:kern w:val="28"/>
          <w:sz w:val="28"/>
          <w:szCs w:val="28"/>
          <w:lang w:eastAsia="ru-RU"/>
        </w:rPr>
      </w:pPr>
      <w:r w:rsidRPr="00082357">
        <w:rPr>
          <w:rFonts w:ascii="Times New Roman" w:eastAsia="Times New Roman" w:hAnsi="Times New Roman" w:cs="Times New Roman"/>
          <w:bCs/>
          <w:noProof/>
          <w:kern w:val="28"/>
          <w:sz w:val="28"/>
          <w:szCs w:val="28"/>
          <w:lang w:eastAsia="ru-RU"/>
        </w:rPr>
        <w:t>Динамика ввода, сноса и капитального ремонта многоквартирных домов и</w:t>
      </w:r>
      <w:r w:rsidRPr="00082357">
        <w:rPr>
          <w:rFonts w:ascii="Times New Roman" w:eastAsia="Times New Roman" w:hAnsi="Times New Roman" w:cs="Times New Roman"/>
          <w:bCs/>
          <w:noProof/>
          <w:kern w:val="28"/>
          <w:sz w:val="28"/>
          <w:szCs w:val="28"/>
          <w:lang w:eastAsia="ru-RU"/>
        </w:rPr>
        <w:tab/>
        <w:t>индивидуально определенных зданий;</w:t>
      </w:r>
    </w:p>
    <w:p w14:paraId="7D10471E" w14:textId="77777777" w:rsidR="00580482" w:rsidRPr="00580482" w:rsidRDefault="00580482" w:rsidP="00580482">
      <w:pPr>
        <w:spacing w:after="0" w:line="360" w:lineRule="auto"/>
        <w:ind w:right="-79" w:firstLine="720"/>
        <w:rPr>
          <w:rFonts w:ascii="Times New Roman" w:eastAsia="Times New Roman" w:hAnsi="Times New Roman" w:cs="Times New Roman"/>
          <w:bCs/>
          <w:noProof/>
          <w:kern w:val="28"/>
          <w:sz w:val="24"/>
          <w:szCs w:val="32"/>
          <w:lang w:eastAsia="ru-RU"/>
        </w:rPr>
        <w:sectPr w:rsidR="00580482" w:rsidRPr="00580482" w:rsidSect="009116E6">
          <w:pgSz w:w="11906" w:h="16838"/>
          <w:pgMar w:top="1134" w:right="964" w:bottom="1021" w:left="1418" w:header="709" w:footer="709" w:gutter="0"/>
          <w:cols w:space="708"/>
          <w:docGrid w:linePitch="360"/>
        </w:sectPr>
      </w:pPr>
    </w:p>
    <w:p w14:paraId="74854DEB" w14:textId="77777777" w:rsidR="00580482" w:rsidRPr="00082357" w:rsidRDefault="00580482" w:rsidP="00580482">
      <w:pPr>
        <w:spacing w:after="0" w:line="240" w:lineRule="auto"/>
        <w:ind w:right="-79" w:firstLine="720"/>
        <w:jc w:val="center"/>
        <w:rPr>
          <w:rFonts w:ascii="Times New Roman" w:eastAsia="Times New Roman" w:hAnsi="Times New Roman" w:cs="Times New Roman"/>
          <w:bCs/>
          <w:noProof/>
          <w:kern w:val="28"/>
          <w:sz w:val="28"/>
          <w:szCs w:val="28"/>
          <w:lang w:eastAsia="ru-RU"/>
        </w:rPr>
      </w:pPr>
      <w:r w:rsidRPr="00082357">
        <w:rPr>
          <w:rFonts w:ascii="Times New Roman" w:eastAsia="Times New Roman" w:hAnsi="Times New Roman" w:cs="Times New Roman"/>
          <w:bCs/>
          <w:noProof/>
          <w:kern w:val="28"/>
          <w:sz w:val="28"/>
          <w:szCs w:val="28"/>
          <w:lang w:eastAsia="ru-RU"/>
        </w:rPr>
        <w:lastRenderedPageBreak/>
        <w:t>Перечень территорий планируемого размещения объектов капитального</w:t>
      </w:r>
    </w:p>
    <w:p w14:paraId="390B32AC" w14:textId="77777777" w:rsidR="00580482" w:rsidRPr="00082357" w:rsidRDefault="00580482" w:rsidP="00580482">
      <w:pPr>
        <w:spacing w:after="0" w:line="240" w:lineRule="auto"/>
        <w:ind w:right="-79" w:firstLine="720"/>
        <w:jc w:val="center"/>
        <w:rPr>
          <w:rFonts w:ascii="Times New Roman" w:eastAsia="Times New Roman" w:hAnsi="Times New Roman" w:cs="Times New Roman"/>
          <w:bCs/>
          <w:noProof/>
          <w:kern w:val="28"/>
          <w:sz w:val="28"/>
          <w:szCs w:val="28"/>
          <w:lang w:eastAsia="ru-RU"/>
        </w:rPr>
      </w:pPr>
      <w:r w:rsidRPr="00082357">
        <w:rPr>
          <w:rFonts w:ascii="Times New Roman" w:eastAsia="Times New Roman" w:hAnsi="Times New Roman" w:cs="Times New Roman"/>
          <w:bCs/>
          <w:noProof/>
          <w:kern w:val="28"/>
          <w:sz w:val="28"/>
          <w:szCs w:val="28"/>
          <w:lang w:eastAsia="ru-RU"/>
        </w:rPr>
        <w:t>строительства жилого назначения в городском округе Молодёжный</w:t>
      </w:r>
    </w:p>
    <w:p w14:paraId="7DA3C586" w14:textId="77777777" w:rsidR="00580482" w:rsidRPr="00082357" w:rsidRDefault="00580482" w:rsidP="00580482">
      <w:pPr>
        <w:spacing w:before="120" w:after="0" w:line="240" w:lineRule="auto"/>
        <w:ind w:firstLine="709"/>
        <w:jc w:val="right"/>
        <w:rPr>
          <w:rFonts w:ascii="Times New Roman" w:eastAsia="Times New Roman" w:hAnsi="Times New Roman" w:cs="Times New Roman"/>
          <w:bCs/>
          <w:sz w:val="28"/>
          <w:szCs w:val="28"/>
          <w:lang w:val="en-US" w:eastAsia="ru-RU"/>
        </w:rPr>
      </w:pPr>
      <w:r w:rsidRPr="00082357">
        <w:rPr>
          <w:rFonts w:ascii="Times New Roman" w:eastAsia="Times New Roman" w:hAnsi="Times New Roman" w:cs="Times New Roman"/>
          <w:noProof/>
          <w:sz w:val="28"/>
          <w:szCs w:val="28"/>
          <w:lang w:eastAsia="ru-RU"/>
        </w:rPr>
        <w:t xml:space="preserve">Таблица </w:t>
      </w:r>
      <w:r w:rsidRPr="00082357">
        <w:rPr>
          <w:rFonts w:ascii="Times New Roman" w:eastAsia="Times New Roman" w:hAnsi="Times New Roman" w:cs="Times New Roman"/>
          <w:sz w:val="28"/>
          <w:szCs w:val="28"/>
          <w:lang w:eastAsia="ru-RU"/>
        </w:rPr>
        <w:t>3.1.3.</w:t>
      </w:r>
    </w:p>
    <w:tbl>
      <w:tblPr>
        <w:tblW w:w="14170" w:type="dxa"/>
        <w:tblInd w:w="113" w:type="dxa"/>
        <w:tblLook w:val="04A0" w:firstRow="1" w:lastRow="0" w:firstColumn="1" w:lastColumn="0" w:noHBand="0" w:noVBand="1"/>
      </w:tblPr>
      <w:tblGrid>
        <w:gridCol w:w="776"/>
        <w:gridCol w:w="2338"/>
        <w:gridCol w:w="1859"/>
        <w:gridCol w:w="1140"/>
        <w:gridCol w:w="2740"/>
        <w:gridCol w:w="1600"/>
        <w:gridCol w:w="1520"/>
        <w:gridCol w:w="2197"/>
      </w:tblGrid>
      <w:tr w:rsidR="00580482" w:rsidRPr="00580482" w14:paraId="3F7D0CAA" w14:textId="77777777" w:rsidTr="000B56D6">
        <w:trPr>
          <w:trHeight w:val="1080"/>
        </w:trPr>
        <w:tc>
          <w:tcPr>
            <w:tcW w:w="776" w:type="dxa"/>
            <w:tcBorders>
              <w:top w:val="single" w:sz="4" w:space="0" w:color="auto"/>
              <w:left w:val="single" w:sz="4" w:space="0" w:color="auto"/>
              <w:bottom w:val="single" w:sz="4" w:space="0" w:color="auto"/>
              <w:right w:val="single" w:sz="4" w:space="0" w:color="auto"/>
            </w:tcBorders>
            <w:shd w:val="clear" w:color="auto" w:fill="auto"/>
            <w:hideMark/>
          </w:tcPr>
          <w:p w14:paraId="0EDDAC1B" w14:textId="77777777" w:rsidR="00580482" w:rsidRPr="00580482" w:rsidRDefault="00580482" w:rsidP="00580482">
            <w:pPr>
              <w:spacing w:after="0" w:line="240" w:lineRule="auto"/>
              <w:jc w:val="center"/>
              <w:rPr>
                <w:rFonts w:ascii="Times New Roman" w:eastAsia="Times New Roman" w:hAnsi="Times New Roman" w:cs="Times New Roman"/>
                <w:sz w:val="20"/>
                <w:szCs w:val="20"/>
                <w:lang w:eastAsia="ru-RU"/>
              </w:rPr>
            </w:pPr>
            <w:r w:rsidRPr="00580482">
              <w:rPr>
                <w:rFonts w:ascii="Times New Roman" w:eastAsia="Times New Roman" w:hAnsi="Times New Roman" w:cs="Times New Roman"/>
                <w:sz w:val="20"/>
                <w:szCs w:val="20"/>
                <w:lang w:eastAsia="ru-RU"/>
              </w:rPr>
              <w:t xml:space="preserve">Номер </w:t>
            </w:r>
          </w:p>
        </w:tc>
        <w:tc>
          <w:tcPr>
            <w:tcW w:w="2338" w:type="dxa"/>
            <w:tcBorders>
              <w:top w:val="single" w:sz="4" w:space="0" w:color="auto"/>
              <w:left w:val="nil"/>
              <w:bottom w:val="single" w:sz="4" w:space="0" w:color="auto"/>
              <w:right w:val="single" w:sz="4" w:space="0" w:color="auto"/>
            </w:tcBorders>
            <w:shd w:val="clear" w:color="auto" w:fill="auto"/>
            <w:hideMark/>
          </w:tcPr>
          <w:p w14:paraId="69203630" w14:textId="77777777" w:rsidR="00580482" w:rsidRPr="00580482" w:rsidRDefault="00580482" w:rsidP="00580482">
            <w:pPr>
              <w:spacing w:after="0" w:line="240" w:lineRule="auto"/>
              <w:jc w:val="center"/>
              <w:rPr>
                <w:rFonts w:ascii="Times New Roman" w:eastAsia="Times New Roman" w:hAnsi="Times New Roman" w:cs="Times New Roman"/>
                <w:sz w:val="20"/>
                <w:szCs w:val="20"/>
                <w:lang w:eastAsia="ru-RU"/>
              </w:rPr>
            </w:pPr>
            <w:r w:rsidRPr="00580482">
              <w:rPr>
                <w:rFonts w:ascii="Times New Roman" w:eastAsia="Times New Roman" w:hAnsi="Times New Roman" w:cs="Times New Roman"/>
                <w:sz w:val="20"/>
                <w:szCs w:val="20"/>
                <w:lang w:eastAsia="ru-RU"/>
              </w:rPr>
              <w:t>Местоположение</w:t>
            </w:r>
          </w:p>
        </w:tc>
        <w:tc>
          <w:tcPr>
            <w:tcW w:w="1859" w:type="dxa"/>
            <w:tcBorders>
              <w:top w:val="single" w:sz="4" w:space="0" w:color="auto"/>
              <w:left w:val="nil"/>
              <w:bottom w:val="single" w:sz="4" w:space="0" w:color="auto"/>
              <w:right w:val="single" w:sz="4" w:space="0" w:color="auto"/>
            </w:tcBorders>
            <w:shd w:val="clear" w:color="auto" w:fill="auto"/>
            <w:hideMark/>
          </w:tcPr>
          <w:p w14:paraId="13CBB9FD" w14:textId="77777777" w:rsidR="00580482" w:rsidRPr="00580482" w:rsidRDefault="00580482" w:rsidP="00580482">
            <w:pPr>
              <w:spacing w:after="0" w:line="240" w:lineRule="auto"/>
              <w:jc w:val="center"/>
              <w:rPr>
                <w:rFonts w:ascii="Times New Roman" w:eastAsia="Times New Roman" w:hAnsi="Times New Roman" w:cs="Times New Roman"/>
                <w:sz w:val="20"/>
                <w:szCs w:val="20"/>
                <w:lang w:eastAsia="ru-RU"/>
              </w:rPr>
            </w:pPr>
            <w:r w:rsidRPr="00580482">
              <w:rPr>
                <w:rFonts w:ascii="Times New Roman" w:eastAsia="Times New Roman" w:hAnsi="Times New Roman" w:cs="Times New Roman"/>
                <w:sz w:val="20"/>
                <w:szCs w:val="20"/>
                <w:lang w:eastAsia="ru-RU"/>
              </w:rPr>
              <w:t>Тип жилой застройки</w:t>
            </w:r>
          </w:p>
        </w:tc>
        <w:tc>
          <w:tcPr>
            <w:tcW w:w="1140" w:type="dxa"/>
            <w:tcBorders>
              <w:top w:val="single" w:sz="4" w:space="0" w:color="auto"/>
              <w:left w:val="nil"/>
              <w:bottom w:val="single" w:sz="4" w:space="0" w:color="auto"/>
              <w:right w:val="single" w:sz="4" w:space="0" w:color="auto"/>
            </w:tcBorders>
            <w:shd w:val="clear" w:color="auto" w:fill="auto"/>
            <w:hideMark/>
          </w:tcPr>
          <w:p w14:paraId="09AADDA1" w14:textId="77777777" w:rsidR="00580482" w:rsidRPr="00580482" w:rsidRDefault="00580482" w:rsidP="00580482">
            <w:pPr>
              <w:spacing w:after="0" w:line="240" w:lineRule="auto"/>
              <w:jc w:val="center"/>
              <w:rPr>
                <w:rFonts w:ascii="Times New Roman" w:eastAsia="Times New Roman" w:hAnsi="Times New Roman" w:cs="Times New Roman"/>
                <w:sz w:val="20"/>
                <w:szCs w:val="20"/>
                <w:lang w:eastAsia="ru-RU"/>
              </w:rPr>
            </w:pPr>
            <w:proofErr w:type="gramStart"/>
            <w:r w:rsidRPr="00580482">
              <w:rPr>
                <w:rFonts w:ascii="Times New Roman" w:eastAsia="Times New Roman" w:hAnsi="Times New Roman" w:cs="Times New Roman"/>
                <w:sz w:val="20"/>
                <w:szCs w:val="20"/>
                <w:lang w:eastAsia="ru-RU"/>
              </w:rPr>
              <w:t>Терри-тория</w:t>
            </w:r>
            <w:proofErr w:type="gramEnd"/>
            <w:r w:rsidRPr="00580482">
              <w:rPr>
                <w:rFonts w:ascii="Times New Roman" w:eastAsia="Times New Roman" w:hAnsi="Times New Roman" w:cs="Times New Roman"/>
                <w:sz w:val="20"/>
                <w:szCs w:val="20"/>
                <w:lang w:eastAsia="ru-RU"/>
              </w:rPr>
              <w:t>, га</w:t>
            </w:r>
          </w:p>
        </w:tc>
        <w:tc>
          <w:tcPr>
            <w:tcW w:w="2740" w:type="dxa"/>
            <w:tcBorders>
              <w:top w:val="single" w:sz="4" w:space="0" w:color="auto"/>
              <w:left w:val="nil"/>
              <w:bottom w:val="single" w:sz="4" w:space="0" w:color="auto"/>
              <w:right w:val="single" w:sz="4" w:space="0" w:color="auto"/>
            </w:tcBorders>
            <w:shd w:val="clear" w:color="auto" w:fill="auto"/>
            <w:hideMark/>
          </w:tcPr>
          <w:p w14:paraId="7B051E3C" w14:textId="77777777" w:rsidR="00580482" w:rsidRPr="00580482" w:rsidRDefault="00580482" w:rsidP="00580482">
            <w:pPr>
              <w:spacing w:after="0" w:line="240" w:lineRule="auto"/>
              <w:jc w:val="center"/>
              <w:rPr>
                <w:rFonts w:ascii="Times New Roman" w:eastAsia="Times New Roman" w:hAnsi="Times New Roman" w:cs="Times New Roman"/>
                <w:sz w:val="20"/>
                <w:szCs w:val="20"/>
                <w:lang w:eastAsia="ru-RU"/>
              </w:rPr>
            </w:pPr>
            <w:r w:rsidRPr="00580482">
              <w:rPr>
                <w:rFonts w:ascii="Times New Roman" w:eastAsia="Times New Roman" w:hAnsi="Times New Roman" w:cs="Times New Roman"/>
                <w:sz w:val="20"/>
                <w:szCs w:val="20"/>
                <w:lang w:eastAsia="ru-RU"/>
              </w:rPr>
              <w:t>Основание для размещения жилой застройки</w:t>
            </w:r>
          </w:p>
        </w:tc>
        <w:tc>
          <w:tcPr>
            <w:tcW w:w="1600" w:type="dxa"/>
            <w:tcBorders>
              <w:top w:val="single" w:sz="4" w:space="0" w:color="auto"/>
              <w:left w:val="nil"/>
              <w:bottom w:val="single" w:sz="4" w:space="0" w:color="auto"/>
              <w:right w:val="single" w:sz="4" w:space="0" w:color="auto"/>
            </w:tcBorders>
            <w:shd w:val="clear" w:color="auto" w:fill="auto"/>
            <w:hideMark/>
          </w:tcPr>
          <w:p w14:paraId="0E65DF35" w14:textId="77777777" w:rsidR="00580482" w:rsidRPr="00580482" w:rsidRDefault="00580482" w:rsidP="00580482">
            <w:pPr>
              <w:spacing w:after="0" w:line="240" w:lineRule="auto"/>
              <w:jc w:val="center"/>
              <w:rPr>
                <w:rFonts w:ascii="Times New Roman" w:eastAsia="Times New Roman" w:hAnsi="Times New Roman" w:cs="Times New Roman"/>
                <w:sz w:val="20"/>
                <w:szCs w:val="20"/>
                <w:lang w:eastAsia="ru-RU"/>
              </w:rPr>
            </w:pPr>
            <w:r w:rsidRPr="00580482">
              <w:rPr>
                <w:rFonts w:ascii="Times New Roman" w:eastAsia="Times New Roman" w:hAnsi="Times New Roman" w:cs="Times New Roman"/>
                <w:sz w:val="20"/>
                <w:szCs w:val="20"/>
                <w:lang w:eastAsia="ru-RU"/>
              </w:rPr>
              <w:t xml:space="preserve">Планируемый жилищный фонд, </w:t>
            </w:r>
            <w:proofErr w:type="spellStart"/>
            <w:r w:rsidRPr="00580482">
              <w:rPr>
                <w:rFonts w:ascii="Times New Roman" w:eastAsia="Times New Roman" w:hAnsi="Times New Roman" w:cs="Times New Roman"/>
                <w:sz w:val="20"/>
                <w:szCs w:val="20"/>
                <w:lang w:eastAsia="ru-RU"/>
              </w:rPr>
              <w:t>тыс.</w:t>
            </w:r>
            <w:proofErr w:type="gramStart"/>
            <w:r w:rsidRPr="00580482">
              <w:rPr>
                <w:rFonts w:ascii="Times New Roman" w:eastAsia="Times New Roman" w:hAnsi="Times New Roman" w:cs="Times New Roman"/>
                <w:sz w:val="20"/>
                <w:szCs w:val="20"/>
                <w:lang w:eastAsia="ru-RU"/>
              </w:rPr>
              <w:t>кв.м</w:t>
            </w:r>
            <w:proofErr w:type="spellEnd"/>
            <w:proofErr w:type="gramEnd"/>
          </w:p>
        </w:tc>
        <w:tc>
          <w:tcPr>
            <w:tcW w:w="1520" w:type="dxa"/>
            <w:tcBorders>
              <w:top w:val="single" w:sz="4" w:space="0" w:color="auto"/>
              <w:left w:val="nil"/>
              <w:bottom w:val="single" w:sz="4" w:space="0" w:color="auto"/>
              <w:right w:val="single" w:sz="4" w:space="0" w:color="auto"/>
            </w:tcBorders>
            <w:shd w:val="clear" w:color="auto" w:fill="auto"/>
            <w:hideMark/>
          </w:tcPr>
          <w:p w14:paraId="7530AE05" w14:textId="77777777" w:rsidR="00580482" w:rsidRPr="00580482" w:rsidRDefault="00580482" w:rsidP="00580482">
            <w:pPr>
              <w:spacing w:after="0" w:line="240" w:lineRule="auto"/>
              <w:jc w:val="center"/>
              <w:rPr>
                <w:rFonts w:ascii="Times New Roman" w:eastAsia="Times New Roman" w:hAnsi="Times New Roman" w:cs="Times New Roman"/>
                <w:sz w:val="20"/>
                <w:szCs w:val="20"/>
                <w:lang w:eastAsia="ru-RU"/>
              </w:rPr>
            </w:pPr>
            <w:r w:rsidRPr="00580482">
              <w:rPr>
                <w:rFonts w:ascii="Times New Roman" w:eastAsia="Times New Roman" w:hAnsi="Times New Roman" w:cs="Times New Roman"/>
                <w:sz w:val="20"/>
                <w:szCs w:val="20"/>
                <w:lang w:eastAsia="ru-RU"/>
              </w:rPr>
              <w:t>Планируемое население, тыс. чел.</w:t>
            </w:r>
          </w:p>
        </w:tc>
        <w:tc>
          <w:tcPr>
            <w:tcW w:w="2197" w:type="dxa"/>
            <w:tcBorders>
              <w:top w:val="single" w:sz="4" w:space="0" w:color="auto"/>
              <w:left w:val="nil"/>
              <w:bottom w:val="single" w:sz="4" w:space="0" w:color="auto"/>
              <w:right w:val="single" w:sz="4" w:space="0" w:color="auto"/>
            </w:tcBorders>
            <w:shd w:val="clear" w:color="auto" w:fill="auto"/>
            <w:hideMark/>
          </w:tcPr>
          <w:p w14:paraId="6790F7BD" w14:textId="77777777" w:rsidR="00580482" w:rsidRPr="00580482" w:rsidRDefault="00580482" w:rsidP="00580482">
            <w:pPr>
              <w:spacing w:after="0" w:line="240" w:lineRule="auto"/>
              <w:jc w:val="center"/>
              <w:rPr>
                <w:rFonts w:ascii="Times New Roman" w:eastAsia="Times New Roman" w:hAnsi="Times New Roman" w:cs="Times New Roman"/>
                <w:sz w:val="20"/>
                <w:szCs w:val="20"/>
                <w:lang w:eastAsia="ru-RU"/>
              </w:rPr>
            </w:pPr>
            <w:r w:rsidRPr="00580482">
              <w:rPr>
                <w:rFonts w:ascii="Times New Roman" w:eastAsia="Times New Roman" w:hAnsi="Times New Roman" w:cs="Times New Roman"/>
                <w:sz w:val="20"/>
                <w:szCs w:val="20"/>
                <w:lang w:eastAsia="ru-RU"/>
              </w:rPr>
              <w:t>Очерёдность</w:t>
            </w:r>
          </w:p>
        </w:tc>
      </w:tr>
      <w:tr w:rsidR="00580482" w:rsidRPr="00580482" w14:paraId="5231F3DF" w14:textId="77777777" w:rsidTr="000B56D6">
        <w:trPr>
          <w:trHeight w:val="788"/>
        </w:trPr>
        <w:tc>
          <w:tcPr>
            <w:tcW w:w="776" w:type="dxa"/>
            <w:tcBorders>
              <w:top w:val="nil"/>
              <w:left w:val="single" w:sz="4" w:space="0" w:color="auto"/>
              <w:bottom w:val="single" w:sz="4" w:space="0" w:color="auto"/>
              <w:right w:val="single" w:sz="4" w:space="0" w:color="auto"/>
            </w:tcBorders>
            <w:shd w:val="clear" w:color="auto" w:fill="auto"/>
            <w:vAlign w:val="center"/>
            <w:hideMark/>
          </w:tcPr>
          <w:p w14:paraId="3B5BAB07" w14:textId="77777777" w:rsidR="00580482" w:rsidRPr="00580482" w:rsidRDefault="00580482" w:rsidP="00580482">
            <w:pPr>
              <w:spacing w:after="0" w:line="240" w:lineRule="auto"/>
              <w:jc w:val="center"/>
              <w:rPr>
                <w:rFonts w:ascii="Times New Roman" w:eastAsia="Times New Roman" w:hAnsi="Times New Roman" w:cs="Times New Roman"/>
                <w:sz w:val="24"/>
                <w:szCs w:val="24"/>
                <w:lang w:eastAsia="ru-RU"/>
              </w:rPr>
            </w:pPr>
            <w:r w:rsidRPr="00580482">
              <w:rPr>
                <w:rFonts w:ascii="Times New Roman" w:eastAsia="Times New Roman" w:hAnsi="Times New Roman" w:cs="Times New Roman"/>
                <w:sz w:val="24"/>
                <w:szCs w:val="24"/>
                <w:lang w:eastAsia="ru-RU"/>
              </w:rPr>
              <w:t>1</w:t>
            </w:r>
          </w:p>
        </w:tc>
        <w:tc>
          <w:tcPr>
            <w:tcW w:w="2338" w:type="dxa"/>
            <w:tcBorders>
              <w:top w:val="nil"/>
              <w:left w:val="nil"/>
              <w:bottom w:val="single" w:sz="4" w:space="0" w:color="auto"/>
              <w:right w:val="single" w:sz="4" w:space="0" w:color="auto"/>
            </w:tcBorders>
            <w:shd w:val="clear" w:color="auto" w:fill="auto"/>
            <w:vAlign w:val="center"/>
            <w:hideMark/>
          </w:tcPr>
          <w:p w14:paraId="46BCFA25" w14:textId="77777777" w:rsidR="00580482" w:rsidRPr="00580482" w:rsidRDefault="00580482" w:rsidP="00580482">
            <w:pPr>
              <w:spacing w:after="0" w:line="240" w:lineRule="auto"/>
              <w:rPr>
                <w:rFonts w:ascii="Times New Roman" w:eastAsia="Times New Roman" w:hAnsi="Times New Roman" w:cs="Times New Roman"/>
                <w:sz w:val="24"/>
                <w:szCs w:val="24"/>
                <w:lang w:eastAsia="ru-RU"/>
              </w:rPr>
            </w:pPr>
            <w:r w:rsidRPr="00580482">
              <w:rPr>
                <w:rFonts w:ascii="Times New Roman" w:eastAsia="Times New Roman" w:hAnsi="Times New Roman" w:cs="Times New Roman"/>
                <w:sz w:val="24"/>
                <w:szCs w:val="24"/>
                <w:lang w:eastAsia="ru-RU"/>
              </w:rPr>
              <w:t>ГО Молодёжный</w:t>
            </w:r>
          </w:p>
        </w:tc>
        <w:tc>
          <w:tcPr>
            <w:tcW w:w="1859" w:type="dxa"/>
            <w:tcBorders>
              <w:top w:val="nil"/>
              <w:left w:val="nil"/>
              <w:bottom w:val="single" w:sz="4" w:space="0" w:color="auto"/>
              <w:right w:val="single" w:sz="4" w:space="0" w:color="auto"/>
            </w:tcBorders>
            <w:shd w:val="clear" w:color="auto" w:fill="auto"/>
            <w:vAlign w:val="center"/>
            <w:hideMark/>
          </w:tcPr>
          <w:p w14:paraId="5AD525AC" w14:textId="77777777" w:rsidR="00580482" w:rsidRPr="00580482" w:rsidRDefault="00580482" w:rsidP="00580482">
            <w:pPr>
              <w:spacing w:after="0" w:line="240" w:lineRule="auto"/>
              <w:jc w:val="center"/>
              <w:rPr>
                <w:rFonts w:ascii="Times New Roman" w:eastAsia="Times New Roman" w:hAnsi="Times New Roman" w:cs="Times New Roman"/>
                <w:sz w:val="24"/>
                <w:szCs w:val="24"/>
                <w:lang w:eastAsia="ru-RU"/>
              </w:rPr>
            </w:pPr>
            <w:proofErr w:type="spellStart"/>
            <w:r w:rsidRPr="00580482">
              <w:rPr>
                <w:rFonts w:ascii="Times New Roman" w:eastAsia="Times New Roman" w:hAnsi="Times New Roman" w:cs="Times New Roman"/>
                <w:sz w:val="24"/>
                <w:szCs w:val="24"/>
                <w:lang w:eastAsia="ru-RU"/>
              </w:rPr>
              <w:t>Среднеэтажная</w:t>
            </w:r>
            <w:proofErr w:type="spellEnd"/>
          </w:p>
        </w:tc>
        <w:tc>
          <w:tcPr>
            <w:tcW w:w="1140" w:type="dxa"/>
            <w:tcBorders>
              <w:top w:val="nil"/>
              <w:left w:val="nil"/>
              <w:bottom w:val="single" w:sz="4" w:space="0" w:color="auto"/>
              <w:right w:val="single" w:sz="4" w:space="0" w:color="auto"/>
            </w:tcBorders>
            <w:shd w:val="clear" w:color="auto" w:fill="auto"/>
            <w:vAlign w:val="center"/>
            <w:hideMark/>
          </w:tcPr>
          <w:p w14:paraId="3E131538" w14:textId="77777777" w:rsidR="00580482" w:rsidRPr="00580482" w:rsidRDefault="00580482" w:rsidP="00580482">
            <w:pPr>
              <w:spacing w:after="0" w:line="240" w:lineRule="auto"/>
              <w:jc w:val="center"/>
              <w:rPr>
                <w:rFonts w:ascii="Times New Roman" w:eastAsia="Times New Roman" w:hAnsi="Times New Roman" w:cs="Times New Roman"/>
                <w:sz w:val="24"/>
                <w:szCs w:val="24"/>
                <w:lang w:eastAsia="ru-RU"/>
              </w:rPr>
            </w:pPr>
            <w:r w:rsidRPr="00580482">
              <w:rPr>
                <w:rFonts w:ascii="Times New Roman" w:eastAsia="Times New Roman" w:hAnsi="Times New Roman" w:cs="Times New Roman"/>
                <w:sz w:val="24"/>
                <w:szCs w:val="24"/>
                <w:lang w:eastAsia="ru-RU"/>
              </w:rPr>
              <w:t>12,32</w:t>
            </w:r>
          </w:p>
        </w:tc>
        <w:tc>
          <w:tcPr>
            <w:tcW w:w="2740" w:type="dxa"/>
            <w:tcBorders>
              <w:top w:val="nil"/>
              <w:left w:val="nil"/>
              <w:bottom w:val="single" w:sz="4" w:space="0" w:color="auto"/>
              <w:right w:val="single" w:sz="4" w:space="0" w:color="auto"/>
            </w:tcBorders>
            <w:shd w:val="clear" w:color="auto" w:fill="auto"/>
            <w:vAlign w:val="center"/>
            <w:hideMark/>
          </w:tcPr>
          <w:p w14:paraId="7D21E819" w14:textId="77777777" w:rsidR="00580482" w:rsidRPr="00580482" w:rsidRDefault="00580482" w:rsidP="00580482">
            <w:pPr>
              <w:spacing w:after="0" w:line="240" w:lineRule="auto"/>
              <w:rPr>
                <w:rFonts w:ascii="Times New Roman" w:eastAsia="Times New Roman" w:hAnsi="Times New Roman" w:cs="Times New Roman"/>
                <w:sz w:val="24"/>
                <w:szCs w:val="24"/>
                <w:lang w:eastAsia="ru-RU"/>
              </w:rPr>
            </w:pPr>
            <w:r w:rsidRPr="00580482">
              <w:rPr>
                <w:rFonts w:ascii="Times New Roman" w:eastAsia="Times New Roman" w:hAnsi="Times New Roman" w:cs="Times New Roman"/>
                <w:sz w:val="24"/>
                <w:szCs w:val="24"/>
                <w:lang w:eastAsia="ru-RU"/>
              </w:rPr>
              <w:t>предложение администрации</w:t>
            </w:r>
          </w:p>
        </w:tc>
        <w:tc>
          <w:tcPr>
            <w:tcW w:w="1600" w:type="dxa"/>
            <w:tcBorders>
              <w:top w:val="nil"/>
              <w:left w:val="nil"/>
              <w:bottom w:val="single" w:sz="4" w:space="0" w:color="auto"/>
              <w:right w:val="single" w:sz="4" w:space="0" w:color="auto"/>
            </w:tcBorders>
            <w:shd w:val="clear" w:color="auto" w:fill="auto"/>
            <w:noWrap/>
            <w:vAlign w:val="center"/>
            <w:hideMark/>
          </w:tcPr>
          <w:p w14:paraId="18D1F05C" w14:textId="77777777" w:rsidR="00580482" w:rsidRPr="00580482" w:rsidRDefault="00580482" w:rsidP="00580482">
            <w:pPr>
              <w:spacing w:after="0" w:line="240" w:lineRule="auto"/>
              <w:jc w:val="center"/>
              <w:rPr>
                <w:rFonts w:ascii="Times New Roman" w:eastAsia="Times New Roman" w:hAnsi="Times New Roman" w:cs="Times New Roman"/>
                <w:color w:val="000000"/>
                <w:sz w:val="24"/>
                <w:szCs w:val="24"/>
                <w:lang w:eastAsia="ru-RU"/>
              </w:rPr>
            </w:pPr>
            <w:r w:rsidRPr="00580482">
              <w:rPr>
                <w:rFonts w:ascii="Times New Roman" w:eastAsia="Times New Roman" w:hAnsi="Times New Roman" w:cs="Times New Roman"/>
                <w:color w:val="000000"/>
                <w:sz w:val="24"/>
                <w:szCs w:val="24"/>
                <w:lang w:eastAsia="ru-RU"/>
              </w:rPr>
              <w:t>47,88</w:t>
            </w:r>
          </w:p>
        </w:tc>
        <w:tc>
          <w:tcPr>
            <w:tcW w:w="1520" w:type="dxa"/>
            <w:tcBorders>
              <w:top w:val="nil"/>
              <w:left w:val="nil"/>
              <w:bottom w:val="single" w:sz="4" w:space="0" w:color="auto"/>
              <w:right w:val="single" w:sz="4" w:space="0" w:color="auto"/>
            </w:tcBorders>
            <w:shd w:val="clear" w:color="auto" w:fill="auto"/>
            <w:vAlign w:val="center"/>
            <w:hideMark/>
          </w:tcPr>
          <w:p w14:paraId="48FEB4D7" w14:textId="77777777" w:rsidR="00580482" w:rsidRPr="00580482" w:rsidRDefault="00580482" w:rsidP="00580482">
            <w:pPr>
              <w:spacing w:after="0" w:line="240" w:lineRule="auto"/>
              <w:jc w:val="center"/>
              <w:rPr>
                <w:rFonts w:ascii="Times New Roman" w:eastAsia="Times New Roman" w:hAnsi="Times New Roman" w:cs="Times New Roman"/>
                <w:sz w:val="24"/>
                <w:szCs w:val="24"/>
                <w:lang w:eastAsia="ru-RU"/>
              </w:rPr>
            </w:pPr>
            <w:r w:rsidRPr="00580482">
              <w:rPr>
                <w:rFonts w:ascii="Times New Roman" w:eastAsia="Times New Roman" w:hAnsi="Times New Roman" w:cs="Times New Roman"/>
                <w:sz w:val="24"/>
                <w:szCs w:val="24"/>
                <w:lang w:eastAsia="ru-RU"/>
              </w:rPr>
              <w:t>1,71</w:t>
            </w:r>
          </w:p>
        </w:tc>
        <w:tc>
          <w:tcPr>
            <w:tcW w:w="2197" w:type="dxa"/>
            <w:tcBorders>
              <w:top w:val="nil"/>
              <w:left w:val="single" w:sz="4" w:space="0" w:color="auto"/>
              <w:bottom w:val="single" w:sz="4" w:space="0" w:color="auto"/>
              <w:right w:val="single" w:sz="4" w:space="0" w:color="auto"/>
            </w:tcBorders>
            <w:shd w:val="clear" w:color="auto" w:fill="auto"/>
            <w:vAlign w:val="center"/>
            <w:hideMark/>
          </w:tcPr>
          <w:p w14:paraId="6E6C7784" w14:textId="77777777" w:rsidR="00580482" w:rsidRPr="00580482" w:rsidRDefault="00580482" w:rsidP="00580482">
            <w:pPr>
              <w:spacing w:after="0" w:line="240" w:lineRule="auto"/>
              <w:rPr>
                <w:rFonts w:ascii="Times New Roman" w:eastAsia="Times New Roman" w:hAnsi="Times New Roman" w:cs="Times New Roman"/>
                <w:sz w:val="24"/>
                <w:szCs w:val="24"/>
                <w:lang w:eastAsia="ru-RU"/>
              </w:rPr>
            </w:pPr>
            <w:r w:rsidRPr="00580482">
              <w:rPr>
                <w:rFonts w:ascii="Times New Roman" w:eastAsia="Times New Roman" w:hAnsi="Times New Roman" w:cs="Times New Roman"/>
                <w:sz w:val="24"/>
                <w:szCs w:val="24"/>
                <w:lang w:eastAsia="ru-RU"/>
              </w:rPr>
              <w:t>Расчетный срок (203</w:t>
            </w:r>
            <w:r>
              <w:rPr>
                <w:rFonts w:ascii="Times New Roman" w:eastAsia="Times New Roman" w:hAnsi="Times New Roman" w:cs="Times New Roman"/>
                <w:sz w:val="24"/>
                <w:szCs w:val="24"/>
                <w:lang w:eastAsia="ru-RU"/>
              </w:rPr>
              <w:t>5</w:t>
            </w:r>
            <w:r w:rsidRPr="00580482">
              <w:rPr>
                <w:rFonts w:ascii="Times New Roman" w:eastAsia="Times New Roman" w:hAnsi="Times New Roman" w:cs="Times New Roman"/>
                <w:sz w:val="24"/>
                <w:szCs w:val="24"/>
                <w:lang w:eastAsia="ru-RU"/>
              </w:rPr>
              <w:t xml:space="preserve"> год)</w:t>
            </w:r>
          </w:p>
        </w:tc>
      </w:tr>
      <w:tr w:rsidR="00580482" w:rsidRPr="00580482" w14:paraId="2D9ABB88" w14:textId="77777777" w:rsidTr="000B56D6">
        <w:trPr>
          <w:trHeight w:val="428"/>
        </w:trPr>
        <w:tc>
          <w:tcPr>
            <w:tcW w:w="4973"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16581A9" w14:textId="77777777" w:rsidR="00580482" w:rsidRPr="00580482" w:rsidRDefault="00580482" w:rsidP="00580482">
            <w:pPr>
              <w:spacing w:after="0" w:line="240" w:lineRule="auto"/>
              <w:jc w:val="center"/>
              <w:rPr>
                <w:rFonts w:ascii="Times New Roman" w:eastAsia="Times New Roman" w:hAnsi="Times New Roman" w:cs="Times New Roman"/>
                <w:b/>
                <w:bCs/>
                <w:sz w:val="24"/>
                <w:szCs w:val="24"/>
                <w:lang w:eastAsia="ru-RU"/>
              </w:rPr>
            </w:pPr>
            <w:r w:rsidRPr="00580482">
              <w:rPr>
                <w:rFonts w:ascii="Times New Roman" w:eastAsia="Times New Roman" w:hAnsi="Times New Roman" w:cs="Times New Roman"/>
                <w:b/>
                <w:bCs/>
                <w:sz w:val="24"/>
                <w:szCs w:val="24"/>
                <w:lang w:eastAsia="ru-RU"/>
              </w:rPr>
              <w:t>Всего</w:t>
            </w:r>
          </w:p>
        </w:tc>
        <w:tc>
          <w:tcPr>
            <w:tcW w:w="1140" w:type="dxa"/>
            <w:tcBorders>
              <w:top w:val="nil"/>
              <w:left w:val="nil"/>
              <w:bottom w:val="single" w:sz="4" w:space="0" w:color="auto"/>
              <w:right w:val="single" w:sz="4" w:space="0" w:color="auto"/>
            </w:tcBorders>
            <w:shd w:val="clear" w:color="auto" w:fill="auto"/>
            <w:noWrap/>
            <w:vAlign w:val="center"/>
            <w:hideMark/>
          </w:tcPr>
          <w:p w14:paraId="0E2C0D75" w14:textId="77777777" w:rsidR="00580482" w:rsidRPr="00580482" w:rsidRDefault="00580482" w:rsidP="00580482">
            <w:pPr>
              <w:spacing w:after="0" w:line="240" w:lineRule="auto"/>
              <w:jc w:val="center"/>
              <w:rPr>
                <w:rFonts w:ascii="Times New Roman" w:eastAsia="Times New Roman" w:hAnsi="Times New Roman" w:cs="Times New Roman"/>
                <w:b/>
                <w:bCs/>
                <w:sz w:val="24"/>
                <w:szCs w:val="24"/>
                <w:lang w:eastAsia="ru-RU"/>
              </w:rPr>
            </w:pPr>
            <w:r w:rsidRPr="00580482">
              <w:rPr>
                <w:rFonts w:ascii="Times New Roman" w:eastAsia="Times New Roman" w:hAnsi="Times New Roman" w:cs="Times New Roman"/>
                <w:b/>
                <w:bCs/>
                <w:sz w:val="24"/>
                <w:szCs w:val="24"/>
                <w:lang w:eastAsia="ru-RU"/>
              </w:rPr>
              <w:t>12,32</w:t>
            </w:r>
          </w:p>
        </w:tc>
        <w:tc>
          <w:tcPr>
            <w:tcW w:w="2740" w:type="dxa"/>
            <w:tcBorders>
              <w:top w:val="nil"/>
              <w:left w:val="nil"/>
              <w:bottom w:val="single" w:sz="4" w:space="0" w:color="auto"/>
              <w:right w:val="single" w:sz="4" w:space="0" w:color="auto"/>
            </w:tcBorders>
            <w:shd w:val="clear" w:color="auto" w:fill="auto"/>
            <w:noWrap/>
            <w:vAlign w:val="bottom"/>
            <w:hideMark/>
          </w:tcPr>
          <w:p w14:paraId="4B0D0BE8" w14:textId="77777777" w:rsidR="00580482" w:rsidRPr="00580482" w:rsidRDefault="00580482" w:rsidP="00580482">
            <w:pPr>
              <w:spacing w:after="0" w:line="240" w:lineRule="auto"/>
              <w:rPr>
                <w:rFonts w:ascii="Times New Roman" w:eastAsia="Times New Roman" w:hAnsi="Times New Roman" w:cs="Times New Roman"/>
                <w:sz w:val="24"/>
                <w:szCs w:val="24"/>
                <w:lang w:eastAsia="ru-RU"/>
              </w:rPr>
            </w:pPr>
            <w:r w:rsidRPr="00580482">
              <w:rPr>
                <w:rFonts w:ascii="Times New Roman" w:eastAsia="Times New Roman" w:hAnsi="Times New Roman" w:cs="Times New Roman"/>
                <w:sz w:val="24"/>
                <w:szCs w:val="24"/>
                <w:lang w:eastAsia="ru-RU"/>
              </w:rPr>
              <w:t> </w:t>
            </w:r>
          </w:p>
        </w:tc>
        <w:tc>
          <w:tcPr>
            <w:tcW w:w="1600" w:type="dxa"/>
            <w:tcBorders>
              <w:top w:val="nil"/>
              <w:left w:val="nil"/>
              <w:bottom w:val="single" w:sz="4" w:space="0" w:color="auto"/>
              <w:right w:val="single" w:sz="4" w:space="0" w:color="auto"/>
            </w:tcBorders>
            <w:shd w:val="clear" w:color="auto" w:fill="auto"/>
            <w:noWrap/>
            <w:vAlign w:val="center"/>
            <w:hideMark/>
          </w:tcPr>
          <w:p w14:paraId="4E8EAB48" w14:textId="77777777" w:rsidR="00580482" w:rsidRPr="00580482" w:rsidRDefault="00580482" w:rsidP="00580482">
            <w:pPr>
              <w:spacing w:after="0" w:line="240" w:lineRule="auto"/>
              <w:jc w:val="center"/>
              <w:rPr>
                <w:rFonts w:ascii="Times New Roman" w:eastAsia="Times New Roman" w:hAnsi="Times New Roman" w:cs="Times New Roman"/>
                <w:b/>
                <w:bCs/>
                <w:sz w:val="24"/>
                <w:szCs w:val="24"/>
                <w:lang w:eastAsia="ru-RU"/>
              </w:rPr>
            </w:pPr>
            <w:r w:rsidRPr="00580482">
              <w:rPr>
                <w:rFonts w:ascii="Times New Roman" w:eastAsia="Times New Roman" w:hAnsi="Times New Roman" w:cs="Times New Roman"/>
                <w:b/>
                <w:bCs/>
                <w:sz w:val="24"/>
                <w:szCs w:val="24"/>
                <w:lang w:eastAsia="ru-RU"/>
              </w:rPr>
              <w:t>47,88</w:t>
            </w:r>
          </w:p>
        </w:tc>
        <w:tc>
          <w:tcPr>
            <w:tcW w:w="1520" w:type="dxa"/>
            <w:tcBorders>
              <w:top w:val="nil"/>
              <w:left w:val="nil"/>
              <w:bottom w:val="single" w:sz="4" w:space="0" w:color="auto"/>
              <w:right w:val="single" w:sz="4" w:space="0" w:color="auto"/>
            </w:tcBorders>
            <w:shd w:val="clear" w:color="auto" w:fill="auto"/>
            <w:noWrap/>
            <w:vAlign w:val="center"/>
            <w:hideMark/>
          </w:tcPr>
          <w:p w14:paraId="524DC77D" w14:textId="77777777" w:rsidR="00580482" w:rsidRPr="00580482" w:rsidRDefault="00580482" w:rsidP="00580482">
            <w:pPr>
              <w:spacing w:after="0" w:line="240" w:lineRule="auto"/>
              <w:jc w:val="center"/>
              <w:rPr>
                <w:rFonts w:ascii="Times New Roman" w:eastAsia="Times New Roman" w:hAnsi="Times New Roman" w:cs="Times New Roman"/>
                <w:b/>
                <w:bCs/>
                <w:sz w:val="24"/>
                <w:szCs w:val="24"/>
                <w:lang w:eastAsia="ru-RU"/>
              </w:rPr>
            </w:pPr>
            <w:r w:rsidRPr="00580482">
              <w:rPr>
                <w:rFonts w:ascii="Times New Roman" w:eastAsia="Times New Roman" w:hAnsi="Times New Roman" w:cs="Times New Roman"/>
                <w:b/>
                <w:bCs/>
                <w:sz w:val="24"/>
                <w:szCs w:val="24"/>
                <w:lang w:eastAsia="ru-RU"/>
              </w:rPr>
              <w:t>1,71</w:t>
            </w:r>
          </w:p>
        </w:tc>
        <w:tc>
          <w:tcPr>
            <w:tcW w:w="2197" w:type="dxa"/>
            <w:tcBorders>
              <w:top w:val="nil"/>
              <w:left w:val="single" w:sz="4" w:space="0" w:color="auto"/>
              <w:bottom w:val="single" w:sz="4" w:space="0" w:color="auto"/>
              <w:right w:val="single" w:sz="4" w:space="0" w:color="auto"/>
            </w:tcBorders>
            <w:shd w:val="clear" w:color="auto" w:fill="auto"/>
            <w:noWrap/>
            <w:vAlign w:val="bottom"/>
            <w:hideMark/>
          </w:tcPr>
          <w:p w14:paraId="0CEAFA8D" w14:textId="77777777" w:rsidR="00580482" w:rsidRPr="00580482" w:rsidRDefault="00580482" w:rsidP="00580482">
            <w:pPr>
              <w:spacing w:after="0" w:line="240" w:lineRule="auto"/>
              <w:rPr>
                <w:rFonts w:ascii="Times New Roman" w:eastAsia="Times New Roman" w:hAnsi="Times New Roman" w:cs="Times New Roman"/>
                <w:b/>
                <w:bCs/>
                <w:color w:val="FF0000"/>
                <w:sz w:val="24"/>
                <w:szCs w:val="24"/>
                <w:lang w:eastAsia="ru-RU"/>
              </w:rPr>
            </w:pPr>
          </w:p>
        </w:tc>
      </w:tr>
    </w:tbl>
    <w:p w14:paraId="24190EC0" w14:textId="77777777" w:rsidR="00580482" w:rsidRPr="00580482" w:rsidRDefault="00580482" w:rsidP="00580482">
      <w:pPr>
        <w:spacing w:after="0" w:line="240" w:lineRule="auto"/>
        <w:rPr>
          <w:rFonts w:ascii="Times New Roman" w:eastAsia="Times New Roman" w:hAnsi="Times New Roman" w:cs="Times New Roman"/>
          <w:bCs/>
          <w:noProof/>
          <w:kern w:val="28"/>
          <w:sz w:val="24"/>
          <w:szCs w:val="32"/>
          <w:lang w:eastAsia="ru-RU"/>
        </w:rPr>
      </w:pPr>
    </w:p>
    <w:p w14:paraId="70579405" w14:textId="77777777" w:rsidR="00580482" w:rsidRPr="00082357" w:rsidRDefault="00580482" w:rsidP="00580482">
      <w:pPr>
        <w:spacing w:after="0" w:line="240" w:lineRule="auto"/>
        <w:ind w:right="-79" w:firstLine="720"/>
        <w:jc w:val="center"/>
        <w:rPr>
          <w:rFonts w:ascii="Times New Roman" w:eastAsia="Times New Roman" w:hAnsi="Times New Roman" w:cs="Times New Roman"/>
          <w:bCs/>
          <w:noProof/>
          <w:kern w:val="28"/>
          <w:sz w:val="28"/>
          <w:szCs w:val="28"/>
          <w:u w:val="single"/>
          <w:lang w:eastAsia="ru-RU"/>
        </w:rPr>
      </w:pPr>
      <w:r w:rsidRPr="00082357">
        <w:rPr>
          <w:rFonts w:ascii="Times New Roman" w:eastAsia="Times New Roman" w:hAnsi="Times New Roman" w:cs="Times New Roman"/>
          <w:bCs/>
          <w:noProof/>
          <w:kern w:val="28"/>
          <w:sz w:val="28"/>
          <w:szCs w:val="28"/>
          <w:u w:val="single"/>
          <w:lang w:eastAsia="ru-RU"/>
        </w:rPr>
        <w:t>Динамика жилищного фонда и населения городского округа Молодёжный</w:t>
      </w:r>
    </w:p>
    <w:p w14:paraId="6AD66D77" w14:textId="77777777" w:rsidR="00580482" w:rsidRPr="00082357" w:rsidRDefault="00580482" w:rsidP="00580482">
      <w:pPr>
        <w:spacing w:after="0" w:line="240" w:lineRule="auto"/>
        <w:ind w:right="-79" w:firstLine="720"/>
        <w:jc w:val="right"/>
        <w:rPr>
          <w:rFonts w:ascii="Times New Roman" w:eastAsia="Times New Roman" w:hAnsi="Times New Roman" w:cs="Times New Roman"/>
          <w:bCs/>
          <w:noProof/>
          <w:kern w:val="28"/>
          <w:sz w:val="28"/>
          <w:szCs w:val="28"/>
          <w:lang w:eastAsia="ru-RU"/>
        </w:rPr>
      </w:pPr>
      <w:r w:rsidRPr="00082357">
        <w:rPr>
          <w:rFonts w:ascii="Times New Roman" w:eastAsia="Times New Roman" w:hAnsi="Times New Roman" w:cs="Times New Roman"/>
          <w:bCs/>
          <w:noProof/>
          <w:kern w:val="28"/>
          <w:sz w:val="28"/>
          <w:szCs w:val="28"/>
          <w:lang w:eastAsia="ru-RU"/>
        </w:rPr>
        <w:t xml:space="preserve">Таблица </w:t>
      </w:r>
      <w:r w:rsidRPr="00082357">
        <w:rPr>
          <w:rFonts w:ascii="Times New Roman" w:eastAsia="Times New Roman" w:hAnsi="Times New Roman" w:cs="Times New Roman"/>
          <w:bCs/>
          <w:kern w:val="28"/>
          <w:sz w:val="28"/>
          <w:szCs w:val="28"/>
          <w:lang w:eastAsia="ru-RU"/>
        </w:rPr>
        <w:t>3.1.4.</w:t>
      </w:r>
    </w:p>
    <w:tbl>
      <w:tblPr>
        <w:tblW w:w="14200" w:type="dxa"/>
        <w:tblInd w:w="113" w:type="dxa"/>
        <w:tblLook w:val="04A0" w:firstRow="1" w:lastRow="0" w:firstColumn="1" w:lastColumn="0" w:noHBand="0" w:noVBand="1"/>
      </w:tblPr>
      <w:tblGrid>
        <w:gridCol w:w="1852"/>
        <w:gridCol w:w="1312"/>
        <w:gridCol w:w="1264"/>
        <w:gridCol w:w="1512"/>
        <w:gridCol w:w="798"/>
        <w:gridCol w:w="1312"/>
        <w:gridCol w:w="1264"/>
        <w:gridCol w:w="1512"/>
        <w:gridCol w:w="798"/>
        <w:gridCol w:w="1312"/>
        <w:gridCol w:w="1264"/>
      </w:tblGrid>
      <w:tr w:rsidR="00580482" w:rsidRPr="00580482" w14:paraId="3F9F2DBC" w14:textId="77777777" w:rsidTr="000B56D6">
        <w:trPr>
          <w:trHeight w:val="585"/>
        </w:trPr>
        <w:tc>
          <w:tcPr>
            <w:tcW w:w="1852" w:type="dxa"/>
            <w:vMerge w:val="restart"/>
            <w:tcBorders>
              <w:top w:val="single" w:sz="4" w:space="0" w:color="auto"/>
              <w:left w:val="single" w:sz="4" w:space="0" w:color="auto"/>
              <w:bottom w:val="single" w:sz="4" w:space="0" w:color="000000"/>
              <w:right w:val="single" w:sz="4" w:space="0" w:color="auto"/>
            </w:tcBorders>
            <w:shd w:val="clear" w:color="auto" w:fill="auto"/>
            <w:hideMark/>
          </w:tcPr>
          <w:p w14:paraId="3F324C91" w14:textId="77777777" w:rsidR="00580482" w:rsidRPr="00580482" w:rsidRDefault="00580482" w:rsidP="00580482">
            <w:pPr>
              <w:spacing w:after="0" w:line="240" w:lineRule="auto"/>
              <w:jc w:val="center"/>
              <w:rPr>
                <w:rFonts w:ascii="Times New Roman" w:eastAsia="Times New Roman" w:hAnsi="Times New Roman" w:cs="Times New Roman"/>
                <w:lang w:eastAsia="ru-RU"/>
              </w:rPr>
            </w:pPr>
            <w:r w:rsidRPr="00580482">
              <w:rPr>
                <w:rFonts w:ascii="Times New Roman" w:eastAsia="Times New Roman" w:hAnsi="Times New Roman" w:cs="Times New Roman"/>
                <w:lang w:eastAsia="ru-RU"/>
              </w:rPr>
              <w:t>Жилищный фонд по населённым пунктам</w:t>
            </w:r>
          </w:p>
        </w:tc>
        <w:tc>
          <w:tcPr>
            <w:tcW w:w="2576" w:type="dxa"/>
            <w:gridSpan w:val="2"/>
            <w:tcBorders>
              <w:top w:val="single" w:sz="4" w:space="0" w:color="auto"/>
              <w:left w:val="nil"/>
              <w:bottom w:val="single" w:sz="4" w:space="0" w:color="auto"/>
              <w:right w:val="single" w:sz="4" w:space="0" w:color="auto"/>
            </w:tcBorders>
            <w:shd w:val="clear" w:color="auto" w:fill="auto"/>
            <w:hideMark/>
          </w:tcPr>
          <w:p w14:paraId="07B02488" w14:textId="77777777" w:rsidR="00580482" w:rsidRPr="00580482" w:rsidRDefault="00580482" w:rsidP="00580482">
            <w:pPr>
              <w:spacing w:after="0" w:line="240" w:lineRule="auto"/>
              <w:jc w:val="center"/>
              <w:rPr>
                <w:rFonts w:ascii="Times New Roman" w:eastAsia="Times New Roman" w:hAnsi="Times New Roman" w:cs="Times New Roman"/>
                <w:lang w:eastAsia="ru-RU"/>
              </w:rPr>
            </w:pPr>
            <w:r w:rsidRPr="00580482">
              <w:rPr>
                <w:rFonts w:ascii="Times New Roman" w:eastAsia="Times New Roman" w:hAnsi="Times New Roman" w:cs="Times New Roman"/>
                <w:lang w:eastAsia="ru-RU"/>
              </w:rPr>
              <w:t>Существующее положение</w:t>
            </w:r>
          </w:p>
        </w:tc>
        <w:tc>
          <w:tcPr>
            <w:tcW w:w="4886" w:type="dxa"/>
            <w:gridSpan w:val="4"/>
            <w:tcBorders>
              <w:top w:val="single" w:sz="4" w:space="0" w:color="auto"/>
              <w:left w:val="nil"/>
              <w:bottom w:val="single" w:sz="4" w:space="0" w:color="auto"/>
              <w:right w:val="single" w:sz="4" w:space="0" w:color="auto"/>
            </w:tcBorders>
            <w:shd w:val="clear" w:color="auto" w:fill="auto"/>
            <w:hideMark/>
          </w:tcPr>
          <w:p w14:paraId="0B761E52" w14:textId="77777777" w:rsidR="00580482" w:rsidRPr="00580482" w:rsidRDefault="00580482" w:rsidP="00580482">
            <w:pPr>
              <w:spacing w:after="0" w:line="240" w:lineRule="auto"/>
              <w:jc w:val="center"/>
              <w:rPr>
                <w:rFonts w:ascii="Times New Roman" w:eastAsia="Times New Roman" w:hAnsi="Times New Roman" w:cs="Times New Roman"/>
                <w:lang w:eastAsia="ru-RU"/>
              </w:rPr>
            </w:pPr>
            <w:r w:rsidRPr="00580482">
              <w:rPr>
                <w:rFonts w:ascii="Times New Roman" w:eastAsia="Times New Roman" w:hAnsi="Times New Roman" w:cs="Times New Roman"/>
                <w:lang w:eastAsia="ru-RU"/>
              </w:rPr>
              <w:t xml:space="preserve">Первая очередь 2023 год </w:t>
            </w:r>
          </w:p>
        </w:tc>
        <w:tc>
          <w:tcPr>
            <w:tcW w:w="4886" w:type="dxa"/>
            <w:gridSpan w:val="4"/>
            <w:tcBorders>
              <w:top w:val="single" w:sz="4" w:space="0" w:color="auto"/>
              <w:left w:val="nil"/>
              <w:bottom w:val="single" w:sz="4" w:space="0" w:color="auto"/>
              <w:right w:val="single" w:sz="4" w:space="0" w:color="auto"/>
            </w:tcBorders>
            <w:shd w:val="clear" w:color="auto" w:fill="auto"/>
            <w:hideMark/>
          </w:tcPr>
          <w:p w14:paraId="4D75EA02" w14:textId="77777777" w:rsidR="00580482" w:rsidRPr="00580482" w:rsidRDefault="00580482" w:rsidP="00580482">
            <w:pPr>
              <w:spacing w:after="0" w:line="240" w:lineRule="auto"/>
              <w:jc w:val="center"/>
              <w:rPr>
                <w:rFonts w:ascii="Times New Roman" w:eastAsia="Times New Roman" w:hAnsi="Times New Roman" w:cs="Times New Roman"/>
                <w:lang w:eastAsia="ru-RU"/>
              </w:rPr>
            </w:pPr>
            <w:r w:rsidRPr="00580482">
              <w:rPr>
                <w:rFonts w:ascii="Times New Roman" w:eastAsia="Times New Roman" w:hAnsi="Times New Roman" w:cs="Times New Roman"/>
                <w:lang w:eastAsia="ru-RU"/>
              </w:rPr>
              <w:t>Расчётный срок 203</w:t>
            </w:r>
            <w:r>
              <w:rPr>
                <w:rFonts w:ascii="Times New Roman" w:eastAsia="Times New Roman" w:hAnsi="Times New Roman" w:cs="Times New Roman"/>
                <w:lang w:eastAsia="ru-RU"/>
              </w:rPr>
              <w:t>5</w:t>
            </w:r>
            <w:r w:rsidRPr="00580482">
              <w:rPr>
                <w:rFonts w:ascii="Times New Roman" w:eastAsia="Times New Roman" w:hAnsi="Times New Roman" w:cs="Times New Roman"/>
                <w:lang w:eastAsia="ru-RU"/>
              </w:rPr>
              <w:t xml:space="preserve"> год (в том числе расчётный период)</w:t>
            </w:r>
          </w:p>
        </w:tc>
      </w:tr>
      <w:tr w:rsidR="00580482" w:rsidRPr="00580482" w14:paraId="5DB2A5E7" w14:textId="77777777" w:rsidTr="000B56D6">
        <w:trPr>
          <w:trHeight w:val="1390"/>
        </w:trPr>
        <w:tc>
          <w:tcPr>
            <w:tcW w:w="1852" w:type="dxa"/>
            <w:vMerge/>
            <w:tcBorders>
              <w:top w:val="single" w:sz="4" w:space="0" w:color="auto"/>
              <w:left w:val="single" w:sz="4" w:space="0" w:color="auto"/>
              <w:bottom w:val="single" w:sz="4" w:space="0" w:color="000000"/>
              <w:right w:val="single" w:sz="4" w:space="0" w:color="auto"/>
            </w:tcBorders>
            <w:vAlign w:val="center"/>
            <w:hideMark/>
          </w:tcPr>
          <w:p w14:paraId="58AA6B6C" w14:textId="77777777" w:rsidR="00580482" w:rsidRPr="00580482" w:rsidRDefault="00580482" w:rsidP="00580482">
            <w:pPr>
              <w:spacing w:after="0" w:line="240" w:lineRule="auto"/>
              <w:rPr>
                <w:rFonts w:ascii="Times New Roman" w:eastAsia="Times New Roman" w:hAnsi="Times New Roman" w:cs="Times New Roman"/>
                <w:lang w:eastAsia="ru-RU"/>
              </w:rPr>
            </w:pPr>
          </w:p>
        </w:tc>
        <w:tc>
          <w:tcPr>
            <w:tcW w:w="1312" w:type="dxa"/>
            <w:tcBorders>
              <w:top w:val="nil"/>
              <w:left w:val="nil"/>
              <w:bottom w:val="single" w:sz="4" w:space="0" w:color="auto"/>
              <w:right w:val="single" w:sz="4" w:space="0" w:color="auto"/>
            </w:tcBorders>
            <w:shd w:val="clear" w:color="auto" w:fill="auto"/>
            <w:hideMark/>
          </w:tcPr>
          <w:p w14:paraId="1CE7FE2E" w14:textId="77777777" w:rsidR="00580482" w:rsidRPr="00580482" w:rsidRDefault="00580482" w:rsidP="00580482">
            <w:pPr>
              <w:spacing w:after="0" w:line="240" w:lineRule="auto"/>
              <w:jc w:val="center"/>
              <w:rPr>
                <w:rFonts w:ascii="Times New Roman" w:eastAsia="Times New Roman" w:hAnsi="Times New Roman" w:cs="Times New Roman"/>
                <w:lang w:eastAsia="ru-RU"/>
              </w:rPr>
            </w:pPr>
            <w:r w:rsidRPr="00580482">
              <w:rPr>
                <w:rFonts w:ascii="Times New Roman" w:eastAsia="Times New Roman" w:hAnsi="Times New Roman" w:cs="Times New Roman"/>
                <w:lang w:eastAsia="ru-RU"/>
              </w:rPr>
              <w:t>Жилищный фонд, тыс. кв. м</w:t>
            </w:r>
          </w:p>
        </w:tc>
        <w:tc>
          <w:tcPr>
            <w:tcW w:w="1264" w:type="dxa"/>
            <w:tcBorders>
              <w:top w:val="nil"/>
              <w:left w:val="nil"/>
              <w:bottom w:val="single" w:sz="4" w:space="0" w:color="auto"/>
              <w:right w:val="single" w:sz="4" w:space="0" w:color="auto"/>
            </w:tcBorders>
            <w:shd w:val="clear" w:color="auto" w:fill="auto"/>
            <w:hideMark/>
          </w:tcPr>
          <w:p w14:paraId="0B0EEC6D" w14:textId="77777777" w:rsidR="00580482" w:rsidRPr="00580482" w:rsidRDefault="00580482" w:rsidP="00580482">
            <w:pPr>
              <w:spacing w:after="0" w:line="240" w:lineRule="auto"/>
              <w:jc w:val="center"/>
              <w:rPr>
                <w:rFonts w:ascii="Times New Roman" w:eastAsia="Times New Roman" w:hAnsi="Times New Roman" w:cs="Times New Roman"/>
                <w:lang w:eastAsia="ru-RU"/>
              </w:rPr>
            </w:pPr>
            <w:r w:rsidRPr="00580482">
              <w:rPr>
                <w:rFonts w:ascii="Times New Roman" w:eastAsia="Times New Roman" w:hAnsi="Times New Roman" w:cs="Times New Roman"/>
                <w:lang w:eastAsia="ru-RU"/>
              </w:rPr>
              <w:t>Население, тыс. чел.</w:t>
            </w:r>
          </w:p>
        </w:tc>
        <w:tc>
          <w:tcPr>
            <w:tcW w:w="1512" w:type="dxa"/>
            <w:tcBorders>
              <w:top w:val="nil"/>
              <w:left w:val="nil"/>
              <w:bottom w:val="single" w:sz="4" w:space="0" w:color="auto"/>
              <w:right w:val="single" w:sz="4" w:space="0" w:color="auto"/>
            </w:tcBorders>
            <w:shd w:val="clear" w:color="auto" w:fill="auto"/>
            <w:hideMark/>
          </w:tcPr>
          <w:p w14:paraId="5690D089" w14:textId="77777777" w:rsidR="00580482" w:rsidRPr="00580482" w:rsidRDefault="00580482" w:rsidP="00580482">
            <w:pPr>
              <w:spacing w:after="0" w:line="240" w:lineRule="auto"/>
              <w:jc w:val="center"/>
              <w:rPr>
                <w:rFonts w:ascii="Times New Roman" w:eastAsia="Times New Roman" w:hAnsi="Times New Roman" w:cs="Times New Roman"/>
                <w:lang w:eastAsia="ru-RU"/>
              </w:rPr>
            </w:pPr>
            <w:r w:rsidRPr="00580482">
              <w:rPr>
                <w:rFonts w:ascii="Times New Roman" w:eastAsia="Times New Roman" w:hAnsi="Times New Roman" w:cs="Times New Roman"/>
                <w:lang w:eastAsia="ru-RU"/>
              </w:rPr>
              <w:t>Сохраняемый жилищный фонд, тыс. кв. м</w:t>
            </w:r>
          </w:p>
        </w:tc>
        <w:tc>
          <w:tcPr>
            <w:tcW w:w="798" w:type="dxa"/>
            <w:tcBorders>
              <w:top w:val="nil"/>
              <w:left w:val="nil"/>
              <w:bottom w:val="single" w:sz="4" w:space="0" w:color="auto"/>
              <w:right w:val="single" w:sz="4" w:space="0" w:color="auto"/>
            </w:tcBorders>
            <w:shd w:val="clear" w:color="auto" w:fill="auto"/>
            <w:hideMark/>
          </w:tcPr>
          <w:p w14:paraId="0C9D07CA" w14:textId="77777777" w:rsidR="00580482" w:rsidRPr="00580482" w:rsidRDefault="00580482" w:rsidP="00580482">
            <w:pPr>
              <w:spacing w:after="0" w:line="240" w:lineRule="auto"/>
              <w:jc w:val="center"/>
              <w:rPr>
                <w:rFonts w:ascii="Times New Roman" w:eastAsia="Times New Roman" w:hAnsi="Times New Roman" w:cs="Times New Roman"/>
                <w:lang w:eastAsia="ru-RU"/>
              </w:rPr>
            </w:pPr>
            <w:r w:rsidRPr="00580482">
              <w:rPr>
                <w:rFonts w:ascii="Times New Roman" w:eastAsia="Times New Roman" w:hAnsi="Times New Roman" w:cs="Times New Roman"/>
                <w:lang w:eastAsia="ru-RU"/>
              </w:rPr>
              <w:t xml:space="preserve">Новое </w:t>
            </w:r>
            <w:proofErr w:type="spellStart"/>
            <w:r w:rsidRPr="00580482">
              <w:rPr>
                <w:rFonts w:ascii="Times New Roman" w:eastAsia="Times New Roman" w:hAnsi="Times New Roman" w:cs="Times New Roman"/>
                <w:lang w:eastAsia="ru-RU"/>
              </w:rPr>
              <w:t>стр</w:t>
            </w:r>
            <w:proofErr w:type="spellEnd"/>
            <w:r w:rsidRPr="00580482">
              <w:rPr>
                <w:rFonts w:ascii="Times New Roman" w:eastAsia="Times New Roman" w:hAnsi="Times New Roman" w:cs="Times New Roman"/>
                <w:lang w:eastAsia="ru-RU"/>
              </w:rPr>
              <w:t xml:space="preserve">-во, тыс. </w:t>
            </w:r>
            <w:proofErr w:type="spellStart"/>
            <w:proofErr w:type="gramStart"/>
            <w:r w:rsidRPr="00580482">
              <w:rPr>
                <w:rFonts w:ascii="Times New Roman" w:eastAsia="Times New Roman" w:hAnsi="Times New Roman" w:cs="Times New Roman"/>
                <w:lang w:eastAsia="ru-RU"/>
              </w:rPr>
              <w:t>кв.м</w:t>
            </w:r>
            <w:proofErr w:type="spellEnd"/>
            <w:proofErr w:type="gramEnd"/>
          </w:p>
        </w:tc>
        <w:tc>
          <w:tcPr>
            <w:tcW w:w="1312" w:type="dxa"/>
            <w:tcBorders>
              <w:top w:val="nil"/>
              <w:left w:val="nil"/>
              <w:bottom w:val="single" w:sz="4" w:space="0" w:color="auto"/>
              <w:right w:val="single" w:sz="4" w:space="0" w:color="auto"/>
            </w:tcBorders>
            <w:shd w:val="clear" w:color="auto" w:fill="auto"/>
            <w:hideMark/>
          </w:tcPr>
          <w:p w14:paraId="7F40990F" w14:textId="77777777" w:rsidR="00580482" w:rsidRPr="00580482" w:rsidRDefault="00580482" w:rsidP="00580482">
            <w:pPr>
              <w:spacing w:after="0" w:line="240" w:lineRule="auto"/>
              <w:jc w:val="center"/>
              <w:rPr>
                <w:rFonts w:ascii="Times New Roman" w:eastAsia="Times New Roman" w:hAnsi="Times New Roman" w:cs="Times New Roman"/>
                <w:lang w:eastAsia="ru-RU"/>
              </w:rPr>
            </w:pPr>
            <w:r w:rsidRPr="00580482">
              <w:rPr>
                <w:rFonts w:ascii="Times New Roman" w:eastAsia="Times New Roman" w:hAnsi="Times New Roman" w:cs="Times New Roman"/>
                <w:lang w:eastAsia="ru-RU"/>
              </w:rPr>
              <w:t>Жилищный фонд, тыс. кв. м</w:t>
            </w:r>
          </w:p>
        </w:tc>
        <w:tc>
          <w:tcPr>
            <w:tcW w:w="1264" w:type="dxa"/>
            <w:tcBorders>
              <w:top w:val="nil"/>
              <w:left w:val="nil"/>
              <w:bottom w:val="single" w:sz="4" w:space="0" w:color="auto"/>
              <w:right w:val="single" w:sz="4" w:space="0" w:color="auto"/>
            </w:tcBorders>
            <w:shd w:val="clear" w:color="auto" w:fill="auto"/>
            <w:hideMark/>
          </w:tcPr>
          <w:p w14:paraId="6C3CDBFE" w14:textId="77777777" w:rsidR="00580482" w:rsidRPr="00580482" w:rsidRDefault="00580482" w:rsidP="00580482">
            <w:pPr>
              <w:spacing w:after="0" w:line="240" w:lineRule="auto"/>
              <w:jc w:val="center"/>
              <w:rPr>
                <w:rFonts w:ascii="Times New Roman" w:eastAsia="Times New Roman" w:hAnsi="Times New Roman" w:cs="Times New Roman"/>
                <w:lang w:eastAsia="ru-RU"/>
              </w:rPr>
            </w:pPr>
            <w:r w:rsidRPr="00580482">
              <w:rPr>
                <w:rFonts w:ascii="Times New Roman" w:eastAsia="Times New Roman" w:hAnsi="Times New Roman" w:cs="Times New Roman"/>
                <w:lang w:eastAsia="ru-RU"/>
              </w:rPr>
              <w:t xml:space="preserve">Население, тыс. человек </w:t>
            </w:r>
          </w:p>
        </w:tc>
        <w:tc>
          <w:tcPr>
            <w:tcW w:w="1512" w:type="dxa"/>
            <w:tcBorders>
              <w:top w:val="nil"/>
              <w:left w:val="nil"/>
              <w:bottom w:val="single" w:sz="4" w:space="0" w:color="auto"/>
              <w:right w:val="single" w:sz="4" w:space="0" w:color="auto"/>
            </w:tcBorders>
            <w:shd w:val="clear" w:color="auto" w:fill="auto"/>
            <w:hideMark/>
          </w:tcPr>
          <w:p w14:paraId="75D08FBD" w14:textId="77777777" w:rsidR="00580482" w:rsidRPr="00580482" w:rsidRDefault="00580482" w:rsidP="00580482">
            <w:pPr>
              <w:spacing w:after="0" w:line="240" w:lineRule="auto"/>
              <w:jc w:val="center"/>
              <w:rPr>
                <w:rFonts w:ascii="Times New Roman" w:eastAsia="Times New Roman" w:hAnsi="Times New Roman" w:cs="Times New Roman"/>
                <w:lang w:eastAsia="ru-RU"/>
              </w:rPr>
            </w:pPr>
            <w:r w:rsidRPr="00580482">
              <w:rPr>
                <w:rFonts w:ascii="Times New Roman" w:eastAsia="Times New Roman" w:hAnsi="Times New Roman" w:cs="Times New Roman"/>
                <w:lang w:eastAsia="ru-RU"/>
              </w:rPr>
              <w:t>Сохраняемый жилищный фонд, тыс. кв. м</w:t>
            </w:r>
          </w:p>
        </w:tc>
        <w:tc>
          <w:tcPr>
            <w:tcW w:w="798" w:type="dxa"/>
            <w:tcBorders>
              <w:top w:val="nil"/>
              <w:left w:val="nil"/>
              <w:bottom w:val="single" w:sz="4" w:space="0" w:color="auto"/>
              <w:right w:val="single" w:sz="4" w:space="0" w:color="auto"/>
            </w:tcBorders>
            <w:shd w:val="clear" w:color="auto" w:fill="auto"/>
            <w:hideMark/>
          </w:tcPr>
          <w:p w14:paraId="5D273839" w14:textId="77777777" w:rsidR="00580482" w:rsidRPr="00580482" w:rsidRDefault="00580482" w:rsidP="00580482">
            <w:pPr>
              <w:spacing w:after="0" w:line="240" w:lineRule="auto"/>
              <w:jc w:val="center"/>
              <w:rPr>
                <w:rFonts w:ascii="Times New Roman" w:eastAsia="Times New Roman" w:hAnsi="Times New Roman" w:cs="Times New Roman"/>
                <w:lang w:eastAsia="ru-RU"/>
              </w:rPr>
            </w:pPr>
            <w:r w:rsidRPr="00580482">
              <w:rPr>
                <w:rFonts w:ascii="Times New Roman" w:eastAsia="Times New Roman" w:hAnsi="Times New Roman" w:cs="Times New Roman"/>
                <w:lang w:eastAsia="ru-RU"/>
              </w:rPr>
              <w:t xml:space="preserve">Новое </w:t>
            </w:r>
            <w:proofErr w:type="spellStart"/>
            <w:r w:rsidRPr="00580482">
              <w:rPr>
                <w:rFonts w:ascii="Times New Roman" w:eastAsia="Times New Roman" w:hAnsi="Times New Roman" w:cs="Times New Roman"/>
                <w:lang w:eastAsia="ru-RU"/>
              </w:rPr>
              <w:t>стр</w:t>
            </w:r>
            <w:proofErr w:type="spellEnd"/>
            <w:r w:rsidRPr="00580482">
              <w:rPr>
                <w:rFonts w:ascii="Times New Roman" w:eastAsia="Times New Roman" w:hAnsi="Times New Roman" w:cs="Times New Roman"/>
                <w:lang w:eastAsia="ru-RU"/>
              </w:rPr>
              <w:t xml:space="preserve">-во, тыс. </w:t>
            </w:r>
            <w:proofErr w:type="spellStart"/>
            <w:proofErr w:type="gramStart"/>
            <w:r w:rsidRPr="00580482">
              <w:rPr>
                <w:rFonts w:ascii="Times New Roman" w:eastAsia="Times New Roman" w:hAnsi="Times New Roman" w:cs="Times New Roman"/>
                <w:lang w:eastAsia="ru-RU"/>
              </w:rPr>
              <w:t>кв.м</w:t>
            </w:r>
            <w:proofErr w:type="spellEnd"/>
            <w:proofErr w:type="gramEnd"/>
          </w:p>
        </w:tc>
        <w:tc>
          <w:tcPr>
            <w:tcW w:w="1312" w:type="dxa"/>
            <w:tcBorders>
              <w:top w:val="nil"/>
              <w:left w:val="nil"/>
              <w:bottom w:val="single" w:sz="4" w:space="0" w:color="auto"/>
              <w:right w:val="single" w:sz="4" w:space="0" w:color="auto"/>
            </w:tcBorders>
            <w:shd w:val="clear" w:color="auto" w:fill="auto"/>
            <w:hideMark/>
          </w:tcPr>
          <w:p w14:paraId="44A4D892" w14:textId="77777777" w:rsidR="00580482" w:rsidRPr="00580482" w:rsidRDefault="00580482" w:rsidP="00580482">
            <w:pPr>
              <w:spacing w:after="0" w:line="240" w:lineRule="auto"/>
              <w:jc w:val="center"/>
              <w:rPr>
                <w:rFonts w:ascii="Times New Roman" w:eastAsia="Times New Roman" w:hAnsi="Times New Roman" w:cs="Times New Roman"/>
                <w:lang w:eastAsia="ru-RU"/>
              </w:rPr>
            </w:pPr>
            <w:r w:rsidRPr="00580482">
              <w:rPr>
                <w:rFonts w:ascii="Times New Roman" w:eastAsia="Times New Roman" w:hAnsi="Times New Roman" w:cs="Times New Roman"/>
                <w:lang w:eastAsia="ru-RU"/>
              </w:rPr>
              <w:t>Жилищный фонд, тыс. кв. м</w:t>
            </w:r>
          </w:p>
        </w:tc>
        <w:tc>
          <w:tcPr>
            <w:tcW w:w="1264" w:type="dxa"/>
            <w:tcBorders>
              <w:top w:val="nil"/>
              <w:left w:val="nil"/>
              <w:bottom w:val="single" w:sz="4" w:space="0" w:color="auto"/>
              <w:right w:val="single" w:sz="4" w:space="0" w:color="auto"/>
            </w:tcBorders>
            <w:shd w:val="clear" w:color="auto" w:fill="auto"/>
            <w:hideMark/>
          </w:tcPr>
          <w:p w14:paraId="0315282B" w14:textId="77777777" w:rsidR="00580482" w:rsidRPr="00580482" w:rsidRDefault="00580482" w:rsidP="00580482">
            <w:pPr>
              <w:spacing w:after="0" w:line="240" w:lineRule="auto"/>
              <w:jc w:val="center"/>
              <w:rPr>
                <w:rFonts w:ascii="Times New Roman" w:eastAsia="Times New Roman" w:hAnsi="Times New Roman" w:cs="Times New Roman"/>
                <w:lang w:eastAsia="ru-RU"/>
              </w:rPr>
            </w:pPr>
            <w:r w:rsidRPr="00580482">
              <w:rPr>
                <w:rFonts w:ascii="Times New Roman" w:eastAsia="Times New Roman" w:hAnsi="Times New Roman" w:cs="Times New Roman"/>
                <w:lang w:eastAsia="ru-RU"/>
              </w:rPr>
              <w:t xml:space="preserve">Население, тыс. человек </w:t>
            </w:r>
          </w:p>
        </w:tc>
      </w:tr>
      <w:tr w:rsidR="00580482" w:rsidRPr="00580482" w14:paraId="50679611" w14:textId="77777777" w:rsidTr="000B56D6">
        <w:trPr>
          <w:trHeight w:val="600"/>
        </w:trPr>
        <w:tc>
          <w:tcPr>
            <w:tcW w:w="1852" w:type="dxa"/>
            <w:tcBorders>
              <w:top w:val="nil"/>
              <w:left w:val="single" w:sz="4" w:space="0" w:color="auto"/>
              <w:bottom w:val="single" w:sz="4" w:space="0" w:color="auto"/>
              <w:right w:val="single" w:sz="4" w:space="0" w:color="auto"/>
            </w:tcBorders>
            <w:shd w:val="clear" w:color="auto" w:fill="auto"/>
            <w:vAlign w:val="center"/>
            <w:hideMark/>
          </w:tcPr>
          <w:p w14:paraId="2993762C" w14:textId="77777777" w:rsidR="00580482" w:rsidRPr="00580482" w:rsidRDefault="00580482" w:rsidP="00580482">
            <w:pPr>
              <w:spacing w:after="0" w:line="240" w:lineRule="auto"/>
              <w:rPr>
                <w:rFonts w:ascii="Times New Roman" w:eastAsia="Times New Roman" w:hAnsi="Times New Roman" w:cs="Times New Roman"/>
                <w:b/>
                <w:bCs/>
                <w:i/>
                <w:iCs/>
                <w:lang w:eastAsia="ru-RU"/>
              </w:rPr>
            </w:pPr>
            <w:r w:rsidRPr="00580482">
              <w:rPr>
                <w:rFonts w:ascii="Times New Roman" w:eastAsia="Times New Roman" w:hAnsi="Times New Roman" w:cs="Times New Roman"/>
                <w:b/>
                <w:bCs/>
                <w:i/>
                <w:iCs/>
                <w:lang w:eastAsia="ru-RU"/>
              </w:rPr>
              <w:t>Всего по городскому округу Молодёжный</w:t>
            </w:r>
          </w:p>
        </w:tc>
        <w:tc>
          <w:tcPr>
            <w:tcW w:w="1312" w:type="dxa"/>
            <w:tcBorders>
              <w:top w:val="nil"/>
              <w:left w:val="nil"/>
              <w:bottom w:val="single" w:sz="4" w:space="0" w:color="auto"/>
              <w:right w:val="single" w:sz="4" w:space="0" w:color="auto"/>
            </w:tcBorders>
            <w:shd w:val="clear" w:color="auto" w:fill="auto"/>
            <w:vAlign w:val="center"/>
            <w:hideMark/>
          </w:tcPr>
          <w:p w14:paraId="19294C01" w14:textId="77777777" w:rsidR="00580482" w:rsidRPr="00580482" w:rsidRDefault="00580482" w:rsidP="00580482">
            <w:pPr>
              <w:spacing w:after="0" w:line="240" w:lineRule="auto"/>
              <w:jc w:val="center"/>
              <w:rPr>
                <w:rFonts w:ascii="Times New Roman" w:eastAsia="Times New Roman" w:hAnsi="Times New Roman" w:cs="Times New Roman"/>
                <w:b/>
                <w:bCs/>
                <w:i/>
                <w:iCs/>
                <w:sz w:val="24"/>
                <w:szCs w:val="24"/>
                <w:lang w:eastAsia="ru-RU"/>
              </w:rPr>
            </w:pPr>
            <w:r w:rsidRPr="00580482">
              <w:rPr>
                <w:rFonts w:ascii="Times New Roman" w:eastAsia="Times New Roman" w:hAnsi="Times New Roman" w:cs="Times New Roman"/>
                <w:b/>
                <w:bCs/>
                <w:i/>
                <w:iCs/>
                <w:sz w:val="24"/>
                <w:szCs w:val="24"/>
                <w:lang w:eastAsia="ru-RU"/>
              </w:rPr>
              <w:t>47,2</w:t>
            </w:r>
          </w:p>
        </w:tc>
        <w:tc>
          <w:tcPr>
            <w:tcW w:w="1264" w:type="dxa"/>
            <w:tcBorders>
              <w:top w:val="nil"/>
              <w:left w:val="nil"/>
              <w:bottom w:val="single" w:sz="4" w:space="0" w:color="auto"/>
              <w:right w:val="single" w:sz="4" w:space="0" w:color="auto"/>
            </w:tcBorders>
            <w:shd w:val="clear" w:color="auto" w:fill="auto"/>
            <w:vAlign w:val="center"/>
            <w:hideMark/>
          </w:tcPr>
          <w:p w14:paraId="605589EB" w14:textId="77777777" w:rsidR="00580482" w:rsidRPr="00580482" w:rsidRDefault="00580482" w:rsidP="00580482">
            <w:pPr>
              <w:spacing w:after="0" w:line="240" w:lineRule="auto"/>
              <w:jc w:val="center"/>
              <w:rPr>
                <w:rFonts w:ascii="Times New Roman" w:eastAsia="Times New Roman" w:hAnsi="Times New Roman" w:cs="Times New Roman"/>
                <w:b/>
                <w:bCs/>
                <w:i/>
                <w:iCs/>
                <w:sz w:val="24"/>
                <w:szCs w:val="24"/>
                <w:lang w:eastAsia="ru-RU"/>
              </w:rPr>
            </w:pPr>
            <w:r w:rsidRPr="00580482">
              <w:rPr>
                <w:rFonts w:ascii="Times New Roman" w:eastAsia="Times New Roman" w:hAnsi="Times New Roman" w:cs="Times New Roman"/>
                <w:b/>
                <w:bCs/>
                <w:i/>
                <w:iCs/>
                <w:sz w:val="24"/>
                <w:szCs w:val="24"/>
                <w:lang w:eastAsia="ru-RU"/>
              </w:rPr>
              <w:t>2,85</w:t>
            </w:r>
          </w:p>
        </w:tc>
        <w:tc>
          <w:tcPr>
            <w:tcW w:w="1512" w:type="dxa"/>
            <w:tcBorders>
              <w:top w:val="nil"/>
              <w:left w:val="nil"/>
              <w:bottom w:val="single" w:sz="4" w:space="0" w:color="auto"/>
              <w:right w:val="single" w:sz="4" w:space="0" w:color="auto"/>
            </w:tcBorders>
            <w:shd w:val="clear" w:color="auto" w:fill="auto"/>
            <w:vAlign w:val="center"/>
            <w:hideMark/>
          </w:tcPr>
          <w:p w14:paraId="4C98E81E" w14:textId="77777777" w:rsidR="00580482" w:rsidRPr="00580482" w:rsidRDefault="00580482" w:rsidP="00580482">
            <w:pPr>
              <w:spacing w:after="0" w:line="240" w:lineRule="auto"/>
              <w:jc w:val="center"/>
              <w:rPr>
                <w:rFonts w:ascii="Times New Roman" w:eastAsia="Times New Roman" w:hAnsi="Times New Roman" w:cs="Times New Roman"/>
                <w:b/>
                <w:bCs/>
                <w:i/>
                <w:iCs/>
                <w:sz w:val="24"/>
                <w:szCs w:val="24"/>
                <w:lang w:eastAsia="ru-RU"/>
              </w:rPr>
            </w:pPr>
            <w:r w:rsidRPr="00580482">
              <w:rPr>
                <w:rFonts w:ascii="Times New Roman" w:eastAsia="Times New Roman" w:hAnsi="Times New Roman" w:cs="Times New Roman"/>
                <w:b/>
                <w:bCs/>
                <w:i/>
                <w:iCs/>
                <w:sz w:val="24"/>
                <w:szCs w:val="24"/>
                <w:lang w:eastAsia="ru-RU"/>
              </w:rPr>
              <w:t>47,2</w:t>
            </w:r>
          </w:p>
        </w:tc>
        <w:tc>
          <w:tcPr>
            <w:tcW w:w="798" w:type="dxa"/>
            <w:tcBorders>
              <w:top w:val="nil"/>
              <w:left w:val="nil"/>
              <w:bottom w:val="single" w:sz="4" w:space="0" w:color="auto"/>
              <w:right w:val="single" w:sz="4" w:space="0" w:color="auto"/>
            </w:tcBorders>
            <w:shd w:val="clear" w:color="auto" w:fill="auto"/>
            <w:vAlign w:val="center"/>
            <w:hideMark/>
          </w:tcPr>
          <w:p w14:paraId="210DA862" w14:textId="77777777" w:rsidR="00580482" w:rsidRPr="00580482" w:rsidRDefault="00580482" w:rsidP="00580482">
            <w:pPr>
              <w:spacing w:after="0" w:line="240" w:lineRule="auto"/>
              <w:jc w:val="center"/>
              <w:rPr>
                <w:rFonts w:ascii="Times New Roman" w:eastAsia="Times New Roman" w:hAnsi="Times New Roman" w:cs="Times New Roman"/>
                <w:b/>
                <w:bCs/>
                <w:i/>
                <w:iCs/>
                <w:sz w:val="24"/>
                <w:szCs w:val="24"/>
                <w:lang w:eastAsia="ru-RU"/>
              </w:rPr>
            </w:pPr>
            <w:r w:rsidRPr="00580482">
              <w:rPr>
                <w:rFonts w:ascii="Times New Roman" w:eastAsia="Times New Roman" w:hAnsi="Times New Roman" w:cs="Times New Roman"/>
                <w:b/>
                <w:bCs/>
                <w:i/>
                <w:iCs/>
                <w:sz w:val="24"/>
                <w:szCs w:val="24"/>
                <w:lang w:eastAsia="ru-RU"/>
              </w:rPr>
              <w:t>0,0</w:t>
            </w:r>
          </w:p>
        </w:tc>
        <w:tc>
          <w:tcPr>
            <w:tcW w:w="1312" w:type="dxa"/>
            <w:tcBorders>
              <w:top w:val="nil"/>
              <w:left w:val="nil"/>
              <w:bottom w:val="single" w:sz="4" w:space="0" w:color="auto"/>
              <w:right w:val="single" w:sz="4" w:space="0" w:color="auto"/>
            </w:tcBorders>
            <w:shd w:val="clear" w:color="auto" w:fill="auto"/>
            <w:vAlign w:val="center"/>
            <w:hideMark/>
          </w:tcPr>
          <w:p w14:paraId="24017725" w14:textId="77777777" w:rsidR="00580482" w:rsidRPr="00580482" w:rsidRDefault="00580482" w:rsidP="00580482">
            <w:pPr>
              <w:spacing w:after="0" w:line="240" w:lineRule="auto"/>
              <w:jc w:val="center"/>
              <w:rPr>
                <w:rFonts w:ascii="Times New Roman" w:eastAsia="Times New Roman" w:hAnsi="Times New Roman" w:cs="Times New Roman"/>
                <w:b/>
                <w:bCs/>
                <w:i/>
                <w:iCs/>
                <w:sz w:val="24"/>
                <w:szCs w:val="24"/>
                <w:lang w:eastAsia="ru-RU"/>
              </w:rPr>
            </w:pPr>
            <w:r w:rsidRPr="00580482">
              <w:rPr>
                <w:rFonts w:ascii="Times New Roman" w:eastAsia="Times New Roman" w:hAnsi="Times New Roman" w:cs="Times New Roman"/>
                <w:b/>
                <w:bCs/>
                <w:i/>
                <w:iCs/>
                <w:sz w:val="24"/>
                <w:szCs w:val="24"/>
                <w:lang w:eastAsia="ru-RU"/>
              </w:rPr>
              <w:t>47,2</w:t>
            </w:r>
          </w:p>
        </w:tc>
        <w:tc>
          <w:tcPr>
            <w:tcW w:w="1264" w:type="dxa"/>
            <w:tcBorders>
              <w:top w:val="nil"/>
              <w:left w:val="nil"/>
              <w:bottom w:val="single" w:sz="4" w:space="0" w:color="auto"/>
              <w:right w:val="single" w:sz="4" w:space="0" w:color="auto"/>
            </w:tcBorders>
            <w:shd w:val="clear" w:color="auto" w:fill="auto"/>
            <w:vAlign w:val="center"/>
            <w:hideMark/>
          </w:tcPr>
          <w:p w14:paraId="67447B1D" w14:textId="77777777" w:rsidR="00580482" w:rsidRPr="00580482" w:rsidRDefault="00580482" w:rsidP="00580482">
            <w:pPr>
              <w:spacing w:after="0" w:line="240" w:lineRule="auto"/>
              <w:jc w:val="center"/>
              <w:rPr>
                <w:rFonts w:ascii="Times New Roman" w:eastAsia="Times New Roman" w:hAnsi="Times New Roman" w:cs="Times New Roman"/>
                <w:b/>
                <w:bCs/>
                <w:i/>
                <w:iCs/>
                <w:sz w:val="24"/>
                <w:szCs w:val="24"/>
                <w:lang w:eastAsia="ru-RU"/>
              </w:rPr>
            </w:pPr>
            <w:r w:rsidRPr="00580482">
              <w:rPr>
                <w:rFonts w:ascii="Times New Roman" w:eastAsia="Times New Roman" w:hAnsi="Times New Roman" w:cs="Times New Roman"/>
                <w:b/>
                <w:bCs/>
                <w:i/>
                <w:iCs/>
                <w:sz w:val="24"/>
                <w:szCs w:val="24"/>
                <w:lang w:eastAsia="ru-RU"/>
              </w:rPr>
              <w:t>2,85</w:t>
            </w:r>
          </w:p>
        </w:tc>
        <w:tc>
          <w:tcPr>
            <w:tcW w:w="1512" w:type="dxa"/>
            <w:tcBorders>
              <w:top w:val="nil"/>
              <w:left w:val="nil"/>
              <w:bottom w:val="single" w:sz="4" w:space="0" w:color="auto"/>
              <w:right w:val="single" w:sz="4" w:space="0" w:color="auto"/>
            </w:tcBorders>
            <w:shd w:val="clear" w:color="auto" w:fill="auto"/>
            <w:vAlign w:val="center"/>
            <w:hideMark/>
          </w:tcPr>
          <w:p w14:paraId="4933FBF9" w14:textId="77777777" w:rsidR="00580482" w:rsidRPr="00580482" w:rsidRDefault="00580482" w:rsidP="00580482">
            <w:pPr>
              <w:spacing w:after="0" w:line="240" w:lineRule="auto"/>
              <w:jc w:val="center"/>
              <w:rPr>
                <w:rFonts w:ascii="Times New Roman" w:eastAsia="Times New Roman" w:hAnsi="Times New Roman" w:cs="Times New Roman"/>
                <w:b/>
                <w:bCs/>
                <w:i/>
                <w:iCs/>
                <w:sz w:val="24"/>
                <w:szCs w:val="24"/>
                <w:lang w:eastAsia="ru-RU"/>
              </w:rPr>
            </w:pPr>
            <w:r w:rsidRPr="00580482">
              <w:rPr>
                <w:rFonts w:ascii="Times New Roman" w:eastAsia="Times New Roman" w:hAnsi="Times New Roman" w:cs="Times New Roman"/>
                <w:b/>
                <w:bCs/>
                <w:i/>
                <w:iCs/>
                <w:sz w:val="24"/>
                <w:szCs w:val="24"/>
                <w:lang w:eastAsia="ru-RU"/>
              </w:rPr>
              <w:t>47,2</w:t>
            </w:r>
          </w:p>
        </w:tc>
        <w:tc>
          <w:tcPr>
            <w:tcW w:w="798" w:type="dxa"/>
            <w:tcBorders>
              <w:top w:val="nil"/>
              <w:left w:val="nil"/>
              <w:bottom w:val="single" w:sz="4" w:space="0" w:color="auto"/>
              <w:right w:val="single" w:sz="4" w:space="0" w:color="auto"/>
            </w:tcBorders>
            <w:shd w:val="clear" w:color="auto" w:fill="auto"/>
            <w:vAlign w:val="center"/>
            <w:hideMark/>
          </w:tcPr>
          <w:p w14:paraId="6A5663A2" w14:textId="77777777" w:rsidR="00580482" w:rsidRPr="00580482" w:rsidRDefault="00580482" w:rsidP="00580482">
            <w:pPr>
              <w:spacing w:after="0" w:line="240" w:lineRule="auto"/>
              <w:jc w:val="center"/>
              <w:rPr>
                <w:rFonts w:ascii="Times New Roman" w:eastAsia="Times New Roman" w:hAnsi="Times New Roman" w:cs="Times New Roman"/>
                <w:b/>
                <w:bCs/>
                <w:i/>
                <w:iCs/>
                <w:sz w:val="24"/>
                <w:szCs w:val="24"/>
                <w:lang w:eastAsia="ru-RU"/>
              </w:rPr>
            </w:pPr>
            <w:r w:rsidRPr="00580482">
              <w:rPr>
                <w:rFonts w:ascii="Times New Roman" w:eastAsia="Times New Roman" w:hAnsi="Times New Roman" w:cs="Times New Roman"/>
                <w:b/>
                <w:bCs/>
                <w:i/>
                <w:iCs/>
                <w:sz w:val="24"/>
                <w:szCs w:val="24"/>
                <w:lang w:eastAsia="ru-RU"/>
              </w:rPr>
              <w:t>47,9</w:t>
            </w:r>
          </w:p>
        </w:tc>
        <w:tc>
          <w:tcPr>
            <w:tcW w:w="1312" w:type="dxa"/>
            <w:tcBorders>
              <w:top w:val="nil"/>
              <w:left w:val="nil"/>
              <w:bottom w:val="single" w:sz="4" w:space="0" w:color="auto"/>
              <w:right w:val="single" w:sz="4" w:space="0" w:color="auto"/>
            </w:tcBorders>
            <w:shd w:val="clear" w:color="auto" w:fill="auto"/>
            <w:vAlign w:val="center"/>
            <w:hideMark/>
          </w:tcPr>
          <w:p w14:paraId="0F393870" w14:textId="77777777" w:rsidR="00580482" w:rsidRPr="00580482" w:rsidRDefault="00580482" w:rsidP="00580482">
            <w:pPr>
              <w:spacing w:after="0" w:line="240" w:lineRule="auto"/>
              <w:jc w:val="center"/>
              <w:rPr>
                <w:rFonts w:ascii="Times New Roman" w:eastAsia="Times New Roman" w:hAnsi="Times New Roman" w:cs="Times New Roman"/>
                <w:b/>
                <w:bCs/>
                <w:i/>
                <w:iCs/>
                <w:sz w:val="24"/>
                <w:szCs w:val="24"/>
                <w:lang w:eastAsia="ru-RU"/>
              </w:rPr>
            </w:pPr>
            <w:r w:rsidRPr="00580482">
              <w:rPr>
                <w:rFonts w:ascii="Times New Roman" w:eastAsia="Times New Roman" w:hAnsi="Times New Roman" w:cs="Times New Roman"/>
                <w:b/>
                <w:bCs/>
                <w:i/>
                <w:iCs/>
                <w:sz w:val="24"/>
                <w:szCs w:val="24"/>
                <w:lang w:eastAsia="ru-RU"/>
              </w:rPr>
              <w:t>95,2</w:t>
            </w:r>
          </w:p>
        </w:tc>
        <w:tc>
          <w:tcPr>
            <w:tcW w:w="1264" w:type="dxa"/>
            <w:tcBorders>
              <w:top w:val="nil"/>
              <w:left w:val="nil"/>
              <w:bottom w:val="single" w:sz="4" w:space="0" w:color="auto"/>
              <w:right w:val="single" w:sz="4" w:space="0" w:color="auto"/>
            </w:tcBorders>
            <w:shd w:val="clear" w:color="auto" w:fill="auto"/>
            <w:vAlign w:val="center"/>
            <w:hideMark/>
          </w:tcPr>
          <w:p w14:paraId="2136DA76" w14:textId="77777777" w:rsidR="00580482" w:rsidRPr="00580482" w:rsidRDefault="00580482" w:rsidP="00580482">
            <w:pPr>
              <w:spacing w:after="0" w:line="240" w:lineRule="auto"/>
              <w:jc w:val="center"/>
              <w:rPr>
                <w:rFonts w:ascii="Times New Roman" w:eastAsia="Times New Roman" w:hAnsi="Times New Roman" w:cs="Times New Roman"/>
                <w:b/>
                <w:bCs/>
                <w:i/>
                <w:iCs/>
                <w:sz w:val="24"/>
                <w:szCs w:val="24"/>
                <w:lang w:eastAsia="ru-RU"/>
              </w:rPr>
            </w:pPr>
            <w:r w:rsidRPr="00580482">
              <w:rPr>
                <w:rFonts w:ascii="Times New Roman" w:eastAsia="Times New Roman" w:hAnsi="Times New Roman" w:cs="Times New Roman"/>
                <w:b/>
                <w:bCs/>
                <w:i/>
                <w:iCs/>
                <w:sz w:val="24"/>
                <w:szCs w:val="24"/>
                <w:lang w:eastAsia="ru-RU"/>
              </w:rPr>
              <w:t>4,56</w:t>
            </w:r>
          </w:p>
        </w:tc>
      </w:tr>
      <w:tr w:rsidR="00580482" w:rsidRPr="00580482" w14:paraId="034E649C" w14:textId="77777777" w:rsidTr="000B56D6">
        <w:trPr>
          <w:trHeight w:val="300"/>
        </w:trPr>
        <w:tc>
          <w:tcPr>
            <w:tcW w:w="1852" w:type="dxa"/>
            <w:tcBorders>
              <w:top w:val="nil"/>
              <w:left w:val="single" w:sz="4" w:space="0" w:color="auto"/>
              <w:bottom w:val="single" w:sz="4" w:space="0" w:color="auto"/>
              <w:right w:val="single" w:sz="4" w:space="0" w:color="auto"/>
            </w:tcBorders>
            <w:shd w:val="clear" w:color="auto" w:fill="auto"/>
            <w:vAlign w:val="center"/>
            <w:hideMark/>
          </w:tcPr>
          <w:p w14:paraId="30F4E2AB" w14:textId="77777777" w:rsidR="00580482" w:rsidRPr="00580482" w:rsidRDefault="00580482" w:rsidP="00580482">
            <w:pPr>
              <w:spacing w:after="0" w:line="240" w:lineRule="auto"/>
              <w:rPr>
                <w:rFonts w:ascii="Times New Roman" w:eastAsia="Times New Roman" w:hAnsi="Times New Roman" w:cs="Times New Roman"/>
                <w:lang w:eastAsia="ru-RU"/>
              </w:rPr>
            </w:pPr>
            <w:r w:rsidRPr="00580482">
              <w:rPr>
                <w:rFonts w:ascii="Times New Roman" w:eastAsia="Times New Roman" w:hAnsi="Times New Roman" w:cs="Times New Roman"/>
                <w:lang w:eastAsia="ru-RU"/>
              </w:rPr>
              <w:t>многоквартирная</w:t>
            </w:r>
          </w:p>
        </w:tc>
        <w:tc>
          <w:tcPr>
            <w:tcW w:w="1312" w:type="dxa"/>
            <w:tcBorders>
              <w:top w:val="nil"/>
              <w:left w:val="nil"/>
              <w:bottom w:val="single" w:sz="4" w:space="0" w:color="auto"/>
              <w:right w:val="single" w:sz="4" w:space="0" w:color="auto"/>
            </w:tcBorders>
            <w:shd w:val="clear" w:color="auto" w:fill="auto"/>
            <w:vAlign w:val="center"/>
            <w:hideMark/>
          </w:tcPr>
          <w:p w14:paraId="3DA88174" w14:textId="77777777" w:rsidR="00580482" w:rsidRPr="00580482" w:rsidRDefault="00580482" w:rsidP="00580482">
            <w:pPr>
              <w:spacing w:after="0" w:line="240" w:lineRule="auto"/>
              <w:jc w:val="center"/>
              <w:rPr>
                <w:rFonts w:ascii="Times New Roman" w:eastAsia="Times New Roman" w:hAnsi="Times New Roman" w:cs="Times New Roman"/>
                <w:sz w:val="24"/>
                <w:szCs w:val="24"/>
                <w:lang w:eastAsia="ru-RU"/>
              </w:rPr>
            </w:pPr>
            <w:r w:rsidRPr="00580482">
              <w:rPr>
                <w:rFonts w:ascii="Times New Roman" w:eastAsia="Times New Roman" w:hAnsi="Times New Roman" w:cs="Times New Roman"/>
                <w:sz w:val="24"/>
                <w:szCs w:val="24"/>
                <w:lang w:eastAsia="ru-RU"/>
              </w:rPr>
              <w:t>47,2</w:t>
            </w:r>
          </w:p>
        </w:tc>
        <w:tc>
          <w:tcPr>
            <w:tcW w:w="1264" w:type="dxa"/>
            <w:tcBorders>
              <w:top w:val="nil"/>
              <w:left w:val="nil"/>
              <w:bottom w:val="single" w:sz="4" w:space="0" w:color="auto"/>
              <w:right w:val="single" w:sz="4" w:space="0" w:color="auto"/>
            </w:tcBorders>
            <w:shd w:val="clear" w:color="auto" w:fill="auto"/>
            <w:vAlign w:val="center"/>
            <w:hideMark/>
          </w:tcPr>
          <w:p w14:paraId="047B15FD" w14:textId="77777777" w:rsidR="00580482" w:rsidRPr="00580482" w:rsidRDefault="00580482" w:rsidP="00580482">
            <w:pPr>
              <w:spacing w:after="0" w:line="240" w:lineRule="auto"/>
              <w:jc w:val="center"/>
              <w:rPr>
                <w:rFonts w:ascii="Times New Roman" w:eastAsia="Times New Roman" w:hAnsi="Times New Roman" w:cs="Times New Roman"/>
                <w:sz w:val="24"/>
                <w:szCs w:val="24"/>
                <w:lang w:eastAsia="ru-RU"/>
              </w:rPr>
            </w:pPr>
            <w:r w:rsidRPr="00580482">
              <w:rPr>
                <w:rFonts w:ascii="Times New Roman" w:eastAsia="Times New Roman" w:hAnsi="Times New Roman" w:cs="Times New Roman"/>
                <w:sz w:val="24"/>
                <w:szCs w:val="24"/>
                <w:lang w:eastAsia="ru-RU"/>
              </w:rPr>
              <w:t>2,85</w:t>
            </w:r>
          </w:p>
        </w:tc>
        <w:tc>
          <w:tcPr>
            <w:tcW w:w="1512" w:type="dxa"/>
            <w:tcBorders>
              <w:top w:val="nil"/>
              <w:left w:val="nil"/>
              <w:bottom w:val="single" w:sz="4" w:space="0" w:color="auto"/>
              <w:right w:val="single" w:sz="4" w:space="0" w:color="auto"/>
            </w:tcBorders>
            <w:shd w:val="clear" w:color="auto" w:fill="auto"/>
            <w:vAlign w:val="center"/>
            <w:hideMark/>
          </w:tcPr>
          <w:p w14:paraId="01072C08" w14:textId="77777777" w:rsidR="00580482" w:rsidRPr="00580482" w:rsidRDefault="00580482" w:rsidP="00580482">
            <w:pPr>
              <w:spacing w:after="0" w:line="240" w:lineRule="auto"/>
              <w:jc w:val="center"/>
              <w:rPr>
                <w:rFonts w:ascii="Times New Roman" w:eastAsia="Times New Roman" w:hAnsi="Times New Roman" w:cs="Times New Roman"/>
                <w:sz w:val="24"/>
                <w:szCs w:val="24"/>
                <w:lang w:eastAsia="ru-RU"/>
              </w:rPr>
            </w:pPr>
            <w:r w:rsidRPr="00580482">
              <w:rPr>
                <w:rFonts w:ascii="Times New Roman" w:eastAsia="Times New Roman" w:hAnsi="Times New Roman" w:cs="Times New Roman"/>
                <w:sz w:val="24"/>
                <w:szCs w:val="24"/>
                <w:lang w:eastAsia="ru-RU"/>
              </w:rPr>
              <w:t>47,2</w:t>
            </w:r>
          </w:p>
        </w:tc>
        <w:tc>
          <w:tcPr>
            <w:tcW w:w="798" w:type="dxa"/>
            <w:tcBorders>
              <w:top w:val="nil"/>
              <w:left w:val="nil"/>
              <w:bottom w:val="single" w:sz="4" w:space="0" w:color="auto"/>
              <w:right w:val="single" w:sz="4" w:space="0" w:color="auto"/>
            </w:tcBorders>
            <w:shd w:val="clear" w:color="auto" w:fill="auto"/>
            <w:vAlign w:val="center"/>
            <w:hideMark/>
          </w:tcPr>
          <w:p w14:paraId="0B30ED53" w14:textId="77777777" w:rsidR="00580482" w:rsidRPr="00580482" w:rsidRDefault="00580482" w:rsidP="00580482">
            <w:pPr>
              <w:spacing w:after="0" w:line="240" w:lineRule="auto"/>
              <w:jc w:val="center"/>
              <w:rPr>
                <w:rFonts w:ascii="Times New Roman" w:eastAsia="Times New Roman" w:hAnsi="Times New Roman" w:cs="Times New Roman"/>
                <w:sz w:val="24"/>
                <w:szCs w:val="24"/>
                <w:lang w:eastAsia="ru-RU"/>
              </w:rPr>
            </w:pPr>
            <w:r w:rsidRPr="00580482">
              <w:rPr>
                <w:rFonts w:ascii="Times New Roman" w:eastAsia="Times New Roman" w:hAnsi="Times New Roman" w:cs="Times New Roman"/>
                <w:sz w:val="24"/>
                <w:szCs w:val="24"/>
                <w:lang w:eastAsia="ru-RU"/>
              </w:rPr>
              <w:t>0,0</w:t>
            </w:r>
          </w:p>
        </w:tc>
        <w:tc>
          <w:tcPr>
            <w:tcW w:w="1312" w:type="dxa"/>
            <w:tcBorders>
              <w:top w:val="nil"/>
              <w:left w:val="nil"/>
              <w:bottom w:val="single" w:sz="4" w:space="0" w:color="auto"/>
              <w:right w:val="single" w:sz="4" w:space="0" w:color="auto"/>
            </w:tcBorders>
            <w:shd w:val="clear" w:color="auto" w:fill="auto"/>
            <w:vAlign w:val="center"/>
            <w:hideMark/>
          </w:tcPr>
          <w:p w14:paraId="6F0D4864" w14:textId="77777777" w:rsidR="00580482" w:rsidRPr="00580482" w:rsidRDefault="00580482" w:rsidP="00580482">
            <w:pPr>
              <w:spacing w:after="0" w:line="240" w:lineRule="auto"/>
              <w:jc w:val="center"/>
              <w:rPr>
                <w:rFonts w:ascii="Times New Roman" w:eastAsia="Times New Roman" w:hAnsi="Times New Roman" w:cs="Times New Roman"/>
                <w:sz w:val="24"/>
                <w:szCs w:val="24"/>
                <w:lang w:eastAsia="ru-RU"/>
              </w:rPr>
            </w:pPr>
            <w:r w:rsidRPr="00580482">
              <w:rPr>
                <w:rFonts w:ascii="Times New Roman" w:eastAsia="Times New Roman" w:hAnsi="Times New Roman" w:cs="Times New Roman"/>
                <w:sz w:val="24"/>
                <w:szCs w:val="24"/>
                <w:lang w:eastAsia="ru-RU"/>
              </w:rPr>
              <w:t>47,2</w:t>
            </w:r>
          </w:p>
        </w:tc>
        <w:tc>
          <w:tcPr>
            <w:tcW w:w="1264" w:type="dxa"/>
            <w:tcBorders>
              <w:top w:val="nil"/>
              <w:left w:val="nil"/>
              <w:bottom w:val="single" w:sz="4" w:space="0" w:color="auto"/>
              <w:right w:val="single" w:sz="4" w:space="0" w:color="auto"/>
            </w:tcBorders>
            <w:shd w:val="clear" w:color="auto" w:fill="auto"/>
            <w:vAlign w:val="center"/>
            <w:hideMark/>
          </w:tcPr>
          <w:p w14:paraId="6B9F155B" w14:textId="77777777" w:rsidR="00580482" w:rsidRPr="00580482" w:rsidRDefault="00580482" w:rsidP="00580482">
            <w:pPr>
              <w:spacing w:after="0" w:line="240" w:lineRule="auto"/>
              <w:jc w:val="center"/>
              <w:rPr>
                <w:rFonts w:ascii="Times New Roman" w:eastAsia="Times New Roman" w:hAnsi="Times New Roman" w:cs="Times New Roman"/>
                <w:sz w:val="24"/>
                <w:szCs w:val="24"/>
                <w:lang w:eastAsia="ru-RU"/>
              </w:rPr>
            </w:pPr>
            <w:r w:rsidRPr="00580482">
              <w:rPr>
                <w:rFonts w:ascii="Times New Roman" w:eastAsia="Times New Roman" w:hAnsi="Times New Roman" w:cs="Times New Roman"/>
                <w:sz w:val="24"/>
                <w:szCs w:val="24"/>
                <w:lang w:eastAsia="ru-RU"/>
              </w:rPr>
              <w:t>2,85</w:t>
            </w:r>
          </w:p>
        </w:tc>
        <w:tc>
          <w:tcPr>
            <w:tcW w:w="1512" w:type="dxa"/>
            <w:tcBorders>
              <w:top w:val="nil"/>
              <w:left w:val="nil"/>
              <w:bottom w:val="single" w:sz="4" w:space="0" w:color="auto"/>
              <w:right w:val="single" w:sz="4" w:space="0" w:color="auto"/>
            </w:tcBorders>
            <w:shd w:val="clear" w:color="auto" w:fill="auto"/>
            <w:vAlign w:val="center"/>
            <w:hideMark/>
          </w:tcPr>
          <w:p w14:paraId="51033161" w14:textId="77777777" w:rsidR="00580482" w:rsidRPr="00580482" w:rsidRDefault="00580482" w:rsidP="00580482">
            <w:pPr>
              <w:spacing w:after="0" w:line="240" w:lineRule="auto"/>
              <w:jc w:val="center"/>
              <w:rPr>
                <w:rFonts w:ascii="Times New Roman" w:eastAsia="Times New Roman" w:hAnsi="Times New Roman" w:cs="Times New Roman"/>
                <w:sz w:val="24"/>
                <w:szCs w:val="24"/>
                <w:lang w:eastAsia="ru-RU"/>
              </w:rPr>
            </w:pPr>
            <w:r w:rsidRPr="00580482">
              <w:rPr>
                <w:rFonts w:ascii="Times New Roman" w:eastAsia="Times New Roman" w:hAnsi="Times New Roman" w:cs="Times New Roman"/>
                <w:sz w:val="24"/>
                <w:szCs w:val="24"/>
                <w:lang w:eastAsia="ru-RU"/>
              </w:rPr>
              <w:t>47,2</w:t>
            </w:r>
          </w:p>
        </w:tc>
        <w:tc>
          <w:tcPr>
            <w:tcW w:w="798" w:type="dxa"/>
            <w:tcBorders>
              <w:top w:val="nil"/>
              <w:left w:val="nil"/>
              <w:bottom w:val="single" w:sz="4" w:space="0" w:color="auto"/>
              <w:right w:val="single" w:sz="4" w:space="0" w:color="auto"/>
            </w:tcBorders>
            <w:shd w:val="clear" w:color="auto" w:fill="auto"/>
            <w:vAlign w:val="center"/>
            <w:hideMark/>
          </w:tcPr>
          <w:p w14:paraId="028A30AE" w14:textId="77777777" w:rsidR="00580482" w:rsidRPr="00580482" w:rsidRDefault="00580482" w:rsidP="00580482">
            <w:pPr>
              <w:spacing w:after="0" w:line="240" w:lineRule="auto"/>
              <w:jc w:val="center"/>
              <w:rPr>
                <w:rFonts w:ascii="Times New Roman" w:eastAsia="Times New Roman" w:hAnsi="Times New Roman" w:cs="Times New Roman"/>
                <w:sz w:val="24"/>
                <w:szCs w:val="24"/>
                <w:lang w:eastAsia="ru-RU"/>
              </w:rPr>
            </w:pPr>
            <w:r w:rsidRPr="00580482">
              <w:rPr>
                <w:rFonts w:ascii="Times New Roman" w:eastAsia="Times New Roman" w:hAnsi="Times New Roman" w:cs="Times New Roman"/>
                <w:sz w:val="24"/>
                <w:szCs w:val="24"/>
                <w:lang w:eastAsia="ru-RU"/>
              </w:rPr>
              <w:t>47,9</w:t>
            </w:r>
          </w:p>
        </w:tc>
        <w:tc>
          <w:tcPr>
            <w:tcW w:w="1312" w:type="dxa"/>
            <w:tcBorders>
              <w:top w:val="nil"/>
              <w:left w:val="nil"/>
              <w:bottom w:val="single" w:sz="4" w:space="0" w:color="auto"/>
              <w:right w:val="single" w:sz="4" w:space="0" w:color="auto"/>
            </w:tcBorders>
            <w:shd w:val="clear" w:color="auto" w:fill="auto"/>
            <w:vAlign w:val="center"/>
            <w:hideMark/>
          </w:tcPr>
          <w:p w14:paraId="0A7A3FE8" w14:textId="77777777" w:rsidR="00580482" w:rsidRPr="00580482" w:rsidRDefault="00580482" w:rsidP="00580482">
            <w:pPr>
              <w:spacing w:after="0" w:line="240" w:lineRule="auto"/>
              <w:jc w:val="center"/>
              <w:rPr>
                <w:rFonts w:ascii="Times New Roman" w:eastAsia="Times New Roman" w:hAnsi="Times New Roman" w:cs="Times New Roman"/>
                <w:sz w:val="24"/>
                <w:szCs w:val="24"/>
                <w:lang w:eastAsia="ru-RU"/>
              </w:rPr>
            </w:pPr>
            <w:r w:rsidRPr="00580482">
              <w:rPr>
                <w:rFonts w:ascii="Times New Roman" w:eastAsia="Times New Roman" w:hAnsi="Times New Roman" w:cs="Times New Roman"/>
                <w:sz w:val="24"/>
                <w:szCs w:val="24"/>
                <w:lang w:eastAsia="ru-RU"/>
              </w:rPr>
              <w:t>95,2</w:t>
            </w:r>
          </w:p>
        </w:tc>
        <w:tc>
          <w:tcPr>
            <w:tcW w:w="1264" w:type="dxa"/>
            <w:tcBorders>
              <w:top w:val="nil"/>
              <w:left w:val="nil"/>
              <w:bottom w:val="single" w:sz="4" w:space="0" w:color="auto"/>
              <w:right w:val="single" w:sz="4" w:space="0" w:color="auto"/>
            </w:tcBorders>
            <w:shd w:val="clear" w:color="auto" w:fill="auto"/>
            <w:vAlign w:val="center"/>
            <w:hideMark/>
          </w:tcPr>
          <w:p w14:paraId="0EF25FB5" w14:textId="77777777" w:rsidR="00580482" w:rsidRPr="00580482" w:rsidRDefault="00580482" w:rsidP="00580482">
            <w:pPr>
              <w:spacing w:after="0" w:line="240" w:lineRule="auto"/>
              <w:jc w:val="center"/>
              <w:rPr>
                <w:rFonts w:ascii="Times New Roman" w:eastAsia="Times New Roman" w:hAnsi="Times New Roman" w:cs="Times New Roman"/>
                <w:sz w:val="24"/>
                <w:szCs w:val="24"/>
                <w:lang w:eastAsia="ru-RU"/>
              </w:rPr>
            </w:pPr>
            <w:r w:rsidRPr="00580482">
              <w:rPr>
                <w:rFonts w:ascii="Times New Roman" w:eastAsia="Times New Roman" w:hAnsi="Times New Roman" w:cs="Times New Roman"/>
                <w:sz w:val="24"/>
                <w:szCs w:val="24"/>
                <w:lang w:eastAsia="ru-RU"/>
              </w:rPr>
              <w:t>4,56</w:t>
            </w:r>
          </w:p>
        </w:tc>
      </w:tr>
      <w:tr w:rsidR="00580482" w:rsidRPr="00580482" w14:paraId="4C47CC37" w14:textId="77777777" w:rsidTr="000B56D6">
        <w:trPr>
          <w:trHeight w:val="300"/>
        </w:trPr>
        <w:tc>
          <w:tcPr>
            <w:tcW w:w="1852" w:type="dxa"/>
            <w:tcBorders>
              <w:top w:val="nil"/>
              <w:left w:val="single" w:sz="4" w:space="0" w:color="auto"/>
              <w:bottom w:val="single" w:sz="4" w:space="0" w:color="auto"/>
              <w:right w:val="single" w:sz="4" w:space="0" w:color="auto"/>
            </w:tcBorders>
            <w:shd w:val="clear" w:color="auto" w:fill="auto"/>
            <w:vAlign w:val="center"/>
            <w:hideMark/>
          </w:tcPr>
          <w:p w14:paraId="7176724C" w14:textId="77777777" w:rsidR="00580482" w:rsidRPr="00580482" w:rsidRDefault="00580482" w:rsidP="00580482">
            <w:pPr>
              <w:spacing w:after="0" w:line="240" w:lineRule="auto"/>
              <w:rPr>
                <w:rFonts w:ascii="Times New Roman" w:eastAsia="Times New Roman" w:hAnsi="Times New Roman" w:cs="Times New Roman"/>
                <w:lang w:eastAsia="ru-RU"/>
              </w:rPr>
            </w:pPr>
            <w:r w:rsidRPr="00580482">
              <w:rPr>
                <w:rFonts w:ascii="Times New Roman" w:eastAsia="Times New Roman" w:hAnsi="Times New Roman" w:cs="Times New Roman"/>
                <w:lang w:eastAsia="ru-RU"/>
              </w:rPr>
              <w:t>индивидуальная</w:t>
            </w:r>
          </w:p>
        </w:tc>
        <w:tc>
          <w:tcPr>
            <w:tcW w:w="1312" w:type="dxa"/>
            <w:tcBorders>
              <w:top w:val="nil"/>
              <w:left w:val="nil"/>
              <w:bottom w:val="single" w:sz="4" w:space="0" w:color="auto"/>
              <w:right w:val="single" w:sz="4" w:space="0" w:color="auto"/>
            </w:tcBorders>
            <w:shd w:val="clear" w:color="auto" w:fill="auto"/>
            <w:vAlign w:val="center"/>
            <w:hideMark/>
          </w:tcPr>
          <w:p w14:paraId="680BC9F4" w14:textId="77777777" w:rsidR="00580482" w:rsidRPr="00580482" w:rsidRDefault="00580482" w:rsidP="00580482">
            <w:pPr>
              <w:spacing w:after="0" w:line="240" w:lineRule="auto"/>
              <w:jc w:val="center"/>
              <w:rPr>
                <w:rFonts w:ascii="Times New Roman" w:eastAsia="Times New Roman" w:hAnsi="Times New Roman" w:cs="Times New Roman"/>
                <w:sz w:val="24"/>
                <w:szCs w:val="24"/>
                <w:lang w:eastAsia="ru-RU"/>
              </w:rPr>
            </w:pPr>
            <w:r w:rsidRPr="00580482">
              <w:rPr>
                <w:rFonts w:ascii="Times New Roman" w:eastAsia="Times New Roman" w:hAnsi="Times New Roman" w:cs="Times New Roman"/>
                <w:sz w:val="24"/>
                <w:szCs w:val="24"/>
                <w:lang w:eastAsia="ru-RU"/>
              </w:rPr>
              <w:t>0,0</w:t>
            </w:r>
          </w:p>
        </w:tc>
        <w:tc>
          <w:tcPr>
            <w:tcW w:w="1264" w:type="dxa"/>
            <w:tcBorders>
              <w:top w:val="nil"/>
              <w:left w:val="nil"/>
              <w:bottom w:val="single" w:sz="4" w:space="0" w:color="auto"/>
              <w:right w:val="single" w:sz="4" w:space="0" w:color="auto"/>
            </w:tcBorders>
            <w:shd w:val="clear" w:color="auto" w:fill="auto"/>
            <w:vAlign w:val="center"/>
            <w:hideMark/>
          </w:tcPr>
          <w:p w14:paraId="274F8403" w14:textId="77777777" w:rsidR="00580482" w:rsidRPr="00580482" w:rsidRDefault="00580482" w:rsidP="00580482">
            <w:pPr>
              <w:spacing w:after="0" w:line="240" w:lineRule="auto"/>
              <w:jc w:val="center"/>
              <w:rPr>
                <w:rFonts w:ascii="Times New Roman" w:eastAsia="Times New Roman" w:hAnsi="Times New Roman" w:cs="Times New Roman"/>
                <w:sz w:val="24"/>
                <w:szCs w:val="24"/>
                <w:lang w:eastAsia="ru-RU"/>
              </w:rPr>
            </w:pPr>
            <w:r w:rsidRPr="00580482">
              <w:rPr>
                <w:rFonts w:ascii="Times New Roman" w:eastAsia="Times New Roman" w:hAnsi="Times New Roman" w:cs="Times New Roman"/>
                <w:sz w:val="24"/>
                <w:szCs w:val="24"/>
                <w:lang w:eastAsia="ru-RU"/>
              </w:rPr>
              <w:t>0,00</w:t>
            </w:r>
          </w:p>
        </w:tc>
        <w:tc>
          <w:tcPr>
            <w:tcW w:w="1512" w:type="dxa"/>
            <w:tcBorders>
              <w:top w:val="nil"/>
              <w:left w:val="nil"/>
              <w:bottom w:val="single" w:sz="4" w:space="0" w:color="auto"/>
              <w:right w:val="single" w:sz="4" w:space="0" w:color="auto"/>
            </w:tcBorders>
            <w:shd w:val="clear" w:color="auto" w:fill="auto"/>
            <w:vAlign w:val="center"/>
            <w:hideMark/>
          </w:tcPr>
          <w:p w14:paraId="30882FEC" w14:textId="77777777" w:rsidR="00580482" w:rsidRPr="00580482" w:rsidRDefault="00580482" w:rsidP="00580482">
            <w:pPr>
              <w:spacing w:after="0" w:line="240" w:lineRule="auto"/>
              <w:jc w:val="center"/>
              <w:rPr>
                <w:rFonts w:ascii="Times New Roman" w:eastAsia="Times New Roman" w:hAnsi="Times New Roman" w:cs="Times New Roman"/>
                <w:sz w:val="24"/>
                <w:szCs w:val="24"/>
                <w:lang w:eastAsia="ru-RU"/>
              </w:rPr>
            </w:pPr>
            <w:r w:rsidRPr="00580482">
              <w:rPr>
                <w:rFonts w:ascii="Times New Roman" w:eastAsia="Times New Roman" w:hAnsi="Times New Roman" w:cs="Times New Roman"/>
                <w:sz w:val="24"/>
                <w:szCs w:val="24"/>
                <w:lang w:eastAsia="ru-RU"/>
              </w:rPr>
              <w:t>0,0</w:t>
            </w:r>
          </w:p>
        </w:tc>
        <w:tc>
          <w:tcPr>
            <w:tcW w:w="798" w:type="dxa"/>
            <w:tcBorders>
              <w:top w:val="nil"/>
              <w:left w:val="nil"/>
              <w:bottom w:val="single" w:sz="4" w:space="0" w:color="auto"/>
              <w:right w:val="single" w:sz="4" w:space="0" w:color="auto"/>
            </w:tcBorders>
            <w:shd w:val="clear" w:color="000000" w:fill="FFFFFF"/>
            <w:vAlign w:val="center"/>
            <w:hideMark/>
          </w:tcPr>
          <w:p w14:paraId="73A3397D" w14:textId="77777777" w:rsidR="00580482" w:rsidRPr="00580482" w:rsidRDefault="00580482" w:rsidP="00580482">
            <w:pPr>
              <w:spacing w:after="0" w:line="240" w:lineRule="auto"/>
              <w:jc w:val="center"/>
              <w:rPr>
                <w:rFonts w:ascii="Times New Roman" w:eastAsia="Times New Roman" w:hAnsi="Times New Roman" w:cs="Times New Roman"/>
                <w:sz w:val="24"/>
                <w:szCs w:val="24"/>
                <w:lang w:eastAsia="ru-RU"/>
              </w:rPr>
            </w:pPr>
            <w:r w:rsidRPr="00580482">
              <w:rPr>
                <w:rFonts w:ascii="Times New Roman" w:eastAsia="Times New Roman" w:hAnsi="Times New Roman" w:cs="Times New Roman"/>
                <w:sz w:val="24"/>
                <w:szCs w:val="24"/>
                <w:lang w:eastAsia="ru-RU"/>
              </w:rPr>
              <w:t>0,0</w:t>
            </w:r>
          </w:p>
        </w:tc>
        <w:tc>
          <w:tcPr>
            <w:tcW w:w="1312" w:type="dxa"/>
            <w:tcBorders>
              <w:top w:val="nil"/>
              <w:left w:val="nil"/>
              <w:bottom w:val="single" w:sz="4" w:space="0" w:color="auto"/>
              <w:right w:val="single" w:sz="4" w:space="0" w:color="auto"/>
            </w:tcBorders>
            <w:shd w:val="clear" w:color="000000" w:fill="FFFFFF"/>
            <w:vAlign w:val="center"/>
            <w:hideMark/>
          </w:tcPr>
          <w:p w14:paraId="57E1588F" w14:textId="77777777" w:rsidR="00580482" w:rsidRPr="00580482" w:rsidRDefault="00580482" w:rsidP="00580482">
            <w:pPr>
              <w:spacing w:after="0" w:line="240" w:lineRule="auto"/>
              <w:jc w:val="center"/>
              <w:rPr>
                <w:rFonts w:ascii="Times New Roman" w:eastAsia="Times New Roman" w:hAnsi="Times New Roman" w:cs="Times New Roman"/>
                <w:sz w:val="24"/>
                <w:szCs w:val="24"/>
                <w:lang w:eastAsia="ru-RU"/>
              </w:rPr>
            </w:pPr>
            <w:r w:rsidRPr="00580482">
              <w:rPr>
                <w:rFonts w:ascii="Times New Roman" w:eastAsia="Times New Roman" w:hAnsi="Times New Roman" w:cs="Times New Roman"/>
                <w:sz w:val="24"/>
                <w:szCs w:val="24"/>
                <w:lang w:eastAsia="ru-RU"/>
              </w:rPr>
              <w:t>0,0</w:t>
            </w:r>
          </w:p>
        </w:tc>
        <w:tc>
          <w:tcPr>
            <w:tcW w:w="1264" w:type="dxa"/>
            <w:tcBorders>
              <w:top w:val="nil"/>
              <w:left w:val="nil"/>
              <w:bottom w:val="single" w:sz="4" w:space="0" w:color="auto"/>
              <w:right w:val="single" w:sz="4" w:space="0" w:color="auto"/>
            </w:tcBorders>
            <w:shd w:val="clear" w:color="000000" w:fill="FFFFFF"/>
            <w:vAlign w:val="center"/>
            <w:hideMark/>
          </w:tcPr>
          <w:p w14:paraId="7B0F525E" w14:textId="77777777" w:rsidR="00580482" w:rsidRPr="00580482" w:rsidRDefault="00580482" w:rsidP="00580482">
            <w:pPr>
              <w:spacing w:after="0" w:line="240" w:lineRule="auto"/>
              <w:jc w:val="center"/>
              <w:rPr>
                <w:rFonts w:ascii="Times New Roman" w:eastAsia="Times New Roman" w:hAnsi="Times New Roman" w:cs="Times New Roman"/>
                <w:sz w:val="24"/>
                <w:szCs w:val="24"/>
                <w:lang w:eastAsia="ru-RU"/>
              </w:rPr>
            </w:pPr>
            <w:r w:rsidRPr="00580482">
              <w:rPr>
                <w:rFonts w:ascii="Times New Roman" w:eastAsia="Times New Roman" w:hAnsi="Times New Roman" w:cs="Times New Roman"/>
                <w:sz w:val="24"/>
                <w:szCs w:val="24"/>
                <w:lang w:eastAsia="ru-RU"/>
              </w:rPr>
              <w:t>0,00</w:t>
            </w:r>
          </w:p>
        </w:tc>
        <w:tc>
          <w:tcPr>
            <w:tcW w:w="1512" w:type="dxa"/>
            <w:tcBorders>
              <w:top w:val="nil"/>
              <w:left w:val="nil"/>
              <w:bottom w:val="single" w:sz="4" w:space="0" w:color="auto"/>
              <w:right w:val="single" w:sz="4" w:space="0" w:color="auto"/>
            </w:tcBorders>
            <w:shd w:val="clear" w:color="auto" w:fill="auto"/>
            <w:vAlign w:val="center"/>
            <w:hideMark/>
          </w:tcPr>
          <w:p w14:paraId="15D7D9FC" w14:textId="77777777" w:rsidR="00580482" w:rsidRPr="00580482" w:rsidRDefault="00580482" w:rsidP="00580482">
            <w:pPr>
              <w:spacing w:after="0" w:line="240" w:lineRule="auto"/>
              <w:jc w:val="center"/>
              <w:rPr>
                <w:rFonts w:ascii="Times New Roman" w:eastAsia="Times New Roman" w:hAnsi="Times New Roman" w:cs="Times New Roman"/>
                <w:sz w:val="24"/>
                <w:szCs w:val="24"/>
                <w:lang w:eastAsia="ru-RU"/>
              </w:rPr>
            </w:pPr>
            <w:r w:rsidRPr="00580482">
              <w:rPr>
                <w:rFonts w:ascii="Times New Roman" w:eastAsia="Times New Roman" w:hAnsi="Times New Roman" w:cs="Times New Roman"/>
                <w:sz w:val="24"/>
                <w:szCs w:val="24"/>
                <w:lang w:eastAsia="ru-RU"/>
              </w:rPr>
              <w:t>0,0</w:t>
            </w:r>
          </w:p>
        </w:tc>
        <w:tc>
          <w:tcPr>
            <w:tcW w:w="798" w:type="dxa"/>
            <w:tcBorders>
              <w:top w:val="nil"/>
              <w:left w:val="nil"/>
              <w:bottom w:val="single" w:sz="4" w:space="0" w:color="auto"/>
              <w:right w:val="single" w:sz="4" w:space="0" w:color="auto"/>
            </w:tcBorders>
            <w:shd w:val="clear" w:color="000000" w:fill="FFFFFF"/>
            <w:vAlign w:val="center"/>
            <w:hideMark/>
          </w:tcPr>
          <w:p w14:paraId="14D25983" w14:textId="77777777" w:rsidR="00580482" w:rsidRPr="00580482" w:rsidRDefault="00580482" w:rsidP="00580482">
            <w:pPr>
              <w:spacing w:after="0" w:line="240" w:lineRule="auto"/>
              <w:jc w:val="center"/>
              <w:rPr>
                <w:rFonts w:ascii="Times New Roman" w:eastAsia="Times New Roman" w:hAnsi="Times New Roman" w:cs="Times New Roman"/>
                <w:sz w:val="24"/>
                <w:szCs w:val="24"/>
                <w:lang w:eastAsia="ru-RU"/>
              </w:rPr>
            </w:pPr>
            <w:r w:rsidRPr="00580482">
              <w:rPr>
                <w:rFonts w:ascii="Times New Roman" w:eastAsia="Times New Roman" w:hAnsi="Times New Roman" w:cs="Times New Roman"/>
                <w:sz w:val="24"/>
                <w:szCs w:val="24"/>
                <w:lang w:eastAsia="ru-RU"/>
              </w:rPr>
              <w:t>0,0</w:t>
            </w:r>
          </w:p>
        </w:tc>
        <w:tc>
          <w:tcPr>
            <w:tcW w:w="1312" w:type="dxa"/>
            <w:tcBorders>
              <w:top w:val="nil"/>
              <w:left w:val="nil"/>
              <w:bottom w:val="single" w:sz="4" w:space="0" w:color="auto"/>
              <w:right w:val="single" w:sz="4" w:space="0" w:color="auto"/>
            </w:tcBorders>
            <w:shd w:val="clear" w:color="000000" w:fill="FFFFFF"/>
            <w:vAlign w:val="center"/>
            <w:hideMark/>
          </w:tcPr>
          <w:p w14:paraId="64C0BC92" w14:textId="77777777" w:rsidR="00580482" w:rsidRPr="00580482" w:rsidRDefault="00580482" w:rsidP="00580482">
            <w:pPr>
              <w:spacing w:after="0" w:line="240" w:lineRule="auto"/>
              <w:jc w:val="center"/>
              <w:rPr>
                <w:rFonts w:ascii="Times New Roman" w:eastAsia="Times New Roman" w:hAnsi="Times New Roman" w:cs="Times New Roman"/>
                <w:sz w:val="24"/>
                <w:szCs w:val="24"/>
                <w:lang w:eastAsia="ru-RU"/>
              </w:rPr>
            </w:pPr>
            <w:r w:rsidRPr="00580482">
              <w:rPr>
                <w:rFonts w:ascii="Times New Roman" w:eastAsia="Times New Roman" w:hAnsi="Times New Roman" w:cs="Times New Roman"/>
                <w:sz w:val="24"/>
                <w:szCs w:val="24"/>
                <w:lang w:eastAsia="ru-RU"/>
              </w:rPr>
              <w:t>0,0</w:t>
            </w:r>
          </w:p>
        </w:tc>
        <w:tc>
          <w:tcPr>
            <w:tcW w:w="1264" w:type="dxa"/>
            <w:tcBorders>
              <w:top w:val="nil"/>
              <w:left w:val="nil"/>
              <w:bottom w:val="single" w:sz="4" w:space="0" w:color="auto"/>
              <w:right w:val="single" w:sz="4" w:space="0" w:color="auto"/>
            </w:tcBorders>
            <w:shd w:val="clear" w:color="auto" w:fill="auto"/>
            <w:vAlign w:val="center"/>
            <w:hideMark/>
          </w:tcPr>
          <w:p w14:paraId="510F1FE7" w14:textId="77777777" w:rsidR="00580482" w:rsidRPr="00580482" w:rsidRDefault="00580482" w:rsidP="00580482">
            <w:pPr>
              <w:spacing w:after="0" w:line="240" w:lineRule="auto"/>
              <w:jc w:val="center"/>
              <w:rPr>
                <w:rFonts w:ascii="Times New Roman" w:eastAsia="Times New Roman" w:hAnsi="Times New Roman" w:cs="Times New Roman"/>
                <w:sz w:val="24"/>
                <w:szCs w:val="24"/>
                <w:lang w:eastAsia="ru-RU"/>
              </w:rPr>
            </w:pPr>
            <w:r w:rsidRPr="00580482">
              <w:rPr>
                <w:rFonts w:ascii="Times New Roman" w:eastAsia="Times New Roman" w:hAnsi="Times New Roman" w:cs="Times New Roman"/>
                <w:sz w:val="24"/>
                <w:szCs w:val="24"/>
                <w:lang w:eastAsia="ru-RU"/>
              </w:rPr>
              <w:t>0,00</w:t>
            </w:r>
          </w:p>
        </w:tc>
      </w:tr>
    </w:tbl>
    <w:p w14:paraId="79723803" w14:textId="77777777" w:rsidR="00580482" w:rsidRPr="00580482" w:rsidRDefault="00580482" w:rsidP="00580482">
      <w:pPr>
        <w:spacing w:after="0" w:line="240" w:lineRule="auto"/>
        <w:ind w:right="-79" w:firstLine="720"/>
        <w:jc w:val="both"/>
        <w:rPr>
          <w:rFonts w:ascii="Times New Roman" w:eastAsia="Times New Roman" w:hAnsi="Times New Roman" w:cs="Times New Roman"/>
          <w:bCs/>
          <w:noProof/>
          <w:color w:val="FF0000"/>
          <w:kern w:val="28"/>
          <w:sz w:val="24"/>
          <w:szCs w:val="32"/>
          <w:lang w:eastAsia="ru-RU"/>
        </w:rPr>
      </w:pPr>
    </w:p>
    <w:p w14:paraId="2DDBC9B8" w14:textId="77777777" w:rsidR="00580482" w:rsidRPr="00580482" w:rsidRDefault="00580482" w:rsidP="00580482">
      <w:pPr>
        <w:spacing w:after="0" w:line="240" w:lineRule="auto"/>
        <w:ind w:right="-79" w:firstLine="720"/>
        <w:jc w:val="both"/>
        <w:rPr>
          <w:rFonts w:ascii="Times New Roman" w:eastAsia="Times New Roman" w:hAnsi="Times New Roman" w:cs="Times New Roman"/>
          <w:bCs/>
          <w:noProof/>
          <w:color w:val="FF0000"/>
          <w:kern w:val="28"/>
          <w:sz w:val="24"/>
          <w:szCs w:val="32"/>
          <w:lang w:eastAsia="ru-RU"/>
        </w:rPr>
      </w:pPr>
    </w:p>
    <w:p w14:paraId="63D670C8" w14:textId="77777777" w:rsidR="000F6353" w:rsidRPr="000F6353" w:rsidRDefault="000F6353" w:rsidP="00580482">
      <w:pPr>
        <w:spacing w:after="0" w:line="360" w:lineRule="auto"/>
        <w:ind w:right="-79" w:firstLine="720"/>
        <w:jc w:val="both"/>
        <w:rPr>
          <w:rFonts w:ascii="Times New Roman" w:eastAsia="Times New Roman" w:hAnsi="Times New Roman" w:cs="Times New Roman"/>
          <w:bCs/>
          <w:noProof/>
          <w:kern w:val="28"/>
          <w:sz w:val="24"/>
          <w:szCs w:val="32"/>
          <w:lang w:eastAsia="ru-RU"/>
        </w:rPr>
      </w:pPr>
    </w:p>
    <w:p w14:paraId="34B199CD" w14:textId="77777777" w:rsidR="002B37DA" w:rsidRDefault="002B37DA" w:rsidP="00580482">
      <w:pPr>
        <w:shd w:val="clear" w:color="auto" w:fill="FFFFFF"/>
        <w:spacing w:after="0" w:line="360" w:lineRule="auto"/>
        <w:ind w:left="720"/>
        <w:jc w:val="both"/>
        <w:rPr>
          <w:rFonts w:ascii="Times New Roman" w:hAnsi="Times New Roman" w:cs="Times New Roman"/>
          <w:sz w:val="28"/>
          <w:szCs w:val="28"/>
        </w:rPr>
        <w:sectPr w:rsidR="002B37DA" w:rsidSect="00580482">
          <w:pgSz w:w="16838" w:h="11906" w:orient="landscape"/>
          <w:pgMar w:top="1418" w:right="1134" w:bottom="964" w:left="1021" w:header="709" w:footer="709" w:gutter="0"/>
          <w:cols w:space="708"/>
          <w:docGrid w:linePitch="360"/>
        </w:sectPr>
      </w:pPr>
    </w:p>
    <w:p w14:paraId="1C660B97" w14:textId="77777777" w:rsidR="002B37DA" w:rsidRPr="002B37DA" w:rsidRDefault="002B37DA" w:rsidP="002B37DA">
      <w:pPr>
        <w:shd w:val="clear" w:color="auto" w:fill="FFFFFF"/>
        <w:spacing w:after="0" w:line="360" w:lineRule="auto"/>
        <w:ind w:firstLine="720"/>
        <w:jc w:val="both"/>
        <w:rPr>
          <w:rFonts w:ascii="Times New Roman" w:hAnsi="Times New Roman" w:cs="Times New Roman"/>
          <w:b/>
          <w:sz w:val="28"/>
          <w:szCs w:val="28"/>
        </w:rPr>
      </w:pPr>
      <w:r w:rsidRPr="002B37DA">
        <w:rPr>
          <w:rFonts w:ascii="Times New Roman" w:hAnsi="Times New Roman" w:cs="Times New Roman"/>
          <w:b/>
          <w:sz w:val="28"/>
          <w:szCs w:val="28"/>
        </w:rPr>
        <w:lastRenderedPageBreak/>
        <w:t>Динамика ввода, сноса и капитального ремонта зданий бюджетных организаций.</w:t>
      </w:r>
    </w:p>
    <w:p w14:paraId="11D76997" w14:textId="77777777" w:rsidR="002B37DA" w:rsidRPr="002B37DA" w:rsidRDefault="002B37DA" w:rsidP="002B37DA">
      <w:pPr>
        <w:shd w:val="clear" w:color="auto" w:fill="FFFFFF"/>
        <w:spacing w:after="0" w:line="360" w:lineRule="auto"/>
        <w:ind w:firstLine="720"/>
        <w:jc w:val="both"/>
        <w:rPr>
          <w:rFonts w:ascii="Times New Roman" w:hAnsi="Times New Roman" w:cs="Times New Roman"/>
          <w:sz w:val="28"/>
          <w:szCs w:val="28"/>
        </w:rPr>
      </w:pPr>
      <w:r w:rsidRPr="002B37DA">
        <w:rPr>
          <w:rFonts w:ascii="Times New Roman" w:hAnsi="Times New Roman" w:cs="Times New Roman"/>
          <w:sz w:val="28"/>
          <w:szCs w:val="28"/>
        </w:rPr>
        <w:t>Планируемое развитие сферы обслуживания в городском поселении основано на принципе максимального сохранения и использования материальной базы сложившейся системы обслуживания, реконструкции отдельных предприятий, использования встроено-пристроенных помещений для размещения новых объектов повседневного спроса.</w:t>
      </w:r>
    </w:p>
    <w:p w14:paraId="0FFA6F25" w14:textId="77777777" w:rsidR="002B37DA" w:rsidRPr="002B37DA" w:rsidRDefault="002B37DA" w:rsidP="002B37DA">
      <w:pPr>
        <w:shd w:val="clear" w:color="auto" w:fill="FFFFFF"/>
        <w:spacing w:after="0" w:line="360" w:lineRule="auto"/>
        <w:ind w:firstLine="720"/>
        <w:jc w:val="both"/>
        <w:rPr>
          <w:rFonts w:ascii="Times New Roman" w:hAnsi="Times New Roman" w:cs="Times New Roman"/>
          <w:sz w:val="28"/>
          <w:szCs w:val="28"/>
        </w:rPr>
      </w:pPr>
      <w:r w:rsidRPr="002B37DA">
        <w:rPr>
          <w:rFonts w:ascii="Times New Roman" w:hAnsi="Times New Roman" w:cs="Times New Roman"/>
          <w:sz w:val="28"/>
          <w:szCs w:val="28"/>
        </w:rPr>
        <w:t>Одним из направлений развития социальной сферы является совершенствование её территориальной организации, направленной на ликвидацию существующей неравномерности в размещении объектов. При этом, помимо увеличения ёмкости существующих объектов различных видов обслуживания предусматривается формирование сети новых предприятий различного типа, размещаемых как в первых этажах жилых домов, так и в отдельно стоящих зданиях.</w:t>
      </w:r>
    </w:p>
    <w:p w14:paraId="15869524" w14:textId="77777777" w:rsidR="002B37DA" w:rsidRDefault="002B37DA" w:rsidP="002B37DA">
      <w:pPr>
        <w:shd w:val="clear" w:color="auto" w:fill="FFFFFF"/>
        <w:spacing w:after="0" w:line="360" w:lineRule="auto"/>
        <w:ind w:firstLine="720"/>
        <w:rPr>
          <w:rFonts w:ascii="Times New Roman" w:hAnsi="Times New Roman" w:cs="Times New Roman"/>
          <w:sz w:val="28"/>
          <w:szCs w:val="28"/>
        </w:rPr>
        <w:sectPr w:rsidR="002B37DA" w:rsidSect="002B37DA">
          <w:pgSz w:w="11906" w:h="16838"/>
          <w:pgMar w:top="1134" w:right="964" w:bottom="1021" w:left="1418" w:header="709" w:footer="709" w:gutter="0"/>
          <w:cols w:space="708"/>
          <w:docGrid w:linePitch="360"/>
        </w:sectPr>
      </w:pPr>
      <w:r w:rsidRPr="002B37DA">
        <w:rPr>
          <w:rFonts w:ascii="Times New Roman" w:hAnsi="Times New Roman" w:cs="Times New Roman"/>
          <w:sz w:val="28"/>
          <w:szCs w:val="28"/>
        </w:rPr>
        <w:t>Расчёт потребности в учреждениях социально-культурного и коммунально-бытового обслуживания городского округа Молодёжный приведён в таблице  3.</w:t>
      </w:r>
      <w:r>
        <w:rPr>
          <w:rFonts w:ascii="Times New Roman" w:hAnsi="Times New Roman" w:cs="Times New Roman"/>
          <w:sz w:val="28"/>
          <w:szCs w:val="28"/>
        </w:rPr>
        <w:t>1.</w:t>
      </w:r>
      <w:r w:rsidRPr="002B37DA">
        <w:rPr>
          <w:rFonts w:ascii="Times New Roman" w:hAnsi="Times New Roman" w:cs="Times New Roman"/>
          <w:sz w:val="28"/>
          <w:szCs w:val="28"/>
        </w:rPr>
        <w:t>5.</w:t>
      </w:r>
    </w:p>
    <w:p w14:paraId="6714507B" w14:textId="77777777" w:rsidR="002B37DA" w:rsidRPr="00082357" w:rsidRDefault="002B37DA" w:rsidP="002B37DA">
      <w:pPr>
        <w:spacing w:after="0" w:line="240" w:lineRule="auto"/>
        <w:ind w:right="-79" w:firstLine="720"/>
        <w:jc w:val="center"/>
        <w:rPr>
          <w:rFonts w:ascii="Times New Roman" w:eastAsia="Times New Roman" w:hAnsi="Times New Roman" w:cs="Times New Roman"/>
          <w:bCs/>
          <w:kern w:val="28"/>
          <w:sz w:val="28"/>
          <w:szCs w:val="28"/>
          <w:lang w:eastAsia="ru-RU"/>
        </w:rPr>
      </w:pPr>
      <w:r w:rsidRPr="00082357">
        <w:rPr>
          <w:rFonts w:ascii="Times New Roman" w:eastAsia="Times New Roman" w:hAnsi="Times New Roman" w:cs="Times New Roman"/>
          <w:bCs/>
          <w:kern w:val="28"/>
          <w:sz w:val="28"/>
          <w:szCs w:val="28"/>
          <w:lang w:eastAsia="ru-RU"/>
        </w:rPr>
        <w:lastRenderedPageBreak/>
        <w:t>Расчёт потребности в учреждениях социально-культурного и коммунально-бытового обслуживания населения</w:t>
      </w:r>
    </w:p>
    <w:p w14:paraId="116066B0" w14:textId="77777777" w:rsidR="002B37DA" w:rsidRPr="00082357" w:rsidRDefault="002B37DA" w:rsidP="002B37DA">
      <w:pPr>
        <w:spacing w:after="0" w:line="240" w:lineRule="auto"/>
        <w:ind w:right="-79" w:firstLine="720"/>
        <w:jc w:val="right"/>
        <w:rPr>
          <w:rFonts w:ascii="Times New Roman" w:eastAsia="Times New Roman" w:hAnsi="Times New Roman" w:cs="Times New Roman"/>
          <w:bCs/>
          <w:kern w:val="28"/>
          <w:sz w:val="28"/>
          <w:szCs w:val="28"/>
          <w:lang w:eastAsia="ru-RU"/>
        </w:rPr>
      </w:pPr>
      <w:r w:rsidRPr="00082357">
        <w:rPr>
          <w:rFonts w:ascii="Times New Roman" w:eastAsia="Times New Roman" w:hAnsi="Times New Roman" w:cs="Times New Roman"/>
          <w:bCs/>
          <w:kern w:val="28"/>
          <w:sz w:val="28"/>
          <w:szCs w:val="28"/>
          <w:lang w:eastAsia="ru-RU"/>
        </w:rPr>
        <w:t>Таблица 3.1.5.</w:t>
      </w:r>
    </w:p>
    <w:tbl>
      <w:tblPr>
        <w:tblW w:w="14370" w:type="dxa"/>
        <w:tblInd w:w="113" w:type="dxa"/>
        <w:tblLayout w:type="fixed"/>
        <w:tblLook w:val="04A0" w:firstRow="1" w:lastRow="0" w:firstColumn="1" w:lastColumn="0" w:noHBand="0" w:noVBand="1"/>
      </w:tblPr>
      <w:tblGrid>
        <w:gridCol w:w="684"/>
        <w:gridCol w:w="2616"/>
        <w:gridCol w:w="1329"/>
        <w:gridCol w:w="1700"/>
        <w:gridCol w:w="1885"/>
        <w:gridCol w:w="1562"/>
        <w:gridCol w:w="1516"/>
        <w:gridCol w:w="1461"/>
        <w:gridCol w:w="1617"/>
      </w:tblGrid>
      <w:tr w:rsidR="002B37DA" w:rsidRPr="002B37DA" w14:paraId="237F287D" w14:textId="77777777" w:rsidTr="002B37DA">
        <w:trPr>
          <w:trHeight w:val="659"/>
          <w:tblHeader/>
        </w:trPr>
        <w:tc>
          <w:tcPr>
            <w:tcW w:w="684"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3A5025E9"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Поз.</w:t>
            </w:r>
          </w:p>
        </w:tc>
        <w:tc>
          <w:tcPr>
            <w:tcW w:w="2616"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2FCB296C"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Наименование учреждений обслуживания</w:t>
            </w:r>
          </w:p>
        </w:tc>
        <w:tc>
          <w:tcPr>
            <w:tcW w:w="1329"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2000DC8B"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Единица измерения</w:t>
            </w:r>
          </w:p>
        </w:tc>
        <w:tc>
          <w:tcPr>
            <w:tcW w:w="1700"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5C197ED6"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Нормативный показатель на 1000 жителей</w:t>
            </w:r>
          </w:p>
        </w:tc>
        <w:tc>
          <w:tcPr>
            <w:tcW w:w="1885"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5923B660"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Существующие сохраняемые учреждения</w:t>
            </w:r>
          </w:p>
        </w:tc>
        <w:tc>
          <w:tcPr>
            <w:tcW w:w="3078" w:type="dxa"/>
            <w:gridSpan w:val="2"/>
            <w:tcBorders>
              <w:top w:val="single" w:sz="4" w:space="0" w:color="auto"/>
              <w:left w:val="nil"/>
              <w:bottom w:val="single" w:sz="4" w:space="0" w:color="auto"/>
              <w:right w:val="single" w:sz="4" w:space="0" w:color="auto"/>
            </w:tcBorders>
            <w:shd w:val="clear" w:color="auto" w:fill="auto"/>
            <w:hideMark/>
          </w:tcPr>
          <w:p w14:paraId="4A186A86"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Первая очередь 2023 год</w:t>
            </w:r>
          </w:p>
        </w:tc>
        <w:tc>
          <w:tcPr>
            <w:tcW w:w="3078" w:type="dxa"/>
            <w:gridSpan w:val="2"/>
            <w:tcBorders>
              <w:top w:val="single" w:sz="4" w:space="0" w:color="auto"/>
              <w:left w:val="nil"/>
              <w:bottom w:val="single" w:sz="4" w:space="0" w:color="auto"/>
              <w:right w:val="single" w:sz="4" w:space="0" w:color="auto"/>
            </w:tcBorders>
            <w:shd w:val="clear" w:color="auto" w:fill="auto"/>
            <w:hideMark/>
          </w:tcPr>
          <w:p w14:paraId="25BB74DE"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Расчётный срок 203</w:t>
            </w:r>
            <w:r>
              <w:rPr>
                <w:rFonts w:ascii="Times New Roman" w:eastAsia="Times New Roman" w:hAnsi="Times New Roman" w:cs="Times New Roman"/>
                <w:sz w:val="24"/>
                <w:szCs w:val="24"/>
                <w:lang w:eastAsia="ru-RU"/>
              </w:rPr>
              <w:t>5</w:t>
            </w:r>
            <w:r w:rsidRPr="002B37DA">
              <w:rPr>
                <w:rFonts w:ascii="Times New Roman" w:eastAsia="Times New Roman" w:hAnsi="Times New Roman" w:cs="Times New Roman"/>
                <w:sz w:val="24"/>
                <w:szCs w:val="24"/>
                <w:lang w:eastAsia="ru-RU"/>
              </w:rPr>
              <w:t xml:space="preserve"> год (включая первую очередь)</w:t>
            </w:r>
          </w:p>
        </w:tc>
      </w:tr>
      <w:tr w:rsidR="002B37DA" w:rsidRPr="002B37DA" w14:paraId="71293261" w14:textId="77777777" w:rsidTr="002B37DA">
        <w:trPr>
          <w:trHeight w:val="510"/>
          <w:tblHeader/>
        </w:trPr>
        <w:tc>
          <w:tcPr>
            <w:tcW w:w="684" w:type="dxa"/>
            <w:vMerge/>
            <w:tcBorders>
              <w:top w:val="single" w:sz="4" w:space="0" w:color="auto"/>
              <w:left w:val="single" w:sz="4" w:space="0" w:color="auto"/>
              <w:bottom w:val="single" w:sz="4" w:space="0" w:color="auto"/>
              <w:right w:val="single" w:sz="4" w:space="0" w:color="auto"/>
            </w:tcBorders>
            <w:vAlign w:val="center"/>
            <w:hideMark/>
          </w:tcPr>
          <w:p w14:paraId="604113F5" w14:textId="77777777" w:rsidR="002B37DA" w:rsidRPr="002B37DA" w:rsidRDefault="002B37DA" w:rsidP="002B37DA">
            <w:pPr>
              <w:spacing w:after="0" w:line="240" w:lineRule="auto"/>
              <w:rPr>
                <w:rFonts w:ascii="Times New Roman" w:eastAsia="Times New Roman" w:hAnsi="Times New Roman" w:cs="Times New Roman"/>
                <w:sz w:val="24"/>
                <w:szCs w:val="24"/>
                <w:lang w:eastAsia="ru-RU"/>
              </w:rPr>
            </w:pPr>
          </w:p>
        </w:tc>
        <w:tc>
          <w:tcPr>
            <w:tcW w:w="2616" w:type="dxa"/>
            <w:vMerge/>
            <w:tcBorders>
              <w:top w:val="single" w:sz="4" w:space="0" w:color="auto"/>
              <w:left w:val="single" w:sz="4" w:space="0" w:color="auto"/>
              <w:bottom w:val="single" w:sz="4" w:space="0" w:color="auto"/>
              <w:right w:val="single" w:sz="4" w:space="0" w:color="auto"/>
            </w:tcBorders>
            <w:vAlign w:val="center"/>
            <w:hideMark/>
          </w:tcPr>
          <w:p w14:paraId="3BA781F5" w14:textId="77777777" w:rsidR="002B37DA" w:rsidRPr="002B37DA" w:rsidRDefault="002B37DA" w:rsidP="002B37DA">
            <w:pPr>
              <w:spacing w:after="0" w:line="240" w:lineRule="auto"/>
              <w:rPr>
                <w:rFonts w:ascii="Times New Roman" w:eastAsia="Times New Roman" w:hAnsi="Times New Roman" w:cs="Times New Roman"/>
                <w:sz w:val="24"/>
                <w:szCs w:val="24"/>
                <w:lang w:eastAsia="ru-RU"/>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243179AF" w14:textId="77777777" w:rsidR="002B37DA" w:rsidRPr="002B37DA" w:rsidRDefault="002B37DA" w:rsidP="002B37DA">
            <w:pPr>
              <w:spacing w:after="0" w:line="240" w:lineRule="auto"/>
              <w:rPr>
                <w:rFonts w:ascii="Times New Roman" w:eastAsia="Times New Roman" w:hAnsi="Times New Roman" w:cs="Times New Roman"/>
                <w:sz w:val="24"/>
                <w:szCs w:val="24"/>
                <w:lang w:eastAsia="ru-RU"/>
              </w:rPr>
            </w:pPr>
          </w:p>
        </w:tc>
        <w:tc>
          <w:tcPr>
            <w:tcW w:w="1700" w:type="dxa"/>
            <w:vMerge/>
            <w:tcBorders>
              <w:top w:val="single" w:sz="4" w:space="0" w:color="auto"/>
              <w:left w:val="single" w:sz="4" w:space="0" w:color="auto"/>
              <w:bottom w:val="single" w:sz="4" w:space="0" w:color="auto"/>
              <w:right w:val="single" w:sz="4" w:space="0" w:color="auto"/>
            </w:tcBorders>
            <w:vAlign w:val="center"/>
            <w:hideMark/>
          </w:tcPr>
          <w:p w14:paraId="1915F4B6" w14:textId="77777777" w:rsidR="002B37DA" w:rsidRPr="002B37DA" w:rsidRDefault="002B37DA" w:rsidP="002B37DA">
            <w:pPr>
              <w:spacing w:after="0" w:line="240" w:lineRule="auto"/>
              <w:rPr>
                <w:rFonts w:ascii="Times New Roman" w:eastAsia="Times New Roman" w:hAnsi="Times New Roman" w:cs="Times New Roman"/>
                <w:sz w:val="24"/>
                <w:szCs w:val="24"/>
                <w:lang w:eastAsia="ru-RU"/>
              </w:rPr>
            </w:pPr>
          </w:p>
        </w:tc>
        <w:tc>
          <w:tcPr>
            <w:tcW w:w="1885" w:type="dxa"/>
            <w:vMerge/>
            <w:tcBorders>
              <w:top w:val="single" w:sz="4" w:space="0" w:color="auto"/>
              <w:left w:val="single" w:sz="4" w:space="0" w:color="auto"/>
              <w:bottom w:val="single" w:sz="4" w:space="0" w:color="auto"/>
              <w:right w:val="single" w:sz="4" w:space="0" w:color="auto"/>
            </w:tcBorders>
            <w:vAlign w:val="center"/>
            <w:hideMark/>
          </w:tcPr>
          <w:p w14:paraId="7A599E30" w14:textId="77777777" w:rsidR="002B37DA" w:rsidRPr="002B37DA" w:rsidRDefault="002B37DA" w:rsidP="002B37DA">
            <w:pPr>
              <w:spacing w:after="0" w:line="240" w:lineRule="auto"/>
              <w:rPr>
                <w:rFonts w:ascii="Times New Roman" w:eastAsia="Times New Roman" w:hAnsi="Times New Roman" w:cs="Times New Roman"/>
                <w:sz w:val="24"/>
                <w:szCs w:val="24"/>
                <w:lang w:eastAsia="ru-RU"/>
              </w:rPr>
            </w:pPr>
          </w:p>
        </w:tc>
        <w:tc>
          <w:tcPr>
            <w:tcW w:w="1562" w:type="dxa"/>
            <w:tcBorders>
              <w:top w:val="nil"/>
              <w:left w:val="nil"/>
              <w:bottom w:val="single" w:sz="4" w:space="0" w:color="auto"/>
              <w:right w:val="single" w:sz="4" w:space="0" w:color="auto"/>
            </w:tcBorders>
            <w:shd w:val="clear" w:color="auto" w:fill="auto"/>
            <w:hideMark/>
          </w:tcPr>
          <w:p w14:paraId="5B16A0DB"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 xml:space="preserve">Требуется по нормативу </w:t>
            </w:r>
          </w:p>
        </w:tc>
        <w:tc>
          <w:tcPr>
            <w:tcW w:w="1516" w:type="dxa"/>
            <w:tcBorders>
              <w:top w:val="nil"/>
              <w:left w:val="nil"/>
              <w:bottom w:val="single" w:sz="4" w:space="0" w:color="auto"/>
              <w:right w:val="single" w:sz="4" w:space="0" w:color="auto"/>
            </w:tcBorders>
            <w:shd w:val="clear" w:color="auto" w:fill="auto"/>
            <w:hideMark/>
          </w:tcPr>
          <w:p w14:paraId="0E25D07F"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Требуется новое строительство</w:t>
            </w:r>
          </w:p>
        </w:tc>
        <w:tc>
          <w:tcPr>
            <w:tcW w:w="1461" w:type="dxa"/>
            <w:tcBorders>
              <w:top w:val="nil"/>
              <w:left w:val="nil"/>
              <w:bottom w:val="single" w:sz="4" w:space="0" w:color="auto"/>
              <w:right w:val="single" w:sz="4" w:space="0" w:color="auto"/>
            </w:tcBorders>
            <w:shd w:val="clear" w:color="auto" w:fill="auto"/>
            <w:hideMark/>
          </w:tcPr>
          <w:p w14:paraId="5BBC50EE"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 xml:space="preserve">Требуется по нормативу </w:t>
            </w:r>
          </w:p>
        </w:tc>
        <w:tc>
          <w:tcPr>
            <w:tcW w:w="1617" w:type="dxa"/>
            <w:tcBorders>
              <w:top w:val="nil"/>
              <w:left w:val="nil"/>
              <w:bottom w:val="single" w:sz="4" w:space="0" w:color="auto"/>
              <w:right w:val="single" w:sz="4" w:space="0" w:color="auto"/>
            </w:tcBorders>
            <w:shd w:val="clear" w:color="auto" w:fill="auto"/>
            <w:hideMark/>
          </w:tcPr>
          <w:p w14:paraId="6279AE86"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Требуется новое строительство</w:t>
            </w:r>
          </w:p>
        </w:tc>
      </w:tr>
      <w:tr w:rsidR="002B37DA" w:rsidRPr="002B37DA" w14:paraId="1835F026" w14:textId="77777777" w:rsidTr="002B37DA">
        <w:trPr>
          <w:trHeight w:val="255"/>
        </w:trPr>
        <w:tc>
          <w:tcPr>
            <w:tcW w:w="14370"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547E9C10"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1. Учреждения образования</w:t>
            </w:r>
          </w:p>
        </w:tc>
      </w:tr>
      <w:tr w:rsidR="002B37DA" w:rsidRPr="002B37DA" w14:paraId="78EDA3E7" w14:textId="77777777" w:rsidTr="002B37DA">
        <w:trPr>
          <w:trHeight w:val="750"/>
        </w:trPr>
        <w:tc>
          <w:tcPr>
            <w:tcW w:w="684" w:type="dxa"/>
            <w:tcBorders>
              <w:top w:val="nil"/>
              <w:left w:val="single" w:sz="4" w:space="0" w:color="auto"/>
              <w:bottom w:val="single" w:sz="4" w:space="0" w:color="auto"/>
              <w:right w:val="single" w:sz="4" w:space="0" w:color="auto"/>
            </w:tcBorders>
            <w:shd w:val="clear" w:color="auto" w:fill="auto"/>
            <w:vAlign w:val="center"/>
            <w:hideMark/>
          </w:tcPr>
          <w:p w14:paraId="684AAF94"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1.1.</w:t>
            </w:r>
          </w:p>
        </w:tc>
        <w:tc>
          <w:tcPr>
            <w:tcW w:w="2616" w:type="dxa"/>
            <w:tcBorders>
              <w:top w:val="nil"/>
              <w:left w:val="nil"/>
              <w:bottom w:val="single" w:sz="4" w:space="0" w:color="auto"/>
              <w:right w:val="single" w:sz="4" w:space="0" w:color="auto"/>
            </w:tcBorders>
            <w:shd w:val="clear" w:color="auto" w:fill="auto"/>
            <w:vAlign w:val="center"/>
            <w:hideMark/>
          </w:tcPr>
          <w:p w14:paraId="143EAF70" w14:textId="77777777" w:rsidR="002B37DA" w:rsidRPr="002B37DA" w:rsidRDefault="002B37DA" w:rsidP="002B37DA">
            <w:pPr>
              <w:spacing w:after="0" w:line="240" w:lineRule="auto"/>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Общеобразовательные школы</w:t>
            </w:r>
          </w:p>
        </w:tc>
        <w:tc>
          <w:tcPr>
            <w:tcW w:w="1329" w:type="dxa"/>
            <w:tcBorders>
              <w:top w:val="nil"/>
              <w:left w:val="nil"/>
              <w:bottom w:val="single" w:sz="4" w:space="0" w:color="auto"/>
              <w:right w:val="single" w:sz="4" w:space="0" w:color="auto"/>
            </w:tcBorders>
            <w:shd w:val="clear" w:color="auto" w:fill="auto"/>
            <w:vAlign w:val="center"/>
            <w:hideMark/>
          </w:tcPr>
          <w:p w14:paraId="43DD1A07"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мест</w:t>
            </w:r>
          </w:p>
        </w:tc>
        <w:tc>
          <w:tcPr>
            <w:tcW w:w="1700" w:type="dxa"/>
            <w:tcBorders>
              <w:top w:val="nil"/>
              <w:left w:val="nil"/>
              <w:bottom w:val="single" w:sz="4" w:space="0" w:color="auto"/>
              <w:right w:val="single" w:sz="4" w:space="0" w:color="auto"/>
            </w:tcBorders>
            <w:shd w:val="clear" w:color="auto" w:fill="auto"/>
            <w:vAlign w:val="center"/>
            <w:hideMark/>
          </w:tcPr>
          <w:p w14:paraId="143C5D2E"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135</w:t>
            </w:r>
          </w:p>
        </w:tc>
        <w:tc>
          <w:tcPr>
            <w:tcW w:w="1885" w:type="dxa"/>
            <w:tcBorders>
              <w:top w:val="nil"/>
              <w:left w:val="nil"/>
              <w:bottom w:val="single" w:sz="4" w:space="0" w:color="auto"/>
              <w:right w:val="single" w:sz="4" w:space="0" w:color="auto"/>
            </w:tcBorders>
            <w:shd w:val="clear" w:color="auto" w:fill="auto"/>
            <w:vAlign w:val="center"/>
            <w:hideMark/>
          </w:tcPr>
          <w:p w14:paraId="6ACF70FF"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536</w:t>
            </w:r>
          </w:p>
        </w:tc>
        <w:tc>
          <w:tcPr>
            <w:tcW w:w="1562" w:type="dxa"/>
            <w:tcBorders>
              <w:top w:val="nil"/>
              <w:left w:val="nil"/>
              <w:bottom w:val="single" w:sz="4" w:space="0" w:color="auto"/>
              <w:right w:val="single" w:sz="4" w:space="0" w:color="auto"/>
            </w:tcBorders>
            <w:shd w:val="clear" w:color="auto" w:fill="auto"/>
            <w:vAlign w:val="center"/>
            <w:hideMark/>
          </w:tcPr>
          <w:p w14:paraId="332EC4D3"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385</w:t>
            </w:r>
          </w:p>
        </w:tc>
        <w:tc>
          <w:tcPr>
            <w:tcW w:w="1516" w:type="dxa"/>
            <w:tcBorders>
              <w:top w:val="nil"/>
              <w:left w:val="nil"/>
              <w:bottom w:val="single" w:sz="4" w:space="0" w:color="auto"/>
              <w:right w:val="single" w:sz="4" w:space="0" w:color="auto"/>
            </w:tcBorders>
            <w:shd w:val="clear" w:color="auto" w:fill="auto"/>
            <w:vAlign w:val="center"/>
            <w:hideMark/>
          </w:tcPr>
          <w:p w14:paraId="24419291"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0</w:t>
            </w:r>
          </w:p>
        </w:tc>
        <w:tc>
          <w:tcPr>
            <w:tcW w:w="1461" w:type="dxa"/>
            <w:tcBorders>
              <w:top w:val="nil"/>
              <w:left w:val="nil"/>
              <w:bottom w:val="single" w:sz="4" w:space="0" w:color="auto"/>
              <w:right w:val="single" w:sz="4" w:space="0" w:color="auto"/>
            </w:tcBorders>
            <w:shd w:val="clear" w:color="auto" w:fill="auto"/>
            <w:vAlign w:val="center"/>
            <w:hideMark/>
          </w:tcPr>
          <w:p w14:paraId="02A09C32"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616</w:t>
            </w:r>
          </w:p>
        </w:tc>
        <w:tc>
          <w:tcPr>
            <w:tcW w:w="1617" w:type="dxa"/>
            <w:tcBorders>
              <w:top w:val="nil"/>
              <w:left w:val="nil"/>
              <w:bottom w:val="single" w:sz="4" w:space="0" w:color="auto"/>
              <w:right w:val="single" w:sz="4" w:space="0" w:color="auto"/>
            </w:tcBorders>
            <w:shd w:val="clear" w:color="auto" w:fill="auto"/>
            <w:vAlign w:val="center"/>
            <w:hideMark/>
          </w:tcPr>
          <w:p w14:paraId="6694E3A2"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80</w:t>
            </w:r>
          </w:p>
        </w:tc>
      </w:tr>
      <w:tr w:rsidR="002B37DA" w:rsidRPr="002B37DA" w14:paraId="53D9AA4B" w14:textId="77777777" w:rsidTr="002B37DA">
        <w:trPr>
          <w:trHeight w:val="1050"/>
        </w:trPr>
        <w:tc>
          <w:tcPr>
            <w:tcW w:w="684" w:type="dxa"/>
            <w:tcBorders>
              <w:top w:val="nil"/>
              <w:left w:val="single" w:sz="4" w:space="0" w:color="auto"/>
              <w:bottom w:val="single" w:sz="4" w:space="0" w:color="auto"/>
              <w:right w:val="single" w:sz="4" w:space="0" w:color="auto"/>
            </w:tcBorders>
            <w:shd w:val="clear" w:color="auto" w:fill="auto"/>
            <w:vAlign w:val="center"/>
            <w:hideMark/>
          </w:tcPr>
          <w:p w14:paraId="4FB5D4E5"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1.2.</w:t>
            </w:r>
          </w:p>
        </w:tc>
        <w:tc>
          <w:tcPr>
            <w:tcW w:w="2616" w:type="dxa"/>
            <w:tcBorders>
              <w:top w:val="nil"/>
              <w:left w:val="nil"/>
              <w:bottom w:val="single" w:sz="4" w:space="0" w:color="auto"/>
              <w:right w:val="single" w:sz="4" w:space="0" w:color="auto"/>
            </w:tcBorders>
            <w:shd w:val="clear" w:color="auto" w:fill="auto"/>
            <w:vAlign w:val="center"/>
            <w:hideMark/>
          </w:tcPr>
          <w:p w14:paraId="0DB53853" w14:textId="77777777" w:rsidR="002B37DA" w:rsidRPr="002B37DA" w:rsidRDefault="002B37DA" w:rsidP="002B37DA">
            <w:pPr>
              <w:spacing w:after="0" w:line="240" w:lineRule="auto"/>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Дошкольные образовательные учреждения</w:t>
            </w:r>
          </w:p>
        </w:tc>
        <w:tc>
          <w:tcPr>
            <w:tcW w:w="1329" w:type="dxa"/>
            <w:tcBorders>
              <w:top w:val="nil"/>
              <w:left w:val="nil"/>
              <w:bottom w:val="single" w:sz="4" w:space="0" w:color="auto"/>
              <w:right w:val="single" w:sz="4" w:space="0" w:color="auto"/>
            </w:tcBorders>
            <w:shd w:val="clear" w:color="auto" w:fill="auto"/>
            <w:vAlign w:val="center"/>
            <w:hideMark/>
          </w:tcPr>
          <w:p w14:paraId="7C3E878A"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мест</w:t>
            </w:r>
          </w:p>
        </w:tc>
        <w:tc>
          <w:tcPr>
            <w:tcW w:w="1700" w:type="dxa"/>
            <w:tcBorders>
              <w:top w:val="nil"/>
              <w:left w:val="nil"/>
              <w:bottom w:val="single" w:sz="4" w:space="0" w:color="auto"/>
              <w:right w:val="single" w:sz="4" w:space="0" w:color="auto"/>
            </w:tcBorders>
            <w:shd w:val="clear" w:color="auto" w:fill="auto"/>
            <w:vAlign w:val="center"/>
            <w:hideMark/>
          </w:tcPr>
          <w:p w14:paraId="05E2AC9A"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65</w:t>
            </w:r>
          </w:p>
        </w:tc>
        <w:tc>
          <w:tcPr>
            <w:tcW w:w="1885" w:type="dxa"/>
            <w:tcBorders>
              <w:top w:val="nil"/>
              <w:left w:val="nil"/>
              <w:bottom w:val="single" w:sz="4" w:space="0" w:color="auto"/>
              <w:right w:val="single" w:sz="4" w:space="0" w:color="auto"/>
            </w:tcBorders>
            <w:shd w:val="clear" w:color="auto" w:fill="auto"/>
            <w:vAlign w:val="center"/>
            <w:hideMark/>
          </w:tcPr>
          <w:p w14:paraId="64043FF9"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185</w:t>
            </w:r>
          </w:p>
        </w:tc>
        <w:tc>
          <w:tcPr>
            <w:tcW w:w="1562" w:type="dxa"/>
            <w:tcBorders>
              <w:top w:val="nil"/>
              <w:left w:val="nil"/>
              <w:bottom w:val="single" w:sz="4" w:space="0" w:color="auto"/>
              <w:right w:val="single" w:sz="4" w:space="0" w:color="auto"/>
            </w:tcBorders>
            <w:shd w:val="clear" w:color="auto" w:fill="auto"/>
            <w:vAlign w:val="center"/>
            <w:hideMark/>
          </w:tcPr>
          <w:p w14:paraId="12171DDC"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185</w:t>
            </w:r>
          </w:p>
        </w:tc>
        <w:tc>
          <w:tcPr>
            <w:tcW w:w="1516" w:type="dxa"/>
            <w:tcBorders>
              <w:top w:val="nil"/>
              <w:left w:val="nil"/>
              <w:bottom w:val="single" w:sz="4" w:space="0" w:color="auto"/>
              <w:right w:val="single" w:sz="4" w:space="0" w:color="auto"/>
            </w:tcBorders>
            <w:shd w:val="clear" w:color="auto" w:fill="auto"/>
            <w:vAlign w:val="center"/>
            <w:hideMark/>
          </w:tcPr>
          <w:p w14:paraId="1BE131B4"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0</w:t>
            </w:r>
          </w:p>
        </w:tc>
        <w:tc>
          <w:tcPr>
            <w:tcW w:w="1461" w:type="dxa"/>
            <w:tcBorders>
              <w:top w:val="nil"/>
              <w:left w:val="nil"/>
              <w:bottom w:val="single" w:sz="4" w:space="0" w:color="auto"/>
              <w:right w:val="single" w:sz="4" w:space="0" w:color="auto"/>
            </w:tcBorders>
            <w:shd w:val="clear" w:color="auto" w:fill="auto"/>
            <w:vAlign w:val="center"/>
            <w:hideMark/>
          </w:tcPr>
          <w:p w14:paraId="293C8362"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297</w:t>
            </w:r>
          </w:p>
        </w:tc>
        <w:tc>
          <w:tcPr>
            <w:tcW w:w="1617" w:type="dxa"/>
            <w:tcBorders>
              <w:top w:val="nil"/>
              <w:left w:val="nil"/>
              <w:bottom w:val="single" w:sz="4" w:space="0" w:color="auto"/>
              <w:right w:val="single" w:sz="4" w:space="0" w:color="auto"/>
            </w:tcBorders>
            <w:shd w:val="clear" w:color="auto" w:fill="auto"/>
            <w:vAlign w:val="center"/>
            <w:hideMark/>
          </w:tcPr>
          <w:p w14:paraId="11891AE6"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112</w:t>
            </w:r>
          </w:p>
        </w:tc>
      </w:tr>
      <w:tr w:rsidR="002B37DA" w:rsidRPr="002B37DA" w14:paraId="6446F6CD" w14:textId="77777777" w:rsidTr="002B37DA">
        <w:trPr>
          <w:trHeight w:val="255"/>
        </w:trPr>
        <w:tc>
          <w:tcPr>
            <w:tcW w:w="14370"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6066D6B0"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2. Учреждения культуры и искусства</w:t>
            </w:r>
          </w:p>
        </w:tc>
      </w:tr>
      <w:tr w:rsidR="002B37DA" w:rsidRPr="002B37DA" w14:paraId="3C830B1F" w14:textId="77777777" w:rsidTr="002B37DA">
        <w:trPr>
          <w:trHeight w:val="764"/>
        </w:trPr>
        <w:tc>
          <w:tcPr>
            <w:tcW w:w="684" w:type="dxa"/>
            <w:tcBorders>
              <w:top w:val="nil"/>
              <w:left w:val="single" w:sz="4" w:space="0" w:color="auto"/>
              <w:bottom w:val="single" w:sz="4" w:space="0" w:color="auto"/>
              <w:right w:val="single" w:sz="4" w:space="0" w:color="auto"/>
            </w:tcBorders>
            <w:shd w:val="clear" w:color="auto" w:fill="auto"/>
            <w:vAlign w:val="center"/>
            <w:hideMark/>
          </w:tcPr>
          <w:p w14:paraId="117700A6"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2.1.</w:t>
            </w:r>
          </w:p>
        </w:tc>
        <w:tc>
          <w:tcPr>
            <w:tcW w:w="2616" w:type="dxa"/>
            <w:tcBorders>
              <w:top w:val="nil"/>
              <w:left w:val="nil"/>
              <w:bottom w:val="single" w:sz="4" w:space="0" w:color="auto"/>
              <w:right w:val="single" w:sz="4" w:space="0" w:color="auto"/>
            </w:tcBorders>
            <w:shd w:val="clear" w:color="auto" w:fill="auto"/>
            <w:vAlign w:val="center"/>
            <w:hideMark/>
          </w:tcPr>
          <w:p w14:paraId="1D60A28B" w14:textId="77777777" w:rsidR="002B37DA" w:rsidRPr="002B37DA" w:rsidRDefault="002B37DA" w:rsidP="002B37DA">
            <w:pPr>
              <w:spacing w:after="0" w:line="240" w:lineRule="auto"/>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Универсальный культурно-досуговый центр</w:t>
            </w:r>
          </w:p>
        </w:tc>
        <w:tc>
          <w:tcPr>
            <w:tcW w:w="1329" w:type="dxa"/>
            <w:tcBorders>
              <w:top w:val="nil"/>
              <w:left w:val="nil"/>
              <w:bottom w:val="single" w:sz="4" w:space="0" w:color="auto"/>
              <w:right w:val="single" w:sz="4" w:space="0" w:color="auto"/>
            </w:tcBorders>
            <w:shd w:val="clear" w:color="auto" w:fill="auto"/>
            <w:vAlign w:val="center"/>
            <w:hideMark/>
          </w:tcPr>
          <w:p w14:paraId="1F4877DA"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кв. м</w:t>
            </w:r>
          </w:p>
        </w:tc>
        <w:tc>
          <w:tcPr>
            <w:tcW w:w="1700" w:type="dxa"/>
            <w:tcBorders>
              <w:top w:val="nil"/>
              <w:left w:val="nil"/>
              <w:bottom w:val="single" w:sz="4" w:space="0" w:color="auto"/>
              <w:right w:val="single" w:sz="4" w:space="0" w:color="auto"/>
            </w:tcBorders>
            <w:shd w:val="clear" w:color="auto" w:fill="auto"/>
            <w:vAlign w:val="center"/>
            <w:hideMark/>
          </w:tcPr>
          <w:p w14:paraId="3A2AB95E"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 </w:t>
            </w:r>
          </w:p>
        </w:tc>
        <w:tc>
          <w:tcPr>
            <w:tcW w:w="1885" w:type="dxa"/>
            <w:tcBorders>
              <w:top w:val="nil"/>
              <w:left w:val="nil"/>
              <w:bottom w:val="single" w:sz="4" w:space="0" w:color="auto"/>
              <w:right w:val="single" w:sz="4" w:space="0" w:color="auto"/>
            </w:tcBorders>
            <w:shd w:val="clear" w:color="auto" w:fill="auto"/>
            <w:vAlign w:val="center"/>
            <w:hideMark/>
          </w:tcPr>
          <w:p w14:paraId="14161674"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0</w:t>
            </w:r>
          </w:p>
        </w:tc>
        <w:tc>
          <w:tcPr>
            <w:tcW w:w="1562" w:type="dxa"/>
            <w:tcBorders>
              <w:top w:val="nil"/>
              <w:left w:val="nil"/>
              <w:bottom w:val="single" w:sz="4" w:space="0" w:color="auto"/>
              <w:right w:val="single" w:sz="4" w:space="0" w:color="auto"/>
            </w:tcBorders>
            <w:shd w:val="clear" w:color="auto" w:fill="auto"/>
            <w:vAlign w:val="center"/>
            <w:hideMark/>
          </w:tcPr>
          <w:p w14:paraId="2E6828AC"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319</w:t>
            </w:r>
          </w:p>
        </w:tc>
        <w:tc>
          <w:tcPr>
            <w:tcW w:w="1516" w:type="dxa"/>
            <w:tcBorders>
              <w:top w:val="nil"/>
              <w:left w:val="nil"/>
              <w:bottom w:val="single" w:sz="4" w:space="0" w:color="auto"/>
              <w:right w:val="single" w:sz="4" w:space="0" w:color="auto"/>
            </w:tcBorders>
            <w:shd w:val="clear" w:color="auto" w:fill="auto"/>
            <w:vAlign w:val="center"/>
            <w:hideMark/>
          </w:tcPr>
          <w:p w14:paraId="6CED21BA"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319</w:t>
            </w:r>
          </w:p>
        </w:tc>
        <w:tc>
          <w:tcPr>
            <w:tcW w:w="1461" w:type="dxa"/>
            <w:tcBorders>
              <w:top w:val="nil"/>
              <w:left w:val="nil"/>
              <w:bottom w:val="single" w:sz="4" w:space="0" w:color="auto"/>
              <w:right w:val="single" w:sz="4" w:space="0" w:color="auto"/>
            </w:tcBorders>
            <w:shd w:val="clear" w:color="auto" w:fill="auto"/>
            <w:vAlign w:val="center"/>
            <w:hideMark/>
          </w:tcPr>
          <w:p w14:paraId="6033D534"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512</w:t>
            </w:r>
          </w:p>
        </w:tc>
        <w:tc>
          <w:tcPr>
            <w:tcW w:w="1617" w:type="dxa"/>
            <w:tcBorders>
              <w:top w:val="nil"/>
              <w:left w:val="nil"/>
              <w:bottom w:val="single" w:sz="4" w:space="0" w:color="auto"/>
              <w:right w:val="single" w:sz="4" w:space="0" w:color="auto"/>
            </w:tcBorders>
            <w:shd w:val="clear" w:color="auto" w:fill="auto"/>
            <w:vAlign w:val="center"/>
            <w:hideMark/>
          </w:tcPr>
          <w:p w14:paraId="3F8716D0"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512</w:t>
            </w:r>
          </w:p>
        </w:tc>
      </w:tr>
      <w:tr w:rsidR="002B37DA" w:rsidRPr="002B37DA" w14:paraId="718004DF" w14:textId="77777777" w:rsidTr="002B37DA">
        <w:trPr>
          <w:trHeight w:val="884"/>
        </w:trPr>
        <w:tc>
          <w:tcPr>
            <w:tcW w:w="684" w:type="dxa"/>
            <w:tcBorders>
              <w:top w:val="nil"/>
              <w:left w:val="single" w:sz="4" w:space="0" w:color="auto"/>
              <w:bottom w:val="single" w:sz="4" w:space="0" w:color="auto"/>
              <w:right w:val="single" w:sz="4" w:space="0" w:color="auto"/>
            </w:tcBorders>
            <w:shd w:val="clear" w:color="auto" w:fill="auto"/>
            <w:vAlign w:val="center"/>
            <w:hideMark/>
          </w:tcPr>
          <w:p w14:paraId="0A4E6AC6"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 </w:t>
            </w:r>
          </w:p>
        </w:tc>
        <w:tc>
          <w:tcPr>
            <w:tcW w:w="2616" w:type="dxa"/>
            <w:tcBorders>
              <w:top w:val="nil"/>
              <w:left w:val="nil"/>
              <w:bottom w:val="single" w:sz="4" w:space="0" w:color="auto"/>
              <w:right w:val="single" w:sz="4" w:space="0" w:color="auto"/>
            </w:tcBorders>
            <w:shd w:val="clear" w:color="auto" w:fill="auto"/>
            <w:vAlign w:val="center"/>
            <w:hideMark/>
          </w:tcPr>
          <w:p w14:paraId="7D62DE7B" w14:textId="77777777" w:rsidR="002B37DA" w:rsidRPr="002B37DA" w:rsidRDefault="002B37DA" w:rsidP="002B37DA">
            <w:pPr>
              <w:spacing w:after="0" w:line="240" w:lineRule="auto"/>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помещения для культурно-массовой работы</w:t>
            </w:r>
          </w:p>
        </w:tc>
        <w:tc>
          <w:tcPr>
            <w:tcW w:w="1329" w:type="dxa"/>
            <w:tcBorders>
              <w:top w:val="nil"/>
              <w:left w:val="nil"/>
              <w:bottom w:val="single" w:sz="4" w:space="0" w:color="auto"/>
              <w:right w:val="single" w:sz="4" w:space="0" w:color="auto"/>
            </w:tcBorders>
            <w:shd w:val="clear" w:color="auto" w:fill="auto"/>
            <w:vAlign w:val="center"/>
            <w:hideMark/>
          </w:tcPr>
          <w:p w14:paraId="54FE097F"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кв. м</w:t>
            </w:r>
          </w:p>
        </w:tc>
        <w:tc>
          <w:tcPr>
            <w:tcW w:w="1700" w:type="dxa"/>
            <w:tcBorders>
              <w:top w:val="nil"/>
              <w:left w:val="nil"/>
              <w:bottom w:val="single" w:sz="4" w:space="0" w:color="auto"/>
              <w:right w:val="single" w:sz="4" w:space="0" w:color="auto"/>
            </w:tcBorders>
            <w:shd w:val="clear" w:color="auto" w:fill="auto"/>
            <w:vAlign w:val="center"/>
            <w:hideMark/>
          </w:tcPr>
          <w:p w14:paraId="30BF2DDF"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60</w:t>
            </w:r>
          </w:p>
        </w:tc>
        <w:tc>
          <w:tcPr>
            <w:tcW w:w="1885" w:type="dxa"/>
            <w:tcBorders>
              <w:top w:val="nil"/>
              <w:left w:val="nil"/>
              <w:bottom w:val="single" w:sz="4" w:space="0" w:color="auto"/>
              <w:right w:val="single" w:sz="4" w:space="0" w:color="auto"/>
            </w:tcBorders>
            <w:shd w:val="clear" w:color="auto" w:fill="auto"/>
            <w:vAlign w:val="center"/>
            <w:hideMark/>
          </w:tcPr>
          <w:p w14:paraId="314F8A98"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0</w:t>
            </w:r>
          </w:p>
        </w:tc>
        <w:tc>
          <w:tcPr>
            <w:tcW w:w="1562" w:type="dxa"/>
            <w:tcBorders>
              <w:top w:val="nil"/>
              <w:left w:val="nil"/>
              <w:bottom w:val="single" w:sz="4" w:space="0" w:color="auto"/>
              <w:right w:val="single" w:sz="4" w:space="0" w:color="auto"/>
            </w:tcBorders>
            <w:shd w:val="clear" w:color="auto" w:fill="auto"/>
            <w:vAlign w:val="center"/>
            <w:hideMark/>
          </w:tcPr>
          <w:p w14:paraId="5384C71A"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171</w:t>
            </w:r>
          </w:p>
        </w:tc>
        <w:tc>
          <w:tcPr>
            <w:tcW w:w="1516" w:type="dxa"/>
            <w:tcBorders>
              <w:top w:val="nil"/>
              <w:left w:val="nil"/>
              <w:bottom w:val="single" w:sz="4" w:space="0" w:color="auto"/>
              <w:right w:val="single" w:sz="4" w:space="0" w:color="auto"/>
            </w:tcBorders>
            <w:shd w:val="clear" w:color="auto" w:fill="auto"/>
            <w:vAlign w:val="center"/>
            <w:hideMark/>
          </w:tcPr>
          <w:p w14:paraId="27D72124"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171</w:t>
            </w:r>
          </w:p>
        </w:tc>
        <w:tc>
          <w:tcPr>
            <w:tcW w:w="1461" w:type="dxa"/>
            <w:tcBorders>
              <w:top w:val="nil"/>
              <w:left w:val="nil"/>
              <w:bottom w:val="single" w:sz="4" w:space="0" w:color="auto"/>
              <w:right w:val="single" w:sz="4" w:space="0" w:color="auto"/>
            </w:tcBorders>
            <w:shd w:val="clear" w:color="auto" w:fill="auto"/>
            <w:vAlign w:val="center"/>
            <w:hideMark/>
          </w:tcPr>
          <w:p w14:paraId="031F1CC0"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274</w:t>
            </w:r>
          </w:p>
        </w:tc>
        <w:tc>
          <w:tcPr>
            <w:tcW w:w="1617" w:type="dxa"/>
            <w:tcBorders>
              <w:top w:val="nil"/>
              <w:left w:val="nil"/>
              <w:bottom w:val="single" w:sz="4" w:space="0" w:color="auto"/>
              <w:right w:val="single" w:sz="4" w:space="0" w:color="auto"/>
            </w:tcBorders>
            <w:shd w:val="clear" w:color="auto" w:fill="auto"/>
            <w:vAlign w:val="center"/>
            <w:hideMark/>
          </w:tcPr>
          <w:p w14:paraId="5B9EADD7"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274</w:t>
            </w:r>
          </w:p>
        </w:tc>
      </w:tr>
      <w:tr w:rsidR="002B37DA" w:rsidRPr="002B37DA" w14:paraId="5E514647" w14:textId="77777777" w:rsidTr="002B37DA">
        <w:trPr>
          <w:trHeight w:val="751"/>
        </w:trPr>
        <w:tc>
          <w:tcPr>
            <w:tcW w:w="684" w:type="dxa"/>
            <w:tcBorders>
              <w:top w:val="nil"/>
              <w:left w:val="single" w:sz="4" w:space="0" w:color="auto"/>
              <w:bottom w:val="single" w:sz="4" w:space="0" w:color="auto"/>
              <w:right w:val="single" w:sz="4" w:space="0" w:color="auto"/>
            </w:tcBorders>
            <w:shd w:val="clear" w:color="auto" w:fill="auto"/>
            <w:vAlign w:val="center"/>
            <w:hideMark/>
          </w:tcPr>
          <w:p w14:paraId="5747C1D7"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 </w:t>
            </w:r>
          </w:p>
        </w:tc>
        <w:tc>
          <w:tcPr>
            <w:tcW w:w="2616" w:type="dxa"/>
            <w:tcBorders>
              <w:top w:val="nil"/>
              <w:left w:val="nil"/>
              <w:bottom w:val="single" w:sz="4" w:space="0" w:color="auto"/>
              <w:right w:val="single" w:sz="4" w:space="0" w:color="auto"/>
            </w:tcBorders>
            <w:shd w:val="clear" w:color="auto" w:fill="auto"/>
            <w:vAlign w:val="center"/>
            <w:hideMark/>
          </w:tcPr>
          <w:p w14:paraId="76E4456C" w14:textId="77777777" w:rsidR="002B37DA" w:rsidRPr="002B37DA" w:rsidRDefault="002B37DA" w:rsidP="002B37DA">
            <w:pPr>
              <w:spacing w:after="0" w:line="240" w:lineRule="auto"/>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зрительные залы</w:t>
            </w:r>
          </w:p>
        </w:tc>
        <w:tc>
          <w:tcPr>
            <w:tcW w:w="1329" w:type="dxa"/>
            <w:tcBorders>
              <w:top w:val="nil"/>
              <w:left w:val="nil"/>
              <w:bottom w:val="single" w:sz="4" w:space="0" w:color="auto"/>
              <w:right w:val="single" w:sz="4" w:space="0" w:color="auto"/>
            </w:tcBorders>
            <w:shd w:val="clear" w:color="auto" w:fill="auto"/>
            <w:vAlign w:val="center"/>
            <w:hideMark/>
          </w:tcPr>
          <w:p w14:paraId="2E4824CA"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мест</w:t>
            </w:r>
          </w:p>
        </w:tc>
        <w:tc>
          <w:tcPr>
            <w:tcW w:w="1700" w:type="dxa"/>
            <w:tcBorders>
              <w:top w:val="nil"/>
              <w:left w:val="nil"/>
              <w:bottom w:val="single" w:sz="4" w:space="0" w:color="auto"/>
              <w:right w:val="single" w:sz="4" w:space="0" w:color="auto"/>
            </w:tcBorders>
            <w:shd w:val="clear" w:color="auto" w:fill="auto"/>
            <w:vAlign w:val="center"/>
            <w:hideMark/>
          </w:tcPr>
          <w:p w14:paraId="20B82A3C"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80</w:t>
            </w:r>
          </w:p>
        </w:tc>
        <w:tc>
          <w:tcPr>
            <w:tcW w:w="1885" w:type="dxa"/>
            <w:tcBorders>
              <w:top w:val="nil"/>
              <w:left w:val="nil"/>
              <w:bottom w:val="single" w:sz="4" w:space="0" w:color="auto"/>
              <w:right w:val="single" w:sz="4" w:space="0" w:color="auto"/>
            </w:tcBorders>
            <w:shd w:val="clear" w:color="auto" w:fill="auto"/>
            <w:vAlign w:val="center"/>
            <w:hideMark/>
          </w:tcPr>
          <w:p w14:paraId="5438F2E6"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0</w:t>
            </w:r>
          </w:p>
        </w:tc>
        <w:tc>
          <w:tcPr>
            <w:tcW w:w="1562" w:type="dxa"/>
            <w:tcBorders>
              <w:top w:val="nil"/>
              <w:left w:val="nil"/>
              <w:bottom w:val="single" w:sz="4" w:space="0" w:color="auto"/>
              <w:right w:val="single" w:sz="4" w:space="0" w:color="auto"/>
            </w:tcBorders>
            <w:shd w:val="clear" w:color="auto" w:fill="auto"/>
            <w:vAlign w:val="center"/>
            <w:hideMark/>
          </w:tcPr>
          <w:p w14:paraId="27CB36C0"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228</w:t>
            </w:r>
          </w:p>
        </w:tc>
        <w:tc>
          <w:tcPr>
            <w:tcW w:w="1516" w:type="dxa"/>
            <w:tcBorders>
              <w:top w:val="nil"/>
              <w:left w:val="nil"/>
              <w:bottom w:val="single" w:sz="4" w:space="0" w:color="auto"/>
              <w:right w:val="single" w:sz="4" w:space="0" w:color="auto"/>
            </w:tcBorders>
            <w:shd w:val="clear" w:color="auto" w:fill="auto"/>
            <w:vAlign w:val="center"/>
            <w:hideMark/>
          </w:tcPr>
          <w:p w14:paraId="3A002B62"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228</w:t>
            </w:r>
          </w:p>
        </w:tc>
        <w:tc>
          <w:tcPr>
            <w:tcW w:w="1461" w:type="dxa"/>
            <w:tcBorders>
              <w:top w:val="nil"/>
              <w:left w:val="nil"/>
              <w:bottom w:val="single" w:sz="4" w:space="0" w:color="auto"/>
              <w:right w:val="single" w:sz="4" w:space="0" w:color="auto"/>
            </w:tcBorders>
            <w:shd w:val="clear" w:color="auto" w:fill="auto"/>
            <w:vAlign w:val="center"/>
            <w:hideMark/>
          </w:tcPr>
          <w:p w14:paraId="338D1AF4"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365</w:t>
            </w:r>
          </w:p>
        </w:tc>
        <w:tc>
          <w:tcPr>
            <w:tcW w:w="1617" w:type="dxa"/>
            <w:tcBorders>
              <w:top w:val="nil"/>
              <w:left w:val="nil"/>
              <w:bottom w:val="single" w:sz="4" w:space="0" w:color="auto"/>
              <w:right w:val="single" w:sz="4" w:space="0" w:color="auto"/>
            </w:tcBorders>
            <w:shd w:val="clear" w:color="auto" w:fill="auto"/>
            <w:vAlign w:val="center"/>
            <w:hideMark/>
          </w:tcPr>
          <w:p w14:paraId="474FE000"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365</w:t>
            </w:r>
          </w:p>
        </w:tc>
      </w:tr>
      <w:tr w:rsidR="002B37DA" w:rsidRPr="002B37DA" w14:paraId="64DE7CF6" w14:textId="77777777" w:rsidTr="002B37DA">
        <w:trPr>
          <w:trHeight w:val="801"/>
        </w:trPr>
        <w:tc>
          <w:tcPr>
            <w:tcW w:w="684" w:type="dxa"/>
            <w:tcBorders>
              <w:top w:val="nil"/>
              <w:left w:val="single" w:sz="4" w:space="0" w:color="auto"/>
              <w:bottom w:val="single" w:sz="4" w:space="0" w:color="auto"/>
              <w:right w:val="single" w:sz="4" w:space="0" w:color="auto"/>
            </w:tcBorders>
            <w:shd w:val="clear" w:color="auto" w:fill="auto"/>
            <w:vAlign w:val="center"/>
            <w:hideMark/>
          </w:tcPr>
          <w:p w14:paraId="6F01E94F"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 </w:t>
            </w:r>
          </w:p>
        </w:tc>
        <w:tc>
          <w:tcPr>
            <w:tcW w:w="2616" w:type="dxa"/>
            <w:tcBorders>
              <w:top w:val="nil"/>
              <w:left w:val="nil"/>
              <w:bottom w:val="single" w:sz="4" w:space="0" w:color="auto"/>
              <w:right w:val="single" w:sz="4" w:space="0" w:color="auto"/>
            </w:tcBorders>
            <w:shd w:val="clear" w:color="auto" w:fill="auto"/>
            <w:vAlign w:val="center"/>
            <w:hideMark/>
          </w:tcPr>
          <w:p w14:paraId="37605B89" w14:textId="77777777" w:rsidR="002B37DA" w:rsidRPr="002B37DA" w:rsidRDefault="002B37DA" w:rsidP="002B37DA">
            <w:pPr>
              <w:spacing w:after="0" w:line="240" w:lineRule="auto"/>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зрительные залы</w:t>
            </w:r>
          </w:p>
        </w:tc>
        <w:tc>
          <w:tcPr>
            <w:tcW w:w="1329" w:type="dxa"/>
            <w:tcBorders>
              <w:top w:val="nil"/>
              <w:left w:val="nil"/>
              <w:bottom w:val="single" w:sz="4" w:space="0" w:color="auto"/>
              <w:right w:val="single" w:sz="4" w:space="0" w:color="auto"/>
            </w:tcBorders>
            <w:shd w:val="clear" w:color="auto" w:fill="auto"/>
            <w:vAlign w:val="center"/>
            <w:hideMark/>
          </w:tcPr>
          <w:p w14:paraId="06A4568A"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кв. м</w:t>
            </w:r>
          </w:p>
        </w:tc>
        <w:tc>
          <w:tcPr>
            <w:tcW w:w="1700" w:type="dxa"/>
            <w:tcBorders>
              <w:top w:val="nil"/>
              <w:left w:val="nil"/>
              <w:bottom w:val="single" w:sz="4" w:space="0" w:color="auto"/>
              <w:right w:val="single" w:sz="4" w:space="0" w:color="auto"/>
            </w:tcBorders>
            <w:shd w:val="clear" w:color="auto" w:fill="auto"/>
            <w:vAlign w:val="center"/>
            <w:hideMark/>
          </w:tcPr>
          <w:p w14:paraId="69988F59"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0,65/1 место</w:t>
            </w:r>
          </w:p>
        </w:tc>
        <w:tc>
          <w:tcPr>
            <w:tcW w:w="1885" w:type="dxa"/>
            <w:tcBorders>
              <w:top w:val="nil"/>
              <w:left w:val="nil"/>
              <w:bottom w:val="single" w:sz="4" w:space="0" w:color="auto"/>
              <w:right w:val="single" w:sz="4" w:space="0" w:color="auto"/>
            </w:tcBorders>
            <w:shd w:val="clear" w:color="auto" w:fill="auto"/>
            <w:vAlign w:val="center"/>
            <w:hideMark/>
          </w:tcPr>
          <w:p w14:paraId="1CC03169"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0</w:t>
            </w:r>
          </w:p>
        </w:tc>
        <w:tc>
          <w:tcPr>
            <w:tcW w:w="1562" w:type="dxa"/>
            <w:tcBorders>
              <w:top w:val="nil"/>
              <w:left w:val="nil"/>
              <w:bottom w:val="single" w:sz="4" w:space="0" w:color="auto"/>
              <w:right w:val="single" w:sz="4" w:space="0" w:color="auto"/>
            </w:tcBorders>
            <w:shd w:val="clear" w:color="auto" w:fill="auto"/>
            <w:vAlign w:val="center"/>
            <w:hideMark/>
          </w:tcPr>
          <w:p w14:paraId="14344816"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148</w:t>
            </w:r>
          </w:p>
        </w:tc>
        <w:tc>
          <w:tcPr>
            <w:tcW w:w="1516" w:type="dxa"/>
            <w:tcBorders>
              <w:top w:val="nil"/>
              <w:left w:val="nil"/>
              <w:bottom w:val="single" w:sz="4" w:space="0" w:color="auto"/>
              <w:right w:val="single" w:sz="4" w:space="0" w:color="auto"/>
            </w:tcBorders>
            <w:shd w:val="clear" w:color="auto" w:fill="auto"/>
            <w:vAlign w:val="center"/>
            <w:hideMark/>
          </w:tcPr>
          <w:p w14:paraId="34BE3DA6"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148</w:t>
            </w:r>
          </w:p>
        </w:tc>
        <w:tc>
          <w:tcPr>
            <w:tcW w:w="1461" w:type="dxa"/>
            <w:tcBorders>
              <w:top w:val="nil"/>
              <w:left w:val="nil"/>
              <w:bottom w:val="single" w:sz="4" w:space="0" w:color="auto"/>
              <w:right w:val="single" w:sz="4" w:space="0" w:color="auto"/>
            </w:tcBorders>
            <w:shd w:val="clear" w:color="auto" w:fill="auto"/>
            <w:vAlign w:val="center"/>
            <w:hideMark/>
          </w:tcPr>
          <w:p w14:paraId="014FD1FD"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238</w:t>
            </w:r>
          </w:p>
        </w:tc>
        <w:tc>
          <w:tcPr>
            <w:tcW w:w="1617" w:type="dxa"/>
            <w:tcBorders>
              <w:top w:val="nil"/>
              <w:left w:val="nil"/>
              <w:bottom w:val="single" w:sz="4" w:space="0" w:color="auto"/>
              <w:right w:val="single" w:sz="4" w:space="0" w:color="auto"/>
            </w:tcBorders>
            <w:shd w:val="clear" w:color="auto" w:fill="auto"/>
            <w:vAlign w:val="center"/>
            <w:hideMark/>
          </w:tcPr>
          <w:p w14:paraId="6E3791BA"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238</w:t>
            </w:r>
          </w:p>
        </w:tc>
      </w:tr>
      <w:tr w:rsidR="002B37DA" w:rsidRPr="002B37DA" w14:paraId="5E019EF7" w14:textId="77777777" w:rsidTr="002B37DA">
        <w:trPr>
          <w:trHeight w:val="1019"/>
        </w:trPr>
        <w:tc>
          <w:tcPr>
            <w:tcW w:w="684" w:type="dxa"/>
            <w:tcBorders>
              <w:top w:val="nil"/>
              <w:left w:val="single" w:sz="4" w:space="0" w:color="auto"/>
              <w:bottom w:val="single" w:sz="4" w:space="0" w:color="auto"/>
              <w:right w:val="single" w:sz="4" w:space="0" w:color="auto"/>
            </w:tcBorders>
            <w:shd w:val="clear" w:color="auto" w:fill="auto"/>
            <w:vAlign w:val="center"/>
            <w:hideMark/>
          </w:tcPr>
          <w:p w14:paraId="466CE06E"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2.2.</w:t>
            </w:r>
          </w:p>
        </w:tc>
        <w:tc>
          <w:tcPr>
            <w:tcW w:w="2616" w:type="dxa"/>
            <w:tcBorders>
              <w:top w:val="nil"/>
              <w:left w:val="nil"/>
              <w:bottom w:val="single" w:sz="4" w:space="0" w:color="auto"/>
              <w:right w:val="single" w:sz="4" w:space="0" w:color="auto"/>
            </w:tcBorders>
            <w:shd w:val="clear" w:color="auto" w:fill="auto"/>
            <w:vAlign w:val="center"/>
            <w:hideMark/>
          </w:tcPr>
          <w:p w14:paraId="59EAA77D" w14:textId="77777777" w:rsidR="002B37DA" w:rsidRPr="002B37DA" w:rsidRDefault="002B37DA" w:rsidP="002B37DA">
            <w:pPr>
              <w:spacing w:after="0" w:line="240" w:lineRule="auto"/>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Детская школа искусств</w:t>
            </w:r>
          </w:p>
        </w:tc>
        <w:tc>
          <w:tcPr>
            <w:tcW w:w="1329" w:type="dxa"/>
            <w:tcBorders>
              <w:top w:val="nil"/>
              <w:left w:val="nil"/>
              <w:bottom w:val="single" w:sz="4" w:space="0" w:color="auto"/>
              <w:right w:val="single" w:sz="4" w:space="0" w:color="auto"/>
            </w:tcBorders>
            <w:shd w:val="clear" w:color="auto" w:fill="auto"/>
            <w:vAlign w:val="center"/>
            <w:hideMark/>
          </w:tcPr>
          <w:p w14:paraId="1A2843D9"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мест</w:t>
            </w:r>
          </w:p>
        </w:tc>
        <w:tc>
          <w:tcPr>
            <w:tcW w:w="1700" w:type="dxa"/>
            <w:tcBorders>
              <w:top w:val="nil"/>
              <w:left w:val="nil"/>
              <w:bottom w:val="single" w:sz="4" w:space="0" w:color="auto"/>
              <w:right w:val="single" w:sz="4" w:space="0" w:color="auto"/>
            </w:tcBorders>
            <w:shd w:val="clear" w:color="auto" w:fill="auto"/>
            <w:vAlign w:val="center"/>
            <w:hideMark/>
          </w:tcPr>
          <w:p w14:paraId="15BFA2B8"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 xml:space="preserve">12 % от </w:t>
            </w:r>
            <w:proofErr w:type="gramStart"/>
            <w:r w:rsidRPr="002B37DA">
              <w:rPr>
                <w:rFonts w:ascii="Times New Roman" w:eastAsia="Times New Roman" w:hAnsi="Times New Roman" w:cs="Times New Roman"/>
                <w:sz w:val="24"/>
                <w:szCs w:val="24"/>
                <w:lang w:eastAsia="ru-RU"/>
              </w:rPr>
              <w:t>числен-</w:t>
            </w:r>
            <w:proofErr w:type="spellStart"/>
            <w:r w:rsidRPr="002B37DA">
              <w:rPr>
                <w:rFonts w:ascii="Times New Roman" w:eastAsia="Times New Roman" w:hAnsi="Times New Roman" w:cs="Times New Roman"/>
                <w:sz w:val="24"/>
                <w:szCs w:val="24"/>
                <w:lang w:eastAsia="ru-RU"/>
              </w:rPr>
              <w:t>ности</w:t>
            </w:r>
            <w:proofErr w:type="spellEnd"/>
            <w:proofErr w:type="gramEnd"/>
            <w:r w:rsidRPr="002B37DA">
              <w:rPr>
                <w:rFonts w:ascii="Times New Roman" w:eastAsia="Times New Roman" w:hAnsi="Times New Roman" w:cs="Times New Roman"/>
                <w:sz w:val="24"/>
                <w:szCs w:val="24"/>
                <w:lang w:eastAsia="ru-RU"/>
              </w:rPr>
              <w:t xml:space="preserve"> детей в </w:t>
            </w:r>
            <w:r w:rsidRPr="002B37DA">
              <w:rPr>
                <w:rFonts w:ascii="Times New Roman" w:eastAsia="Times New Roman" w:hAnsi="Times New Roman" w:cs="Times New Roman"/>
                <w:sz w:val="24"/>
                <w:szCs w:val="24"/>
                <w:lang w:eastAsia="ru-RU"/>
              </w:rPr>
              <w:lastRenderedPageBreak/>
              <w:t>возрасте от 6 до 15 лет</w:t>
            </w:r>
          </w:p>
        </w:tc>
        <w:tc>
          <w:tcPr>
            <w:tcW w:w="1885" w:type="dxa"/>
            <w:tcBorders>
              <w:top w:val="nil"/>
              <w:left w:val="nil"/>
              <w:bottom w:val="single" w:sz="4" w:space="0" w:color="auto"/>
              <w:right w:val="single" w:sz="4" w:space="0" w:color="auto"/>
            </w:tcBorders>
            <w:shd w:val="clear" w:color="auto" w:fill="auto"/>
            <w:vAlign w:val="center"/>
            <w:hideMark/>
          </w:tcPr>
          <w:p w14:paraId="73D219DF"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lastRenderedPageBreak/>
              <w:t>208</w:t>
            </w:r>
          </w:p>
        </w:tc>
        <w:tc>
          <w:tcPr>
            <w:tcW w:w="1562" w:type="dxa"/>
            <w:tcBorders>
              <w:top w:val="nil"/>
              <w:left w:val="nil"/>
              <w:bottom w:val="single" w:sz="4" w:space="0" w:color="auto"/>
              <w:right w:val="single" w:sz="4" w:space="0" w:color="auto"/>
            </w:tcBorders>
            <w:shd w:val="clear" w:color="auto" w:fill="auto"/>
            <w:vAlign w:val="center"/>
            <w:hideMark/>
          </w:tcPr>
          <w:p w14:paraId="5E378695"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41</w:t>
            </w:r>
          </w:p>
        </w:tc>
        <w:tc>
          <w:tcPr>
            <w:tcW w:w="1516" w:type="dxa"/>
            <w:tcBorders>
              <w:top w:val="nil"/>
              <w:left w:val="nil"/>
              <w:bottom w:val="single" w:sz="4" w:space="0" w:color="auto"/>
              <w:right w:val="single" w:sz="4" w:space="0" w:color="auto"/>
            </w:tcBorders>
            <w:shd w:val="clear" w:color="auto" w:fill="auto"/>
            <w:vAlign w:val="center"/>
            <w:hideMark/>
          </w:tcPr>
          <w:p w14:paraId="1332E4AA"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0</w:t>
            </w:r>
          </w:p>
        </w:tc>
        <w:tc>
          <w:tcPr>
            <w:tcW w:w="1461" w:type="dxa"/>
            <w:tcBorders>
              <w:top w:val="nil"/>
              <w:left w:val="nil"/>
              <w:bottom w:val="single" w:sz="4" w:space="0" w:color="auto"/>
              <w:right w:val="single" w:sz="4" w:space="0" w:color="auto"/>
            </w:tcBorders>
            <w:shd w:val="clear" w:color="auto" w:fill="auto"/>
            <w:vAlign w:val="center"/>
            <w:hideMark/>
          </w:tcPr>
          <w:p w14:paraId="227AFBC4"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86</w:t>
            </w:r>
          </w:p>
        </w:tc>
        <w:tc>
          <w:tcPr>
            <w:tcW w:w="1617" w:type="dxa"/>
            <w:tcBorders>
              <w:top w:val="nil"/>
              <w:left w:val="nil"/>
              <w:bottom w:val="single" w:sz="4" w:space="0" w:color="auto"/>
              <w:right w:val="single" w:sz="4" w:space="0" w:color="auto"/>
            </w:tcBorders>
            <w:shd w:val="clear" w:color="auto" w:fill="auto"/>
            <w:vAlign w:val="center"/>
            <w:hideMark/>
          </w:tcPr>
          <w:p w14:paraId="631955E8"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0</w:t>
            </w:r>
          </w:p>
        </w:tc>
      </w:tr>
      <w:tr w:rsidR="002B37DA" w:rsidRPr="002B37DA" w14:paraId="45E20ABF" w14:textId="77777777" w:rsidTr="002B37DA">
        <w:trPr>
          <w:trHeight w:val="255"/>
        </w:trPr>
        <w:tc>
          <w:tcPr>
            <w:tcW w:w="14370"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7F3C42F7"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 xml:space="preserve"> 3. Учреждения здравоохранения </w:t>
            </w:r>
          </w:p>
        </w:tc>
      </w:tr>
      <w:tr w:rsidR="002B37DA" w:rsidRPr="002B37DA" w14:paraId="204A5BDE" w14:textId="77777777" w:rsidTr="00082357">
        <w:trPr>
          <w:trHeight w:val="468"/>
        </w:trPr>
        <w:tc>
          <w:tcPr>
            <w:tcW w:w="684" w:type="dxa"/>
            <w:tcBorders>
              <w:top w:val="nil"/>
              <w:left w:val="single" w:sz="4" w:space="0" w:color="auto"/>
              <w:bottom w:val="single" w:sz="4" w:space="0" w:color="auto"/>
              <w:right w:val="single" w:sz="4" w:space="0" w:color="auto"/>
            </w:tcBorders>
            <w:shd w:val="clear" w:color="auto" w:fill="auto"/>
            <w:vAlign w:val="center"/>
            <w:hideMark/>
          </w:tcPr>
          <w:p w14:paraId="0BC31589"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3.1.</w:t>
            </w:r>
          </w:p>
        </w:tc>
        <w:tc>
          <w:tcPr>
            <w:tcW w:w="2616" w:type="dxa"/>
            <w:tcBorders>
              <w:top w:val="nil"/>
              <w:left w:val="nil"/>
              <w:bottom w:val="single" w:sz="4" w:space="0" w:color="auto"/>
              <w:right w:val="single" w:sz="4" w:space="0" w:color="auto"/>
            </w:tcBorders>
            <w:shd w:val="clear" w:color="auto" w:fill="auto"/>
            <w:vAlign w:val="center"/>
            <w:hideMark/>
          </w:tcPr>
          <w:p w14:paraId="561DDB92" w14:textId="77777777" w:rsidR="002B37DA" w:rsidRPr="002B37DA" w:rsidRDefault="002B37DA" w:rsidP="002B37DA">
            <w:pPr>
              <w:spacing w:after="0" w:line="240" w:lineRule="auto"/>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Больницы</w:t>
            </w:r>
          </w:p>
        </w:tc>
        <w:tc>
          <w:tcPr>
            <w:tcW w:w="1329" w:type="dxa"/>
            <w:tcBorders>
              <w:top w:val="nil"/>
              <w:left w:val="nil"/>
              <w:bottom w:val="single" w:sz="4" w:space="0" w:color="auto"/>
              <w:right w:val="single" w:sz="4" w:space="0" w:color="auto"/>
            </w:tcBorders>
            <w:shd w:val="clear" w:color="auto" w:fill="auto"/>
            <w:vAlign w:val="center"/>
            <w:hideMark/>
          </w:tcPr>
          <w:p w14:paraId="527D4FB9"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коек</w:t>
            </w:r>
          </w:p>
        </w:tc>
        <w:tc>
          <w:tcPr>
            <w:tcW w:w="1700" w:type="dxa"/>
            <w:tcBorders>
              <w:top w:val="nil"/>
              <w:left w:val="nil"/>
              <w:bottom w:val="single" w:sz="4" w:space="0" w:color="auto"/>
              <w:right w:val="single" w:sz="4" w:space="0" w:color="auto"/>
            </w:tcBorders>
            <w:shd w:val="clear" w:color="auto" w:fill="auto"/>
            <w:vAlign w:val="center"/>
            <w:hideMark/>
          </w:tcPr>
          <w:p w14:paraId="2C684453"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8,1</w:t>
            </w:r>
          </w:p>
        </w:tc>
        <w:tc>
          <w:tcPr>
            <w:tcW w:w="1885" w:type="dxa"/>
            <w:tcBorders>
              <w:top w:val="nil"/>
              <w:left w:val="nil"/>
              <w:bottom w:val="single" w:sz="4" w:space="0" w:color="auto"/>
              <w:right w:val="single" w:sz="4" w:space="0" w:color="auto"/>
            </w:tcBorders>
            <w:shd w:val="clear" w:color="auto" w:fill="auto"/>
            <w:vAlign w:val="center"/>
            <w:hideMark/>
          </w:tcPr>
          <w:p w14:paraId="3711EF02"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0</w:t>
            </w:r>
          </w:p>
        </w:tc>
        <w:tc>
          <w:tcPr>
            <w:tcW w:w="1562" w:type="dxa"/>
            <w:tcBorders>
              <w:top w:val="nil"/>
              <w:left w:val="nil"/>
              <w:bottom w:val="single" w:sz="4" w:space="0" w:color="auto"/>
              <w:right w:val="single" w:sz="4" w:space="0" w:color="auto"/>
            </w:tcBorders>
            <w:shd w:val="clear" w:color="auto" w:fill="auto"/>
            <w:vAlign w:val="center"/>
            <w:hideMark/>
          </w:tcPr>
          <w:p w14:paraId="460AE4CF"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23</w:t>
            </w:r>
          </w:p>
        </w:tc>
        <w:tc>
          <w:tcPr>
            <w:tcW w:w="1516" w:type="dxa"/>
            <w:tcBorders>
              <w:top w:val="nil"/>
              <w:left w:val="nil"/>
              <w:bottom w:val="single" w:sz="4" w:space="0" w:color="auto"/>
              <w:right w:val="single" w:sz="4" w:space="0" w:color="auto"/>
            </w:tcBorders>
            <w:shd w:val="clear" w:color="auto" w:fill="auto"/>
            <w:vAlign w:val="center"/>
            <w:hideMark/>
          </w:tcPr>
          <w:p w14:paraId="2AF8C52C"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23</w:t>
            </w:r>
          </w:p>
        </w:tc>
        <w:tc>
          <w:tcPr>
            <w:tcW w:w="1461" w:type="dxa"/>
            <w:tcBorders>
              <w:top w:val="nil"/>
              <w:left w:val="nil"/>
              <w:bottom w:val="single" w:sz="4" w:space="0" w:color="auto"/>
              <w:right w:val="single" w:sz="4" w:space="0" w:color="auto"/>
            </w:tcBorders>
            <w:shd w:val="clear" w:color="auto" w:fill="auto"/>
            <w:vAlign w:val="center"/>
            <w:hideMark/>
          </w:tcPr>
          <w:p w14:paraId="24B0F903"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37</w:t>
            </w:r>
          </w:p>
        </w:tc>
        <w:tc>
          <w:tcPr>
            <w:tcW w:w="1617" w:type="dxa"/>
            <w:tcBorders>
              <w:top w:val="nil"/>
              <w:left w:val="nil"/>
              <w:bottom w:val="single" w:sz="4" w:space="0" w:color="auto"/>
              <w:right w:val="single" w:sz="4" w:space="0" w:color="auto"/>
            </w:tcBorders>
            <w:shd w:val="clear" w:color="auto" w:fill="auto"/>
            <w:vAlign w:val="center"/>
            <w:hideMark/>
          </w:tcPr>
          <w:p w14:paraId="344D9B44"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37</w:t>
            </w:r>
          </w:p>
        </w:tc>
      </w:tr>
      <w:tr w:rsidR="002B37DA" w:rsidRPr="002B37DA" w14:paraId="6FF57D31" w14:textId="77777777" w:rsidTr="00082357">
        <w:trPr>
          <w:trHeight w:val="751"/>
        </w:trPr>
        <w:tc>
          <w:tcPr>
            <w:tcW w:w="684" w:type="dxa"/>
            <w:tcBorders>
              <w:top w:val="nil"/>
              <w:left w:val="single" w:sz="4" w:space="0" w:color="auto"/>
              <w:bottom w:val="single" w:sz="4" w:space="0" w:color="auto"/>
              <w:right w:val="single" w:sz="4" w:space="0" w:color="auto"/>
            </w:tcBorders>
            <w:shd w:val="clear" w:color="auto" w:fill="auto"/>
            <w:vAlign w:val="center"/>
            <w:hideMark/>
          </w:tcPr>
          <w:p w14:paraId="5FB31728"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3.2.</w:t>
            </w:r>
          </w:p>
        </w:tc>
        <w:tc>
          <w:tcPr>
            <w:tcW w:w="2616" w:type="dxa"/>
            <w:tcBorders>
              <w:top w:val="nil"/>
              <w:left w:val="nil"/>
              <w:bottom w:val="single" w:sz="4" w:space="0" w:color="auto"/>
              <w:right w:val="single" w:sz="4" w:space="0" w:color="auto"/>
            </w:tcBorders>
            <w:shd w:val="clear" w:color="auto" w:fill="auto"/>
            <w:vAlign w:val="center"/>
            <w:hideMark/>
          </w:tcPr>
          <w:p w14:paraId="748C4C9E" w14:textId="77777777" w:rsidR="002B37DA" w:rsidRPr="002B37DA" w:rsidRDefault="002B37DA" w:rsidP="002B37DA">
            <w:pPr>
              <w:spacing w:after="0" w:line="240" w:lineRule="auto"/>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Амбулаторно-поликлиническая сеть</w:t>
            </w:r>
          </w:p>
        </w:tc>
        <w:tc>
          <w:tcPr>
            <w:tcW w:w="1329" w:type="dxa"/>
            <w:tcBorders>
              <w:top w:val="nil"/>
              <w:left w:val="nil"/>
              <w:bottom w:val="single" w:sz="4" w:space="0" w:color="auto"/>
              <w:right w:val="single" w:sz="4" w:space="0" w:color="auto"/>
            </w:tcBorders>
            <w:shd w:val="clear" w:color="auto" w:fill="auto"/>
            <w:vAlign w:val="center"/>
            <w:hideMark/>
          </w:tcPr>
          <w:p w14:paraId="4564499A"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пос./см</w:t>
            </w:r>
          </w:p>
        </w:tc>
        <w:tc>
          <w:tcPr>
            <w:tcW w:w="1700" w:type="dxa"/>
            <w:tcBorders>
              <w:top w:val="nil"/>
              <w:left w:val="nil"/>
              <w:bottom w:val="single" w:sz="4" w:space="0" w:color="auto"/>
              <w:right w:val="single" w:sz="4" w:space="0" w:color="auto"/>
            </w:tcBorders>
            <w:shd w:val="clear" w:color="auto" w:fill="auto"/>
            <w:vAlign w:val="center"/>
            <w:hideMark/>
          </w:tcPr>
          <w:p w14:paraId="33686AB1"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17,75</w:t>
            </w:r>
          </w:p>
        </w:tc>
        <w:tc>
          <w:tcPr>
            <w:tcW w:w="1885" w:type="dxa"/>
            <w:tcBorders>
              <w:top w:val="nil"/>
              <w:left w:val="nil"/>
              <w:bottom w:val="single" w:sz="4" w:space="0" w:color="auto"/>
              <w:right w:val="single" w:sz="4" w:space="0" w:color="auto"/>
            </w:tcBorders>
            <w:shd w:val="clear" w:color="auto" w:fill="auto"/>
            <w:vAlign w:val="center"/>
            <w:hideMark/>
          </w:tcPr>
          <w:p w14:paraId="47D1E8A9"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110</w:t>
            </w:r>
          </w:p>
        </w:tc>
        <w:tc>
          <w:tcPr>
            <w:tcW w:w="1562" w:type="dxa"/>
            <w:tcBorders>
              <w:top w:val="nil"/>
              <w:left w:val="nil"/>
              <w:bottom w:val="single" w:sz="4" w:space="0" w:color="auto"/>
              <w:right w:val="single" w:sz="4" w:space="0" w:color="auto"/>
            </w:tcBorders>
            <w:shd w:val="clear" w:color="auto" w:fill="auto"/>
            <w:vAlign w:val="center"/>
            <w:hideMark/>
          </w:tcPr>
          <w:p w14:paraId="5AD7657F"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51</w:t>
            </w:r>
          </w:p>
        </w:tc>
        <w:tc>
          <w:tcPr>
            <w:tcW w:w="1516" w:type="dxa"/>
            <w:tcBorders>
              <w:top w:val="nil"/>
              <w:left w:val="nil"/>
              <w:bottom w:val="single" w:sz="4" w:space="0" w:color="auto"/>
              <w:right w:val="single" w:sz="4" w:space="0" w:color="auto"/>
            </w:tcBorders>
            <w:shd w:val="clear" w:color="auto" w:fill="auto"/>
            <w:vAlign w:val="center"/>
            <w:hideMark/>
          </w:tcPr>
          <w:p w14:paraId="145DABA1"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0</w:t>
            </w:r>
          </w:p>
        </w:tc>
        <w:tc>
          <w:tcPr>
            <w:tcW w:w="1461" w:type="dxa"/>
            <w:tcBorders>
              <w:top w:val="nil"/>
              <w:left w:val="nil"/>
              <w:bottom w:val="single" w:sz="4" w:space="0" w:color="auto"/>
              <w:right w:val="single" w:sz="4" w:space="0" w:color="auto"/>
            </w:tcBorders>
            <w:shd w:val="clear" w:color="auto" w:fill="auto"/>
            <w:vAlign w:val="center"/>
            <w:hideMark/>
          </w:tcPr>
          <w:p w14:paraId="688E07F1"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81</w:t>
            </w:r>
          </w:p>
        </w:tc>
        <w:tc>
          <w:tcPr>
            <w:tcW w:w="1617" w:type="dxa"/>
            <w:tcBorders>
              <w:top w:val="nil"/>
              <w:left w:val="nil"/>
              <w:bottom w:val="single" w:sz="4" w:space="0" w:color="auto"/>
              <w:right w:val="single" w:sz="4" w:space="0" w:color="auto"/>
            </w:tcBorders>
            <w:shd w:val="clear" w:color="auto" w:fill="auto"/>
            <w:vAlign w:val="center"/>
            <w:hideMark/>
          </w:tcPr>
          <w:p w14:paraId="2BD39B31"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0</w:t>
            </w:r>
          </w:p>
        </w:tc>
      </w:tr>
      <w:tr w:rsidR="002B37DA" w:rsidRPr="002B37DA" w14:paraId="5B449AAB" w14:textId="77777777" w:rsidTr="002B37DA">
        <w:trPr>
          <w:trHeight w:val="285"/>
        </w:trPr>
        <w:tc>
          <w:tcPr>
            <w:tcW w:w="14370"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37D0AB33"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4. Объекты социальной защиты населения</w:t>
            </w:r>
          </w:p>
        </w:tc>
      </w:tr>
      <w:tr w:rsidR="002B37DA" w:rsidRPr="002B37DA" w14:paraId="5D701076" w14:textId="77777777" w:rsidTr="00082357">
        <w:trPr>
          <w:trHeight w:val="1233"/>
        </w:trPr>
        <w:tc>
          <w:tcPr>
            <w:tcW w:w="684" w:type="dxa"/>
            <w:tcBorders>
              <w:top w:val="nil"/>
              <w:left w:val="single" w:sz="4" w:space="0" w:color="auto"/>
              <w:bottom w:val="single" w:sz="4" w:space="0" w:color="auto"/>
              <w:right w:val="single" w:sz="4" w:space="0" w:color="auto"/>
            </w:tcBorders>
            <w:shd w:val="clear" w:color="auto" w:fill="auto"/>
            <w:vAlign w:val="center"/>
            <w:hideMark/>
          </w:tcPr>
          <w:p w14:paraId="71EE7579"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4.1</w:t>
            </w:r>
          </w:p>
        </w:tc>
        <w:tc>
          <w:tcPr>
            <w:tcW w:w="2616" w:type="dxa"/>
            <w:tcBorders>
              <w:top w:val="nil"/>
              <w:left w:val="nil"/>
              <w:bottom w:val="single" w:sz="4" w:space="0" w:color="auto"/>
              <w:right w:val="single" w:sz="4" w:space="0" w:color="auto"/>
            </w:tcBorders>
            <w:shd w:val="clear" w:color="auto" w:fill="auto"/>
            <w:vAlign w:val="center"/>
            <w:hideMark/>
          </w:tcPr>
          <w:p w14:paraId="641D9D9D" w14:textId="77777777" w:rsidR="002B37DA" w:rsidRPr="002B37DA" w:rsidRDefault="002B37DA" w:rsidP="002B37DA">
            <w:pPr>
              <w:spacing w:after="0" w:line="240" w:lineRule="auto"/>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Универсальный комплексный центр социального обслуживания населения</w:t>
            </w:r>
          </w:p>
        </w:tc>
        <w:tc>
          <w:tcPr>
            <w:tcW w:w="1329" w:type="dxa"/>
            <w:tcBorders>
              <w:top w:val="nil"/>
              <w:left w:val="nil"/>
              <w:bottom w:val="single" w:sz="4" w:space="0" w:color="auto"/>
              <w:right w:val="single" w:sz="4" w:space="0" w:color="auto"/>
            </w:tcBorders>
            <w:shd w:val="clear" w:color="auto" w:fill="auto"/>
            <w:vAlign w:val="center"/>
            <w:hideMark/>
          </w:tcPr>
          <w:p w14:paraId="5F347736"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объект</w:t>
            </w:r>
          </w:p>
        </w:tc>
        <w:tc>
          <w:tcPr>
            <w:tcW w:w="1700" w:type="dxa"/>
            <w:tcBorders>
              <w:top w:val="nil"/>
              <w:left w:val="nil"/>
              <w:bottom w:val="single" w:sz="4" w:space="0" w:color="auto"/>
              <w:right w:val="single" w:sz="4" w:space="0" w:color="auto"/>
            </w:tcBorders>
            <w:shd w:val="clear" w:color="auto" w:fill="auto"/>
            <w:vAlign w:val="center"/>
            <w:hideMark/>
          </w:tcPr>
          <w:p w14:paraId="7ACE3106"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 </w:t>
            </w:r>
          </w:p>
        </w:tc>
        <w:tc>
          <w:tcPr>
            <w:tcW w:w="1885" w:type="dxa"/>
            <w:tcBorders>
              <w:top w:val="nil"/>
              <w:left w:val="nil"/>
              <w:bottom w:val="single" w:sz="4" w:space="0" w:color="auto"/>
              <w:right w:val="single" w:sz="4" w:space="0" w:color="auto"/>
            </w:tcBorders>
            <w:shd w:val="clear" w:color="auto" w:fill="auto"/>
            <w:vAlign w:val="center"/>
            <w:hideMark/>
          </w:tcPr>
          <w:p w14:paraId="533BAE49"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0</w:t>
            </w:r>
          </w:p>
        </w:tc>
        <w:tc>
          <w:tcPr>
            <w:tcW w:w="1562" w:type="dxa"/>
            <w:tcBorders>
              <w:top w:val="nil"/>
              <w:left w:val="nil"/>
              <w:bottom w:val="single" w:sz="4" w:space="0" w:color="auto"/>
              <w:right w:val="single" w:sz="4" w:space="0" w:color="auto"/>
            </w:tcBorders>
            <w:shd w:val="clear" w:color="auto" w:fill="auto"/>
            <w:vAlign w:val="center"/>
            <w:hideMark/>
          </w:tcPr>
          <w:p w14:paraId="339A1125"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0</w:t>
            </w:r>
          </w:p>
        </w:tc>
        <w:tc>
          <w:tcPr>
            <w:tcW w:w="1516" w:type="dxa"/>
            <w:tcBorders>
              <w:top w:val="nil"/>
              <w:left w:val="nil"/>
              <w:bottom w:val="single" w:sz="4" w:space="0" w:color="auto"/>
              <w:right w:val="single" w:sz="4" w:space="0" w:color="auto"/>
            </w:tcBorders>
            <w:shd w:val="clear" w:color="auto" w:fill="auto"/>
            <w:vAlign w:val="center"/>
            <w:hideMark/>
          </w:tcPr>
          <w:p w14:paraId="38907E20"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0</w:t>
            </w:r>
          </w:p>
        </w:tc>
        <w:tc>
          <w:tcPr>
            <w:tcW w:w="1461" w:type="dxa"/>
            <w:tcBorders>
              <w:top w:val="nil"/>
              <w:left w:val="nil"/>
              <w:bottom w:val="single" w:sz="4" w:space="0" w:color="auto"/>
              <w:right w:val="single" w:sz="4" w:space="0" w:color="auto"/>
            </w:tcBorders>
            <w:shd w:val="clear" w:color="auto" w:fill="auto"/>
            <w:vAlign w:val="center"/>
            <w:hideMark/>
          </w:tcPr>
          <w:p w14:paraId="1A43689F"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0</w:t>
            </w:r>
          </w:p>
        </w:tc>
        <w:tc>
          <w:tcPr>
            <w:tcW w:w="1617" w:type="dxa"/>
            <w:tcBorders>
              <w:top w:val="nil"/>
              <w:left w:val="nil"/>
              <w:bottom w:val="single" w:sz="4" w:space="0" w:color="auto"/>
              <w:right w:val="single" w:sz="4" w:space="0" w:color="auto"/>
            </w:tcBorders>
            <w:shd w:val="clear" w:color="auto" w:fill="auto"/>
            <w:vAlign w:val="center"/>
            <w:hideMark/>
          </w:tcPr>
          <w:p w14:paraId="27114AD2"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0</w:t>
            </w:r>
          </w:p>
        </w:tc>
      </w:tr>
      <w:tr w:rsidR="002B37DA" w:rsidRPr="002B37DA" w14:paraId="081BF3D5" w14:textId="77777777" w:rsidTr="002B37DA">
        <w:trPr>
          <w:trHeight w:val="255"/>
        </w:trPr>
        <w:tc>
          <w:tcPr>
            <w:tcW w:w="14370"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2F346538"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5. Физкультурно-оздоровительные сооружения</w:t>
            </w:r>
          </w:p>
        </w:tc>
      </w:tr>
      <w:tr w:rsidR="002B37DA" w:rsidRPr="002B37DA" w14:paraId="21CCFAFA" w14:textId="77777777" w:rsidTr="00082357">
        <w:trPr>
          <w:trHeight w:val="729"/>
        </w:trPr>
        <w:tc>
          <w:tcPr>
            <w:tcW w:w="684" w:type="dxa"/>
            <w:tcBorders>
              <w:top w:val="nil"/>
              <w:left w:val="single" w:sz="4" w:space="0" w:color="auto"/>
              <w:bottom w:val="single" w:sz="4" w:space="0" w:color="auto"/>
              <w:right w:val="single" w:sz="4" w:space="0" w:color="auto"/>
            </w:tcBorders>
            <w:shd w:val="clear" w:color="auto" w:fill="auto"/>
            <w:vAlign w:val="center"/>
            <w:hideMark/>
          </w:tcPr>
          <w:p w14:paraId="3365E7BB"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5.1.</w:t>
            </w:r>
          </w:p>
        </w:tc>
        <w:tc>
          <w:tcPr>
            <w:tcW w:w="2616" w:type="dxa"/>
            <w:tcBorders>
              <w:top w:val="nil"/>
              <w:left w:val="nil"/>
              <w:bottom w:val="single" w:sz="4" w:space="0" w:color="auto"/>
              <w:right w:val="single" w:sz="4" w:space="0" w:color="auto"/>
            </w:tcBorders>
            <w:shd w:val="clear" w:color="auto" w:fill="auto"/>
            <w:vAlign w:val="center"/>
            <w:hideMark/>
          </w:tcPr>
          <w:p w14:paraId="6777B0FF" w14:textId="77777777" w:rsidR="002B37DA" w:rsidRPr="002B37DA" w:rsidRDefault="002B37DA" w:rsidP="002B37DA">
            <w:pPr>
              <w:spacing w:after="0" w:line="240" w:lineRule="auto"/>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Плоскостные спортивные сооружения</w:t>
            </w:r>
          </w:p>
        </w:tc>
        <w:tc>
          <w:tcPr>
            <w:tcW w:w="1329" w:type="dxa"/>
            <w:tcBorders>
              <w:top w:val="nil"/>
              <w:left w:val="nil"/>
              <w:bottom w:val="single" w:sz="4" w:space="0" w:color="auto"/>
              <w:right w:val="single" w:sz="4" w:space="0" w:color="auto"/>
            </w:tcBorders>
            <w:shd w:val="clear" w:color="auto" w:fill="auto"/>
            <w:vAlign w:val="center"/>
            <w:hideMark/>
          </w:tcPr>
          <w:p w14:paraId="75CE0C16"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тыс. кв. м</w:t>
            </w:r>
          </w:p>
        </w:tc>
        <w:tc>
          <w:tcPr>
            <w:tcW w:w="1700" w:type="dxa"/>
            <w:tcBorders>
              <w:top w:val="nil"/>
              <w:left w:val="nil"/>
              <w:bottom w:val="single" w:sz="4" w:space="0" w:color="auto"/>
              <w:right w:val="single" w:sz="4" w:space="0" w:color="auto"/>
            </w:tcBorders>
            <w:shd w:val="clear" w:color="auto" w:fill="auto"/>
            <w:vAlign w:val="center"/>
            <w:hideMark/>
          </w:tcPr>
          <w:p w14:paraId="7CB2A5F1"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0,9483</w:t>
            </w:r>
          </w:p>
        </w:tc>
        <w:tc>
          <w:tcPr>
            <w:tcW w:w="1885" w:type="dxa"/>
            <w:tcBorders>
              <w:top w:val="nil"/>
              <w:left w:val="nil"/>
              <w:bottom w:val="single" w:sz="4" w:space="0" w:color="auto"/>
              <w:right w:val="single" w:sz="4" w:space="0" w:color="auto"/>
            </w:tcBorders>
            <w:shd w:val="clear" w:color="auto" w:fill="auto"/>
            <w:vAlign w:val="center"/>
            <w:hideMark/>
          </w:tcPr>
          <w:p w14:paraId="6C951BCA"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5,512</w:t>
            </w:r>
          </w:p>
        </w:tc>
        <w:tc>
          <w:tcPr>
            <w:tcW w:w="1562" w:type="dxa"/>
            <w:tcBorders>
              <w:top w:val="nil"/>
              <w:left w:val="nil"/>
              <w:bottom w:val="single" w:sz="4" w:space="0" w:color="auto"/>
              <w:right w:val="single" w:sz="4" w:space="0" w:color="auto"/>
            </w:tcBorders>
            <w:shd w:val="clear" w:color="auto" w:fill="auto"/>
            <w:vAlign w:val="center"/>
            <w:hideMark/>
          </w:tcPr>
          <w:p w14:paraId="2F57FD5C"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2,703</w:t>
            </w:r>
          </w:p>
        </w:tc>
        <w:tc>
          <w:tcPr>
            <w:tcW w:w="1516" w:type="dxa"/>
            <w:tcBorders>
              <w:top w:val="nil"/>
              <w:left w:val="nil"/>
              <w:bottom w:val="single" w:sz="4" w:space="0" w:color="auto"/>
              <w:right w:val="single" w:sz="4" w:space="0" w:color="auto"/>
            </w:tcBorders>
            <w:shd w:val="clear" w:color="auto" w:fill="auto"/>
            <w:vAlign w:val="center"/>
            <w:hideMark/>
          </w:tcPr>
          <w:p w14:paraId="5D9F7854"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0,000</w:t>
            </w:r>
          </w:p>
        </w:tc>
        <w:tc>
          <w:tcPr>
            <w:tcW w:w="1461" w:type="dxa"/>
            <w:tcBorders>
              <w:top w:val="nil"/>
              <w:left w:val="nil"/>
              <w:bottom w:val="single" w:sz="4" w:space="0" w:color="auto"/>
              <w:right w:val="single" w:sz="4" w:space="0" w:color="auto"/>
            </w:tcBorders>
            <w:shd w:val="clear" w:color="auto" w:fill="auto"/>
            <w:vAlign w:val="center"/>
            <w:hideMark/>
          </w:tcPr>
          <w:p w14:paraId="49D81A69"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4,324</w:t>
            </w:r>
          </w:p>
        </w:tc>
        <w:tc>
          <w:tcPr>
            <w:tcW w:w="1617" w:type="dxa"/>
            <w:tcBorders>
              <w:top w:val="nil"/>
              <w:left w:val="nil"/>
              <w:bottom w:val="single" w:sz="4" w:space="0" w:color="auto"/>
              <w:right w:val="single" w:sz="4" w:space="0" w:color="auto"/>
            </w:tcBorders>
            <w:shd w:val="clear" w:color="auto" w:fill="auto"/>
            <w:vAlign w:val="center"/>
            <w:hideMark/>
          </w:tcPr>
          <w:p w14:paraId="027A1D91"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0</w:t>
            </w:r>
          </w:p>
        </w:tc>
      </w:tr>
      <w:tr w:rsidR="002B37DA" w:rsidRPr="002B37DA" w14:paraId="60AE980B" w14:textId="77777777" w:rsidTr="00082357">
        <w:trPr>
          <w:trHeight w:val="840"/>
        </w:trPr>
        <w:tc>
          <w:tcPr>
            <w:tcW w:w="684" w:type="dxa"/>
            <w:tcBorders>
              <w:top w:val="nil"/>
              <w:left w:val="single" w:sz="4" w:space="0" w:color="auto"/>
              <w:bottom w:val="single" w:sz="4" w:space="0" w:color="auto"/>
              <w:right w:val="single" w:sz="4" w:space="0" w:color="auto"/>
            </w:tcBorders>
            <w:shd w:val="clear" w:color="auto" w:fill="auto"/>
            <w:vAlign w:val="center"/>
            <w:hideMark/>
          </w:tcPr>
          <w:p w14:paraId="4FC4FE3F"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5.2.</w:t>
            </w:r>
          </w:p>
        </w:tc>
        <w:tc>
          <w:tcPr>
            <w:tcW w:w="2616" w:type="dxa"/>
            <w:tcBorders>
              <w:top w:val="nil"/>
              <w:left w:val="nil"/>
              <w:bottom w:val="single" w:sz="4" w:space="0" w:color="auto"/>
              <w:right w:val="single" w:sz="4" w:space="0" w:color="auto"/>
            </w:tcBorders>
            <w:shd w:val="clear" w:color="auto" w:fill="auto"/>
            <w:vAlign w:val="center"/>
            <w:hideMark/>
          </w:tcPr>
          <w:p w14:paraId="535A94EC" w14:textId="77777777" w:rsidR="002B37DA" w:rsidRPr="002B37DA" w:rsidRDefault="002B37DA" w:rsidP="002B37DA">
            <w:pPr>
              <w:spacing w:after="0" w:line="240" w:lineRule="auto"/>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Спортивные залы</w:t>
            </w:r>
          </w:p>
        </w:tc>
        <w:tc>
          <w:tcPr>
            <w:tcW w:w="1329" w:type="dxa"/>
            <w:tcBorders>
              <w:top w:val="nil"/>
              <w:left w:val="nil"/>
              <w:bottom w:val="single" w:sz="4" w:space="0" w:color="auto"/>
              <w:right w:val="single" w:sz="4" w:space="0" w:color="auto"/>
            </w:tcBorders>
            <w:shd w:val="clear" w:color="auto" w:fill="auto"/>
            <w:vAlign w:val="center"/>
            <w:hideMark/>
          </w:tcPr>
          <w:p w14:paraId="550FFA00"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 xml:space="preserve">тыс. </w:t>
            </w:r>
            <w:proofErr w:type="spellStart"/>
            <w:proofErr w:type="gramStart"/>
            <w:r w:rsidRPr="002B37DA">
              <w:rPr>
                <w:rFonts w:ascii="Times New Roman" w:eastAsia="Times New Roman" w:hAnsi="Times New Roman" w:cs="Times New Roman"/>
                <w:sz w:val="24"/>
                <w:szCs w:val="24"/>
                <w:lang w:eastAsia="ru-RU"/>
              </w:rPr>
              <w:t>кв.м</w:t>
            </w:r>
            <w:proofErr w:type="spellEnd"/>
            <w:proofErr w:type="gramEnd"/>
            <w:r w:rsidRPr="002B37DA">
              <w:rPr>
                <w:rFonts w:ascii="Times New Roman" w:eastAsia="Times New Roman" w:hAnsi="Times New Roman" w:cs="Times New Roman"/>
                <w:sz w:val="24"/>
                <w:szCs w:val="24"/>
                <w:lang w:eastAsia="ru-RU"/>
              </w:rPr>
              <w:t xml:space="preserve"> площади пола</w:t>
            </w:r>
          </w:p>
        </w:tc>
        <w:tc>
          <w:tcPr>
            <w:tcW w:w="1700" w:type="dxa"/>
            <w:tcBorders>
              <w:top w:val="nil"/>
              <w:left w:val="nil"/>
              <w:bottom w:val="single" w:sz="4" w:space="0" w:color="auto"/>
              <w:right w:val="single" w:sz="4" w:space="0" w:color="auto"/>
            </w:tcBorders>
            <w:shd w:val="clear" w:color="auto" w:fill="auto"/>
            <w:vAlign w:val="center"/>
            <w:hideMark/>
          </w:tcPr>
          <w:p w14:paraId="60F6AACA"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0,106</w:t>
            </w:r>
          </w:p>
        </w:tc>
        <w:tc>
          <w:tcPr>
            <w:tcW w:w="1885" w:type="dxa"/>
            <w:tcBorders>
              <w:top w:val="nil"/>
              <w:left w:val="nil"/>
              <w:bottom w:val="single" w:sz="4" w:space="0" w:color="auto"/>
              <w:right w:val="single" w:sz="4" w:space="0" w:color="auto"/>
            </w:tcBorders>
            <w:shd w:val="clear" w:color="auto" w:fill="auto"/>
            <w:vAlign w:val="center"/>
            <w:hideMark/>
          </w:tcPr>
          <w:p w14:paraId="7202EA96"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0,162</w:t>
            </w:r>
          </w:p>
        </w:tc>
        <w:tc>
          <w:tcPr>
            <w:tcW w:w="1562" w:type="dxa"/>
            <w:tcBorders>
              <w:top w:val="nil"/>
              <w:left w:val="nil"/>
              <w:bottom w:val="single" w:sz="4" w:space="0" w:color="auto"/>
              <w:right w:val="single" w:sz="4" w:space="0" w:color="auto"/>
            </w:tcBorders>
            <w:shd w:val="clear" w:color="auto" w:fill="auto"/>
            <w:vAlign w:val="center"/>
            <w:hideMark/>
          </w:tcPr>
          <w:p w14:paraId="74EE6936"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0,30</w:t>
            </w:r>
          </w:p>
        </w:tc>
        <w:tc>
          <w:tcPr>
            <w:tcW w:w="1516" w:type="dxa"/>
            <w:tcBorders>
              <w:top w:val="nil"/>
              <w:left w:val="nil"/>
              <w:bottom w:val="single" w:sz="4" w:space="0" w:color="auto"/>
              <w:right w:val="single" w:sz="4" w:space="0" w:color="auto"/>
            </w:tcBorders>
            <w:shd w:val="clear" w:color="auto" w:fill="auto"/>
            <w:vAlign w:val="center"/>
            <w:hideMark/>
          </w:tcPr>
          <w:p w14:paraId="79472C08"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0,14</w:t>
            </w:r>
          </w:p>
        </w:tc>
        <w:tc>
          <w:tcPr>
            <w:tcW w:w="1461" w:type="dxa"/>
            <w:tcBorders>
              <w:top w:val="nil"/>
              <w:left w:val="nil"/>
              <w:bottom w:val="single" w:sz="4" w:space="0" w:color="auto"/>
              <w:right w:val="single" w:sz="4" w:space="0" w:color="auto"/>
            </w:tcBorders>
            <w:shd w:val="clear" w:color="auto" w:fill="auto"/>
            <w:vAlign w:val="center"/>
            <w:hideMark/>
          </w:tcPr>
          <w:p w14:paraId="3A713301"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0,48</w:t>
            </w:r>
          </w:p>
        </w:tc>
        <w:tc>
          <w:tcPr>
            <w:tcW w:w="1617" w:type="dxa"/>
            <w:tcBorders>
              <w:top w:val="nil"/>
              <w:left w:val="nil"/>
              <w:bottom w:val="single" w:sz="4" w:space="0" w:color="auto"/>
              <w:right w:val="single" w:sz="4" w:space="0" w:color="auto"/>
            </w:tcBorders>
            <w:shd w:val="clear" w:color="auto" w:fill="auto"/>
            <w:vAlign w:val="center"/>
            <w:hideMark/>
          </w:tcPr>
          <w:p w14:paraId="23BE9032"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0,32</w:t>
            </w:r>
          </w:p>
        </w:tc>
      </w:tr>
      <w:tr w:rsidR="002B37DA" w:rsidRPr="002B37DA" w14:paraId="386A9DC1" w14:textId="77777777" w:rsidTr="00082357">
        <w:trPr>
          <w:trHeight w:val="943"/>
        </w:trPr>
        <w:tc>
          <w:tcPr>
            <w:tcW w:w="684" w:type="dxa"/>
            <w:tcBorders>
              <w:top w:val="nil"/>
              <w:left w:val="single" w:sz="4" w:space="0" w:color="auto"/>
              <w:bottom w:val="single" w:sz="4" w:space="0" w:color="auto"/>
              <w:right w:val="single" w:sz="4" w:space="0" w:color="auto"/>
            </w:tcBorders>
            <w:shd w:val="clear" w:color="auto" w:fill="auto"/>
            <w:vAlign w:val="center"/>
            <w:hideMark/>
          </w:tcPr>
          <w:p w14:paraId="250BBB95"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5.3.</w:t>
            </w:r>
          </w:p>
        </w:tc>
        <w:tc>
          <w:tcPr>
            <w:tcW w:w="2616" w:type="dxa"/>
            <w:tcBorders>
              <w:top w:val="nil"/>
              <w:left w:val="nil"/>
              <w:bottom w:val="single" w:sz="4" w:space="0" w:color="auto"/>
              <w:right w:val="single" w:sz="4" w:space="0" w:color="auto"/>
            </w:tcBorders>
            <w:shd w:val="clear" w:color="auto" w:fill="auto"/>
            <w:vAlign w:val="center"/>
            <w:hideMark/>
          </w:tcPr>
          <w:p w14:paraId="4E2817F2" w14:textId="77777777" w:rsidR="002B37DA" w:rsidRPr="002B37DA" w:rsidRDefault="002B37DA" w:rsidP="002B37DA">
            <w:pPr>
              <w:spacing w:after="0" w:line="240" w:lineRule="auto"/>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Бассейны</w:t>
            </w:r>
          </w:p>
        </w:tc>
        <w:tc>
          <w:tcPr>
            <w:tcW w:w="1329" w:type="dxa"/>
            <w:tcBorders>
              <w:top w:val="nil"/>
              <w:left w:val="nil"/>
              <w:bottom w:val="single" w:sz="4" w:space="0" w:color="auto"/>
              <w:right w:val="single" w:sz="4" w:space="0" w:color="auto"/>
            </w:tcBorders>
            <w:shd w:val="clear" w:color="auto" w:fill="auto"/>
            <w:vAlign w:val="center"/>
            <w:hideMark/>
          </w:tcPr>
          <w:p w14:paraId="732B906D"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proofErr w:type="spellStart"/>
            <w:proofErr w:type="gramStart"/>
            <w:r w:rsidRPr="002B37DA">
              <w:rPr>
                <w:rFonts w:ascii="Times New Roman" w:eastAsia="Times New Roman" w:hAnsi="Times New Roman" w:cs="Times New Roman"/>
                <w:sz w:val="24"/>
                <w:szCs w:val="24"/>
                <w:lang w:eastAsia="ru-RU"/>
              </w:rPr>
              <w:t>кв.м</w:t>
            </w:r>
            <w:proofErr w:type="spellEnd"/>
            <w:proofErr w:type="gramEnd"/>
            <w:r w:rsidRPr="002B37DA">
              <w:rPr>
                <w:rFonts w:ascii="Times New Roman" w:eastAsia="Times New Roman" w:hAnsi="Times New Roman" w:cs="Times New Roman"/>
                <w:sz w:val="24"/>
                <w:szCs w:val="24"/>
                <w:lang w:eastAsia="ru-RU"/>
              </w:rPr>
              <w:t xml:space="preserve">  зеркала воды</w:t>
            </w:r>
          </w:p>
        </w:tc>
        <w:tc>
          <w:tcPr>
            <w:tcW w:w="1700" w:type="dxa"/>
            <w:tcBorders>
              <w:top w:val="nil"/>
              <w:left w:val="nil"/>
              <w:bottom w:val="single" w:sz="4" w:space="0" w:color="auto"/>
              <w:right w:val="single" w:sz="4" w:space="0" w:color="auto"/>
            </w:tcBorders>
            <w:shd w:val="clear" w:color="auto" w:fill="auto"/>
            <w:vAlign w:val="center"/>
            <w:hideMark/>
          </w:tcPr>
          <w:p w14:paraId="6950ACEA"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9,96</w:t>
            </w:r>
          </w:p>
        </w:tc>
        <w:tc>
          <w:tcPr>
            <w:tcW w:w="1885" w:type="dxa"/>
            <w:tcBorders>
              <w:top w:val="nil"/>
              <w:left w:val="nil"/>
              <w:bottom w:val="single" w:sz="4" w:space="0" w:color="auto"/>
              <w:right w:val="single" w:sz="4" w:space="0" w:color="auto"/>
            </w:tcBorders>
            <w:shd w:val="clear" w:color="auto" w:fill="auto"/>
            <w:vAlign w:val="center"/>
            <w:hideMark/>
          </w:tcPr>
          <w:p w14:paraId="57068F02"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0</w:t>
            </w:r>
          </w:p>
        </w:tc>
        <w:tc>
          <w:tcPr>
            <w:tcW w:w="1562" w:type="dxa"/>
            <w:tcBorders>
              <w:top w:val="nil"/>
              <w:left w:val="nil"/>
              <w:bottom w:val="single" w:sz="4" w:space="0" w:color="auto"/>
              <w:right w:val="single" w:sz="4" w:space="0" w:color="auto"/>
            </w:tcBorders>
            <w:shd w:val="clear" w:color="auto" w:fill="auto"/>
            <w:vAlign w:val="center"/>
            <w:hideMark/>
          </w:tcPr>
          <w:p w14:paraId="31A91F30"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28</w:t>
            </w:r>
          </w:p>
        </w:tc>
        <w:tc>
          <w:tcPr>
            <w:tcW w:w="1516" w:type="dxa"/>
            <w:tcBorders>
              <w:top w:val="nil"/>
              <w:left w:val="nil"/>
              <w:bottom w:val="single" w:sz="4" w:space="0" w:color="auto"/>
              <w:right w:val="single" w:sz="4" w:space="0" w:color="auto"/>
            </w:tcBorders>
            <w:shd w:val="clear" w:color="auto" w:fill="auto"/>
            <w:vAlign w:val="center"/>
            <w:hideMark/>
          </w:tcPr>
          <w:p w14:paraId="401E37A6"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28</w:t>
            </w:r>
          </w:p>
        </w:tc>
        <w:tc>
          <w:tcPr>
            <w:tcW w:w="1461" w:type="dxa"/>
            <w:tcBorders>
              <w:top w:val="nil"/>
              <w:left w:val="nil"/>
              <w:bottom w:val="single" w:sz="4" w:space="0" w:color="auto"/>
              <w:right w:val="single" w:sz="4" w:space="0" w:color="auto"/>
            </w:tcBorders>
            <w:shd w:val="clear" w:color="auto" w:fill="auto"/>
            <w:vAlign w:val="center"/>
            <w:hideMark/>
          </w:tcPr>
          <w:p w14:paraId="6249B285"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45</w:t>
            </w:r>
          </w:p>
        </w:tc>
        <w:tc>
          <w:tcPr>
            <w:tcW w:w="1617" w:type="dxa"/>
            <w:tcBorders>
              <w:top w:val="nil"/>
              <w:left w:val="nil"/>
              <w:bottom w:val="single" w:sz="4" w:space="0" w:color="auto"/>
              <w:right w:val="single" w:sz="4" w:space="0" w:color="auto"/>
            </w:tcBorders>
            <w:shd w:val="clear" w:color="auto" w:fill="auto"/>
            <w:vAlign w:val="center"/>
            <w:hideMark/>
          </w:tcPr>
          <w:p w14:paraId="405282A4"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45</w:t>
            </w:r>
          </w:p>
        </w:tc>
      </w:tr>
      <w:tr w:rsidR="002B37DA" w:rsidRPr="002B37DA" w14:paraId="6795844C" w14:textId="77777777" w:rsidTr="00082357">
        <w:trPr>
          <w:trHeight w:val="1079"/>
        </w:trPr>
        <w:tc>
          <w:tcPr>
            <w:tcW w:w="684" w:type="dxa"/>
            <w:tcBorders>
              <w:top w:val="nil"/>
              <w:left w:val="single" w:sz="4" w:space="0" w:color="auto"/>
              <w:bottom w:val="single" w:sz="4" w:space="0" w:color="auto"/>
              <w:right w:val="single" w:sz="4" w:space="0" w:color="auto"/>
            </w:tcBorders>
            <w:shd w:val="clear" w:color="auto" w:fill="auto"/>
            <w:vAlign w:val="center"/>
            <w:hideMark/>
          </w:tcPr>
          <w:p w14:paraId="6D32B639"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lastRenderedPageBreak/>
              <w:t>5.4.</w:t>
            </w:r>
          </w:p>
        </w:tc>
        <w:tc>
          <w:tcPr>
            <w:tcW w:w="2616" w:type="dxa"/>
            <w:tcBorders>
              <w:top w:val="nil"/>
              <w:left w:val="nil"/>
              <w:bottom w:val="single" w:sz="4" w:space="0" w:color="auto"/>
              <w:right w:val="single" w:sz="4" w:space="0" w:color="auto"/>
            </w:tcBorders>
            <w:shd w:val="clear" w:color="auto" w:fill="auto"/>
            <w:vAlign w:val="center"/>
            <w:hideMark/>
          </w:tcPr>
          <w:p w14:paraId="4D85A2FD" w14:textId="77777777" w:rsidR="002B37DA" w:rsidRPr="002B37DA" w:rsidRDefault="002B37DA" w:rsidP="002B37DA">
            <w:pPr>
              <w:spacing w:after="0" w:line="240" w:lineRule="auto"/>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СДЮСШ</w:t>
            </w:r>
          </w:p>
        </w:tc>
        <w:tc>
          <w:tcPr>
            <w:tcW w:w="1329" w:type="dxa"/>
            <w:tcBorders>
              <w:top w:val="nil"/>
              <w:left w:val="nil"/>
              <w:bottom w:val="single" w:sz="4" w:space="0" w:color="auto"/>
              <w:right w:val="single" w:sz="4" w:space="0" w:color="auto"/>
            </w:tcBorders>
            <w:shd w:val="clear" w:color="auto" w:fill="auto"/>
            <w:vAlign w:val="center"/>
            <w:hideMark/>
          </w:tcPr>
          <w:p w14:paraId="1ACAAE89"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мест</w:t>
            </w:r>
          </w:p>
        </w:tc>
        <w:tc>
          <w:tcPr>
            <w:tcW w:w="1700" w:type="dxa"/>
            <w:tcBorders>
              <w:top w:val="nil"/>
              <w:left w:val="nil"/>
              <w:bottom w:val="single" w:sz="4" w:space="0" w:color="auto"/>
              <w:right w:val="single" w:sz="4" w:space="0" w:color="auto"/>
            </w:tcBorders>
            <w:shd w:val="clear" w:color="auto" w:fill="auto"/>
            <w:vAlign w:val="center"/>
            <w:hideMark/>
          </w:tcPr>
          <w:p w14:paraId="6C968373" w14:textId="0121AE34"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20 % от численности детей в возрасте от 6 до 15 лет</w:t>
            </w:r>
          </w:p>
        </w:tc>
        <w:tc>
          <w:tcPr>
            <w:tcW w:w="1885" w:type="dxa"/>
            <w:tcBorders>
              <w:top w:val="nil"/>
              <w:left w:val="nil"/>
              <w:bottom w:val="single" w:sz="4" w:space="0" w:color="auto"/>
              <w:right w:val="single" w:sz="4" w:space="0" w:color="auto"/>
            </w:tcBorders>
            <w:shd w:val="clear" w:color="auto" w:fill="auto"/>
            <w:vAlign w:val="center"/>
            <w:hideMark/>
          </w:tcPr>
          <w:p w14:paraId="653DD021"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0</w:t>
            </w:r>
          </w:p>
        </w:tc>
        <w:tc>
          <w:tcPr>
            <w:tcW w:w="1562" w:type="dxa"/>
            <w:tcBorders>
              <w:top w:val="nil"/>
              <w:left w:val="nil"/>
              <w:bottom w:val="single" w:sz="4" w:space="0" w:color="auto"/>
              <w:right w:val="single" w:sz="4" w:space="0" w:color="auto"/>
            </w:tcBorders>
            <w:shd w:val="clear" w:color="auto" w:fill="auto"/>
            <w:vAlign w:val="center"/>
            <w:hideMark/>
          </w:tcPr>
          <w:p w14:paraId="0F667DD9"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69</w:t>
            </w:r>
          </w:p>
        </w:tc>
        <w:tc>
          <w:tcPr>
            <w:tcW w:w="1516" w:type="dxa"/>
            <w:tcBorders>
              <w:top w:val="nil"/>
              <w:left w:val="nil"/>
              <w:bottom w:val="single" w:sz="4" w:space="0" w:color="auto"/>
              <w:right w:val="single" w:sz="4" w:space="0" w:color="auto"/>
            </w:tcBorders>
            <w:shd w:val="clear" w:color="auto" w:fill="auto"/>
            <w:vAlign w:val="center"/>
            <w:hideMark/>
          </w:tcPr>
          <w:p w14:paraId="69F6AAF9"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69</w:t>
            </w:r>
          </w:p>
        </w:tc>
        <w:tc>
          <w:tcPr>
            <w:tcW w:w="1461" w:type="dxa"/>
            <w:tcBorders>
              <w:top w:val="nil"/>
              <w:left w:val="nil"/>
              <w:bottom w:val="single" w:sz="4" w:space="0" w:color="auto"/>
              <w:right w:val="single" w:sz="4" w:space="0" w:color="auto"/>
            </w:tcBorders>
            <w:shd w:val="clear" w:color="auto" w:fill="auto"/>
            <w:vAlign w:val="center"/>
            <w:hideMark/>
          </w:tcPr>
          <w:p w14:paraId="3709F4B0"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143</w:t>
            </w:r>
          </w:p>
        </w:tc>
        <w:tc>
          <w:tcPr>
            <w:tcW w:w="1617" w:type="dxa"/>
            <w:tcBorders>
              <w:top w:val="nil"/>
              <w:left w:val="nil"/>
              <w:bottom w:val="single" w:sz="4" w:space="0" w:color="auto"/>
              <w:right w:val="single" w:sz="4" w:space="0" w:color="auto"/>
            </w:tcBorders>
            <w:shd w:val="clear" w:color="auto" w:fill="auto"/>
            <w:vAlign w:val="center"/>
            <w:hideMark/>
          </w:tcPr>
          <w:p w14:paraId="13FCE2CD"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143</w:t>
            </w:r>
          </w:p>
        </w:tc>
      </w:tr>
      <w:tr w:rsidR="002B37DA" w:rsidRPr="002B37DA" w14:paraId="435F0613" w14:textId="77777777" w:rsidTr="002B37DA">
        <w:trPr>
          <w:trHeight w:val="255"/>
        </w:trPr>
        <w:tc>
          <w:tcPr>
            <w:tcW w:w="14370"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6E014FCB"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6. Предприятия торговли и общественного питания</w:t>
            </w:r>
          </w:p>
        </w:tc>
      </w:tr>
      <w:tr w:rsidR="002B37DA" w:rsidRPr="002B37DA" w14:paraId="23C79568" w14:textId="77777777" w:rsidTr="00082357">
        <w:trPr>
          <w:trHeight w:val="510"/>
        </w:trPr>
        <w:tc>
          <w:tcPr>
            <w:tcW w:w="684" w:type="dxa"/>
            <w:tcBorders>
              <w:top w:val="nil"/>
              <w:left w:val="single" w:sz="4" w:space="0" w:color="auto"/>
              <w:bottom w:val="single" w:sz="4" w:space="0" w:color="auto"/>
              <w:right w:val="single" w:sz="4" w:space="0" w:color="auto"/>
            </w:tcBorders>
            <w:shd w:val="clear" w:color="auto" w:fill="auto"/>
            <w:vAlign w:val="center"/>
            <w:hideMark/>
          </w:tcPr>
          <w:p w14:paraId="2F78CCF6"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6.1.</w:t>
            </w:r>
          </w:p>
        </w:tc>
        <w:tc>
          <w:tcPr>
            <w:tcW w:w="2616" w:type="dxa"/>
            <w:tcBorders>
              <w:top w:val="nil"/>
              <w:left w:val="nil"/>
              <w:bottom w:val="single" w:sz="4" w:space="0" w:color="auto"/>
              <w:right w:val="single" w:sz="4" w:space="0" w:color="auto"/>
            </w:tcBorders>
            <w:shd w:val="clear" w:color="auto" w:fill="auto"/>
            <w:vAlign w:val="center"/>
            <w:hideMark/>
          </w:tcPr>
          <w:p w14:paraId="485BCCD6" w14:textId="77777777" w:rsidR="002B37DA" w:rsidRPr="002B37DA" w:rsidRDefault="002B37DA" w:rsidP="002B37DA">
            <w:pPr>
              <w:spacing w:after="0" w:line="240" w:lineRule="auto"/>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Предприятия торговли</w:t>
            </w:r>
          </w:p>
        </w:tc>
        <w:tc>
          <w:tcPr>
            <w:tcW w:w="1329" w:type="dxa"/>
            <w:tcBorders>
              <w:top w:val="nil"/>
              <w:left w:val="nil"/>
              <w:bottom w:val="single" w:sz="4" w:space="0" w:color="auto"/>
              <w:right w:val="single" w:sz="4" w:space="0" w:color="auto"/>
            </w:tcBorders>
            <w:shd w:val="clear" w:color="auto" w:fill="auto"/>
            <w:vAlign w:val="center"/>
            <w:hideMark/>
          </w:tcPr>
          <w:p w14:paraId="04CE14EC"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proofErr w:type="spellStart"/>
            <w:proofErr w:type="gramStart"/>
            <w:r w:rsidRPr="002B37DA">
              <w:rPr>
                <w:rFonts w:ascii="Times New Roman" w:eastAsia="Times New Roman" w:hAnsi="Times New Roman" w:cs="Times New Roman"/>
                <w:sz w:val="24"/>
                <w:szCs w:val="24"/>
                <w:lang w:eastAsia="ru-RU"/>
              </w:rPr>
              <w:t>кв.м</w:t>
            </w:r>
            <w:proofErr w:type="spellEnd"/>
            <w:proofErr w:type="gramEnd"/>
            <w:r w:rsidRPr="002B37DA">
              <w:rPr>
                <w:rFonts w:ascii="Times New Roman" w:eastAsia="Times New Roman" w:hAnsi="Times New Roman" w:cs="Times New Roman"/>
                <w:sz w:val="24"/>
                <w:szCs w:val="24"/>
                <w:lang w:eastAsia="ru-RU"/>
              </w:rPr>
              <w:t xml:space="preserve"> торговой площади</w:t>
            </w:r>
          </w:p>
        </w:tc>
        <w:tc>
          <w:tcPr>
            <w:tcW w:w="1700" w:type="dxa"/>
            <w:tcBorders>
              <w:top w:val="nil"/>
              <w:left w:val="nil"/>
              <w:bottom w:val="single" w:sz="4" w:space="0" w:color="auto"/>
              <w:right w:val="single" w:sz="4" w:space="0" w:color="auto"/>
            </w:tcBorders>
            <w:shd w:val="clear" w:color="auto" w:fill="auto"/>
            <w:vAlign w:val="center"/>
            <w:hideMark/>
          </w:tcPr>
          <w:p w14:paraId="710559C7"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1,51</w:t>
            </w:r>
          </w:p>
        </w:tc>
        <w:tc>
          <w:tcPr>
            <w:tcW w:w="1885" w:type="dxa"/>
            <w:tcBorders>
              <w:top w:val="nil"/>
              <w:left w:val="nil"/>
              <w:bottom w:val="single" w:sz="4" w:space="0" w:color="auto"/>
              <w:right w:val="single" w:sz="4" w:space="0" w:color="auto"/>
            </w:tcBorders>
            <w:shd w:val="clear" w:color="auto" w:fill="auto"/>
            <w:vAlign w:val="center"/>
            <w:hideMark/>
          </w:tcPr>
          <w:p w14:paraId="75522266"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1,05</w:t>
            </w:r>
          </w:p>
        </w:tc>
        <w:tc>
          <w:tcPr>
            <w:tcW w:w="1562" w:type="dxa"/>
            <w:tcBorders>
              <w:top w:val="nil"/>
              <w:left w:val="nil"/>
              <w:bottom w:val="single" w:sz="4" w:space="0" w:color="auto"/>
              <w:right w:val="single" w:sz="4" w:space="0" w:color="auto"/>
            </w:tcBorders>
            <w:shd w:val="clear" w:color="auto" w:fill="auto"/>
            <w:vAlign w:val="center"/>
            <w:hideMark/>
          </w:tcPr>
          <w:p w14:paraId="6AFE8DAD"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4,3</w:t>
            </w:r>
          </w:p>
        </w:tc>
        <w:tc>
          <w:tcPr>
            <w:tcW w:w="1516" w:type="dxa"/>
            <w:tcBorders>
              <w:top w:val="nil"/>
              <w:left w:val="nil"/>
              <w:bottom w:val="single" w:sz="4" w:space="0" w:color="auto"/>
              <w:right w:val="single" w:sz="4" w:space="0" w:color="auto"/>
            </w:tcBorders>
            <w:shd w:val="clear" w:color="auto" w:fill="auto"/>
            <w:vAlign w:val="center"/>
            <w:hideMark/>
          </w:tcPr>
          <w:p w14:paraId="428E11F8"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3,3</w:t>
            </w:r>
          </w:p>
        </w:tc>
        <w:tc>
          <w:tcPr>
            <w:tcW w:w="1461" w:type="dxa"/>
            <w:tcBorders>
              <w:top w:val="nil"/>
              <w:left w:val="nil"/>
              <w:bottom w:val="single" w:sz="4" w:space="0" w:color="auto"/>
              <w:right w:val="single" w:sz="4" w:space="0" w:color="auto"/>
            </w:tcBorders>
            <w:shd w:val="clear" w:color="auto" w:fill="auto"/>
            <w:vAlign w:val="center"/>
            <w:hideMark/>
          </w:tcPr>
          <w:p w14:paraId="5F543521"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6,9</w:t>
            </w:r>
          </w:p>
        </w:tc>
        <w:tc>
          <w:tcPr>
            <w:tcW w:w="1617" w:type="dxa"/>
            <w:tcBorders>
              <w:top w:val="nil"/>
              <w:left w:val="nil"/>
              <w:bottom w:val="single" w:sz="4" w:space="0" w:color="auto"/>
              <w:right w:val="single" w:sz="4" w:space="0" w:color="auto"/>
            </w:tcBorders>
            <w:shd w:val="clear" w:color="auto" w:fill="auto"/>
            <w:vAlign w:val="center"/>
            <w:hideMark/>
          </w:tcPr>
          <w:p w14:paraId="3C870B41"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5,85</w:t>
            </w:r>
          </w:p>
        </w:tc>
      </w:tr>
      <w:tr w:rsidR="002B37DA" w:rsidRPr="002B37DA" w14:paraId="19613E55" w14:textId="77777777" w:rsidTr="00082357">
        <w:trPr>
          <w:trHeight w:val="510"/>
        </w:trPr>
        <w:tc>
          <w:tcPr>
            <w:tcW w:w="684" w:type="dxa"/>
            <w:tcBorders>
              <w:top w:val="nil"/>
              <w:left w:val="single" w:sz="4" w:space="0" w:color="auto"/>
              <w:bottom w:val="single" w:sz="4" w:space="0" w:color="auto"/>
              <w:right w:val="single" w:sz="4" w:space="0" w:color="auto"/>
            </w:tcBorders>
            <w:shd w:val="clear" w:color="auto" w:fill="auto"/>
            <w:vAlign w:val="center"/>
            <w:hideMark/>
          </w:tcPr>
          <w:p w14:paraId="3ABB73A0"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6.2.</w:t>
            </w:r>
          </w:p>
        </w:tc>
        <w:tc>
          <w:tcPr>
            <w:tcW w:w="2616" w:type="dxa"/>
            <w:tcBorders>
              <w:top w:val="nil"/>
              <w:left w:val="nil"/>
              <w:bottom w:val="single" w:sz="4" w:space="0" w:color="auto"/>
              <w:right w:val="single" w:sz="4" w:space="0" w:color="auto"/>
            </w:tcBorders>
            <w:shd w:val="clear" w:color="auto" w:fill="auto"/>
            <w:vAlign w:val="center"/>
            <w:hideMark/>
          </w:tcPr>
          <w:p w14:paraId="444F877C" w14:textId="77777777" w:rsidR="002B37DA" w:rsidRPr="002B37DA" w:rsidRDefault="002B37DA" w:rsidP="002B37DA">
            <w:pPr>
              <w:spacing w:after="0" w:line="240" w:lineRule="auto"/>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Предприятия общественного питания</w:t>
            </w:r>
          </w:p>
        </w:tc>
        <w:tc>
          <w:tcPr>
            <w:tcW w:w="1329" w:type="dxa"/>
            <w:tcBorders>
              <w:top w:val="nil"/>
              <w:left w:val="nil"/>
              <w:bottom w:val="single" w:sz="4" w:space="0" w:color="auto"/>
              <w:right w:val="single" w:sz="4" w:space="0" w:color="auto"/>
            </w:tcBorders>
            <w:shd w:val="clear" w:color="auto" w:fill="auto"/>
            <w:vAlign w:val="center"/>
            <w:hideMark/>
          </w:tcPr>
          <w:p w14:paraId="3A0D6907"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proofErr w:type="spellStart"/>
            <w:proofErr w:type="gramStart"/>
            <w:r w:rsidRPr="002B37DA">
              <w:rPr>
                <w:rFonts w:ascii="Times New Roman" w:eastAsia="Times New Roman" w:hAnsi="Times New Roman" w:cs="Times New Roman"/>
                <w:sz w:val="24"/>
                <w:szCs w:val="24"/>
                <w:lang w:eastAsia="ru-RU"/>
              </w:rPr>
              <w:t>пос.мест</w:t>
            </w:r>
            <w:proofErr w:type="spellEnd"/>
            <w:proofErr w:type="gramEnd"/>
          </w:p>
        </w:tc>
        <w:tc>
          <w:tcPr>
            <w:tcW w:w="1700" w:type="dxa"/>
            <w:tcBorders>
              <w:top w:val="nil"/>
              <w:left w:val="nil"/>
              <w:bottom w:val="single" w:sz="4" w:space="0" w:color="auto"/>
              <w:right w:val="single" w:sz="4" w:space="0" w:color="auto"/>
            </w:tcBorders>
            <w:shd w:val="clear" w:color="auto" w:fill="auto"/>
            <w:vAlign w:val="center"/>
            <w:hideMark/>
          </w:tcPr>
          <w:p w14:paraId="2F83083D"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40</w:t>
            </w:r>
          </w:p>
        </w:tc>
        <w:tc>
          <w:tcPr>
            <w:tcW w:w="1885" w:type="dxa"/>
            <w:tcBorders>
              <w:top w:val="nil"/>
              <w:left w:val="nil"/>
              <w:bottom w:val="single" w:sz="4" w:space="0" w:color="auto"/>
              <w:right w:val="single" w:sz="4" w:space="0" w:color="auto"/>
            </w:tcBorders>
            <w:shd w:val="clear" w:color="auto" w:fill="auto"/>
            <w:vAlign w:val="center"/>
            <w:hideMark/>
          </w:tcPr>
          <w:p w14:paraId="50DFC5B4"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0</w:t>
            </w:r>
          </w:p>
        </w:tc>
        <w:tc>
          <w:tcPr>
            <w:tcW w:w="1562" w:type="dxa"/>
            <w:tcBorders>
              <w:top w:val="nil"/>
              <w:left w:val="nil"/>
              <w:bottom w:val="single" w:sz="4" w:space="0" w:color="auto"/>
              <w:right w:val="single" w:sz="4" w:space="0" w:color="auto"/>
            </w:tcBorders>
            <w:shd w:val="clear" w:color="auto" w:fill="auto"/>
            <w:vAlign w:val="center"/>
            <w:hideMark/>
          </w:tcPr>
          <w:p w14:paraId="33B0776A"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114</w:t>
            </w:r>
          </w:p>
        </w:tc>
        <w:tc>
          <w:tcPr>
            <w:tcW w:w="1516" w:type="dxa"/>
            <w:tcBorders>
              <w:top w:val="nil"/>
              <w:left w:val="nil"/>
              <w:bottom w:val="single" w:sz="4" w:space="0" w:color="auto"/>
              <w:right w:val="single" w:sz="4" w:space="0" w:color="auto"/>
            </w:tcBorders>
            <w:shd w:val="clear" w:color="auto" w:fill="auto"/>
            <w:vAlign w:val="center"/>
            <w:hideMark/>
          </w:tcPr>
          <w:p w14:paraId="13E1DC00"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114</w:t>
            </w:r>
          </w:p>
        </w:tc>
        <w:tc>
          <w:tcPr>
            <w:tcW w:w="1461" w:type="dxa"/>
            <w:tcBorders>
              <w:top w:val="nil"/>
              <w:left w:val="nil"/>
              <w:bottom w:val="single" w:sz="4" w:space="0" w:color="auto"/>
              <w:right w:val="single" w:sz="4" w:space="0" w:color="auto"/>
            </w:tcBorders>
            <w:shd w:val="clear" w:color="auto" w:fill="auto"/>
            <w:vAlign w:val="center"/>
            <w:hideMark/>
          </w:tcPr>
          <w:p w14:paraId="5AC1B235"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183</w:t>
            </w:r>
          </w:p>
        </w:tc>
        <w:tc>
          <w:tcPr>
            <w:tcW w:w="1617" w:type="dxa"/>
            <w:tcBorders>
              <w:top w:val="nil"/>
              <w:left w:val="nil"/>
              <w:bottom w:val="single" w:sz="4" w:space="0" w:color="auto"/>
              <w:right w:val="single" w:sz="4" w:space="0" w:color="auto"/>
            </w:tcBorders>
            <w:shd w:val="clear" w:color="auto" w:fill="auto"/>
            <w:vAlign w:val="center"/>
            <w:hideMark/>
          </w:tcPr>
          <w:p w14:paraId="53DE7CA9"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183</w:t>
            </w:r>
          </w:p>
        </w:tc>
      </w:tr>
      <w:tr w:rsidR="002B37DA" w:rsidRPr="002B37DA" w14:paraId="34E3E98D" w14:textId="77777777" w:rsidTr="002B37DA">
        <w:trPr>
          <w:trHeight w:val="255"/>
        </w:trPr>
        <w:tc>
          <w:tcPr>
            <w:tcW w:w="14370"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42A0FBAD"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 xml:space="preserve"> 7. Предприятия коммунально-бытового обслуживания </w:t>
            </w:r>
          </w:p>
        </w:tc>
      </w:tr>
      <w:tr w:rsidR="002B37DA" w:rsidRPr="002B37DA" w14:paraId="525ACD07" w14:textId="77777777" w:rsidTr="00082357">
        <w:trPr>
          <w:trHeight w:val="510"/>
        </w:trPr>
        <w:tc>
          <w:tcPr>
            <w:tcW w:w="684" w:type="dxa"/>
            <w:tcBorders>
              <w:top w:val="nil"/>
              <w:left w:val="single" w:sz="4" w:space="0" w:color="auto"/>
              <w:bottom w:val="single" w:sz="4" w:space="0" w:color="auto"/>
              <w:right w:val="single" w:sz="4" w:space="0" w:color="auto"/>
            </w:tcBorders>
            <w:shd w:val="clear" w:color="auto" w:fill="auto"/>
            <w:vAlign w:val="center"/>
            <w:hideMark/>
          </w:tcPr>
          <w:p w14:paraId="26838790"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7.1.</w:t>
            </w:r>
          </w:p>
        </w:tc>
        <w:tc>
          <w:tcPr>
            <w:tcW w:w="2616" w:type="dxa"/>
            <w:tcBorders>
              <w:top w:val="nil"/>
              <w:left w:val="nil"/>
              <w:bottom w:val="single" w:sz="4" w:space="0" w:color="auto"/>
              <w:right w:val="single" w:sz="4" w:space="0" w:color="auto"/>
            </w:tcBorders>
            <w:shd w:val="clear" w:color="auto" w:fill="auto"/>
            <w:vAlign w:val="center"/>
            <w:hideMark/>
          </w:tcPr>
          <w:p w14:paraId="1EF461C7" w14:textId="77777777" w:rsidR="002B37DA" w:rsidRPr="002B37DA" w:rsidRDefault="002B37DA" w:rsidP="002B37DA">
            <w:pPr>
              <w:spacing w:after="0" w:line="240" w:lineRule="auto"/>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Предприятия бытового обслуживания</w:t>
            </w:r>
          </w:p>
        </w:tc>
        <w:tc>
          <w:tcPr>
            <w:tcW w:w="1329" w:type="dxa"/>
            <w:tcBorders>
              <w:top w:val="nil"/>
              <w:left w:val="nil"/>
              <w:bottom w:val="single" w:sz="4" w:space="0" w:color="auto"/>
              <w:right w:val="single" w:sz="4" w:space="0" w:color="auto"/>
            </w:tcBorders>
            <w:shd w:val="clear" w:color="auto" w:fill="auto"/>
            <w:vAlign w:val="center"/>
            <w:hideMark/>
          </w:tcPr>
          <w:p w14:paraId="2057C731"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proofErr w:type="spellStart"/>
            <w:proofErr w:type="gramStart"/>
            <w:r w:rsidRPr="002B37DA">
              <w:rPr>
                <w:rFonts w:ascii="Times New Roman" w:eastAsia="Times New Roman" w:hAnsi="Times New Roman" w:cs="Times New Roman"/>
                <w:sz w:val="24"/>
                <w:szCs w:val="24"/>
                <w:lang w:eastAsia="ru-RU"/>
              </w:rPr>
              <w:t>раб.мест</w:t>
            </w:r>
            <w:proofErr w:type="spellEnd"/>
            <w:proofErr w:type="gramEnd"/>
          </w:p>
        </w:tc>
        <w:tc>
          <w:tcPr>
            <w:tcW w:w="1700" w:type="dxa"/>
            <w:tcBorders>
              <w:top w:val="nil"/>
              <w:left w:val="nil"/>
              <w:bottom w:val="single" w:sz="4" w:space="0" w:color="auto"/>
              <w:right w:val="single" w:sz="4" w:space="0" w:color="auto"/>
            </w:tcBorders>
            <w:shd w:val="clear" w:color="auto" w:fill="auto"/>
            <w:vAlign w:val="center"/>
            <w:hideMark/>
          </w:tcPr>
          <w:p w14:paraId="6281699B"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10,9</w:t>
            </w:r>
          </w:p>
        </w:tc>
        <w:tc>
          <w:tcPr>
            <w:tcW w:w="1885" w:type="dxa"/>
            <w:tcBorders>
              <w:top w:val="nil"/>
              <w:left w:val="nil"/>
              <w:bottom w:val="single" w:sz="4" w:space="0" w:color="auto"/>
              <w:right w:val="single" w:sz="4" w:space="0" w:color="auto"/>
            </w:tcBorders>
            <w:shd w:val="clear" w:color="auto" w:fill="auto"/>
            <w:vAlign w:val="center"/>
            <w:hideMark/>
          </w:tcPr>
          <w:p w14:paraId="19BD521A"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0</w:t>
            </w:r>
          </w:p>
        </w:tc>
        <w:tc>
          <w:tcPr>
            <w:tcW w:w="1562" w:type="dxa"/>
            <w:tcBorders>
              <w:top w:val="nil"/>
              <w:left w:val="nil"/>
              <w:bottom w:val="single" w:sz="4" w:space="0" w:color="auto"/>
              <w:right w:val="single" w:sz="4" w:space="0" w:color="auto"/>
            </w:tcBorders>
            <w:shd w:val="clear" w:color="auto" w:fill="auto"/>
            <w:vAlign w:val="center"/>
            <w:hideMark/>
          </w:tcPr>
          <w:p w14:paraId="0F036D6A"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31</w:t>
            </w:r>
          </w:p>
        </w:tc>
        <w:tc>
          <w:tcPr>
            <w:tcW w:w="1516" w:type="dxa"/>
            <w:tcBorders>
              <w:top w:val="nil"/>
              <w:left w:val="nil"/>
              <w:bottom w:val="single" w:sz="4" w:space="0" w:color="auto"/>
              <w:right w:val="single" w:sz="4" w:space="0" w:color="auto"/>
            </w:tcBorders>
            <w:shd w:val="clear" w:color="auto" w:fill="auto"/>
            <w:vAlign w:val="center"/>
            <w:hideMark/>
          </w:tcPr>
          <w:p w14:paraId="1189374E"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31</w:t>
            </w:r>
          </w:p>
        </w:tc>
        <w:tc>
          <w:tcPr>
            <w:tcW w:w="1461" w:type="dxa"/>
            <w:tcBorders>
              <w:top w:val="nil"/>
              <w:left w:val="nil"/>
              <w:bottom w:val="single" w:sz="4" w:space="0" w:color="auto"/>
              <w:right w:val="single" w:sz="4" w:space="0" w:color="auto"/>
            </w:tcBorders>
            <w:shd w:val="clear" w:color="auto" w:fill="auto"/>
            <w:vAlign w:val="center"/>
            <w:hideMark/>
          </w:tcPr>
          <w:p w14:paraId="581B5CDD"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50</w:t>
            </w:r>
          </w:p>
        </w:tc>
        <w:tc>
          <w:tcPr>
            <w:tcW w:w="1617" w:type="dxa"/>
            <w:tcBorders>
              <w:top w:val="nil"/>
              <w:left w:val="nil"/>
              <w:bottom w:val="single" w:sz="4" w:space="0" w:color="auto"/>
              <w:right w:val="single" w:sz="4" w:space="0" w:color="auto"/>
            </w:tcBorders>
            <w:shd w:val="clear" w:color="auto" w:fill="auto"/>
            <w:vAlign w:val="center"/>
            <w:hideMark/>
          </w:tcPr>
          <w:p w14:paraId="2CC66699"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50</w:t>
            </w:r>
          </w:p>
        </w:tc>
      </w:tr>
      <w:tr w:rsidR="002B37DA" w:rsidRPr="002B37DA" w14:paraId="5BAE0383" w14:textId="77777777" w:rsidTr="00082357">
        <w:trPr>
          <w:trHeight w:val="255"/>
        </w:trPr>
        <w:tc>
          <w:tcPr>
            <w:tcW w:w="684" w:type="dxa"/>
            <w:tcBorders>
              <w:top w:val="nil"/>
              <w:left w:val="single" w:sz="4" w:space="0" w:color="auto"/>
              <w:bottom w:val="single" w:sz="4" w:space="0" w:color="auto"/>
              <w:right w:val="single" w:sz="4" w:space="0" w:color="auto"/>
            </w:tcBorders>
            <w:shd w:val="clear" w:color="auto" w:fill="auto"/>
            <w:vAlign w:val="center"/>
            <w:hideMark/>
          </w:tcPr>
          <w:p w14:paraId="00787065"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7.2.</w:t>
            </w:r>
          </w:p>
        </w:tc>
        <w:tc>
          <w:tcPr>
            <w:tcW w:w="2616" w:type="dxa"/>
            <w:tcBorders>
              <w:top w:val="nil"/>
              <w:left w:val="nil"/>
              <w:bottom w:val="single" w:sz="4" w:space="0" w:color="auto"/>
              <w:right w:val="single" w:sz="4" w:space="0" w:color="auto"/>
            </w:tcBorders>
            <w:shd w:val="clear" w:color="auto" w:fill="auto"/>
            <w:vAlign w:val="center"/>
            <w:hideMark/>
          </w:tcPr>
          <w:p w14:paraId="277C86EB" w14:textId="77777777" w:rsidR="002B37DA" w:rsidRPr="002B37DA" w:rsidRDefault="002B37DA" w:rsidP="002B37DA">
            <w:pPr>
              <w:spacing w:after="0" w:line="240" w:lineRule="auto"/>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Бани</w:t>
            </w:r>
          </w:p>
        </w:tc>
        <w:tc>
          <w:tcPr>
            <w:tcW w:w="1329" w:type="dxa"/>
            <w:tcBorders>
              <w:top w:val="nil"/>
              <w:left w:val="nil"/>
              <w:bottom w:val="single" w:sz="4" w:space="0" w:color="auto"/>
              <w:right w:val="single" w:sz="4" w:space="0" w:color="auto"/>
            </w:tcBorders>
            <w:shd w:val="clear" w:color="auto" w:fill="auto"/>
            <w:vAlign w:val="center"/>
            <w:hideMark/>
          </w:tcPr>
          <w:p w14:paraId="6F50B000"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помыв. место</w:t>
            </w:r>
          </w:p>
        </w:tc>
        <w:tc>
          <w:tcPr>
            <w:tcW w:w="1700" w:type="dxa"/>
            <w:tcBorders>
              <w:top w:val="nil"/>
              <w:left w:val="nil"/>
              <w:bottom w:val="single" w:sz="4" w:space="0" w:color="auto"/>
              <w:right w:val="single" w:sz="4" w:space="0" w:color="auto"/>
            </w:tcBorders>
            <w:shd w:val="clear" w:color="auto" w:fill="auto"/>
            <w:vAlign w:val="center"/>
            <w:hideMark/>
          </w:tcPr>
          <w:p w14:paraId="057CD20C"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5</w:t>
            </w:r>
          </w:p>
        </w:tc>
        <w:tc>
          <w:tcPr>
            <w:tcW w:w="1885" w:type="dxa"/>
            <w:tcBorders>
              <w:top w:val="nil"/>
              <w:left w:val="nil"/>
              <w:bottom w:val="single" w:sz="4" w:space="0" w:color="auto"/>
              <w:right w:val="single" w:sz="4" w:space="0" w:color="auto"/>
            </w:tcBorders>
            <w:shd w:val="clear" w:color="auto" w:fill="auto"/>
            <w:vAlign w:val="center"/>
            <w:hideMark/>
          </w:tcPr>
          <w:p w14:paraId="2092D0BB"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0</w:t>
            </w:r>
          </w:p>
        </w:tc>
        <w:tc>
          <w:tcPr>
            <w:tcW w:w="1562" w:type="dxa"/>
            <w:tcBorders>
              <w:top w:val="nil"/>
              <w:left w:val="nil"/>
              <w:bottom w:val="single" w:sz="4" w:space="0" w:color="auto"/>
              <w:right w:val="single" w:sz="4" w:space="0" w:color="auto"/>
            </w:tcBorders>
            <w:shd w:val="clear" w:color="auto" w:fill="auto"/>
            <w:vAlign w:val="center"/>
            <w:hideMark/>
          </w:tcPr>
          <w:p w14:paraId="3B5E5C84"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14</w:t>
            </w:r>
          </w:p>
        </w:tc>
        <w:tc>
          <w:tcPr>
            <w:tcW w:w="1516" w:type="dxa"/>
            <w:tcBorders>
              <w:top w:val="nil"/>
              <w:left w:val="nil"/>
              <w:bottom w:val="single" w:sz="4" w:space="0" w:color="auto"/>
              <w:right w:val="single" w:sz="4" w:space="0" w:color="auto"/>
            </w:tcBorders>
            <w:shd w:val="clear" w:color="auto" w:fill="auto"/>
            <w:vAlign w:val="center"/>
            <w:hideMark/>
          </w:tcPr>
          <w:p w14:paraId="2E1011D7"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14</w:t>
            </w:r>
          </w:p>
        </w:tc>
        <w:tc>
          <w:tcPr>
            <w:tcW w:w="1461" w:type="dxa"/>
            <w:tcBorders>
              <w:top w:val="nil"/>
              <w:left w:val="nil"/>
              <w:bottom w:val="single" w:sz="4" w:space="0" w:color="auto"/>
              <w:right w:val="single" w:sz="4" w:space="0" w:color="auto"/>
            </w:tcBorders>
            <w:shd w:val="clear" w:color="auto" w:fill="auto"/>
            <w:vAlign w:val="center"/>
            <w:hideMark/>
          </w:tcPr>
          <w:p w14:paraId="39892F6F"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23</w:t>
            </w:r>
          </w:p>
        </w:tc>
        <w:tc>
          <w:tcPr>
            <w:tcW w:w="1617" w:type="dxa"/>
            <w:tcBorders>
              <w:top w:val="nil"/>
              <w:left w:val="nil"/>
              <w:bottom w:val="single" w:sz="4" w:space="0" w:color="auto"/>
              <w:right w:val="single" w:sz="4" w:space="0" w:color="auto"/>
            </w:tcBorders>
            <w:shd w:val="clear" w:color="auto" w:fill="auto"/>
            <w:vAlign w:val="center"/>
            <w:hideMark/>
          </w:tcPr>
          <w:p w14:paraId="5EED965B"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23</w:t>
            </w:r>
          </w:p>
        </w:tc>
      </w:tr>
      <w:tr w:rsidR="002B37DA" w:rsidRPr="002B37DA" w14:paraId="19299150" w14:textId="77777777" w:rsidTr="00082357">
        <w:trPr>
          <w:trHeight w:val="389"/>
        </w:trPr>
        <w:tc>
          <w:tcPr>
            <w:tcW w:w="684" w:type="dxa"/>
            <w:tcBorders>
              <w:top w:val="nil"/>
              <w:left w:val="single" w:sz="4" w:space="0" w:color="auto"/>
              <w:bottom w:val="single" w:sz="4" w:space="0" w:color="auto"/>
              <w:right w:val="single" w:sz="4" w:space="0" w:color="auto"/>
            </w:tcBorders>
            <w:shd w:val="clear" w:color="auto" w:fill="auto"/>
            <w:vAlign w:val="center"/>
            <w:hideMark/>
          </w:tcPr>
          <w:p w14:paraId="3DC9AC5B"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7.3.</w:t>
            </w:r>
          </w:p>
        </w:tc>
        <w:tc>
          <w:tcPr>
            <w:tcW w:w="2616" w:type="dxa"/>
            <w:tcBorders>
              <w:top w:val="nil"/>
              <w:left w:val="nil"/>
              <w:bottom w:val="single" w:sz="4" w:space="0" w:color="auto"/>
              <w:right w:val="single" w:sz="4" w:space="0" w:color="auto"/>
            </w:tcBorders>
            <w:shd w:val="clear" w:color="auto" w:fill="auto"/>
            <w:vAlign w:val="center"/>
            <w:hideMark/>
          </w:tcPr>
          <w:p w14:paraId="7CE5EAE2" w14:textId="77777777" w:rsidR="002B37DA" w:rsidRPr="002B37DA" w:rsidRDefault="002B37DA" w:rsidP="002B37DA">
            <w:pPr>
              <w:spacing w:after="0" w:line="240" w:lineRule="auto"/>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Кладбище</w:t>
            </w:r>
          </w:p>
        </w:tc>
        <w:tc>
          <w:tcPr>
            <w:tcW w:w="1329" w:type="dxa"/>
            <w:tcBorders>
              <w:top w:val="nil"/>
              <w:left w:val="nil"/>
              <w:bottom w:val="single" w:sz="4" w:space="0" w:color="auto"/>
              <w:right w:val="single" w:sz="4" w:space="0" w:color="auto"/>
            </w:tcBorders>
            <w:shd w:val="clear" w:color="auto" w:fill="auto"/>
            <w:vAlign w:val="center"/>
            <w:hideMark/>
          </w:tcPr>
          <w:p w14:paraId="1B70D96A"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га</w:t>
            </w:r>
          </w:p>
        </w:tc>
        <w:tc>
          <w:tcPr>
            <w:tcW w:w="1700" w:type="dxa"/>
            <w:tcBorders>
              <w:top w:val="nil"/>
              <w:left w:val="nil"/>
              <w:bottom w:val="single" w:sz="4" w:space="0" w:color="auto"/>
              <w:right w:val="single" w:sz="4" w:space="0" w:color="auto"/>
            </w:tcBorders>
            <w:shd w:val="clear" w:color="auto" w:fill="auto"/>
            <w:vAlign w:val="center"/>
            <w:hideMark/>
          </w:tcPr>
          <w:p w14:paraId="53516DFB"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0,24</w:t>
            </w:r>
          </w:p>
        </w:tc>
        <w:tc>
          <w:tcPr>
            <w:tcW w:w="1885" w:type="dxa"/>
            <w:tcBorders>
              <w:top w:val="nil"/>
              <w:left w:val="nil"/>
              <w:bottom w:val="single" w:sz="4" w:space="0" w:color="auto"/>
              <w:right w:val="single" w:sz="4" w:space="0" w:color="auto"/>
            </w:tcBorders>
            <w:shd w:val="clear" w:color="auto" w:fill="auto"/>
            <w:vAlign w:val="center"/>
            <w:hideMark/>
          </w:tcPr>
          <w:p w14:paraId="75F5120B"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0</w:t>
            </w:r>
          </w:p>
        </w:tc>
        <w:tc>
          <w:tcPr>
            <w:tcW w:w="1562" w:type="dxa"/>
            <w:tcBorders>
              <w:top w:val="nil"/>
              <w:left w:val="nil"/>
              <w:bottom w:val="single" w:sz="4" w:space="0" w:color="auto"/>
              <w:right w:val="single" w:sz="4" w:space="0" w:color="auto"/>
            </w:tcBorders>
            <w:shd w:val="clear" w:color="auto" w:fill="auto"/>
            <w:vAlign w:val="center"/>
            <w:hideMark/>
          </w:tcPr>
          <w:p w14:paraId="55C2245C"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0,68</w:t>
            </w:r>
          </w:p>
        </w:tc>
        <w:tc>
          <w:tcPr>
            <w:tcW w:w="1516" w:type="dxa"/>
            <w:tcBorders>
              <w:top w:val="nil"/>
              <w:left w:val="nil"/>
              <w:bottom w:val="single" w:sz="4" w:space="0" w:color="auto"/>
              <w:right w:val="single" w:sz="4" w:space="0" w:color="auto"/>
            </w:tcBorders>
            <w:shd w:val="clear" w:color="auto" w:fill="auto"/>
            <w:vAlign w:val="center"/>
            <w:hideMark/>
          </w:tcPr>
          <w:p w14:paraId="13F9BAB6"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0,68</w:t>
            </w:r>
          </w:p>
        </w:tc>
        <w:tc>
          <w:tcPr>
            <w:tcW w:w="1461" w:type="dxa"/>
            <w:tcBorders>
              <w:top w:val="nil"/>
              <w:left w:val="nil"/>
              <w:bottom w:val="single" w:sz="4" w:space="0" w:color="auto"/>
              <w:right w:val="single" w:sz="4" w:space="0" w:color="auto"/>
            </w:tcBorders>
            <w:shd w:val="clear" w:color="auto" w:fill="auto"/>
            <w:vAlign w:val="center"/>
            <w:hideMark/>
          </w:tcPr>
          <w:p w14:paraId="6E7C910F"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1,1</w:t>
            </w:r>
          </w:p>
        </w:tc>
        <w:tc>
          <w:tcPr>
            <w:tcW w:w="1617" w:type="dxa"/>
            <w:tcBorders>
              <w:top w:val="nil"/>
              <w:left w:val="nil"/>
              <w:bottom w:val="single" w:sz="4" w:space="0" w:color="auto"/>
              <w:right w:val="single" w:sz="4" w:space="0" w:color="auto"/>
            </w:tcBorders>
            <w:shd w:val="clear" w:color="auto" w:fill="auto"/>
            <w:vAlign w:val="center"/>
            <w:hideMark/>
          </w:tcPr>
          <w:p w14:paraId="3BD5EE73" w14:textId="77777777" w:rsidR="002B37DA" w:rsidRPr="002B37DA" w:rsidRDefault="002B37DA" w:rsidP="002B37DA">
            <w:pPr>
              <w:spacing w:after="0" w:line="240" w:lineRule="auto"/>
              <w:jc w:val="center"/>
              <w:rPr>
                <w:rFonts w:ascii="Times New Roman" w:eastAsia="Times New Roman" w:hAnsi="Times New Roman" w:cs="Times New Roman"/>
                <w:sz w:val="24"/>
                <w:szCs w:val="24"/>
                <w:lang w:eastAsia="ru-RU"/>
              </w:rPr>
            </w:pPr>
            <w:r w:rsidRPr="002B37DA">
              <w:rPr>
                <w:rFonts w:ascii="Times New Roman" w:eastAsia="Times New Roman" w:hAnsi="Times New Roman" w:cs="Times New Roman"/>
                <w:sz w:val="24"/>
                <w:szCs w:val="24"/>
                <w:lang w:eastAsia="ru-RU"/>
              </w:rPr>
              <w:t>1,1</w:t>
            </w:r>
          </w:p>
        </w:tc>
      </w:tr>
    </w:tbl>
    <w:p w14:paraId="6AB8743D" w14:textId="77777777" w:rsidR="002B37DA" w:rsidRPr="002B37DA" w:rsidRDefault="002B37DA" w:rsidP="002B37DA">
      <w:pPr>
        <w:spacing w:after="0" w:line="240" w:lineRule="auto"/>
        <w:rPr>
          <w:rFonts w:ascii="Times New Roman" w:eastAsia="Times New Roman" w:hAnsi="Times New Roman" w:cs="Times New Roman"/>
          <w:bCs/>
          <w:color w:val="FF0000"/>
          <w:kern w:val="28"/>
          <w:sz w:val="24"/>
          <w:szCs w:val="24"/>
          <w:lang w:eastAsia="ru-RU"/>
        </w:rPr>
      </w:pPr>
    </w:p>
    <w:p w14:paraId="4150419F" w14:textId="77777777" w:rsidR="00580482" w:rsidRPr="002B37DA" w:rsidRDefault="00580482" w:rsidP="002B37DA">
      <w:pPr>
        <w:shd w:val="clear" w:color="auto" w:fill="FFFFFF"/>
        <w:spacing w:after="0" w:line="360" w:lineRule="auto"/>
        <w:ind w:firstLine="720"/>
        <w:rPr>
          <w:rFonts w:ascii="Times New Roman" w:hAnsi="Times New Roman" w:cs="Times New Roman"/>
          <w:sz w:val="28"/>
          <w:szCs w:val="28"/>
        </w:rPr>
        <w:sectPr w:rsidR="00580482" w:rsidRPr="002B37DA" w:rsidSect="002B37DA">
          <w:pgSz w:w="16838" w:h="11906" w:orient="landscape"/>
          <w:pgMar w:top="1418" w:right="1134" w:bottom="964" w:left="1021" w:header="709" w:footer="709" w:gutter="0"/>
          <w:cols w:space="708"/>
          <w:docGrid w:linePitch="360"/>
        </w:sectPr>
      </w:pPr>
    </w:p>
    <w:p w14:paraId="3EF23519" w14:textId="77777777" w:rsidR="00580482" w:rsidRDefault="000B56D6" w:rsidP="00580482">
      <w:pPr>
        <w:shd w:val="clear" w:color="auto" w:fill="FFFFFF"/>
        <w:spacing w:after="0" w:line="360" w:lineRule="auto"/>
        <w:ind w:left="720"/>
        <w:jc w:val="both"/>
        <w:rPr>
          <w:rFonts w:ascii="Times New Roman" w:eastAsia="Calibri" w:hAnsi="Times New Roman" w:cs="Times New Roman"/>
          <w:b/>
          <w:bCs/>
          <w:sz w:val="28"/>
          <w:szCs w:val="28"/>
        </w:rPr>
      </w:pPr>
      <w:r>
        <w:rPr>
          <w:rFonts w:ascii="Times New Roman" w:eastAsia="Calibri" w:hAnsi="Times New Roman" w:cs="Times New Roman"/>
          <w:b/>
          <w:bCs/>
          <w:sz w:val="28"/>
          <w:szCs w:val="28"/>
        </w:rPr>
        <w:lastRenderedPageBreak/>
        <w:t>П</w:t>
      </w:r>
      <w:r w:rsidRPr="000B56D6">
        <w:rPr>
          <w:rFonts w:ascii="Times New Roman" w:eastAsia="Calibri" w:hAnsi="Times New Roman" w:cs="Times New Roman"/>
          <w:b/>
          <w:bCs/>
          <w:sz w:val="28"/>
          <w:szCs w:val="28"/>
        </w:rPr>
        <w:t>рогнозируемые изменения основных показателей в промышленном и других секторах экономики с их обоснованием</w:t>
      </w:r>
      <w:r>
        <w:rPr>
          <w:rFonts w:ascii="Times New Roman" w:eastAsia="Calibri" w:hAnsi="Times New Roman" w:cs="Times New Roman"/>
          <w:b/>
          <w:bCs/>
          <w:sz w:val="28"/>
          <w:szCs w:val="28"/>
        </w:rPr>
        <w:t>.</w:t>
      </w:r>
    </w:p>
    <w:p w14:paraId="6CEBCCBB" w14:textId="77777777" w:rsidR="000B56D6" w:rsidRDefault="000B56D6" w:rsidP="00580482">
      <w:pPr>
        <w:shd w:val="clear" w:color="auto" w:fill="FFFFFF"/>
        <w:spacing w:after="0" w:line="360" w:lineRule="auto"/>
        <w:ind w:left="720"/>
        <w:jc w:val="both"/>
        <w:rPr>
          <w:rFonts w:ascii="Times New Roman" w:eastAsia="Calibri" w:hAnsi="Times New Roman" w:cs="Times New Roman"/>
          <w:b/>
          <w:bCs/>
          <w:sz w:val="28"/>
          <w:szCs w:val="28"/>
        </w:rPr>
      </w:pPr>
    </w:p>
    <w:p w14:paraId="2D1A1B2B" w14:textId="77777777" w:rsidR="000B56D6" w:rsidRPr="000B56D6" w:rsidRDefault="000B56D6" w:rsidP="000B56D6">
      <w:pPr>
        <w:tabs>
          <w:tab w:val="num" w:pos="1080"/>
        </w:tabs>
        <w:spacing w:after="0" w:line="240" w:lineRule="auto"/>
        <w:ind w:firstLine="709"/>
        <w:jc w:val="both"/>
        <w:rPr>
          <w:rFonts w:ascii="Times New Roman" w:eastAsia="Times New Roman" w:hAnsi="Times New Roman" w:cs="Times New Roman"/>
          <w:sz w:val="28"/>
          <w:szCs w:val="28"/>
          <w:lang w:eastAsia="ru-RU"/>
        </w:rPr>
      </w:pPr>
      <w:r w:rsidRPr="000B56D6">
        <w:rPr>
          <w:rFonts w:ascii="Times New Roman" w:eastAsia="Times New Roman" w:hAnsi="Times New Roman" w:cs="Times New Roman"/>
          <w:sz w:val="28"/>
          <w:szCs w:val="28"/>
          <w:lang w:eastAsia="ru-RU"/>
        </w:rPr>
        <w:t>Основными направлениями развития производственно-хозяйственного комплекса городского округа Молодёжный являются:</w:t>
      </w:r>
    </w:p>
    <w:p w14:paraId="5D911690" w14:textId="77777777" w:rsidR="000B56D6" w:rsidRPr="000B56D6" w:rsidRDefault="000B56D6" w:rsidP="00F6277C">
      <w:pPr>
        <w:numPr>
          <w:ilvl w:val="0"/>
          <w:numId w:val="40"/>
        </w:numPr>
        <w:tabs>
          <w:tab w:val="num" w:pos="0"/>
          <w:tab w:val="left" w:pos="742"/>
          <w:tab w:val="left" w:pos="1050"/>
          <w:tab w:val="num" w:pos="1778"/>
        </w:tabs>
        <w:spacing w:after="0" w:line="240" w:lineRule="auto"/>
        <w:ind w:left="0" w:firstLine="709"/>
        <w:jc w:val="both"/>
        <w:rPr>
          <w:rFonts w:ascii="Times New Roman" w:eastAsia="Times New Roman" w:hAnsi="Times New Roman" w:cs="Times New Roman"/>
          <w:sz w:val="28"/>
          <w:szCs w:val="28"/>
          <w:lang w:eastAsia="ru-RU"/>
        </w:rPr>
      </w:pPr>
      <w:r w:rsidRPr="000B56D6">
        <w:rPr>
          <w:rFonts w:ascii="Times New Roman" w:eastAsia="Times New Roman" w:hAnsi="Times New Roman" w:cs="Times New Roman"/>
          <w:sz w:val="28"/>
          <w:szCs w:val="28"/>
          <w:lang w:eastAsia="ru-RU"/>
        </w:rPr>
        <w:t>формирование зон объектов обслуживания микрорайонного значения;</w:t>
      </w:r>
    </w:p>
    <w:p w14:paraId="221B7944" w14:textId="77777777" w:rsidR="000B56D6" w:rsidRPr="000B56D6" w:rsidRDefault="000B56D6" w:rsidP="00F6277C">
      <w:pPr>
        <w:numPr>
          <w:ilvl w:val="0"/>
          <w:numId w:val="40"/>
        </w:numPr>
        <w:tabs>
          <w:tab w:val="num" w:pos="0"/>
          <w:tab w:val="left" w:pos="742"/>
          <w:tab w:val="left" w:pos="1050"/>
          <w:tab w:val="num" w:pos="1778"/>
        </w:tabs>
        <w:spacing w:after="0" w:line="240" w:lineRule="auto"/>
        <w:ind w:left="0" w:firstLine="709"/>
        <w:jc w:val="both"/>
        <w:rPr>
          <w:rFonts w:ascii="Times New Roman" w:eastAsia="Times New Roman" w:hAnsi="Times New Roman" w:cs="Times New Roman"/>
          <w:sz w:val="28"/>
          <w:szCs w:val="28"/>
          <w:lang w:eastAsia="ru-RU"/>
        </w:rPr>
      </w:pPr>
      <w:r w:rsidRPr="000B56D6">
        <w:rPr>
          <w:rFonts w:ascii="Times New Roman" w:eastAsia="Times New Roman" w:hAnsi="Times New Roman" w:cs="Times New Roman"/>
          <w:sz w:val="28"/>
          <w:szCs w:val="28"/>
          <w:lang w:eastAsia="ru-RU"/>
        </w:rPr>
        <w:t>развитие локальных площадок хозяйственных объектов;</w:t>
      </w:r>
    </w:p>
    <w:p w14:paraId="1307EF36" w14:textId="77777777" w:rsidR="000B56D6" w:rsidRPr="000B56D6" w:rsidRDefault="000B56D6" w:rsidP="00F6277C">
      <w:pPr>
        <w:numPr>
          <w:ilvl w:val="0"/>
          <w:numId w:val="40"/>
        </w:numPr>
        <w:tabs>
          <w:tab w:val="num" w:pos="0"/>
          <w:tab w:val="left" w:pos="742"/>
          <w:tab w:val="left" w:pos="1050"/>
          <w:tab w:val="num" w:pos="1778"/>
        </w:tabs>
        <w:spacing w:after="0" w:line="240" w:lineRule="auto"/>
        <w:ind w:left="0" w:firstLine="709"/>
        <w:jc w:val="both"/>
        <w:rPr>
          <w:rFonts w:ascii="Times New Roman" w:eastAsia="Times New Roman" w:hAnsi="Times New Roman" w:cs="Times New Roman"/>
          <w:sz w:val="28"/>
          <w:szCs w:val="28"/>
          <w:lang w:eastAsia="ru-RU"/>
        </w:rPr>
      </w:pPr>
      <w:r w:rsidRPr="000B56D6">
        <w:rPr>
          <w:rFonts w:ascii="Times New Roman" w:eastAsia="Times New Roman" w:hAnsi="Times New Roman" w:cs="Times New Roman"/>
          <w:sz w:val="28"/>
          <w:szCs w:val="28"/>
          <w:lang w:eastAsia="ru-RU"/>
        </w:rPr>
        <w:t>размещение объектов предпринимательской деятельности;</w:t>
      </w:r>
    </w:p>
    <w:p w14:paraId="3270A55D" w14:textId="77777777" w:rsidR="000B56D6" w:rsidRPr="000B56D6" w:rsidRDefault="000B56D6" w:rsidP="00F6277C">
      <w:pPr>
        <w:numPr>
          <w:ilvl w:val="0"/>
          <w:numId w:val="40"/>
        </w:numPr>
        <w:tabs>
          <w:tab w:val="num" w:pos="0"/>
          <w:tab w:val="left" w:pos="742"/>
          <w:tab w:val="left" w:pos="1050"/>
          <w:tab w:val="num" w:pos="1778"/>
        </w:tabs>
        <w:spacing w:after="0" w:line="240" w:lineRule="auto"/>
        <w:ind w:left="0" w:firstLine="709"/>
        <w:jc w:val="both"/>
        <w:rPr>
          <w:rFonts w:ascii="Times New Roman" w:eastAsia="Times New Roman" w:hAnsi="Times New Roman" w:cs="Times New Roman"/>
          <w:sz w:val="28"/>
          <w:szCs w:val="28"/>
          <w:lang w:eastAsia="ru-RU"/>
        </w:rPr>
      </w:pPr>
      <w:r w:rsidRPr="000B56D6">
        <w:rPr>
          <w:rFonts w:ascii="Times New Roman" w:eastAsia="Times New Roman" w:hAnsi="Times New Roman" w:cs="Times New Roman"/>
          <w:sz w:val="28"/>
          <w:szCs w:val="28"/>
          <w:lang w:eastAsia="ru-RU"/>
        </w:rPr>
        <w:t>формирование системы рабочих мест, ориентированной на эффективное использование имеющихся трудовых ресурсов и обеспечивающей рациональную занятость населения.</w:t>
      </w:r>
    </w:p>
    <w:p w14:paraId="2684A3D9" w14:textId="77777777" w:rsidR="000B56D6" w:rsidRPr="000B56D6" w:rsidRDefault="000B56D6" w:rsidP="000B56D6">
      <w:pPr>
        <w:tabs>
          <w:tab w:val="num" w:pos="1080"/>
        </w:tabs>
        <w:spacing w:after="0" w:line="240" w:lineRule="auto"/>
        <w:ind w:firstLine="709"/>
        <w:jc w:val="both"/>
        <w:rPr>
          <w:rFonts w:ascii="Times New Roman" w:eastAsia="Times New Roman" w:hAnsi="Times New Roman" w:cs="Times New Roman"/>
          <w:sz w:val="28"/>
          <w:szCs w:val="28"/>
          <w:lang w:eastAsia="ru-RU"/>
        </w:rPr>
      </w:pPr>
      <w:r w:rsidRPr="000B56D6">
        <w:rPr>
          <w:rFonts w:ascii="Times New Roman" w:eastAsia="Times New Roman" w:hAnsi="Times New Roman" w:cs="Times New Roman"/>
          <w:sz w:val="28"/>
          <w:szCs w:val="28"/>
          <w:lang w:eastAsia="ru-RU"/>
        </w:rPr>
        <w:t xml:space="preserve">Всего под объекты, планируемые к размещению, предусмотрено 14,76 га. Это позволит организовать около 1,36 тыс. рабочих мест </w:t>
      </w:r>
    </w:p>
    <w:p w14:paraId="498E851D" w14:textId="77777777" w:rsidR="000B56D6" w:rsidRPr="000B56D6" w:rsidRDefault="000B56D6" w:rsidP="000B56D6">
      <w:pPr>
        <w:tabs>
          <w:tab w:val="num" w:pos="1080"/>
        </w:tabs>
        <w:spacing w:after="0" w:line="240" w:lineRule="auto"/>
        <w:ind w:firstLine="709"/>
        <w:jc w:val="both"/>
        <w:rPr>
          <w:rFonts w:ascii="Times New Roman" w:eastAsia="Times New Roman" w:hAnsi="Times New Roman" w:cs="Times New Roman"/>
          <w:sz w:val="28"/>
          <w:szCs w:val="28"/>
          <w:lang w:eastAsia="ru-RU"/>
        </w:rPr>
      </w:pPr>
      <w:r w:rsidRPr="000B56D6">
        <w:rPr>
          <w:rFonts w:ascii="Times New Roman" w:eastAsia="Times New Roman" w:hAnsi="Times New Roman" w:cs="Times New Roman"/>
          <w:sz w:val="28"/>
          <w:szCs w:val="28"/>
          <w:lang w:eastAsia="ru-RU"/>
        </w:rPr>
        <w:t>Количество рабочих мест городского округа Молодёжный составит:</w:t>
      </w:r>
    </w:p>
    <w:p w14:paraId="7B9575BC" w14:textId="77777777" w:rsidR="000B56D6" w:rsidRPr="000B56D6" w:rsidRDefault="000B56D6" w:rsidP="000B56D6">
      <w:pPr>
        <w:tabs>
          <w:tab w:val="num" w:pos="1080"/>
        </w:tabs>
        <w:spacing w:after="0" w:line="240" w:lineRule="auto"/>
        <w:ind w:firstLine="709"/>
        <w:jc w:val="both"/>
        <w:rPr>
          <w:rFonts w:ascii="Times New Roman" w:eastAsia="Times New Roman" w:hAnsi="Times New Roman" w:cs="Times New Roman"/>
          <w:sz w:val="28"/>
          <w:szCs w:val="28"/>
          <w:lang w:eastAsia="ru-RU"/>
        </w:rPr>
      </w:pPr>
      <w:r w:rsidRPr="000B56D6">
        <w:rPr>
          <w:rFonts w:ascii="Times New Roman" w:eastAsia="Times New Roman" w:hAnsi="Times New Roman" w:cs="Times New Roman"/>
          <w:sz w:val="28"/>
          <w:szCs w:val="28"/>
          <w:lang w:eastAsia="ru-RU"/>
        </w:rPr>
        <w:t>на первую очередь (2023 год) – 0,028 тыс. ед.;</w:t>
      </w:r>
    </w:p>
    <w:p w14:paraId="2FD2A316" w14:textId="77777777" w:rsidR="000B56D6" w:rsidRPr="000B56D6" w:rsidRDefault="000B56D6" w:rsidP="000B56D6">
      <w:pPr>
        <w:tabs>
          <w:tab w:val="num" w:pos="1080"/>
        </w:tabs>
        <w:spacing w:after="0" w:line="240" w:lineRule="auto"/>
        <w:ind w:firstLine="709"/>
        <w:jc w:val="both"/>
        <w:rPr>
          <w:rFonts w:ascii="Times New Roman" w:eastAsia="Times New Roman" w:hAnsi="Times New Roman" w:cs="Times New Roman"/>
          <w:sz w:val="28"/>
          <w:szCs w:val="28"/>
          <w:lang w:eastAsia="ru-RU"/>
        </w:rPr>
      </w:pPr>
      <w:r w:rsidRPr="000B56D6">
        <w:rPr>
          <w:rFonts w:ascii="Times New Roman" w:eastAsia="Times New Roman" w:hAnsi="Times New Roman" w:cs="Times New Roman"/>
          <w:sz w:val="28"/>
          <w:szCs w:val="28"/>
          <w:lang w:eastAsia="ru-RU"/>
        </w:rPr>
        <w:t>на расчётный срок (2035 год) – 1,360 тыс. ед.</w:t>
      </w:r>
    </w:p>
    <w:p w14:paraId="3EC74B26" w14:textId="77777777" w:rsidR="000B56D6" w:rsidRPr="000B56D6" w:rsidRDefault="000B56D6" w:rsidP="000B56D6">
      <w:pPr>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r w:rsidRPr="000B56D6">
        <w:rPr>
          <w:rFonts w:ascii="Times New Roman" w:eastAsia="Times New Roman" w:hAnsi="Times New Roman" w:cs="Times New Roman"/>
          <w:sz w:val="28"/>
          <w:szCs w:val="28"/>
          <w:lang w:eastAsia="ru-RU"/>
        </w:rPr>
        <w:t xml:space="preserve">Целевой показатель числа рабочих мест должен составлять не менее 50 % от общей численности населения, планируемого на расчётный срок (2038 год) или 2,28 тыс. раб. мест. В результате планируемых мероприятий генерального плана на расчётный срок (2038 год) общая численность рабочих мест составит 2,28 тыс. Создание новых рабочих мест в городском округе полностью устранит дефицит рабочих мест. </w:t>
      </w:r>
    </w:p>
    <w:p w14:paraId="7E9AC791" w14:textId="77777777" w:rsidR="000B56D6" w:rsidRPr="000B56D6" w:rsidRDefault="000B56D6" w:rsidP="000B56D6">
      <w:pPr>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r w:rsidRPr="000B56D6">
        <w:rPr>
          <w:rFonts w:ascii="Times New Roman" w:eastAsia="Times New Roman" w:hAnsi="Times New Roman" w:cs="Times New Roman"/>
          <w:sz w:val="28"/>
          <w:szCs w:val="28"/>
          <w:lang w:eastAsia="ru-RU"/>
        </w:rPr>
        <w:t xml:space="preserve">ГО Молодёжный является закрытым территориально-административным образованием, поэтому точное количество рабочих мест установить невозможно. </w:t>
      </w:r>
    </w:p>
    <w:p w14:paraId="12E712EB" w14:textId="77777777" w:rsidR="000B56D6" w:rsidRDefault="000B56D6" w:rsidP="000B56D6">
      <w:pPr>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p>
    <w:p w14:paraId="45CD83FB" w14:textId="77777777" w:rsidR="000B56D6" w:rsidRDefault="000B56D6" w:rsidP="000B56D6">
      <w:pPr>
        <w:autoSpaceDE w:val="0"/>
        <w:autoSpaceDN w:val="0"/>
        <w:adjustRightInd w:val="0"/>
        <w:spacing w:after="0" w:line="240" w:lineRule="auto"/>
        <w:ind w:firstLine="720"/>
        <w:jc w:val="both"/>
        <w:rPr>
          <w:rFonts w:ascii="Times New Roman" w:eastAsia="Times New Roman" w:hAnsi="Times New Roman" w:cs="Times New Roman"/>
          <w:b/>
          <w:sz w:val="28"/>
          <w:szCs w:val="28"/>
          <w:lang w:eastAsia="ru-RU"/>
        </w:rPr>
      </w:pPr>
      <w:r w:rsidRPr="000B56D6">
        <w:rPr>
          <w:rFonts w:ascii="Times New Roman" w:eastAsia="Times New Roman" w:hAnsi="Times New Roman" w:cs="Times New Roman"/>
          <w:b/>
          <w:sz w:val="28"/>
          <w:szCs w:val="28"/>
          <w:lang w:eastAsia="ru-RU"/>
        </w:rPr>
        <w:t>3.2. Прогноз спроса на коммунальные ресурсы.</w:t>
      </w:r>
    </w:p>
    <w:p w14:paraId="784D2060" w14:textId="77777777" w:rsidR="000B56D6" w:rsidRDefault="000B56D6" w:rsidP="000B56D6">
      <w:pPr>
        <w:autoSpaceDE w:val="0"/>
        <w:autoSpaceDN w:val="0"/>
        <w:adjustRightInd w:val="0"/>
        <w:spacing w:after="0" w:line="240" w:lineRule="auto"/>
        <w:ind w:firstLine="720"/>
        <w:jc w:val="both"/>
        <w:rPr>
          <w:rFonts w:ascii="Times New Roman" w:eastAsia="Times New Roman" w:hAnsi="Times New Roman" w:cs="Times New Roman"/>
          <w:b/>
          <w:sz w:val="28"/>
          <w:szCs w:val="28"/>
          <w:lang w:eastAsia="ru-RU"/>
        </w:rPr>
      </w:pPr>
    </w:p>
    <w:p w14:paraId="41E00E2B" w14:textId="77777777" w:rsidR="000B56D6" w:rsidRPr="001D5894" w:rsidRDefault="000B56D6" w:rsidP="000B56D6">
      <w:pPr>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r w:rsidRPr="001D5894">
        <w:rPr>
          <w:rFonts w:ascii="Times New Roman" w:eastAsia="Times New Roman" w:hAnsi="Times New Roman" w:cs="Times New Roman"/>
          <w:sz w:val="28"/>
          <w:szCs w:val="28"/>
          <w:lang w:eastAsia="ru-RU"/>
        </w:rPr>
        <w:t>Прогноз спроса</w:t>
      </w:r>
      <w:r w:rsidRPr="001D5894">
        <w:t xml:space="preserve">  </w:t>
      </w:r>
      <w:r w:rsidRPr="001D5894">
        <w:rPr>
          <w:rFonts w:ascii="Times New Roman" w:hAnsi="Times New Roman" w:cs="Times New Roman"/>
          <w:sz w:val="28"/>
          <w:szCs w:val="28"/>
        </w:rPr>
        <w:t xml:space="preserve">на </w:t>
      </w:r>
      <w:r w:rsidRPr="001D5894">
        <w:rPr>
          <w:rFonts w:ascii="Times New Roman" w:eastAsia="Times New Roman" w:hAnsi="Times New Roman" w:cs="Times New Roman"/>
          <w:sz w:val="28"/>
          <w:szCs w:val="28"/>
          <w:lang w:eastAsia="ru-RU"/>
        </w:rPr>
        <w:t>тепловую энергию на отопление, вентиляцию и горячее водоснабжение</w:t>
      </w:r>
      <w:r w:rsidR="001D5894">
        <w:rPr>
          <w:rFonts w:ascii="Times New Roman" w:eastAsia="Times New Roman" w:hAnsi="Times New Roman" w:cs="Times New Roman"/>
          <w:sz w:val="28"/>
          <w:szCs w:val="28"/>
          <w:lang w:eastAsia="ru-RU"/>
        </w:rPr>
        <w:t>.</w:t>
      </w:r>
    </w:p>
    <w:p w14:paraId="4B8C54DF" w14:textId="77777777" w:rsidR="000B56D6" w:rsidRPr="000B56D6" w:rsidRDefault="000B56D6" w:rsidP="000B56D6">
      <w:pPr>
        <w:spacing w:after="0"/>
        <w:ind w:firstLine="709"/>
        <w:jc w:val="both"/>
        <w:rPr>
          <w:rFonts w:ascii="Times New Roman" w:eastAsia="Times New Roman" w:hAnsi="Times New Roman" w:cs="Times New Roman"/>
          <w:sz w:val="28"/>
          <w:szCs w:val="20"/>
          <w:lang w:val="x-none" w:eastAsia="x-none"/>
        </w:rPr>
      </w:pPr>
      <w:r w:rsidRPr="000B56D6">
        <w:rPr>
          <w:rFonts w:ascii="Times New Roman" w:eastAsia="Times New Roman" w:hAnsi="Times New Roman" w:cs="Times New Roman"/>
          <w:sz w:val="28"/>
          <w:szCs w:val="20"/>
          <w:lang w:val="x-none" w:eastAsia="x-none"/>
        </w:rPr>
        <w:t xml:space="preserve">Прогнозы перспективных удельных расходов тепловой энергии на отопление, вентиляцию и горячее водоснабжение для проектируемого строительства </w:t>
      </w:r>
      <w:r w:rsidRPr="000B56D6">
        <w:rPr>
          <w:rFonts w:ascii="Times New Roman" w:eastAsia="Times New Roman" w:hAnsi="Times New Roman" w:cs="Times New Roman"/>
          <w:color w:val="000000"/>
          <w:sz w:val="28"/>
          <w:szCs w:val="28"/>
          <w:lang w:val="x-none" w:eastAsia="x-none"/>
        </w:rPr>
        <w:t>ЗАТО городской округ Молодежный,</w:t>
      </w:r>
      <w:r w:rsidRPr="000B56D6">
        <w:rPr>
          <w:rFonts w:ascii="Times New Roman" w:eastAsia="Times New Roman" w:hAnsi="Times New Roman" w:cs="Times New Roman"/>
          <w:sz w:val="28"/>
          <w:szCs w:val="20"/>
          <w:lang w:val="x-none" w:eastAsia="x-none"/>
        </w:rPr>
        <w:t xml:space="preserve"> Гкал/час в таблице </w:t>
      </w:r>
      <w:r w:rsidR="001D5894">
        <w:rPr>
          <w:rFonts w:ascii="Times New Roman" w:eastAsia="Times New Roman" w:hAnsi="Times New Roman" w:cs="Times New Roman"/>
          <w:sz w:val="28"/>
          <w:szCs w:val="20"/>
          <w:lang w:eastAsia="x-none"/>
        </w:rPr>
        <w:t>3</w:t>
      </w:r>
      <w:r w:rsidRPr="000B56D6">
        <w:rPr>
          <w:rFonts w:ascii="Times New Roman" w:eastAsia="Times New Roman" w:hAnsi="Times New Roman" w:cs="Times New Roman"/>
          <w:sz w:val="28"/>
          <w:szCs w:val="20"/>
          <w:lang w:val="x-none" w:eastAsia="x-none"/>
        </w:rPr>
        <w:t>.</w:t>
      </w:r>
      <w:r w:rsidR="001D5894">
        <w:rPr>
          <w:rFonts w:ascii="Times New Roman" w:eastAsia="Times New Roman" w:hAnsi="Times New Roman" w:cs="Times New Roman"/>
          <w:sz w:val="28"/>
          <w:szCs w:val="20"/>
          <w:lang w:eastAsia="x-none"/>
        </w:rPr>
        <w:t>2</w:t>
      </w:r>
      <w:r w:rsidRPr="000B56D6">
        <w:rPr>
          <w:rFonts w:ascii="Times New Roman" w:eastAsia="Times New Roman" w:hAnsi="Times New Roman" w:cs="Times New Roman"/>
          <w:sz w:val="28"/>
          <w:szCs w:val="20"/>
          <w:lang w:val="x-none" w:eastAsia="x-none"/>
        </w:rPr>
        <w:t>.</w:t>
      </w:r>
      <w:r w:rsidR="001D5894">
        <w:rPr>
          <w:rFonts w:ascii="Times New Roman" w:eastAsia="Times New Roman" w:hAnsi="Times New Roman" w:cs="Times New Roman"/>
          <w:sz w:val="28"/>
          <w:szCs w:val="20"/>
          <w:lang w:eastAsia="x-none"/>
        </w:rPr>
        <w:t>1</w:t>
      </w:r>
      <w:r w:rsidRPr="000B56D6">
        <w:rPr>
          <w:rFonts w:ascii="Times New Roman" w:eastAsia="Times New Roman" w:hAnsi="Times New Roman" w:cs="Times New Roman"/>
          <w:sz w:val="28"/>
          <w:szCs w:val="20"/>
          <w:lang w:val="x-none" w:eastAsia="x-none"/>
        </w:rPr>
        <w:t>.</w:t>
      </w:r>
    </w:p>
    <w:p w14:paraId="61A0D344" w14:textId="77777777" w:rsidR="000B56D6" w:rsidRPr="000B56D6" w:rsidRDefault="000B56D6" w:rsidP="000B56D6">
      <w:pPr>
        <w:spacing w:after="0" w:line="240" w:lineRule="auto"/>
        <w:jc w:val="right"/>
        <w:rPr>
          <w:rFonts w:ascii="Times New Roman" w:eastAsia="Times New Roman" w:hAnsi="Times New Roman" w:cs="Times New Roman"/>
          <w:sz w:val="28"/>
          <w:szCs w:val="20"/>
          <w:lang w:eastAsia="ru-RU"/>
        </w:rPr>
      </w:pPr>
    </w:p>
    <w:p w14:paraId="2E3CB0D7" w14:textId="77777777" w:rsidR="000B56D6" w:rsidRPr="000B56D6" w:rsidRDefault="000B56D6" w:rsidP="000B56D6">
      <w:pPr>
        <w:spacing w:after="0" w:line="240" w:lineRule="auto"/>
        <w:jc w:val="right"/>
        <w:rPr>
          <w:rFonts w:ascii="Times New Roman" w:eastAsia="Times New Roman" w:hAnsi="Times New Roman" w:cs="Times New Roman"/>
          <w:sz w:val="28"/>
          <w:szCs w:val="20"/>
          <w:lang w:eastAsia="ru-RU"/>
        </w:rPr>
      </w:pPr>
      <w:r w:rsidRPr="000B56D6">
        <w:rPr>
          <w:rFonts w:ascii="Times New Roman" w:eastAsia="Times New Roman" w:hAnsi="Times New Roman" w:cs="Times New Roman"/>
          <w:sz w:val="28"/>
          <w:szCs w:val="20"/>
          <w:lang w:eastAsia="ru-RU"/>
        </w:rPr>
        <w:t xml:space="preserve">Таблица </w:t>
      </w:r>
      <w:r w:rsidR="001D5894">
        <w:rPr>
          <w:rFonts w:ascii="Times New Roman" w:eastAsia="Times New Roman" w:hAnsi="Times New Roman" w:cs="Times New Roman"/>
          <w:sz w:val="28"/>
          <w:szCs w:val="20"/>
          <w:lang w:eastAsia="ru-RU"/>
        </w:rPr>
        <w:t>3</w:t>
      </w:r>
      <w:r w:rsidRPr="000B56D6">
        <w:rPr>
          <w:rFonts w:ascii="Times New Roman" w:eastAsia="Times New Roman" w:hAnsi="Times New Roman" w:cs="Times New Roman"/>
          <w:sz w:val="28"/>
          <w:szCs w:val="20"/>
          <w:lang w:eastAsia="ru-RU"/>
        </w:rPr>
        <w:t>.</w:t>
      </w:r>
      <w:r w:rsidR="001D5894">
        <w:rPr>
          <w:rFonts w:ascii="Times New Roman" w:eastAsia="Times New Roman" w:hAnsi="Times New Roman" w:cs="Times New Roman"/>
          <w:sz w:val="28"/>
          <w:szCs w:val="20"/>
          <w:lang w:eastAsia="ru-RU"/>
        </w:rPr>
        <w:t>2</w:t>
      </w:r>
      <w:r w:rsidRPr="000B56D6">
        <w:rPr>
          <w:rFonts w:ascii="Times New Roman" w:eastAsia="Times New Roman" w:hAnsi="Times New Roman" w:cs="Times New Roman"/>
          <w:sz w:val="28"/>
          <w:szCs w:val="20"/>
          <w:lang w:eastAsia="ru-RU"/>
        </w:rPr>
        <w:t>.</w:t>
      </w:r>
      <w:r w:rsidR="001D5894">
        <w:rPr>
          <w:rFonts w:ascii="Times New Roman" w:eastAsia="Times New Roman" w:hAnsi="Times New Roman" w:cs="Times New Roman"/>
          <w:sz w:val="28"/>
          <w:szCs w:val="20"/>
          <w:lang w:eastAsia="ru-RU"/>
        </w:rPr>
        <w:t>1</w:t>
      </w:r>
      <w:r w:rsidRPr="000B56D6">
        <w:rPr>
          <w:rFonts w:ascii="Times New Roman" w:eastAsia="Times New Roman" w:hAnsi="Times New Roman" w:cs="Times New Roman"/>
          <w:sz w:val="28"/>
          <w:szCs w:val="20"/>
          <w:lang w:eastAsia="ru-RU"/>
        </w:rPr>
        <w:t>.</w:t>
      </w:r>
    </w:p>
    <w:tbl>
      <w:tblPr>
        <w:tblStyle w:val="114"/>
        <w:tblW w:w="9634" w:type="dxa"/>
        <w:shd w:val="clear" w:color="auto" w:fill="FFFFFF" w:themeFill="background1"/>
        <w:tblLook w:val="04A0" w:firstRow="1" w:lastRow="0" w:firstColumn="1" w:lastColumn="0" w:noHBand="0" w:noVBand="1"/>
      </w:tblPr>
      <w:tblGrid>
        <w:gridCol w:w="513"/>
        <w:gridCol w:w="1624"/>
        <w:gridCol w:w="2063"/>
        <w:gridCol w:w="1749"/>
        <w:gridCol w:w="1559"/>
        <w:gridCol w:w="2126"/>
      </w:tblGrid>
      <w:tr w:rsidR="000B56D6" w:rsidRPr="000B56D6" w14:paraId="1A3FC460" w14:textId="77777777" w:rsidTr="000B56D6">
        <w:trPr>
          <w:trHeight w:val="20"/>
        </w:trPr>
        <w:tc>
          <w:tcPr>
            <w:tcW w:w="513" w:type="dxa"/>
            <w:shd w:val="clear" w:color="auto" w:fill="FFFFFF" w:themeFill="background1"/>
            <w:vAlign w:val="center"/>
            <w:hideMark/>
          </w:tcPr>
          <w:p w14:paraId="6959040A" w14:textId="77777777" w:rsidR="000B56D6" w:rsidRPr="000B56D6" w:rsidRDefault="000B56D6" w:rsidP="000B56D6">
            <w:pPr>
              <w:spacing w:after="0" w:line="240" w:lineRule="auto"/>
              <w:jc w:val="center"/>
              <w:rPr>
                <w:rFonts w:ascii="Times New Roman" w:hAnsi="Times New Roman" w:cs="Times New Roman"/>
                <w:color w:val="000000"/>
                <w:lang w:eastAsia="ru-RU"/>
              </w:rPr>
            </w:pPr>
            <w:r w:rsidRPr="000B56D6">
              <w:rPr>
                <w:rFonts w:ascii="Times New Roman" w:hAnsi="Times New Roman" w:cs="Times New Roman"/>
                <w:color w:val="000000"/>
                <w:lang w:eastAsia="ru-RU"/>
              </w:rPr>
              <w:t>№ п/п</w:t>
            </w:r>
          </w:p>
        </w:tc>
        <w:tc>
          <w:tcPr>
            <w:tcW w:w="1624" w:type="dxa"/>
            <w:shd w:val="clear" w:color="auto" w:fill="FFFFFF" w:themeFill="background1"/>
            <w:vAlign w:val="center"/>
            <w:hideMark/>
          </w:tcPr>
          <w:p w14:paraId="16FCEEF8" w14:textId="77777777" w:rsidR="000B56D6" w:rsidRPr="000B56D6" w:rsidRDefault="000B56D6" w:rsidP="000B56D6">
            <w:pPr>
              <w:spacing w:after="0" w:line="240" w:lineRule="auto"/>
              <w:jc w:val="center"/>
              <w:rPr>
                <w:rFonts w:ascii="Times New Roman" w:hAnsi="Times New Roman" w:cs="Times New Roman"/>
                <w:color w:val="000000"/>
                <w:lang w:eastAsia="ru-RU"/>
              </w:rPr>
            </w:pPr>
            <w:r w:rsidRPr="000B56D6">
              <w:rPr>
                <w:rFonts w:ascii="Times New Roman" w:hAnsi="Times New Roman" w:cs="Times New Roman"/>
                <w:color w:val="000000"/>
                <w:lang w:eastAsia="ru-RU"/>
              </w:rPr>
              <w:t>Наименование  потребителей</w:t>
            </w:r>
          </w:p>
        </w:tc>
        <w:tc>
          <w:tcPr>
            <w:tcW w:w="2063" w:type="dxa"/>
            <w:shd w:val="clear" w:color="auto" w:fill="FFFFFF" w:themeFill="background1"/>
            <w:vAlign w:val="center"/>
            <w:hideMark/>
          </w:tcPr>
          <w:p w14:paraId="006852D3" w14:textId="77777777" w:rsidR="000B56D6" w:rsidRPr="000B56D6" w:rsidRDefault="000B56D6" w:rsidP="000B56D6">
            <w:pPr>
              <w:spacing w:after="0" w:line="240" w:lineRule="auto"/>
              <w:jc w:val="center"/>
              <w:rPr>
                <w:rFonts w:ascii="Times New Roman" w:hAnsi="Times New Roman" w:cs="Times New Roman"/>
                <w:color w:val="000000"/>
                <w:lang w:eastAsia="ru-RU"/>
              </w:rPr>
            </w:pPr>
            <w:r w:rsidRPr="000B56D6">
              <w:rPr>
                <w:rFonts w:ascii="Times New Roman" w:hAnsi="Times New Roman" w:cs="Times New Roman"/>
                <w:color w:val="000000"/>
                <w:lang w:eastAsia="ru-RU"/>
              </w:rPr>
              <w:t>период</w:t>
            </w:r>
          </w:p>
        </w:tc>
        <w:tc>
          <w:tcPr>
            <w:tcW w:w="1749" w:type="dxa"/>
            <w:tcBorders>
              <w:top w:val="single" w:sz="8" w:space="0" w:color="auto"/>
              <w:left w:val="single" w:sz="8" w:space="0" w:color="auto"/>
              <w:bottom w:val="nil"/>
              <w:right w:val="nil"/>
            </w:tcBorders>
            <w:shd w:val="clear" w:color="auto" w:fill="FFFFFF" w:themeFill="background1"/>
            <w:noWrap/>
            <w:vAlign w:val="center"/>
            <w:hideMark/>
          </w:tcPr>
          <w:p w14:paraId="3D3E1B01" w14:textId="77777777" w:rsidR="000B56D6" w:rsidRPr="000B56D6" w:rsidRDefault="000B56D6" w:rsidP="000B56D6">
            <w:pPr>
              <w:spacing w:after="0" w:line="240" w:lineRule="auto"/>
              <w:jc w:val="center"/>
              <w:rPr>
                <w:rFonts w:ascii="Times New Roman" w:hAnsi="Times New Roman" w:cs="Times New Roman"/>
                <w:bCs/>
                <w:lang w:eastAsia="ru-RU"/>
              </w:rPr>
            </w:pPr>
            <w:r w:rsidRPr="000B56D6">
              <w:rPr>
                <w:rFonts w:ascii="Times New Roman" w:hAnsi="Times New Roman" w:cs="Times New Roman"/>
                <w:bCs/>
                <w:color w:val="000000"/>
                <w:lang w:eastAsia="ru-RU"/>
              </w:rPr>
              <w:t>Современное  состояние(2020)</w:t>
            </w:r>
          </w:p>
        </w:tc>
        <w:tc>
          <w:tcPr>
            <w:tcW w:w="1559" w:type="dxa"/>
            <w:tcBorders>
              <w:top w:val="single" w:sz="8" w:space="0" w:color="auto"/>
              <w:left w:val="single" w:sz="8" w:space="0" w:color="auto"/>
              <w:bottom w:val="nil"/>
              <w:right w:val="nil"/>
            </w:tcBorders>
            <w:shd w:val="clear" w:color="auto" w:fill="FFFFFF" w:themeFill="background1"/>
            <w:noWrap/>
            <w:vAlign w:val="center"/>
            <w:hideMark/>
          </w:tcPr>
          <w:p w14:paraId="129ED19B" w14:textId="77777777" w:rsidR="000B56D6" w:rsidRPr="000B56D6" w:rsidRDefault="000B56D6" w:rsidP="000B56D6">
            <w:pPr>
              <w:spacing w:after="0" w:line="240" w:lineRule="auto"/>
              <w:jc w:val="center"/>
              <w:rPr>
                <w:rFonts w:ascii="Times New Roman" w:hAnsi="Times New Roman" w:cs="Times New Roman"/>
                <w:bCs/>
                <w:lang w:eastAsia="ru-RU"/>
              </w:rPr>
            </w:pPr>
            <w:r w:rsidRPr="000B56D6">
              <w:rPr>
                <w:rFonts w:ascii="Times New Roman" w:hAnsi="Times New Roman" w:cs="Times New Roman"/>
                <w:bCs/>
                <w:color w:val="000000"/>
                <w:lang w:eastAsia="ru-RU"/>
              </w:rPr>
              <w:t>2025</w:t>
            </w:r>
          </w:p>
        </w:tc>
        <w:tc>
          <w:tcPr>
            <w:tcW w:w="2126" w:type="dxa"/>
            <w:tcBorders>
              <w:top w:val="single" w:sz="8" w:space="0" w:color="auto"/>
              <w:left w:val="single" w:sz="8" w:space="0" w:color="auto"/>
              <w:bottom w:val="nil"/>
              <w:right w:val="single" w:sz="8" w:space="0" w:color="auto"/>
            </w:tcBorders>
            <w:shd w:val="clear" w:color="auto" w:fill="FFFFFF" w:themeFill="background1"/>
            <w:noWrap/>
            <w:vAlign w:val="center"/>
            <w:hideMark/>
          </w:tcPr>
          <w:p w14:paraId="71DBD9CF" w14:textId="77777777" w:rsidR="000B56D6" w:rsidRPr="000B56D6" w:rsidRDefault="000B56D6" w:rsidP="000B56D6">
            <w:pPr>
              <w:spacing w:after="0" w:line="240" w:lineRule="auto"/>
              <w:jc w:val="center"/>
              <w:rPr>
                <w:rFonts w:ascii="Times New Roman" w:hAnsi="Times New Roman" w:cs="Times New Roman"/>
                <w:bCs/>
                <w:lang w:eastAsia="ru-RU"/>
              </w:rPr>
            </w:pPr>
            <w:r w:rsidRPr="000B56D6">
              <w:rPr>
                <w:rFonts w:ascii="Times New Roman" w:hAnsi="Times New Roman" w:cs="Times New Roman"/>
                <w:bCs/>
                <w:color w:val="000000"/>
                <w:lang w:eastAsia="ru-RU"/>
              </w:rPr>
              <w:t>Расчетный срок (2035)</w:t>
            </w:r>
          </w:p>
        </w:tc>
      </w:tr>
      <w:tr w:rsidR="000B56D6" w:rsidRPr="000B56D6" w14:paraId="2F27099E" w14:textId="77777777" w:rsidTr="000B56D6">
        <w:trPr>
          <w:trHeight w:val="20"/>
        </w:trPr>
        <w:tc>
          <w:tcPr>
            <w:tcW w:w="513" w:type="dxa"/>
            <w:vMerge w:val="restart"/>
            <w:shd w:val="clear" w:color="auto" w:fill="FFFFFF" w:themeFill="background1"/>
            <w:vAlign w:val="center"/>
            <w:hideMark/>
          </w:tcPr>
          <w:p w14:paraId="1B5D5930" w14:textId="77777777" w:rsidR="000B56D6" w:rsidRPr="000B56D6" w:rsidRDefault="000B56D6" w:rsidP="000B56D6">
            <w:pPr>
              <w:spacing w:after="0" w:line="240" w:lineRule="auto"/>
              <w:jc w:val="center"/>
              <w:rPr>
                <w:rFonts w:ascii="Times New Roman" w:hAnsi="Times New Roman" w:cs="Times New Roman"/>
                <w:lang w:eastAsia="ru-RU"/>
              </w:rPr>
            </w:pPr>
            <w:r w:rsidRPr="000B56D6">
              <w:rPr>
                <w:rFonts w:ascii="Times New Roman" w:hAnsi="Times New Roman" w:cs="Times New Roman"/>
                <w:lang w:eastAsia="ru-RU"/>
              </w:rPr>
              <w:t>1</w:t>
            </w:r>
          </w:p>
        </w:tc>
        <w:tc>
          <w:tcPr>
            <w:tcW w:w="1624" w:type="dxa"/>
            <w:vMerge w:val="restart"/>
            <w:shd w:val="clear" w:color="auto" w:fill="FFFFFF" w:themeFill="background1"/>
            <w:vAlign w:val="center"/>
            <w:hideMark/>
          </w:tcPr>
          <w:p w14:paraId="673356C2" w14:textId="77777777" w:rsidR="000B56D6" w:rsidRPr="000B56D6" w:rsidRDefault="000B56D6" w:rsidP="000B56D6">
            <w:pPr>
              <w:spacing w:after="0" w:line="240" w:lineRule="auto"/>
              <w:jc w:val="center"/>
              <w:rPr>
                <w:rFonts w:ascii="Times New Roman" w:hAnsi="Times New Roman" w:cs="Times New Roman"/>
                <w:lang w:eastAsia="ru-RU"/>
              </w:rPr>
            </w:pPr>
            <w:r w:rsidRPr="000B56D6">
              <w:rPr>
                <w:rFonts w:ascii="Times New Roman" w:hAnsi="Times New Roman" w:cs="Times New Roman"/>
                <w:lang w:eastAsia="ru-RU"/>
              </w:rPr>
              <w:t>Жилой фонд</w:t>
            </w:r>
          </w:p>
        </w:tc>
        <w:tc>
          <w:tcPr>
            <w:tcW w:w="2063" w:type="dxa"/>
            <w:shd w:val="clear" w:color="auto" w:fill="FFFFFF" w:themeFill="background1"/>
            <w:vAlign w:val="center"/>
            <w:hideMark/>
          </w:tcPr>
          <w:p w14:paraId="379445E4" w14:textId="77777777" w:rsidR="000B56D6" w:rsidRPr="000B56D6" w:rsidRDefault="000B56D6" w:rsidP="000B56D6">
            <w:pPr>
              <w:spacing w:after="0" w:line="240" w:lineRule="auto"/>
              <w:jc w:val="center"/>
              <w:rPr>
                <w:rFonts w:ascii="Times New Roman" w:hAnsi="Times New Roman" w:cs="Times New Roman"/>
                <w:lang w:eastAsia="ru-RU"/>
              </w:rPr>
            </w:pPr>
            <w:proofErr w:type="spellStart"/>
            <w:r w:rsidRPr="000B56D6">
              <w:rPr>
                <w:rFonts w:ascii="Times New Roman" w:hAnsi="Times New Roman" w:cs="Times New Roman"/>
                <w:lang w:eastAsia="ru-RU"/>
              </w:rPr>
              <w:t>Q</w:t>
            </w:r>
            <w:proofErr w:type="gramStart"/>
            <w:r w:rsidRPr="000B56D6">
              <w:rPr>
                <w:rFonts w:ascii="Times New Roman" w:hAnsi="Times New Roman" w:cs="Times New Roman"/>
                <w:lang w:eastAsia="ru-RU"/>
              </w:rPr>
              <w:t>ов,Гкал</w:t>
            </w:r>
            <w:proofErr w:type="spellEnd"/>
            <w:proofErr w:type="gramEnd"/>
            <w:r w:rsidRPr="000B56D6">
              <w:rPr>
                <w:rFonts w:ascii="Times New Roman" w:hAnsi="Times New Roman" w:cs="Times New Roman"/>
                <w:lang w:eastAsia="ru-RU"/>
              </w:rPr>
              <w:t>/час</w:t>
            </w:r>
          </w:p>
        </w:tc>
        <w:tc>
          <w:tcPr>
            <w:tcW w:w="1749" w:type="dxa"/>
            <w:tcBorders>
              <w:top w:val="single" w:sz="8" w:space="0" w:color="auto"/>
              <w:left w:val="nil"/>
              <w:bottom w:val="single" w:sz="8" w:space="0" w:color="auto"/>
              <w:right w:val="single" w:sz="8" w:space="0" w:color="auto"/>
            </w:tcBorders>
            <w:shd w:val="clear" w:color="auto" w:fill="FFFFFF" w:themeFill="background1"/>
            <w:noWrap/>
            <w:vAlign w:val="center"/>
          </w:tcPr>
          <w:p w14:paraId="4E4A0781" w14:textId="77777777" w:rsidR="000B56D6" w:rsidRPr="000B56D6" w:rsidRDefault="000B56D6" w:rsidP="000B56D6">
            <w:pPr>
              <w:spacing w:after="0" w:line="240" w:lineRule="auto"/>
              <w:jc w:val="center"/>
              <w:rPr>
                <w:rFonts w:ascii="Times New Roman" w:hAnsi="Times New Roman" w:cs="Times New Roman"/>
                <w:color w:val="000000"/>
                <w:lang w:eastAsia="ru-RU"/>
              </w:rPr>
            </w:pPr>
            <w:r w:rsidRPr="000B56D6">
              <w:rPr>
                <w:rFonts w:ascii="Times New Roman" w:hAnsi="Times New Roman" w:cs="Times New Roman"/>
                <w:color w:val="000000"/>
                <w:lang w:eastAsia="ru-RU"/>
              </w:rPr>
              <w:t>1,244</w:t>
            </w:r>
          </w:p>
        </w:tc>
        <w:tc>
          <w:tcPr>
            <w:tcW w:w="1559" w:type="dxa"/>
            <w:tcBorders>
              <w:top w:val="single" w:sz="8" w:space="0" w:color="auto"/>
              <w:left w:val="nil"/>
              <w:bottom w:val="single" w:sz="8" w:space="0" w:color="auto"/>
              <w:right w:val="single" w:sz="8" w:space="0" w:color="auto"/>
            </w:tcBorders>
            <w:shd w:val="clear" w:color="auto" w:fill="FFFFFF" w:themeFill="background1"/>
            <w:noWrap/>
            <w:vAlign w:val="center"/>
          </w:tcPr>
          <w:p w14:paraId="090ECB3D" w14:textId="77777777" w:rsidR="000B56D6" w:rsidRPr="000B56D6" w:rsidRDefault="000B56D6" w:rsidP="000B56D6">
            <w:pPr>
              <w:spacing w:after="0" w:line="240" w:lineRule="auto"/>
              <w:jc w:val="center"/>
              <w:rPr>
                <w:rFonts w:ascii="Times New Roman" w:hAnsi="Times New Roman" w:cs="Times New Roman"/>
                <w:color w:val="000000"/>
                <w:lang w:eastAsia="ru-RU"/>
              </w:rPr>
            </w:pPr>
            <w:r w:rsidRPr="000B56D6">
              <w:rPr>
                <w:rFonts w:ascii="Times New Roman" w:hAnsi="Times New Roman" w:cs="Times New Roman"/>
                <w:color w:val="000000"/>
                <w:lang w:eastAsia="ru-RU"/>
              </w:rPr>
              <w:t>1,804</w:t>
            </w:r>
          </w:p>
        </w:tc>
        <w:tc>
          <w:tcPr>
            <w:tcW w:w="2126" w:type="dxa"/>
            <w:tcBorders>
              <w:top w:val="single" w:sz="8" w:space="0" w:color="auto"/>
              <w:left w:val="nil"/>
              <w:bottom w:val="single" w:sz="8" w:space="0" w:color="auto"/>
              <w:right w:val="single" w:sz="8" w:space="0" w:color="auto"/>
            </w:tcBorders>
            <w:shd w:val="clear" w:color="auto" w:fill="FFFFFF" w:themeFill="background1"/>
            <w:noWrap/>
            <w:vAlign w:val="center"/>
          </w:tcPr>
          <w:p w14:paraId="1797A1CE" w14:textId="77777777" w:rsidR="000B56D6" w:rsidRPr="000B56D6" w:rsidRDefault="000B56D6" w:rsidP="000B56D6">
            <w:pPr>
              <w:spacing w:after="0" w:line="240" w:lineRule="auto"/>
              <w:jc w:val="center"/>
              <w:rPr>
                <w:rFonts w:ascii="Times New Roman" w:hAnsi="Times New Roman" w:cs="Times New Roman"/>
                <w:color w:val="000000"/>
                <w:lang w:eastAsia="ru-RU"/>
              </w:rPr>
            </w:pPr>
            <w:r w:rsidRPr="000B56D6">
              <w:rPr>
                <w:rFonts w:ascii="Times New Roman" w:hAnsi="Times New Roman" w:cs="Times New Roman"/>
                <w:color w:val="000000"/>
                <w:lang w:eastAsia="ru-RU"/>
              </w:rPr>
              <w:t>2,334</w:t>
            </w:r>
          </w:p>
        </w:tc>
      </w:tr>
      <w:tr w:rsidR="000B56D6" w:rsidRPr="000B56D6" w14:paraId="753C88A0" w14:textId="77777777" w:rsidTr="000B56D6">
        <w:trPr>
          <w:trHeight w:val="20"/>
        </w:trPr>
        <w:tc>
          <w:tcPr>
            <w:tcW w:w="513" w:type="dxa"/>
            <w:vMerge/>
            <w:shd w:val="clear" w:color="auto" w:fill="FFFFFF" w:themeFill="background1"/>
            <w:vAlign w:val="center"/>
            <w:hideMark/>
          </w:tcPr>
          <w:p w14:paraId="07A8CB91" w14:textId="77777777" w:rsidR="000B56D6" w:rsidRPr="000B56D6" w:rsidRDefault="000B56D6" w:rsidP="000B56D6">
            <w:pPr>
              <w:spacing w:after="0" w:line="240" w:lineRule="auto"/>
              <w:jc w:val="center"/>
              <w:rPr>
                <w:rFonts w:ascii="Times New Roman" w:hAnsi="Times New Roman" w:cs="Times New Roman"/>
                <w:lang w:eastAsia="ru-RU"/>
              </w:rPr>
            </w:pPr>
          </w:p>
        </w:tc>
        <w:tc>
          <w:tcPr>
            <w:tcW w:w="1624" w:type="dxa"/>
            <w:vMerge/>
            <w:shd w:val="clear" w:color="auto" w:fill="FFFFFF" w:themeFill="background1"/>
            <w:vAlign w:val="center"/>
            <w:hideMark/>
          </w:tcPr>
          <w:p w14:paraId="719632FE" w14:textId="77777777" w:rsidR="000B56D6" w:rsidRPr="000B56D6" w:rsidRDefault="000B56D6" w:rsidP="000B56D6">
            <w:pPr>
              <w:spacing w:after="0" w:line="240" w:lineRule="auto"/>
              <w:jc w:val="center"/>
              <w:rPr>
                <w:rFonts w:ascii="Times New Roman" w:hAnsi="Times New Roman" w:cs="Times New Roman"/>
                <w:lang w:eastAsia="ru-RU"/>
              </w:rPr>
            </w:pPr>
          </w:p>
        </w:tc>
        <w:tc>
          <w:tcPr>
            <w:tcW w:w="2063" w:type="dxa"/>
            <w:shd w:val="clear" w:color="auto" w:fill="FFFFFF" w:themeFill="background1"/>
            <w:vAlign w:val="center"/>
            <w:hideMark/>
          </w:tcPr>
          <w:p w14:paraId="2A2F38C1" w14:textId="77777777" w:rsidR="000B56D6" w:rsidRPr="000B56D6" w:rsidRDefault="000B56D6" w:rsidP="000B56D6">
            <w:pPr>
              <w:spacing w:after="0" w:line="240" w:lineRule="auto"/>
              <w:jc w:val="center"/>
              <w:rPr>
                <w:rFonts w:ascii="Times New Roman" w:hAnsi="Times New Roman" w:cs="Times New Roman"/>
                <w:lang w:eastAsia="ru-RU"/>
              </w:rPr>
            </w:pPr>
            <w:r w:rsidRPr="000B56D6">
              <w:rPr>
                <w:rFonts w:ascii="Times New Roman" w:hAnsi="Times New Roman" w:cs="Times New Roman"/>
                <w:lang w:eastAsia="ru-RU"/>
              </w:rPr>
              <w:t xml:space="preserve">Прирост </w:t>
            </w:r>
            <w:proofErr w:type="spellStart"/>
            <w:r w:rsidRPr="000B56D6">
              <w:rPr>
                <w:rFonts w:ascii="Times New Roman" w:hAnsi="Times New Roman" w:cs="Times New Roman"/>
                <w:lang w:eastAsia="ru-RU"/>
              </w:rPr>
              <w:t>Qов</w:t>
            </w:r>
            <w:proofErr w:type="spellEnd"/>
          </w:p>
        </w:tc>
        <w:tc>
          <w:tcPr>
            <w:tcW w:w="1749" w:type="dxa"/>
            <w:tcBorders>
              <w:top w:val="nil"/>
              <w:left w:val="nil"/>
              <w:bottom w:val="single" w:sz="8" w:space="0" w:color="auto"/>
              <w:right w:val="single" w:sz="8" w:space="0" w:color="auto"/>
            </w:tcBorders>
            <w:shd w:val="clear" w:color="auto" w:fill="FFFFFF" w:themeFill="background1"/>
            <w:noWrap/>
            <w:vAlign w:val="center"/>
          </w:tcPr>
          <w:p w14:paraId="70A10EF7" w14:textId="77777777" w:rsidR="000B56D6" w:rsidRPr="000B56D6" w:rsidRDefault="000B56D6" w:rsidP="000B56D6">
            <w:pPr>
              <w:spacing w:after="0" w:line="240" w:lineRule="auto"/>
              <w:jc w:val="center"/>
              <w:rPr>
                <w:rFonts w:ascii="Times New Roman" w:hAnsi="Times New Roman" w:cs="Times New Roman"/>
                <w:color w:val="000000"/>
                <w:lang w:eastAsia="ru-RU"/>
              </w:rPr>
            </w:pPr>
          </w:p>
        </w:tc>
        <w:tc>
          <w:tcPr>
            <w:tcW w:w="1559" w:type="dxa"/>
            <w:tcBorders>
              <w:top w:val="nil"/>
              <w:left w:val="nil"/>
              <w:bottom w:val="single" w:sz="8" w:space="0" w:color="auto"/>
              <w:right w:val="single" w:sz="8" w:space="0" w:color="auto"/>
            </w:tcBorders>
            <w:shd w:val="clear" w:color="auto" w:fill="FFFFFF" w:themeFill="background1"/>
            <w:noWrap/>
            <w:vAlign w:val="center"/>
          </w:tcPr>
          <w:p w14:paraId="6DC8052D" w14:textId="77777777" w:rsidR="000B56D6" w:rsidRPr="000B56D6" w:rsidRDefault="000B56D6" w:rsidP="000B56D6">
            <w:pPr>
              <w:spacing w:after="0" w:line="240" w:lineRule="auto"/>
              <w:jc w:val="center"/>
              <w:rPr>
                <w:rFonts w:ascii="Times New Roman" w:hAnsi="Times New Roman" w:cs="Times New Roman"/>
                <w:color w:val="000000"/>
                <w:lang w:eastAsia="ru-RU"/>
              </w:rPr>
            </w:pPr>
            <w:r w:rsidRPr="000B56D6">
              <w:rPr>
                <w:rFonts w:ascii="Times New Roman" w:hAnsi="Times New Roman" w:cs="Times New Roman"/>
                <w:color w:val="000000"/>
                <w:lang w:eastAsia="ru-RU"/>
              </w:rPr>
              <w:t>0,56</w:t>
            </w:r>
          </w:p>
        </w:tc>
        <w:tc>
          <w:tcPr>
            <w:tcW w:w="2126" w:type="dxa"/>
            <w:tcBorders>
              <w:top w:val="nil"/>
              <w:left w:val="nil"/>
              <w:bottom w:val="single" w:sz="8" w:space="0" w:color="auto"/>
              <w:right w:val="single" w:sz="8" w:space="0" w:color="auto"/>
            </w:tcBorders>
            <w:shd w:val="clear" w:color="auto" w:fill="FFFFFF" w:themeFill="background1"/>
            <w:noWrap/>
            <w:vAlign w:val="center"/>
          </w:tcPr>
          <w:p w14:paraId="2D7B7B78" w14:textId="77777777" w:rsidR="000B56D6" w:rsidRPr="000B56D6" w:rsidRDefault="000B56D6" w:rsidP="000B56D6">
            <w:pPr>
              <w:spacing w:after="0" w:line="240" w:lineRule="auto"/>
              <w:jc w:val="center"/>
              <w:rPr>
                <w:rFonts w:ascii="Times New Roman" w:hAnsi="Times New Roman" w:cs="Times New Roman"/>
                <w:color w:val="000000"/>
                <w:lang w:eastAsia="ru-RU"/>
              </w:rPr>
            </w:pPr>
            <w:r w:rsidRPr="000B56D6">
              <w:rPr>
                <w:rFonts w:ascii="Times New Roman" w:hAnsi="Times New Roman" w:cs="Times New Roman"/>
                <w:color w:val="000000"/>
                <w:lang w:eastAsia="ru-RU"/>
              </w:rPr>
              <w:t>0,53</w:t>
            </w:r>
          </w:p>
        </w:tc>
      </w:tr>
      <w:tr w:rsidR="000B56D6" w:rsidRPr="000B56D6" w14:paraId="0DC60EE9" w14:textId="77777777" w:rsidTr="000B56D6">
        <w:trPr>
          <w:trHeight w:val="20"/>
        </w:trPr>
        <w:tc>
          <w:tcPr>
            <w:tcW w:w="513" w:type="dxa"/>
            <w:vMerge/>
            <w:shd w:val="clear" w:color="auto" w:fill="FFFFFF" w:themeFill="background1"/>
            <w:vAlign w:val="center"/>
            <w:hideMark/>
          </w:tcPr>
          <w:p w14:paraId="2E5260C1" w14:textId="77777777" w:rsidR="000B56D6" w:rsidRPr="000B56D6" w:rsidRDefault="000B56D6" w:rsidP="000B56D6">
            <w:pPr>
              <w:spacing w:after="0" w:line="240" w:lineRule="auto"/>
              <w:jc w:val="center"/>
              <w:rPr>
                <w:rFonts w:ascii="Times New Roman" w:hAnsi="Times New Roman" w:cs="Times New Roman"/>
                <w:lang w:eastAsia="ru-RU"/>
              </w:rPr>
            </w:pPr>
          </w:p>
        </w:tc>
        <w:tc>
          <w:tcPr>
            <w:tcW w:w="1624" w:type="dxa"/>
            <w:vMerge/>
            <w:shd w:val="clear" w:color="auto" w:fill="FFFFFF" w:themeFill="background1"/>
            <w:vAlign w:val="center"/>
            <w:hideMark/>
          </w:tcPr>
          <w:p w14:paraId="2956A50E" w14:textId="77777777" w:rsidR="000B56D6" w:rsidRPr="000B56D6" w:rsidRDefault="000B56D6" w:rsidP="000B56D6">
            <w:pPr>
              <w:spacing w:after="0" w:line="240" w:lineRule="auto"/>
              <w:jc w:val="center"/>
              <w:rPr>
                <w:rFonts w:ascii="Times New Roman" w:hAnsi="Times New Roman" w:cs="Times New Roman"/>
                <w:lang w:eastAsia="ru-RU"/>
              </w:rPr>
            </w:pPr>
          </w:p>
        </w:tc>
        <w:tc>
          <w:tcPr>
            <w:tcW w:w="2063" w:type="dxa"/>
            <w:shd w:val="clear" w:color="auto" w:fill="FFFFFF" w:themeFill="background1"/>
            <w:vAlign w:val="center"/>
            <w:hideMark/>
          </w:tcPr>
          <w:p w14:paraId="7C06D4DC" w14:textId="77777777" w:rsidR="000B56D6" w:rsidRPr="000B56D6" w:rsidRDefault="000B56D6" w:rsidP="000B56D6">
            <w:pPr>
              <w:spacing w:after="0" w:line="240" w:lineRule="auto"/>
              <w:jc w:val="center"/>
              <w:rPr>
                <w:rFonts w:ascii="Times New Roman" w:hAnsi="Times New Roman" w:cs="Times New Roman"/>
                <w:lang w:eastAsia="ru-RU"/>
              </w:rPr>
            </w:pPr>
            <w:proofErr w:type="spellStart"/>
            <w:r w:rsidRPr="000B56D6">
              <w:rPr>
                <w:rFonts w:ascii="Times New Roman" w:hAnsi="Times New Roman" w:cs="Times New Roman"/>
                <w:lang w:eastAsia="ru-RU"/>
              </w:rPr>
              <w:t>Qгвс</w:t>
            </w:r>
            <w:proofErr w:type="spellEnd"/>
            <w:r w:rsidRPr="000B56D6">
              <w:rPr>
                <w:rFonts w:ascii="Times New Roman" w:hAnsi="Times New Roman" w:cs="Times New Roman"/>
                <w:lang w:eastAsia="ru-RU"/>
              </w:rPr>
              <w:t>, Гкал/час</w:t>
            </w:r>
          </w:p>
        </w:tc>
        <w:tc>
          <w:tcPr>
            <w:tcW w:w="1749" w:type="dxa"/>
            <w:tcBorders>
              <w:top w:val="nil"/>
              <w:left w:val="nil"/>
              <w:bottom w:val="single" w:sz="8" w:space="0" w:color="auto"/>
              <w:right w:val="single" w:sz="8" w:space="0" w:color="auto"/>
            </w:tcBorders>
            <w:shd w:val="clear" w:color="auto" w:fill="FFFFFF" w:themeFill="background1"/>
            <w:noWrap/>
            <w:vAlign w:val="center"/>
          </w:tcPr>
          <w:p w14:paraId="2D2106C4" w14:textId="77777777" w:rsidR="000B56D6" w:rsidRPr="000B56D6" w:rsidRDefault="000B56D6" w:rsidP="000B56D6">
            <w:pPr>
              <w:spacing w:after="0" w:line="240" w:lineRule="auto"/>
              <w:jc w:val="center"/>
              <w:rPr>
                <w:rFonts w:ascii="Times New Roman" w:hAnsi="Times New Roman" w:cs="Times New Roman"/>
                <w:color w:val="000000"/>
                <w:lang w:eastAsia="ru-RU"/>
              </w:rPr>
            </w:pPr>
            <w:r w:rsidRPr="000B56D6">
              <w:rPr>
                <w:rFonts w:ascii="Times New Roman" w:hAnsi="Times New Roman" w:cs="Times New Roman"/>
                <w:color w:val="000000"/>
                <w:lang w:eastAsia="ru-RU"/>
              </w:rPr>
              <w:t>0,619</w:t>
            </w:r>
          </w:p>
        </w:tc>
        <w:tc>
          <w:tcPr>
            <w:tcW w:w="1559" w:type="dxa"/>
            <w:tcBorders>
              <w:top w:val="nil"/>
              <w:left w:val="nil"/>
              <w:bottom w:val="single" w:sz="8" w:space="0" w:color="auto"/>
              <w:right w:val="single" w:sz="8" w:space="0" w:color="auto"/>
            </w:tcBorders>
            <w:shd w:val="clear" w:color="auto" w:fill="FFFFFF" w:themeFill="background1"/>
            <w:noWrap/>
            <w:vAlign w:val="center"/>
          </w:tcPr>
          <w:p w14:paraId="670D5701" w14:textId="77777777" w:rsidR="000B56D6" w:rsidRPr="000B56D6" w:rsidRDefault="000B56D6" w:rsidP="000B56D6">
            <w:pPr>
              <w:spacing w:after="0" w:line="240" w:lineRule="auto"/>
              <w:jc w:val="center"/>
              <w:rPr>
                <w:rFonts w:ascii="Times New Roman" w:hAnsi="Times New Roman" w:cs="Times New Roman"/>
                <w:color w:val="000000"/>
                <w:lang w:eastAsia="ru-RU"/>
              </w:rPr>
            </w:pPr>
            <w:r w:rsidRPr="000B56D6">
              <w:rPr>
                <w:rFonts w:ascii="Times New Roman" w:hAnsi="Times New Roman" w:cs="Times New Roman"/>
                <w:color w:val="000000"/>
                <w:lang w:eastAsia="ru-RU"/>
              </w:rPr>
              <w:t>0,859</w:t>
            </w:r>
          </w:p>
        </w:tc>
        <w:tc>
          <w:tcPr>
            <w:tcW w:w="2126" w:type="dxa"/>
            <w:tcBorders>
              <w:top w:val="nil"/>
              <w:left w:val="nil"/>
              <w:bottom w:val="single" w:sz="8" w:space="0" w:color="auto"/>
              <w:right w:val="single" w:sz="8" w:space="0" w:color="auto"/>
            </w:tcBorders>
            <w:shd w:val="clear" w:color="auto" w:fill="FFFFFF" w:themeFill="background1"/>
            <w:noWrap/>
            <w:vAlign w:val="center"/>
          </w:tcPr>
          <w:p w14:paraId="05CFBE59" w14:textId="77777777" w:rsidR="000B56D6" w:rsidRPr="000B56D6" w:rsidRDefault="000B56D6" w:rsidP="000B56D6">
            <w:pPr>
              <w:spacing w:after="0" w:line="240" w:lineRule="auto"/>
              <w:jc w:val="center"/>
              <w:rPr>
                <w:rFonts w:ascii="Times New Roman" w:hAnsi="Times New Roman" w:cs="Times New Roman"/>
                <w:color w:val="000000"/>
                <w:lang w:eastAsia="ru-RU"/>
              </w:rPr>
            </w:pPr>
            <w:r w:rsidRPr="000B56D6">
              <w:rPr>
                <w:rFonts w:ascii="Times New Roman" w:hAnsi="Times New Roman" w:cs="Times New Roman"/>
                <w:color w:val="000000"/>
                <w:lang w:eastAsia="ru-RU"/>
              </w:rPr>
              <w:t>1,039</w:t>
            </w:r>
          </w:p>
        </w:tc>
      </w:tr>
      <w:tr w:rsidR="000B56D6" w:rsidRPr="000B56D6" w14:paraId="7B214FC0" w14:textId="77777777" w:rsidTr="000B56D6">
        <w:trPr>
          <w:trHeight w:val="20"/>
        </w:trPr>
        <w:tc>
          <w:tcPr>
            <w:tcW w:w="513" w:type="dxa"/>
            <w:vMerge/>
            <w:shd w:val="clear" w:color="auto" w:fill="FFFFFF" w:themeFill="background1"/>
            <w:vAlign w:val="center"/>
            <w:hideMark/>
          </w:tcPr>
          <w:p w14:paraId="0236CB6D" w14:textId="77777777" w:rsidR="000B56D6" w:rsidRPr="000B56D6" w:rsidRDefault="000B56D6" w:rsidP="000B56D6">
            <w:pPr>
              <w:spacing w:after="0" w:line="240" w:lineRule="auto"/>
              <w:jc w:val="center"/>
              <w:rPr>
                <w:rFonts w:ascii="Times New Roman" w:hAnsi="Times New Roman" w:cs="Times New Roman"/>
                <w:lang w:eastAsia="ru-RU"/>
              </w:rPr>
            </w:pPr>
          </w:p>
        </w:tc>
        <w:tc>
          <w:tcPr>
            <w:tcW w:w="1624" w:type="dxa"/>
            <w:vMerge/>
            <w:shd w:val="clear" w:color="auto" w:fill="FFFFFF" w:themeFill="background1"/>
            <w:vAlign w:val="center"/>
            <w:hideMark/>
          </w:tcPr>
          <w:p w14:paraId="0B26D2B7" w14:textId="77777777" w:rsidR="000B56D6" w:rsidRPr="000B56D6" w:rsidRDefault="000B56D6" w:rsidP="000B56D6">
            <w:pPr>
              <w:spacing w:after="0" w:line="240" w:lineRule="auto"/>
              <w:jc w:val="center"/>
              <w:rPr>
                <w:rFonts w:ascii="Times New Roman" w:hAnsi="Times New Roman" w:cs="Times New Roman"/>
                <w:lang w:eastAsia="ru-RU"/>
              </w:rPr>
            </w:pPr>
          </w:p>
        </w:tc>
        <w:tc>
          <w:tcPr>
            <w:tcW w:w="2063" w:type="dxa"/>
            <w:shd w:val="clear" w:color="auto" w:fill="FFFFFF" w:themeFill="background1"/>
            <w:vAlign w:val="center"/>
            <w:hideMark/>
          </w:tcPr>
          <w:p w14:paraId="6B6E8036" w14:textId="77777777" w:rsidR="000B56D6" w:rsidRPr="000B56D6" w:rsidRDefault="000B56D6" w:rsidP="000B56D6">
            <w:pPr>
              <w:spacing w:after="0" w:line="240" w:lineRule="auto"/>
              <w:jc w:val="center"/>
              <w:rPr>
                <w:rFonts w:ascii="Times New Roman" w:hAnsi="Times New Roman" w:cs="Times New Roman"/>
                <w:lang w:eastAsia="ru-RU"/>
              </w:rPr>
            </w:pPr>
            <w:r w:rsidRPr="000B56D6">
              <w:rPr>
                <w:rFonts w:ascii="Times New Roman" w:hAnsi="Times New Roman" w:cs="Times New Roman"/>
                <w:lang w:eastAsia="ru-RU"/>
              </w:rPr>
              <w:t xml:space="preserve">Прирост </w:t>
            </w:r>
            <w:proofErr w:type="spellStart"/>
            <w:r w:rsidRPr="000B56D6">
              <w:rPr>
                <w:rFonts w:ascii="Times New Roman" w:hAnsi="Times New Roman" w:cs="Times New Roman"/>
                <w:lang w:eastAsia="ru-RU"/>
              </w:rPr>
              <w:t>Qгвс</w:t>
            </w:r>
            <w:proofErr w:type="spellEnd"/>
          </w:p>
        </w:tc>
        <w:tc>
          <w:tcPr>
            <w:tcW w:w="1749" w:type="dxa"/>
            <w:tcBorders>
              <w:top w:val="nil"/>
              <w:left w:val="nil"/>
              <w:bottom w:val="single" w:sz="8" w:space="0" w:color="auto"/>
              <w:right w:val="single" w:sz="8" w:space="0" w:color="auto"/>
            </w:tcBorders>
            <w:shd w:val="clear" w:color="auto" w:fill="FFFFFF" w:themeFill="background1"/>
            <w:noWrap/>
            <w:vAlign w:val="center"/>
          </w:tcPr>
          <w:p w14:paraId="09397E43" w14:textId="77777777" w:rsidR="000B56D6" w:rsidRPr="000B56D6" w:rsidRDefault="000B56D6" w:rsidP="000B56D6">
            <w:pPr>
              <w:spacing w:after="0" w:line="240" w:lineRule="auto"/>
              <w:jc w:val="center"/>
              <w:rPr>
                <w:rFonts w:ascii="Times New Roman" w:hAnsi="Times New Roman" w:cs="Times New Roman"/>
                <w:color w:val="000000"/>
                <w:lang w:eastAsia="ru-RU"/>
              </w:rPr>
            </w:pPr>
          </w:p>
        </w:tc>
        <w:tc>
          <w:tcPr>
            <w:tcW w:w="1559" w:type="dxa"/>
            <w:tcBorders>
              <w:top w:val="nil"/>
              <w:left w:val="nil"/>
              <w:bottom w:val="single" w:sz="8" w:space="0" w:color="auto"/>
              <w:right w:val="single" w:sz="8" w:space="0" w:color="auto"/>
            </w:tcBorders>
            <w:shd w:val="clear" w:color="auto" w:fill="FFFFFF" w:themeFill="background1"/>
            <w:noWrap/>
            <w:vAlign w:val="center"/>
          </w:tcPr>
          <w:p w14:paraId="7DAD9532" w14:textId="77777777" w:rsidR="000B56D6" w:rsidRPr="000B56D6" w:rsidRDefault="000B56D6" w:rsidP="000B56D6">
            <w:pPr>
              <w:spacing w:after="0" w:line="240" w:lineRule="auto"/>
              <w:jc w:val="center"/>
              <w:rPr>
                <w:rFonts w:ascii="Times New Roman" w:hAnsi="Times New Roman" w:cs="Times New Roman"/>
                <w:color w:val="000000"/>
                <w:lang w:eastAsia="ru-RU"/>
              </w:rPr>
            </w:pPr>
            <w:r w:rsidRPr="000B56D6">
              <w:rPr>
                <w:rFonts w:ascii="Times New Roman" w:hAnsi="Times New Roman" w:cs="Times New Roman"/>
                <w:color w:val="000000"/>
                <w:lang w:eastAsia="ru-RU"/>
              </w:rPr>
              <w:t>0,24</w:t>
            </w:r>
          </w:p>
        </w:tc>
        <w:tc>
          <w:tcPr>
            <w:tcW w:w="2126" w:type="dxa"/>
            <w:tcBorders>
              <w:top w:val="nil"/>
              <w:left w:val="nil"/>
              <w:bottom w:val="single" w:sz="8" w:space="0" w:color="auto"/>
              <w:right w:val="single" w:sz="8" w:space="0" w:color="auto"/>
            </w:tcBorders>
            <w:shd w:val="clear" w:color="auto" w:fill="FFFFFF" w:themeFill="background1"/>
            <w:noWrap/>
            <w:vAlign w:val="center"/>
          </w:tcPr>
          <w:p w14:paraId="07419C99" w14:textId="77777777" w:rsidR="000B56D6" w:rsidRPr="000B56D6" w:rsidRDefault="000B56D6" w:rsidP="000B56D6">
            <w:pPr>
              <w:spacing w:after="0" w:line="240" w:lineRule="auto"/>
              <w:jc w:val="center"/>
              <w:rPr>
                <w:rFonts w:ascii="Times New Roman" w:hAnsi="Times New Roman" w:cs="Times New Roman"/>
                <w:color w:val="000000"/>
                <w:lang w:eastAsia="ru-RU"/>
              </w:rPr>
            </w:pPr>
            <w:r w:rsidRPr="000B56D6">
              <w:rPr>
                <w:rFonts w:ascii="Times New Roman" w:hAnsi="Times New Roman" w:cs="Times New Roman"/>
                <w:color w:val="000000"/>
                <w:lang w:eastAsia="ru-RU"/>
              </w:rPr>
              <w:t>0,18</w:t>
            </w:r>
          </w:p>
        </w:tc>
      </w:tr>
      <w:tr w:rsidR="000B56D6" w:rsidRPr="000B56D6" w14:paraId="363A6193" w14:textId="77777777" w:rsidTr="00DA2FDE">
        <w:trPr>
          <w:trHeight w:val="20"/>
        </w:trPr>
        <w:tc>
          <w:tcPr>
            <w:tcW w:w="513" w:type="dxa"/>
            <w:vMerge/>
            <w:shd w:val="clear" w:color="auto" w:fill="FFFFFF" w:themeFill="background1"/>
            <w:vAlign w:val="center"/>
            <w:hideMark/>
          </w:tcPr>
          <w:p w14:paraId="47FD8577" w14:textId="77777777" w:rsidR="000B56D6" w:rsidRPr="000B56D6" w:rsidRDefault="000B56D6" w:rsidP="000B56D6">
            <w:pPr>
              <w:spacing w:after="0" w:line="240" w:lineRule="auto"/>
              <w:jc w:val="center"/>
              <w:rPr>
                <w:rFonts w:ascii="Times New Roman" w:hAnsi="Times New Roman" w:cs="Times New Roman"/>
                <w:lang w:eastAsia="ru-RU"/>
              </w:rPr>
            </w:pPr>
          </w:p>
        </w:tc>
        <w:tc>
          <w:tcPr>
            <w:tcW w:w="1624" w:type="dxa"/>
            <w:vMerge/>
            <w:shd w:val="clear" w:color="auto" w:fill="FFFFFF" w:themeFill="background1"/>
            <w:vAlign w:val="center"/>
            <w:hideMark/>
          </w:tcPr>
          <w:p w14:paraId="63F604DD" w14:textId="77777777" w:rsidR="000B56D6" w:rsidRPr="000B56D6" w:rsidRDefault="000B56D6" w:rsidP="000B56D6">
            <w:pPr>
              <w:spacing w:after="0" w:line="240" w:lineRule="auto"/>
              <w:jc w:val="center"/>
              <w:rPr>
                <w:rFonts w:ascii="Times New Roman" w:hAnsi="Times New Roman" w:cs="Times New Roman"/>
                <w:lang w:eastAsia="ru-RU"/>
              </w:rPr>
            </w:pPr>
          </w:p>
        </w:tc>
        <w:tc>
          <w:tcPr>
            <w:tcW w:w="2063" w:type="dxa"/>
            <w:tcBorders>
              <w:bottom w:val="single" w:sz="4" w:space="0" w:color="auto"/>
            </w:tcBorders>
            <w:shd w:val="clear" w:color="auto" w:fill="FFFFFF" w:themeFill="background1"/>
            <w:vAlign w:val="center"/>
            <w:hideMark/>
          </w:tcPr>
          <w:p w14:paraId="70257BEE" w14:textId="77777777" w:rsidR="000B56D6" w:rsidRPr="000B56D6" w:rsidRDefault="000B56D6" w:rsidP="000B56D6">
            <w:pPr>
              <w:spacing w:after="0" w:line="240" w:lineRule="auto"/>
              <w:jc w:val="center"/>
              <w:rPr>
                <w:rFonts w:ascii="Times New Roman" w:hAnsi="Times New Roman" w:cs="Times New Roman"/>
                <w:lang w:eastAsia="ru-RU"/>
              </w:rPr>
            </w:pPr>
            <w:r w:rsidRPr="000B56D6">
              <w:rPr>
                <w:rFonts w:ascii="Times New Roman" w:hAnsi="Times New Roman" w:cs="Times New Roman"/>
                <w:lang w:eastAsia="ru-RU"/>
              </w:rPr>
              <w:t>Итого ΣQ, Гкал/ч</w:t>
            </w:r>
          </w:p>
        </w:tc>
        <w:tc>
          <w:tcPr>
            <w:tcW w:w="1749" w:type="dxa"/>
            <w:tcBorders>
              <w:top w:val="nil"/>
              <w:left w:val="nil"/>
              <w:bottom w:val="single" w:sz="4" w:space="0" w:color="auto"/>
              <w:right w:val="single" w:sz="8" w:space="0" w:color="auto"/>
            </w:tcBorders>
            <w:shd w:val="clear" w:color="auto" w:fill="FFFFFF" w:themeFill="background1"/>
            <w:noWrap/>
            <w:vAlign w:val="center"/>
          </w:tcPr>
          <w:p w14:paraId="69105E02" w14:textId="77777777" w:rsidR="000B56D6" w:rsidRPr="000B56D6" w:rsidRDefault="000B56D6" w:rsidP="000B56D6">
            <w:pPr>
              <w:spacing w:after="0" w:line="240" w:lineRule="auto"/>
              <w:jc w:val="center"/>
              <w:rPr>
                <w:rFonts w:ascii="Times New Roman" w:hAnsi="Times New Roman" w:cs="Times New Roman"/>
                <w:color w:val="000000"/>
                <w:lang w:eastAsia="ru-RU"/>
              </w:rPr>
            </w:pPr>
            <w:r w:rsidRPr="000B56D6">
              <w:rPr>
                <w:rFonts w:ascii="Times New Roman" w:hAnsi="Times New Roman" w:cs="Times New Roman"/>
                <w:color w:val="000000"/>
                <w:lang w:eastAsia="ru-RU"/>
              </w:rPr>
              <w:t>1,863</w:t>
            </w:r>
          </w:p>
        </w:tc>
        <w:tc>
          <w:tcPr>
            <w:tcW w:w="1559" w:type="dxa"/>
            <w:tcBorders>
              <w:top w:val="nil"/>
              <w:left w:val="nil"/>
              <w:bottom w:val="single" w:sz="4" w:space="0" w:color="auto"/>
              <w:right w:val="single" w:sz="8" w:space="0" w:color="auto"/>
            </w:tcBorders>
            <w:shd w:val="clear" w:color="auto" w:fill="FFFFFF" w:themeFill="background1"/>
            <w:noWrap/>
            <w:vAlign w:val="center"/>
          </w:tcPr>
          <w:p w14:paraId="33F35901" w14:textId="77777777" w:rsidR="000B56D6" w:rsidRPr="000B56D6" w:rsidRDefault="000B56D6" w:rsidP="000B56D6">
            <w:pPr>
              <w:spacing w:after="0" w:line="240" w:lineRule="auto"/>
              <w:jc w:val="center"/>
              <w:rPr>
                <w:rFonts w:ascii="Times New Roman" w:hAnsi="Times New Roman" w:cs="Times New Roman"/>
                <w:color w:val="000000"/>
                <w:lang w:eastAsia="ru-RU"/>
              </w:rPr>
            </w:pPr>
            <w:r w:rsidRPr="000B56D6">
              <w:rPr>
                <w:rFonts w:ascii="Times New Roman" w:hAnsi="Times New Roman" w:cs="Times New Roman"/>
                <w:color w:val="000000"/>
                <w:lang w:eastAsia="ru-RU"/>
              </w:rPr>
              <w:t>2,666</w:t>
            </w:r>
          </w:p>
        </w:tc>
        <w:tc>
          <w:tcPr>
            <w:tcW w:w="2126" w:type="dxa"/>
            <w:tcBorders>
              <w:top w:val="nil"/>
              <w:left w:val="nil"/>
              <w:bottom w:val="single" w:sz="4" w:space="0" w:color="auto"/>
              <w:right w:val="single" w:sz="8" w:space="0" w:color="auto"/>
            </w:tcBorders>
            <w:shd w:val="clear" w:color="auto" w:fill="FFFFFF" w:themeFill="background1"/>
            <w:noWrap/>
            <w:vAlign w:val="center"/>
          </w:tcPr>
          <w:p w14:paraId="19AA52E2" w14:textId="77777777" w:rsidR="000B56D6" w:rsidRPr="000B56D6" w:rsidRDefault="000B56D6" w:rsidP="000B56D6">
            <w:pPr>
              <w:spacing w:after="0" w:line="240" w:lineRule="auto"/>
              <w:jc w:val="center"/>
              <w:rPr>
                <w:rFonts w:ascii="Times New Roman" w:hAnsi="Times New Roman" w:cs="Times New Roman"/>
                <w:color w:val="000000"/>
                <w:lang w:eastAsia="ru-RU"/>
              </w:rPr>
            </w:pPr>
            <w:r w:rsidRPr="000B56D6">
              <w:rPr>
                <w:rFonts w:ascii="Times New Roman" w:hAnsi="Times New Roman" w:cs="Times New Roman"/>
                <w:color w:val="000000"/>
                <w:lang w:eastAsia="ru-RU"/>
              </w:rPr>
              <w:t>1,039</w:t>
            </w:r>
          </w:p>
        </w:tc>
      </w:tr>
      <w:tr w:rsidR="000B56D6" w:rsidRPr="000B56D6" w14:paraId="48833DC3" w14:textId="77777777" w:rsidTr="00DA2FDE">
        <w:trPr>
          <w:trHeight w:val="20"/>
        </w:trPr>
        <w:tc>
          <w:tcPr>
            <w:tcW w:w="513" w:type="dxa"/>
            <w:vMerge/>
            <w:shd w:val="clear" w:color="auto" w:fill="FFFFFF" w:themeFill="background1"/>
            <w:vAlign w:val="center"/>
            <w:hideMark/>
          </w:tcPr>
          <w:p w14:paraId="78BE0417" w14:textId="77777777" w:rsidR="000B56D6" w:rsidRPr="000B56D6" w:rsidRDefault="000B56D6" w:rsidP="000B56D6">
            <w:pPr>
              <w:spacing w:after="0" w:line="240" w:lineRule="auto"/>
              <w:jc w:val="center"/>
              <w:rPr>
                <w:rFonts w:ascii="Times New Roman" w:hAnsi="Times New Roman" w:cs="Times New Roman"/>
                <w:lang w:eastAsia="ru-RU"/>
              </w:rPr>
            </w:pPr>
          </w:p>
        </w:tc>
        <w:tc>
          <w:tcPr>
            <w:tcW w:w="1624" w:type="dxa"/>
            <w:vMerge/>
            <w:tcBorders>
              <w:right w:val="single" w:sz="4" w:space="0" w:color="auto"/>
            </w:tcBorders>
            <w:shd w:val="clear" w:color="auto" w:fill="FFFFFF" w:themeFill="background1"/>
            <w:vAlign w:val="center"/>
            <w:hideMark/>
          </w:tcPr>
          <w:p w14:paraId="2CAFCF55" w14:textId="77777777" w:rsidR="000B56D6" w:rsidRPr="000B56D6" w:rsidRDefault="000B56D6" w:rsidP="000B56D6">
            <w:pPr>
              <w:spacing w:after="0" w:line="240" w:lineRule="auto"/>
              <w:jc w:val="center"/>
              <w:rPr>
                <w:rFonts w:ascii="Times New Roman" w:hAnsi="Times New Roman" w:cs="Times New Roman"/>
                <w:lang w:eastAsia="ru-RU"/>
              </w:rPr>
            </w:pPr>
          </w:p>
        </w:tc>
        <w:tc>
          <w:tcPr>
            <w:tcW w:w="206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FB1B5C9" w14:textId="77777777" w:rsidR="000B56D6" w:rsidRPr="000B56D6" w:rsidRDefault="000B56D6" w:rsidP="000B56D6">
            <w:pPr>
              <w:spacing w:after="0" w:line="240" w:lineRule="auto"/>
              <w:jc w:val="center"/>
              <w:rPr>
                <w:rFonts w:ascii="Times New Roman" w:hAnsi="Times New Roman" w:cs="Times New Roman"/>
                <w:lang w:eastAsia="ru-RU"/>
              </w:rPr>
            </w:pPr>
            <w:r w:rsidRPr="000B56D6">
              <w:rPr>
                <w:rFonts w:ascii="Times New Roman" w:hAnsi="Times New Roman" w:cs="Times New Roman"/>
                <w:lang w:eastAsia="ru-RU"/>
              </w:rPr>
              <w:t>Прирост ΣQ, Гкал/ч</w:t>
            </w:r>
          </w:p>
        </w:tc>
        <w:tc>
          <w:tcPr>
            <w:tcW w:w="174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0F97CBEB" w14:textId="77777777" w:rsidR="000B56D6" w:rsidRPr="000B56D6" w:rsidRDefault="000B56D6" w:rsidP="000B56D6">
            <w:pPr>
              <w:spacing w:after="0" w:line="240" w:lineRule="auto"/>
              <w:jc w:val="center"/>
              <w:rPr>
                <w:rFonts w:ascii="Times New Roman" w:hAnsi="Times New Roman" w:cs="Times New Roman"/>
                <w:color w:val="000000"/>
                <w:lang w:eastAsia="ru-RU"/>
              </w:rPr>
            </w:pP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D76BF6D" w14:textId="77777777" w:rsidR="000B56D6" w:rsidRPr="000B56D6" w:rsidRDefault="000B56D6" w:rsidP="000B56D6">
            <w:pPr>
              <w:spacing w:after="0" w:line="240" w:lineRule="auto"/>
              <w:jc w:val="center"/>
              <w:rPr>
                <w:rFonts w:ascii="Times New Roman" w:hAnsi="Times New Roman" w:cs="Times New Roman"/>
                <w:color w:val="000000"/>
                <w:lang w:eastAsia="ru-RU"/>
              </w:rPr>
            </w:pPr>
            <w:r w:rsidRPr="000B56D6">
              <w:rPr>
                <w:rFonts w:ascii="Times New Roman" w:hAnsi="Times New Roman" w:cs="Times New Roman"/>
                <w:color w:val="000000"/>
                <w:lang w:eastAsia="ru-RU"/>
              </w:rPr>
              <w:t>0,8</w:t>
            </w:r>
          </w:p>
        </w:tc>
        <w:tc>
          <w:tcPr>
            <w:tcW w:w="2126"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F9A9642" w14:textId="77777777" w:rsidR="000B56D6" w:rsidRPr="000B56D6" w:rsidRDefault="000B56D6" w:rsidP="000B56D6">
            <w:pPr>
              <w:spacing w:after="0" w:line="240" w:lineRule="auto"/>
              <w:jc w:val="center"/>
              <w:rPr>
                <w:rFonts w:ascii="Times New Roman" w:hAnsi="Times New Roman" w:cs="Times New Roman"/>
                <w:color w:val="000000"/>
                <w:lang w:eastAsia="ru-RU"/>
              </w:rPr>
            </w:pPr>
            <w:r w:rsidRPr="000B56D6">
              <w:rPr>
                <w:rFonts w:ascii="Times New Roman" w:hAnsi="Times New Roman" w:cs="Times New Roman"/>
                <w:color w:val="000000"/>
                <w:lang w:eastAsia="ru-RU"/>
              </w:rPr>
              <w:t>3,373</w:t>
            </w:r>
          </w:p>
        </w:tc>
      </w:tr>
      <w:tr w:rsidR="000B56D6" w:rsidRPr="000B56D6" w14:paraId="53E1FBEB" w14:textId="77777777" w:rsidTr="00DA2FDE">
        <w:trPr>
          <w:trHeight w:val="20"/>
        </w:trPr>
        <w:tc>
          <w:tcPr>
            <w:tcW w:w="513" w:type="dxa"/>
            <w:vMerge w:val="restart"/>
            <w:shd w:val="clear" w:color="auto" w:fill="FFFFFF" w:themeFill="background1"/>
            <w:vAlign w:val="center"/>
            <w:hideMark/>
          </w:tcPr>
          <w:p w14:paraId="6DE54F3C" w14:textId="77777777" w:rsidR="000B56D6" w:rsidRPr="000B56D6" w:rsidRDefault="000B56D6" w:rsidP="000B56D6">
            <w:pPr>
              <w:spacing w:after="0" w:line="240" w:lineRule="auto"/>
              <w:jc w:val="center"/>
              <w:rPr>
                <w:rFonts w:ascii="Times New Roman" w:hAnsi="Times New Roman" w:cs="Times New Roman"/>
                <w:lang w:eastAsia="ru-RU"/>
              </w:rPr>
            </w:pPr>
            <w:r w:rsidRPr="000B56D6">
              <w:rPr>
                <w:rFonts w:ascii="Times New Roman" w:hAnsi="Times New Roman" w:cs="Times New Roman"/>
                <w:lang w:eastAsia="ru-RU"/>
              </w:rPr>
              <w:lastRenderedPageBreak/>
              <w:t>2</w:t>
            </w:r>
          </w:p>
        </w:tc>
        <w:tc>
          <w:tcPr>
            <w:tcW w:w="1624" w:type="dxa"/>
            <w:vMerge w:val="restart"/>
            <w:tcBorders>
              <w:right w:val="single" w:sz="4" w:space="0" w:color="auto"/>
            </w:tcBorders>
            <w:shd w:val="clear" w:color="auto" w:fill="FFFFFF" w:themeFill="background1"/>
            <w:vAlign w:val="center"/>
            <w:hideMark/>
          </w:tcPr>
          <w:p w14:paraId="111D9222" w14:textId="77777777" w:rsidR="000B56D6" w:rsidRPr="000B56D6" w:rsidRDefault="000B56D6" w:rsidP="000B56D6">
            <w:pPr>
              <w:spacing w:after="0" w:line="240" w:lineRule="auto"/>
              <w:jc w:val="center"/>
              <w:rPr>
                <w:rFonts w:ascii="Times New Roman" w:hAnsi="Times New Roman" w:cs="Times New Roman"/>
                <w:lang w:eastAsia="ru-RU"/>
              </w:rPr>
            </w:pPr>
            <w:r w:rsidRPr="000B56D6">
              <w:rPr>
                <w:rFonts w:ascii="Times New Roman" w:hAnsi="Times New Roman" w:cs="Times New Roman"/>
                <w:lang w:eastAsia="ru-RU"/>
              </w:rPr>
              <w:t>Бюджет</w:t>
            </w:r>
          </w:p>
        </w:tc>
        <w:tc>
          <w:tcPr>
            <w:tcW w:w="206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67BD408" w14:textId="77777777" w:rsidR="000B56D6" w:rsidRPr="000B56D6" w:rsidRDefault="000B56D6" w:rsidP="000B56D6">
            <w:pPr>
              <w:spacing w:after="0" w:line="240" w:lineRule="auto"/>
              <w:jc w:val="center"/>
              <w:rPr>
                <w:rFonts w:ascii="Times New Roman" w:hAnsi="Times New Roman" w:cs="Times New Roman"/>
                <w:lang w:eastAsia="ru-RU"/>
              </w:rPr>
            </w:pPr>
            <w:proofErr w:type="spellStart"/>
            <w:r w:rsidRPr="000B56D6">
              <w:rPr>
                <w:rFonts w:ascii="Times New Roman" w:hAnsi="Times New Roman" w:cs="Times New Roman"/>
                <w:lang w:eastAsia="ru-RU"/>
              </w:rPr>
              <w:t>Q</w:t>
            </w:r>
            <w:proofErr w:type="gramStart"/>
            <w:r w:rsidRPr="000B56D6">
              <w:rPr>
                <w:rFonts w:ascii="Times New Roman" w:hAnsi="Times New Roman" w:cs="Times New Roman"/>
                <w:lang w:eastAsia="ru-RU"/>
              </w:rPr>
              <w:t>ов,Гкал</w:t>
            </w:r>
            <w:proofErr w:type="spellEnd"/>
            <w:proofErr w:type="gramEnd"/>
            <w:r w:rsidRPr="000B56D6">
              <w:rPr>
                <w:rFonts w:ascii="Times New Roman" w:hAnsi="Times New Roman" w:cs="Times New Roman"/>
                <w:lang w:eastAsia="ru-RU"/>
              </w:rPr>
              <w:t>/час</w:t>
            </w:r>
          </w:p>
        </w:tc>
        <w:tc>
          <w:tcPr>
            <w:tcW w:w="174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781FACB" w14:textId="77777777" w:rsidR="000B56D6" w:rsidRPr="000B56D6" w:rsidRDefault="000B56D6" w:rsidP="000B56D6">
            <w:pPr>
              <w:spacing w:after="0" w:line="240" w:lineRule="auto"/>
              <w:jc w:val="center"/>
              <w:rPr>
                <w:rFonts w:ascii="Times New Roman" w:hAnsi="Times New Roman" w:cs="Times New Roman"/>
                <w:color w:val="000000"/>
                <w:lang w:eastAsia="ru-RU"/>
              </w:rPr>
            </w:pPr>
            <w:r w:rsidRPr="000B56D6">
              <w:rPr>
                <w:rFonts w:ascii="Times New Roman" w:hAnsi="Times New Roman" w:cs="Times New Roman"/>
                <w:color w:val="000000"/>
                <w:lang w:eastAsia="ru-RU"/>
              </w:rPr>
              <w:t>0,58</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607F06F3" w14:textId="77777777" w:rsidR="000B56D6" w:rsidRPr="000B56D6" w:rsidRDefault="000B56D6" w:rsidP="000B56D6">
            <w:pPr>
              <w:spacing w:after="0" w:line="240" w:lineRule="auto"/>
              <w:jc w:val="center"/>
              <w:rPr>
                <w:rFonts w:ascii="Times New Roman" w:hAnsi="Times New Roman" w:cs="Times New Roman"/>
                <w:color w:val="000000"/>
                <w:lang w:eastAsia="ru-RU"/>
              </w:rPr>
            </w:pPr>
            <w:r w:rsidRPr="000B56D6">
              <w:rPr>
                <w:rFonts w:ascii="Times New Roman" w:hAnsi="Times New Roman" w:cs="Times New Roman"/>
                <w:color w:val="000000"/>
                <w:lang w:eastAsia="ru-RU"/>
              </w:rPr>
              <w:t>1,2</w:t>
            </w:r>
          </w:p>
        </w:tc>
        <w:tc>
          <w:tcPr>
            <w:tcW w:w="2126"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043A83E1" w14:textId="77777777" w:rsidR="000B56D6" w:rsidRPr="000B56D6" w:rsidRDefault="000B56D6" w:rsidP="000B56D6">
            <w:pPr>
              <w:spacing w:after="0" w:line="240" w:lineRule="auto"/>
              <w:jc w:val="center"/>
              <w:rPr>
                <w:rFonts w:ascii="Times New Roman" w:hAnsi="Times New Roman" w:cs="Times New Roman"/>
                <w:color w:val="000000"/>
                <w:lang w:eastAsia="ru-RU"/>
              </w:rPr>
            </w:pPr>
            <w:r w:rsidRPr="000B56D6">
              <w:rPr>
                <w:rFonts w:ascii="Times New Roman" w:hAnsi="Times New Roman" w:cs="Times New Roman"/>
                <w:color w:val="000000"/>
                <w:lang w:eastAsia="ru-RU"/>
              </w:rPr>
              <w:t>2,03</w:t>
            </w:r>
          </w:p>
        </w:tc>
      </w:tr>
      <w:tr w:rsidR="000B56D6" w:rsidRPr="000B56D6" w14:paraId="43849761" w14:textId="77777777" w:rsidTr="00DA2FDE">
        <w:trPr>
          <w:trHeight w:val="20"/>
        </w:trPr>
        <w:tc>
          <w:tcPr>
            <w:tcW w:w="513" w:type="dxa"/>
            <w:vMerge/>
            <w:shd w:val="clear" w:color="auto" w:fill="FFFFFF" w:themeFill="background1"/>
            <w:vAlign w:val="center"/>
            <w:hideMark/>
          </w:tcPr>
          <w:p w14:paraId="1F8A5485" w14:textId="77777777" w:rsidR="000B56D6" w:rsidRPr="000B56D6" w:rsidRDefault="000B56D6" w:rsidP="000B56D6">
            <w:pPr>
              <w:spacing w:after="0" w:line="240" w:lineRule="auto"/>
              <w:jc w:val="center"/>
              <w:rPr>
                <w:rFonts w:ascii="Times New Roman" w:hAnsi="Times New Roman" w:cs="Times New Roman"/>
                <w:lang w:eastAsia="ru-RU"/>
              </w:rPr>
            </w:pPr>
          </w:p>
        </w:tc>
        <w:tc>
          <w:tcPr>
            <w:tcW w:w="1624" w:type="dxa"/>
            <w:vMerge/>
            <w:shd w:val="clear" w:color="auto" w:fill="FFFFFF" w:themeFill="background1"/>
            <w:vAlign w:val="center"/>
            <w:hideMark/>
          </w:tcPr>
          <w:p w14:paraId="18D9263F" w14:textId="77777777" w:rsidR="000B56D6" w:rsidRPr="000B56D6" w:rsidRDefault="000B56D6" w:rsidP="000B56D6">
            <w:pPr>
              <w:spacing w:after="0" w:line="240" w:lineRule="auto"/>
              <w:jc w:val="center"/>
              <w:rPr>
                <w:rFonts w:ascii="Times New Roman" w:hAnsi="Times New Roman" w:cs="Times New Roman"/>
                <w:lang w:eastAsia="ru-RU"/>
              </w:rPr>
            </w:pPr>
          </w:p>
        </w:tc>
        <w:tc>
          <w:tcPr>
            <w:tcW w:w="2063" w:type="dxa"/>
            <w:tcBorders>
              <w:top w:val="single" w:sz="4" w:space="0" w:color="auto"/>
            </w:tcBorders>
            <w:shd w:val="clear" w:color="auto" w:fill="FFFFFF" w:themeFill="background1"/>
            <w:vAlign w:val="center"/>
            <w:hideMark/>
          </w:tcPr>
          <w:p w14:paraId="5D9CEDA4" w14:textId="77777777" w:rsidR="000B56D6" w:rsidRPr="000B56D6" w:rsidRDefault="000B56D6" w:rsidP="000B56D6">
            <w:pPr>
              <w:spacing w:after="0" w:line="240" w:lineRule="auto"/>
              <w:jc w:val="center"/>
              <w:rPr>
                <w:rFonts w:ascii="Times New Roman" w:hAnsi="Times New Roman" w:cs="Times New Roman"/>
                <w:lang w:eastAsia="ru-RU"/>
              </w:rPr>
            </w:pPr>
            <w:r w:rsidRPr="000B56D6">
              <w:rPr>
                <w:rFonts w:ascii="Times New Roman" w:hAnsi="Times New Roman" w:cs="Times New Roman"/>
                <w:lang w:eastAsia="ru-RU"/>
              </w:rPr>
              <w:t xml:space="preserve">Прирост </w:t>
            </w:r>
            <w:proofErr w:type="spellStart"/>
            <w:r w:rsidRPr="000B56D6">
              <w:rPr>
                <w:rFonts w:ascii="Times New Roman" w:hAnsi="Times New Roman" w:cs="Times New Roman"/>
                <w:lang w:eastAsia="ru-RU"/>
              </w:rPr>
              <w:t>Qов</w:t>
            </w:r>
            <w:proofErr w:type="spellEnd"/>
          </w:p>
        </w:tc>
        <w:tc>
          <w:tcPr>
            <w:tcW w:w="1749" w:type="dxa"/>
            <w:tcBorders>
              <w:top w:val="single" w:sz="4" w:space="0" w:color="auto"/>
              <w:left w:val="nil"/>
              <w:bottom w:val="single" w:sz="8" w:space="0" w:color="auto"/>
              <w:right w:val="single" w:sz="8" w:space="0" w:color="auto"/>
            </w:tcBorders>
            <w:shd w:val="clear" w:color="auto" w:fill="FFFFFF" w:themeFill="background1"/>
            <w:noWrap/>
            <w:vAlign w:val="center"/>
          </w:tcPr>
          <w:p w14:paraId="6855939A" w14:textId="77777777" w:rsidR="000B56D6" w:rsidRPr="000B56D6" w:rsidRDefault="000B56D6" w:rsidP="000B56D6">
            <w:pPr>
              <w:spacing w:after="0" w:line="240" w:lineRule="auto"/>
              <w:jc w:val="center"/>
              <w:rPr>
                <w:rFonts w:ascii="Times New Roman" w:hAnsi="Times New Roman" w:cs="Times New Roman"/>
                <w:color w:val="000000"/>
                <w:lang w:eastAsia="ru-RU"/>
              </w:rPr>
            </w:pPr>
          </w:p>
        </w:tc>
        <w:tc>
          <w:tcPr>
            <w:tcW w:w="1559" w:type="dxa"/>
            <w:tcBorders>
              <w:top w:val="single" w:sz="4" w:space="0" w:color="auto"/>
              <w:left w:val="nil"/>
              <w:bottom w:val="single" w:sz="8" w:space="0" w:color="auto"/>
              <w:right w:val="single" w:sz="8" w:space="0" w:color="auto"/>
            </w:tcBorders>
            <w:shd w:val="clear" w:color="auto" w:fill="FFFFFF" w:themeFill="background1"/>
            <w:noWrap/>
            <w:vAlign w:val="center"/>
          </w:tcPr>
          <w:p w14:paraId="360C71C8" w14:textId="77777777" w:rsidR="000B56D6" w:rsidRPr="000B56D6" w:rsidRDefault="000B56D6" w:rsidP="000B56D6">
            <w:pPr>
              <w:spacing w:after="0" w:line="240" w:lineRule="auto"/>
              <w:jc w:val="center"/>
              <w:rPr>
                <w:rFonts w:ascii="Times New Roman" w:hAnsi="Times New Roman" w:cs="Times New Roman"/>
                <w:color w:val="000000"/>
                <w:lang w:eastAsia="ru-RU"/>
              </w:rPr>
            </w:pPr>
            <w:r w:rsidRPr="000B56D6">
              <w:rPr>
                <w:rFonts w:ascii="Times New Roman" w:hAnsi="Times New Roman" w:cs="Times New Roman"/>
                <w:color w:val="000000"/>
                <w:lang w:eastAsia="ru-RU"/>
              </w:rPr>
              <w:t>0,62</w:t>
            </w:r>
          </w:p>
        </w:tc>
        <w:tc>
          <w:tcPr>
            <w:tcW w:w="2126" w:type="dxa"/>
            <w:tcBorders>
              <w:top w:val="single" w:sz="4" w:space="0" w:color="auto"/>
              <w:left w:val="nil"/>
              <w:bottom w:val="single" w:sz="8" w:space="0" w:color="auto"/>
              <w:right w:val="single" w:sz="8" w:space="0" w:color="auto"/>
            </w:tcBorders>
            <w:shd w:val="clear" w:color="auto" w:fill="FFFFFF" w:themeFill="background1"/>
            <w:noWrap/>
            <w:vAlign w:val="center"/>
          </w:tcPr>
          <w:p w14:paraId="1675E2A5" w14:textId="77777777" w:rsidR="000B56D6" w:rsidRPr="000B56D6" w:rsidRDefault="000B56D6" w:rsidP="000B56D6">
            <w:pPr>
              <w:spacing w:after="0" w:line="240" w:lineRule="auto"/>
              <w:jc w:val="center"/>
              <w:rPr>
                <w:rFonts w:ascii="Times New Roman" w:hAnsi="Times New Roman" w:cs="Times New Roman"/>
                <w:color w:val="000000"/>
                <w:lang w:eastAsia="ru-RU"/>
              </w:rPr>
            </w:pPr>
            <w:r w:rsidRPr="000B56D6">
              <w:rPr>
                <w:rFonts w:ascii="Times New Roman" w:hAnsi="Times New Roman" w:cs="Times New Roman"/>
                <w:color w:val="000000"/>
                <w:lang w:eastAsia="ru-RU"/>
              </w:rPr>
              <w:t>0,83</w:t>
            </w:r>
          </w:p>
        </w:tc>
      </w:tr>
      <w:tr w:rsidR="000B56D6" w:rsidRPr="000B56D6" w14:paraId="16242ECF" w14:textId="77777777" w:rsidTr="000B56D6">
        <w:trPr>
          <w:trHeight w:val="20"/>
        </w:trPr>
        <w:tc>
          <w:tcPr>
            <w:tcW w:w="513" w:type="dxa"/>
            <w:vMerge/>
            <w:shd w:val="clear" w:color="auto" w:fill="FFFFFF" w:themeFill="background1"/>
            <w:vAlign w:val="center"/>
            <w:hideMark/>
          </w:tcPr>
          <w:p w14:paraId="50B029FF" w14:textId="77777777" w:rsidR="000B56D6" w:rsidRPr="000B56D6" w:rsidRDefault="000B56D6" w:rsidP="000B56D6">
            <w:pPr>
              <w:spacing w:after="0" w:line="240" w:lineRule="auto"/>
              <w:jc w:val="center"/>
              <w:rPr>
                <w:rFonts w:ascii="Times New Roman" w:hAnsi="Times New Roman" w:cs="Times New Roman"/>
                <w:lang w:eastAsia="ru-RU"/>
              </w:rPr>
            </w:pPr>
          </w:p>
        </w:tc>
        <w:tc>
          <w:tcPr>
            <w:tcW w:w="1624" w:type="dxa"/>
            <w:vMerge/>
            <w:shd w:val="clear" w:color="auto" w:fill="FFFFFF" w:themeFill="background1"/>
            <w:vAlign w:val="center"/>
            <w:hideMark/>
          </w:tcPr>
          <w:p w14:paraId="1147F99A" w14:textId="77777777" w:rsidR="000B56D6" w:rsidRPr="000B56D6" w:rsidRDefault="000B56D6" w:rsidP="000B56D6">
            <w:pPr>
              <w:spacing w:after="0" w:line="240" w:lineRule="auto"/>
              <w:jc w:val="center"/>
              <w:rPr>
                <w:rFonts w:ascii="Times New Roman" w:hAnsi="Times New Roman" w:cs="Times New Roman"/>
                <w:lang w:eastAsia="ru-RU"/>
              </w:rPr>
            </w:pPr>
          </w:p>
        </w:tc>
        <w:tc>
          <w:tcPr>
            <w:tcW w:w="2063" w:type="dxa"/>
            <w:shd w:val="clear" w:color="auto" w:fill="FFFFFF" w:themeFill="background1"/>
            <w:vAlign w:val="center"/>
            <w:hideMark/>
          </w:tcPr>
          <w:p w14:paraId="113F33E2" w14:textId="77777777" w:rsidR="000B56D6" w:rsidRPr="000B56D6" w:rsidRDefault="000B56D6" w:rsidP="000B56D6">
            <w:pPr>
              <w:spacing w:after="0" w:line="240" w:lineRule="auto"/>
              <w:jc w:val="center"/>
              <w:rPr>
                <w:rFonts w:ascii="Times New Roman" w:hAnsi="Times New Roman" w:cs="Times New Roman"/>
                <w:lang w:eastAsia="ru-RU"/>
              </w:rPr>
            </w:pPr>
            <w:proofErr w:type="spellStart"/>
            <w:r w:rsidRPr="000B56D6">
              <w:rPr>
                <w:rFonts w:ascii="Times New Roman" w:hAnsi="Times New Roman" w:cs="Times New Roman"/>
                <w:lang w:eastAsia="ru-RU"/>
              </w:rPr>
              <w:t>Qгвс</w:t>
            </w:r>
            <w:proofErr w:type="spellEnd"/>
            <w:r w:rsidRPr="000B56D6">
              <w:rPr>
                <w:rFonts w:ascii="Times New Roman" w:hAnsi="Times New Roman" w:cs="Times New Roman"/>
                <w:lang w:eastAsia="ru-RU"/>
              </w:rPr>
              <w:t>, Гкал/час</w:t>
            </w:r>
          </w:p>
        </w:tc>
        <w:tc>
          <w:tcPr>
            <w:tcW w:w="1749" w:type="dxa"/>
            <w:tcBorders>
              <w:top w:val="nil"/>
              <w:left w:val="nil"/>
              <w:bottom w:val="single" w:sz="8" w:space="0" w:color="auto"/>
              <w:right w:val="single" w:sz="8" w:space="0" w:color="auto"/>
            </w:tcBorders>
            <w:shd w:val="clear" w:color="auto" w:fill="FFFFFF" w:themeFill="background1"/>
            <w:noWrap/>
            <w:vAlign w:val="center"/>
          </w:tcPr>
          <w:p w14:paraId="40B61BA6" w14:textId="77777777" w:rsidR="000B56D6" w:rsidRPr="000B56D6" w:rsidRDefault="000B56D6" w:rsidP="000B56D6">
            <w:pPr>
              <w:spacing w:after="0" w:line="240" w:lineRule="auto"/>
              <w:jc w:val="center"/>
              <w:rPr>
                <w:rFonts w:ascii="Times New Roman" w:hAnsi="Times New Roman" w:cs="Times New Roman"/>
                <w:color w:val="000000"/>
                <w:lang w:eastAsia="ru-RU"/>
              </w:rPr>
            </w:pPr>
            <w:r w:rsidRPr="000B56D6">
              <w:rPr>
                <w:rFonts w:ascii="Times New Roman" w:hAnsi="Times New Roman" w:cs="Times New Roman"/>
                <w:color w:val="000000"/>
                <w:lang w:eastAsia="ru-RU"/>
              </w:rPr>
              <w:t>0,093</w:t>
            </w:r>
          </w:p>
        </w:tc>
        <w:tc>
          <w:tcPr>
            <w:tcW w:w="1559" w:type="dxa"/>
            <w:tcBorders>
              <w:top w:val="nil"/>
              <w:left w:val="nil"/>
              <w:bottom w:val="single" w:sz="8" w:space="0" w:color="auto"/>
              <w:right w:val="single" w:sz="8" w:space="0" w:color="auto"/>
            </w:tcBorders>
            <w:shd w:val="clear" w:color="auto" w:fill="FFFFFF" w:themeFill="background1"/>
            <w:noWrap/>
            <w:vAlign w:val="center"/>
          </w:tcPr>
          <w:p w14:paraId="254F9223" w14:textId="77777777" w:rsidR="000B56D6" w:rsidRPr="000B56D6" w:rsidRDefault="000B56D6" w:rsidP="000B56D6">
            <w:pPr>
              <w:spacing w:after="0" w:line="240" w:lineRule="auto"/>
              <w:jc w:val="center"/>
              <w:rPr>
                <w:rFonts w:ascii="Times New Roman" w:hAnsi="Times New Roman" w:cs="Times New Roman"/>
                <w:color w:val="000000"/>
                <w:lang w:eastAsia="ru-RU"/>
              </w:rPr>
            </w:pPr>
            <w:r w:rsidRPr="000B56D6">
              <w:rPr>
                <w:rFonts w:ascii="Times New Roman" w:hAnsi="Times New Roman" w:cs="Times New Roman"/>
                <w:color w:val="000000"/>
                <w:lang w:eastAsia="ru-RU"/>
              </w:rPr>
              <w:t>0,353</w:t>
            </w:r>
          </w:p>
        </w:tc>
        <w:tc>
          <w:tcPr>
            <w:tcW w:w="2126" w:type="dxa"/>
            <w:tcBorders>
              <w:top w:val="nil"/>
              <w:left w:val="nil"/>
              <w:bottom w:val="single" w:sz="8" w:space="0" w:color="auto"/>
              <w:right w:val="single" w:sz="8" w:space="0" w:color="auto"/>
            </w:tcBorders>
            <w:shd w:val="clear" w:color="auto" w:fill="FFFFFF" w:themeFill="background1"/>
            <w:noWrap/>
            <w:vAlign w:val="center"/>
          </w:tcPr>
          <w:p w14:paraId="78A61297" w14:textId="77777777" w:rsidR="000B56D6" w:rsidRPr="000B56D6" w:rsidRDefault="000B56D6" w:rsidP="000B56D6">
            <w:pPr>
              <w:spacing w:after="0" w:line="240" w:lineRule="auto"/>
              <w:jc w:val="center"/>
              <w:rPr>
                <w:rFonts w:ascii="Times New Roman" w:hAnsi="Times New Roman" w:cs="Times New Roman"/>
                <w:color w:val="000000"/>
                <w:lang w:eastAsia="ru-RU"/>
              </w:rPr>
            </w:pPr>
            <w:r w:rsidRPr="000B56D6">
              <w:rPr>
                <w:rFonts w:ascii="Times New Roman" w:hAnsi="Times New Roman" w:cs="Times New Roman"/>
                <w:color w:val="000000"/>
                <w:lang w:eastAsia="ru-RU"/>
              </w:rPr>
              <w:t>0,653</w:t>
            </w:r>
          </w:p>
        </w:tc>
      </w:tr>
      <w:tr w:rsidR="000B56D6" w:rsidRPr="000B56D6" w14:paraId="66D5DCF2" w14:textId="77777777" w:rsidTr="000B56D6">
        <w:trPr>
          <w:trHeight w:val="20"/>
        </w:trPr>
        <w:tc>
          <w:tcPr>
            <w:tcW w:w="513" w:type="dxa"/>
            <w:vMerge/>
            <w:shd w:val="clear" w:color="auto" w:fill="FFFFFF" w:themeFill="background1"/>
            <w:vAlign w:val="center"/>
            <w:hideMark/>
          </w:tcPr>
          <w:p w14:paraId="052469BC" w14:textId="77777777" w:rsidR="000B56D6" w:rsidRPr="000B56D6" w:rsidRDefault="000B56D6" w:rsidP="000B56D6">
            <w:pPr>
              <w:spacing w:after="0" w:line="240" w:lineRule="auto"/>
              <w:jc w:val="center"/>
              <w:rPr>
                <w:rFonts w:ascii="Times New Roman" w:hAnsi="Times New Roman" w:cs="Times New Roman"/>
                <w:lang w:eastAsia="ru-RU"/>
              </w:rPr>
            </w:pPr>
          </w:p>
        </w:tc>
        <w:tc>
          <w:tcPr>
            <w:tcW w:w="1624" w:type="dxa"/>
            <w:vMerge/>
            <w:shd w:val="clear" w:color="auto" w:fill="FFFFFF" w:themeFill="background1"/>
            <w:vAlign w:val="center"/>
            <w:hideMark/>
          </w:tcPr>
          <w:p w14:paraId="60F8FD0E" w14:textId="77777777" w:rsidR="000B56D6" w:rsidRPr="000B56D6" w:rsidRDefault="000B56D6" w:rsidP="000B56D6">
            <w:pPr>
              <w:spacing w:after="0" w:line="240" w:lineRule="auto"/>
              <w:jc w:val="center"/>
              <w:rPr>
                <w:rFonts w:ascii="Times New Roman" w:hAnsi="Times New Roman" w:cs="Times New Roman"/>
                <w:lang w:eastAsia="ru-RU"/>
              </w:rPr>
            </w:pPr>
          </w:p>
        </w:tc>
        <w:tc>
          <w:tcPr>
            <w:tcW w:w="2063" w:type="dxa"/>
            <w:shd w:val="clear" w:color="auto" w:fill="FFFFFF" w:themeFill="background1"/>
            <w:vAlign w:val="center"/>
            <w:hideMark/>
          </w:tcPr>
          <w:p w14:paraId="4B10DEEC" w14:textId="77777777" w:rsidR="000B56D6" w:rsidRPr="000B56D6" w:rsidRDefault="000B56D6" w:rsidP="000B56D6">
            <w:pPr>
              <w:spacing w:after="0" w:line="240" w:lineRule="auto"/>
              <w:jc w:val="center"/>
              <w:rPr>
                <w:rFonts w:ascii="Times New Roman" w:hAnsi="Times New Roman" w:cs="Times New Roman"/>
                <w:lang w:eastAsia="ru-RU"/>
              </w:rPr>
            </w:pPr>
            <w:r w:rsidRPr="000B56D6">
              <w:rPr>
                <w:rFonts w:ascii="Times New Roman" w:hAnsi="Times New Roman" w:cs="Times New Roman"/>
                <w:lang w:eastAsia="ru-RU"/>
              </w:rPr>
              <w:t xml:space="preserve">Прирост </w:t>
            </w:r>
            <w:proofErr w:type="spellStart"/>
            <w:r w:rsidRPr="000B56D6">
              <w:rPr>
                <w:rFonts w:ascii="Times New Roman" w:hAnsi="Times New Roman" w:cs="Times New Roman"/>
                <w:lang w:eastAsia="ru-RU"/>
              </w:rPr>
              <w:t>Qгвс</w:t>
            </w:r>
            <w:proofErr w:type="spellEnd"/>
          </w:p>
        </w:tc>
        <w:tc>
          <w:tcPr>
            <w:tcW w:w="1749" w:type="dxa"/>
            <w:tcBorders>
              <w:top w:val="nil"/>
              <w:left w:val="nil"/>
              <w:bottom w:val="single" w:sz="8" w:space="0" w:color="auto"/>
              <w:right w:val="single" w:sz="8" w:space="0" w:color="auto"/>
            </w:tcBorders>
            <w:shd w:val="clear" w:color="auto" w:fill="FFFFFF" w:themeFill="background1"/>
            <w:noWrap/>
            <w:vAlign w:val="center"/>
          </w:tcPr>
          <w:p w14:paraId="6144DF98" w14:textId="77777777" w:rsidR="000B56D6" w:rsidRPr="000B56D6" w:rsidRDefault="000B56D6" w:rsidP="000B56D6">
            <w:pPr>
              <w:spacing w:after="0" w:line="240" w:lineRule="auto"/>
              <w:jc w:val="center"/>
              <w:rPr>
                <w:rFonts w:ascii="Times New Roman" w:hAnsi="Times New Roman" w:cs="Times New Roman"/>
                <w:color w:val="000000"/>
                <w:lang w:eastAsia="ru-RU"/>
              </w:rPr>
            </w:pPr>
          </w:p>
        </w:tc>
        <w:tc>
          <w:tcPr>
            <w:tcW w:w="1559" w:type="dxa"/>
            <w:tcBorders>
              <w:top w:val="nil"/>
              <w:left w:val="nil"/>
              <w:bottom w:val="single" w:sz="8" w:space="0" w:color="auto"/>
              <w:right w:val="single" w:sz="8" w:space="0" w:color="auto"/>
            </w:tcBorders>
            <w:shd w:val="clear" w:color="auto" w:fill="FFFFFF" w:themeFill="background1"/>
            <w:noWrap/>
            <w:vAlign w:val="center"/>
          </w:tcPr>
          <w:p w14:paraId="2A42BE96" w14:textId="77777777" w:rsidR="000B56D6" w:rsidRPr="000B56D6" w:rsidRDefault="000B56D6" w:rsidP="000B56D6">
            <w:pPr>
              <w:spacing w:after="0" w:line="240" w:lineRule="auto"/>
              <w:jc w:val="center"/>
              <w:rPr>
                <w:rFonts w:ascii="Times New Roman" w:hAnsi="Times New Roman" w:cs="Times New Roman"/>
                <w:color w:val="000000"/>
                <w:lang w:eastAsia="ru-RU"/>
              </w:rPr>
            </w:pPr>
            <w:r w:rsidRPr="000B56D6">
              <w:rPr>
                <w:rFonts w:ascii="Times New Roman" w:hAnsi="Times New Roman" w:cs="Times New Roman"/>
                <w:color w:val="000000"/>
                <w:lang w:eastAsia="ru-RU"/>
              </w:rPr>
              <w:t>0,26</w:t>
            </w:r>
          </w:p>
        </w:tc>
        <w:tc>
          <w:tcPr>
            <w:tcW w:w="2126" w:type="dxa"/>
            <w:tcBorders>
              <w:top w:val="nil"/>
              <w:left w:val="nil"/>
              <w:bottom w:val="single" w:sz="8" w:space="0" w:color="auto"/>
              <w:right w:val="single" w:sz="8" w:space="0" w:color="auto"/>
            </w:tcBorders>
            <w:shd w:val="clear" w:color="auto" w:fill="FFFFFF" w:themeFill="background1"/>
            <w:noWrap/>
            <w:vAlign w:val="center"/>
          </w:tcPr>
          <w:p w14:paraId="5D963757" w14:textId="77777777" w:rsidR="000B56D6" w:rsidRPr="000B56D6" w:rsidRDefault="000B56D6" w:rsidP="000B56D6">
            <w:pPr>
              <w:spacing w:after="0" w:line="240" w:lineRule="auto"/>
              <w:jc w:val="center"/>
              <w:rPr>
                <w:rFonts w:ascii="Times New Roman" w:hAnsi="Times New Roman" w:cs="Times New Roman"/>
                <w:color w:val="000000"/>
                <w:lang w:eastAsia="ru-RU"/>
              </w:rPr>
            </w:pPr>
            <w:r w:rsidRPr="000B56D6">
              <w:rPr>
                <w:rFonts w:ascii="Times New Roman" w:hAnsi="Times New Roman" w:cs="Times New Roman"/>
                <w:color w:val="000000"/>
                <w:lang w:eastAsia="ru-RU"/>
              </w:rPr>
              <w:t>0,3</w:t>
            </w:r>
          </w:p>
        </w:tc>
      </w:tr>
      <w:tr w:rsidR="000B56D6" w:rsidRPr="000B56D6" w14:paraId="66E7184B" w14:textId="77777777" w:rsidTr="000B56D6">
        <w:trPr>
          <w:trHeight w:val="20"/>
        </w:trPr>
        <w:tc>
          <w:tcPr>
            <w:tcW w:w="513" w:type="dxa"/>
            <w:vMerge/>
            <w:shd w:val="clear" w:color="auto" w:fill="FFFFFF" w:themeFill="background1"/>
            <w:vAlign w:val="center"/>
            <w:hideMark/>
          </w:tcPr>
          <w:p w14:paraId="358A0FAC" w14:textId="77777777" w:rsidR="000B56D6" w:rsidRPr="000B56D6" w:rsidRDefault="000B56D6" w:rsidP="000B56D6">
            <w:pPr>
              <w:spacing w:after="0" w:line="240" w:lineRule="auto"/>
              <w:jc w:val="center"/>
              <w:rPr>
                <w:rFonts w:ascii="Times New Roman" w:hAnsi="Times New Roman" w:cs="Times New Roman"/>
                <w:lang w:eastAsia="ru-RU"/>
              </w:rPr>
            </w:pPr>
          </w:p>
        </w:tc>
        <w:tc>
          <w:tcPr>
            <w:tcW w:w="1624" w:type="dxa"/>
            <w:vMerge/>
            <w:shd w:val="clear" w:color="auto" w:fill="FFFFFF" w:themeFill="background1"/>
            <w:vAlign w:val="center"/>
            <w:hideMark/>
          </w:tcPr>
          <w:p w14:paraId="0C881892" w14:textId="77777777" w:rsidR="000B56D6" w:rsidRPr="000B56D6" w:rsidRDefault="000B56D6" w:rsidP="000B56D6">
            <w:pPr>
              <w:spacing w:after="0" w:line="240" w:lineRule="auto"/>
              <w:jc w:val="center"/>
              <w:rPr>
                <w:rFonts w:ascii="Times New Roman" w:hAnsi="Times New Roman" w:cs="Times New Roman"/>
                <w:lang w:eastAsia="ru-RU"/>
              </w:rPr>
            </w:pPr>
          </w:p>
        </w:tc>
        <w:tc>
          <w:tcPr>
            <w:tcW w:w="2063" w:type="dxa"/>
            <w:shd w:val="clear" w:color="auto" w:fill="FFFFFF" w:themeFill="background1"/>
            <w:vAlign w:val="center"/>
            <w:hideMark/>
          </w:tcPr>
          <w:p w14:paraId="5C235FC5" w14:textId="77777777" w:rsidR="000B56D6" w:rsidRPr="000B56D6" w:rsidRDefault="000B56D6" w:rsidP="000B56D6">
            <w:pPr>
              <w:spacing w:after="0" w:line="240" w:lineRule="auto"/>
              <w:jc w:val="center"/>
              <w:rPr>
                <w:rFonts w:ascii="Times New Roman" w:hAnsi="Times New Roman" w:cs="Times New Roman"/>
                <w:lang w:eastAsia="ru-RU"/>
              </w:rPr>
            </w:pPr>
            <w:r w:rsidRPr="000B56D6">
              <w:rPr>
                <w:rFonts w:ascii="Times New Roman" w:hAnsi="Times New Roman" w:cs="Times New Roman"/>
                <w:lang w:eastAsia="ru-RU"/>
              </w:rPr>
              <w:t>Итого ΣQ, Гкал/ч</w:t>
            </w:r>
          </w:p>
        </w:tc>
        <w:tc>
          <w:tcPr>
            <w:tcW w:w="1749" w:type="dxa"/>
            <w:tcBorders>
              <w:top w:val="nil"/>
              <w:left w:val="nil"/>
              <w:bottom w:val="single" w:sz="8" w:space="0" w:color="auto"/>
              <w:right w:val="single" w:sz="8" w:space="0" w:color="auto"/>
            </w:tcBorders>
            <w:shd w:val="clear" w:color="auto" w:fill="FFFFFF" w:themeFill="background1"/>
            <w:noWrap/>
            <w:vAlign w:val="center"/>
          </w:tcPr>
          <w:p w14:paraId="541DF463" w14:textId="77777777" w:rsidR="000B56D6" w:rsidRPr="000B56D6" w:rsidRDefault="000B56D6" w:rsidP="000B56D6">
            <w:pPr>
              <w:spacing w:after="0" w:line="240" w:lineRule="auto"/>
              <w:jc w:val="center"/>
              <w:rPr>
                <w:rFonts w:ascii="Times New Roman" w:hAnsi="Times New Roman" w:cs="Times New Roman"/>
                <w:color w:val="000000"/>
                <w:lang w:eastAsia="ru-RU"/>
              </w:rPr>
            </w:pPr>
            <w:r w:rsidRPr="000B56D6">
              <w:rPr>
                <w:rFonts w:ascii="Times New Roman" w:hAnsi="Times New Roman" w:cs="Times New Roman"/>
                <w:color w:val="000000"/>
                <w:lang w:eastAsia="ru-RU"/>
              </w:rPr>
              <w:t>0,589</w:t>
            </w:r>
          </w:p>
        </w:tc>
        <w:tc>
          <w:tcPr>
            <w:tcW w:w="1559" w:type="dxa"/>
            <w:tcBorders>
              <w:top w:val="nil"/>
              <w:left w:val="nil"/>
              <w:bottom w:val="single" w:sz="8" w:space="0" w:color="auto"/>
              <w:right w:val="single" w:sz="8" w:space="0" w:color="auto"/>
            </w:tcBorders>
            <w:shd w:val="clear" w:color="auto" w:fill="FFFFFF" w:themeFill="background1"/>
            <w:noWrap/>
            <w:vAlign w:val="center"/>
          </w:tcPr>
          <w:p w14:paraId="1C35626B" w14:textId="77777777" w:rsidR="000B56D6" w:rsidRPr="000B56D6" w:rsidRDefault="000B56D6" w:rsidP="000B56D6">
            <w:pPr>
              <w:spacing w:after="0" w:line="240" w:lineRule="auto"/>
              <w:jc w:val="center"/>
              <w:rPr>
                <w:rFonts w:ascii="Times New Roman" w:hAnsi="Times New Roman" w:cs="Times New Roman"/>
                <w:color w:val="000000"/>
                <w:lang w:eastAsia="ru-RU"/>
              </w:rPr>
            </w:pPr>
            <w:r w:rsidRPr="000B56D6">
              <w:rPr>
                <w:rFonts w:ascii="Times New Roman" w:hAnsi="Times New Roman" w:cs="Times New Roman"/>
                <w:color w:val="000000"/>
                <w:lang w:eastAsia="ru-RU"/>
              </w:rPr>
              <w:t>1,553</w:t>
            </w:r>
          </w:p>
        </w:tc>
        <w:tc>
          <w:tcPr>
            <w:tcW w:w="2126" w:type="dxa"/>
            <w:tcBorders>
              <w:top w:val="nil"/>
              <w:left w:val="nil"/>
              <w:bottom w:val="single" w:sz="8" w:space="0" w:color="auto"/>
              <w:right w:val="single" w:sz="8" w:space="0" w:color="auto"/>
            </w:tcBorders>
            <w:shd w:val="clear" w:color="auto" w:fill="FFFFFF" w:themeFill="background1"/>
            <w:noWrap/>
            <w:vAlign w:val="center"/>
          </w:tcPr>
          <w:p w14:paraId="470D5E4A" w14:textId="77777777" w:rsidR="000B56D6" w:rsidRPr="000B56D6" w:rsidRDefault="000B56D6" w:rsidP="000B56D6">
            <w:pPr>
              <w:spacing w:after="0" w:line="240" w:lineRule="auto"/>
              <w:jc w:val="center"/>
              <w:rPr>
                <w:rFonts w:ascii="Times New Roman" w:hAnsi="Times New Roman" w:cs="Times New Roman"/>
                <w:color w:val="000000"/>
                <w:lang w:eastAsia="ru-RU"/>
              </w:rPr>
            </w:pPr>
            <w:r w:rsidRPr="000B56D6">
              <w:rPr>
                <w:rFonts w:ascii="Times New Roman" w:hAnsi="Times New Roman" w:cs="Times New Roman"/>
                <w:color w:val="000000"/>
                <w:lang w:eastAsia="ru-RU"/>
              </w:rPr>
              <w:t>2,683</w:t>
            </w:r>
          </w:p>
        </w:tc>
      </w:tr>
      <w:tr w:rsidR="000B56D6" w:rsidRPr="000B56D6" w14:paraId="40B150F8" w14:textId="77777777" w:rsidTr="000B56D6">
        <w:trPr>
          <w:trHeight w:val="20"/>
        </w:trPr>
        <w:tc>
          <w:tcPr>
            <w:tcW w:w="513" w:type="dxa"/>
            <w:vMerge/>
            <w:shd w:val="clear" w:color="auto" w:fill="FFFFFF" w:themeFill="background1"/>
            <w:vAlign w:val="center"/>
            <w:hideMark/>
          </w:tcPr>
          <w:p w14:paraId="4A9BE62A" w14:textId="77777777" w:rsidR="000B56D6" w:rsidRPr="000B56D6" w:rsidRDefault="000B56D6" w:rsidP="000B56D6">
            <w:pPr>
              <w:spacing w:after="0" w:line="240" w:lineRule="auto"/>
              <w:jc w:val="center"/>
              <w:rPr>
                <w:rFonts w:ascii="Times New Roman" w:hAnsi="Times New Roman" w:cs="Times New Roman"/>
                <w:lang w:eastAsia="ru-RU"/>
              </w:rPr>
            </w:pPr>
          </w:p>
        </w:tc>
        <w:tc>
          <w:tcPr>
            <w:tcW w:w="1624" w:type="dxa"/>
            <w:vMerge/>
            <w:shd w:val="clear" w:color="auto" w:fill="FFFFFF" w:themeFill="background1"/>
            <w:vAlign w:val="center"/>
            <w:hideMark/>
          </w:tcPr>
          <w:p w14:paraId="59D9A8D5" w14:textId="77777777" w:rsidR="000B56D6" w:rsidRPr="000B56D6" w:rsidRDefault="000B56D6" w:rsidP="000B56D6">
            <w:pPr>
              <w:spacing w:after="0" w:line="240" w:lineRule="auto"/>
              <w:jc w:val="center"/>
              <w:rPr>
                <w:rFonts w:ascii="Times New Roman" w:hAnsi="Times New Roman" w:cs="Times New Roman"/>
                <w:lang w:eastAsia="ru-RU"/>
              </w:rPr>
            </w:pPr>
          </w:p>
        </w:tc>
        <w:tc>
          <w:tcPr>
            <w:tcW w:w="2063" w:type="dxa"/>
            <w:shd w:val="clear" w:color="auto" w:fill="FFFFFF" w:themeFill="background1"/>
            <w:vAlign w:val="center"/>
            <w:hideMark/>
          </w:tcPr>
          <w:p w14:paraId="0E2EC97A" w14:textId="77777777" w:rsidR="000B56D6" w:rsidRPr="000B56D6" w:rsidRDefault="000B56D6" w:rsidP="000B56D6">
            <w:pPr>
              <w:spacing w:after="0" w:line="240" w:lineRule="auto"/>
              <w:jc w:val="center"/>
              <w:rPr>
                <w:rFonts w:ascii="Times New Roman" w:hAnsi="Times New Roman" w:cs="Times New Roman"/>
                <w:lang w:eastAsia="ru-RU"/>
              </w:rPr>
            </w:pPr>
            <w:r w:rsidRPr="000B56D6">
              <w:rPr>
                <w:rFonts w:ascii="Times New Roman" w:hAnsi="Times New Roman" w:cs="Times New Roman"/>
                <w:lang w:eastAsia="ru-RU"/>
              </w:rPr>
              <w:t>Прирост ΣQ, Гкал/ч</w:t>
            </w:r>
          </w:p>
        </w:tc>
        <w:tc>
          <w:tcPr>
            <w:tcW w:w="1749" w:type="dxa"/>
            <w:tcBorders>
              <w:top w:val="nil"/>
              <w:left w:val="nil"/>
              <w:bottom w:val="single" w:sz="8" w:space="0" w:color="auto"/>
              <w:right w:val="single" w:sz="8" w:space="0" w:color="auto"/>
            </w:tcBorders>
            <w:shd w:val="clear" w:color="auto" w:fill="FFFFFF" w:themeFill="background1"/>
            <w:noWrap/>
            <w:vAlign w:val="center"/>
          </w:tcPr>
          <w:p w14:paraId="33F3F57C" w14:textId="77777777" w:rsidR="000B56D6" w:rsidRPr="000B56D6" w:rsidRDefault="000B56D6" w:rsidP="000B56D6">
            <w:pPr>
              <w:spacing w:after="0" w:line="240" w:lineRule="auto"/>
              <w:jc w:val="center"/>
              <w:rPr>
                <w:rFonts w:ascii="Times New Roman" w:hAnsi="Times New Roman" w:cs="Times New Roman"/>
                <w:color w:val="000000"/>
                <w:lang w:eastAsia="ru-RU"/>
              </w:rPr>
            </w:pPr>
          </w:p>
        </w:tc>
        <w:tc>
          <w:tcPr>
            <w:tcW w:w="1559" w:type="dxa"/>
            <w:tcBorders>
              <w:top w:val="nil"/>
              <w:left w:val="nil"/>
              <w:bottom w:val="single" w:sz="8" w:space="0" w:color="auto"/>
              <w:right w:val="single" w:sz="8" w:space="0" w:color="auto"/>
            </w:tcBorders>
            <w:shd w:val="clear" w:color="auto" w:fill="FFFFFF" w:themeFill="background1"/>
            <w:noWrap/>
            <w:vAlign w:val="center"/>
          </w:tcPr>
          <w:p w14:paraId="311D5750" w14:textId="77777777" w:rsidR="000B56D6" w:rsidRPr="000B56D6" w:rsidRDefault="000B56D6" w:rsidP="000B56D6">
            <w:pPr>
              <w:spacing w:after="0" w:line="240" w:lineRule="auto"/>
              <w:jc w:val="center"/>
              <w:rPr>
                <w:rFonts w:ascii="Times New Roman" w:hAnsi="Times New Roman" w:cs="Times New Roman"/>
                <w:color w:val="000000"/>
                <w:lang w:eastAsia="ru-RU"/>
              </w:rPr>
            </w:pPr>
            <w:r w:rsidRPr="000B56D6">
              <w:rPr>
                <w:rFonts w:ascii="Times New Roman" w:hAnsi="Times New Roman" w:cs="Times New Roman"/>
                <w:color w:val="000000"/>
                <w:lang w:eastAsia="ru-RU"/>
              </w:rPr>
              <w:t>0,88</w:t>
            </w:r>
          </w:p>
        </w:tc>
        <w:tc>
          <w:tcPr>
            <w:tcW w:w="2126" w:type="dxa"/>
            <w:tcBorders>
              <w:top w:val="nil"/>
              <w:left w:val="nil"/>
              <w:bottom w:val="single" w:sz="8" w:space="0" w:color="auto"/>
              <w:right w:val="single" w:sz="8" w:space="0" w:color="auto"/>
            </w:tcBorders>
            <w:shd w:val="clear" w:color="auto" w:fill="FFFFFF" w:themeFill="background1"/>
            <w:noWrap/>
            <w:vAlign w:val="center"/>
          </w:tcPr>
          <w:p w14:paraId="4DAB538E" w14:textId="77777777" w:rsidR="000B56D6" w:rsidRPr="000B56D6" w:rsidRDefault="000B56D6" w:rsidP="000B56D6">
            <w:pPr>
              <w:spacing w:after="0" w:line="240" w:lineRule="auto"/>
              <w:jc w:val="center"/>
              <w:rPr>
                <w:rFonts w:ascii="Times New Roman" w:hAnsi="Times New Roman" w:cs="Times New Roman"/>
                <w:color w:val="000000"/>
                <w:lang w:eastAsia="ru-RU"/>
              </w:rPr>
            </w:pPr>
            <w:r w:rsidRPr="000B56D6">
              <w:rPr>
                <w:rFonts w:ascii="Times New Roman" w:hAnsi="Times New Roman" w:cs="Times New Roman"/>
                <w:color w:val="000000"/>
                <w:lang w:eastAsia="ru-RU"/>
              </w:rPr>
              <w:t>1,13</w:t>
            </w:r>
          </w:p>
        </w:tc>
      </w:tr>
      <w:tr w:rsidR="000B56D6" w:rsidRPr="000B56D6" w14:paraId="7CF099F2" w14:textId="77777777" w:rsidTr="000B56D6">
        <w:trPr>
          <w:trHeight w:val="20"/>
        </w:trPr>
        <w:tc>
          <w:tcPr>
            <w:tcW w:w="513" w:type="dxa"/>
            <w:vMerge w:val="restart"/>
            <w:shd w:val="clear" w:color="auto" w:fill="FFFFFF" w:themeFill="background1"/>
            <w:vAlign w:val="center"/>
            <w:hideMark/>
          </w:tcPr>
          <w:p w14:paraId="6D7C0086" w14:textId="77777777" w:rsidR="000B56D6" w:rsidRPr="000B56D6" w:rsidRDefault="000B56D6" w:rsidP="000B56D6">
            <w:pPr>
              <w:spacing w:after="0" w:line="240" w:lineRule="auto"/>
              <w:jc w:val="center"/>
              <w:rPr>
                <w:rFonts w:ascii="Times New Roman" w:hAnsi="Times New Roman" w:cs="Times New Roman"/>
                <w:lang w:eastAsia="ru-RU"/>
              </w:rPr>
            </w:pPr>
            <w:r w:rsidRPr="000B56D6">
              <w:rPr>
                <w:rFonts w:ascii="Times New Roman" w:hAnsi="Times New Roman" w:cs="Times New Roman"/>
                <w:lang w:eastAsia="ru-RU"/>
              </w:rPr>
              <w:t>3</w:t>
            </w:r>
          </w:p>
        </w:tc>
        <w:tc>
          <w:tcPr>
            <w:tcW w:w="1624" w:type="dxa"/>
            <w:vMerge w:val="restart"/>
            <w:shd w:val="clear" w:color="auto" w:fill="FFFFFF" w:themeFill="background1"/>
            <w:vAlign w:val="center"/>
            <w:hideMark/>
          </w:tcPr>
          <w:p w14:paraId="492D0AFE" w14:textId="77777777" w:rsidR="000B56D6" w:rsidRPr="000B56D6" w:rsidRDefault="000B56D6" w:rsidP="000B56D6">
            <w:pPr>
              <w:spacing w:after="0" w:line="240" w:lineRule="auto"/>
              <w:jc w:val="center"/>
              <w:rPr>
                <w:rFonts w:ascii="Times New Roman" w:hAnsi="Times New Roman" w:cs="Times New Roman"/>
                <w:lang w:eastAsia="ru-RU"/>
              </w:rPr>
            </w:pPr>
            <w:r w:rsidRPr="000B56D6">
              <w:rPr>
                <w:rFonts w:ascii="Times New Roman" w:hAnsi="Times New Roman" w:cs="Times New Roman"/>
                <w:lang w:eastAsia="ru-RU"/>
              </w:rPr>
              <w:t>Прочие</w:t>
            </w:r>
          </w:p>
        </w:tc>
        <w:tc>
          <w:tcPr>
            <w:tcW w:w="2063" w:type="dxa"/>
            <w:shd w:val="clear" w:color="auto" w:fill="FFFFFF" w:themeFill="background1"/>
            <w:vAlign w:val="center"/>
            <w:hideMark/>
          </w:tcPr>
          <w:p w14:paraId="600B84EB" w14:textId="77777777" w:rsidR="000B56D6" w:rsidRPr="000B56D6" w:rsidRDefault="000B56D6" w:rsidP="000B56D6">
            <w:pPr>
              <w:spacing w:after="0" w:line="240" w:lineRule="auto"/>
              <w:jc w:val="center"/>
              <w:rPr>
                <w:rFonts w:ascii="Times New Roman" w:hAnsi="Times New Roman" w:cs="Times New Roman"/>
                <w:lang w:eastAsia="ru-RU"/>
              </w:rPr>
            </w:pPr>
            <w:proofErr w:type="spellStart"/>
            <w:r w:rsidRPr="000B56D6">
              <w:rPr>
                <w:rFonts w:ascii="Times New Roman" w:hAnsi="Times New Roman" w:cs="Times New Roman"/>
                <w:lang w:eastAsia="ru-RU"/>
              </w:rPr>
              <w:t>Q</w:t>
            </w:r>
            <w:proofErr w:type="gramStart"/>
            <w:r w:rsidRPr="000B56D6">
              <w:rPr>
                <w:rFonts w:ascii="Times New Roman" w:hAnsi="Times New Roman" w:cs="Times New Roman"/>
                <w:lang w:eastAsia="ru-RU"/>
              </w:rPr>
              <w:t>ов,Гкал</w:t>
            </w:r>
            <w:proofErr w:type="spellEnd"/>
            <w:proofErr w:type="gramEnd"/>
            <w:r w:rsidRPr="000B56D6">
              <w:rPr>
                <w:rFonts w:ascii="Times New Roman" w:hAnsi="Times New Roman" w:cs="Times New Roman"/>
                <w:lang w:eastAsia="ru-RU"/>
              </w:rPr>
              <w:t>/час</w:t>
            </w:r>
          </w:p>
        </w:tc>
        <w:tc>
          <w:tcPr>
            <w:tcW w:w="1749" w:type="dxa"/>
            <w:tcBorders>
              <w:top w:val="single" w:sz="8" w:space="0" w:color="auto"/>
              <w:left w:val="nil"/>
              <w:bottom w:val="single" w:sz="8" w:space="0" w:color="auto"/>
              <w:right w:val="single" w:sz="8" w:space="0" w:color="auto"/>
            </w:tcBorders>
            <w:shd w:val="clear" w:color="auto" w:fill="FFFFFF" w:themeFill="background1"/>
            <w:noWrap/>
            <w:vAlign w:val="center"/>
          </w:tcPr>
          <w:p w14:paraId="34F712A0" w14:textId="77777777" w:rsidR="000B56D6" w:rsidRPr="000B56D6" w:rsidRDefault="000B56D6" w:rsidP="000B56D6">
            <w:pPr>
              <w:spacing w:after="0" w:line="240" w:lineRule="auto"/>
              <w:jc w:val="center"/>
              <w:rPr>
                <w:rFonts w:ascii="Times New Roman" w:hAnsi="Times New Roman" w:cs="Times New Roman"/>
                <w:color w:val="000000"/>
                <w:lang w:eastAsia="ru-RU"/>
              </w:rPr>
            </w:pPr>
            <w:r w:rsidRPr="000B56D6">
              <w:rPr>
                <w:rFonts w:ascii="Times New Roman" w:hAnsi="Times New Roman" w:cs="Times New Roman"/>
                <w:color w:val="000000"/>
                <w:lang w:eastAsia="ru-RU"/>
              </w:rPr>
              <w:t>2,522</w:t>
            </w:r>
          </w:p>
        </w:tc>
        <w:tc>
          <w:tcPr>
            <w:tcW w:w="1559" w:type="dxa"/>
            <w:tcBorders>
              <w:top w:val="single" w:sz="8" w:space="0" w:color="auto"/>
              <w:left w:val="nil"/>
              <w:bottom w:val="single" w:sz="8" w:space="0" w:color="auto"/>
              <w:right w:val="single" w:sz="8" w:space="0" w:color="auto"/>
            </w:tcBorders>
            <w:shd w:val="clear" w:color="auto" w:fill="FFFFFF" w:themeFill="background1"/>
            <w:noWrap/>
            <w:vAlign w:val="center"/>
          </w:tcPr>
          <w:p w14:paraId="05924325" w14:textId="77777777" w:rsidR="000B56D6" w:rsidRPr="000B56D6" w:rsidRDefault="000B56D6" w:rsidP="000B56D6">
            <w:pPr>
              <w:spacing w:after="0" w:line="240" w:lineRule="auto"/>
              <w:jc w:val="center"/>
              <w:rPr>
                <w:rFonts w:ascii="Times New Roman" w:hAnsi="Times New Roman" w:cs="Times New Roman"/>
                <w:color w:val="000000"/>
                <w:lang w:eastAsia="ru-RU"/>
              </w:rPr>
            </w:pPr>
            <w:r w:rsidRPr="000B56D6">
              <w:rPr>
                <w:rFonts w:ascii="Times New Roman" w:hAnsi="Times New Roman" w:cs="Times New Roman"/>
                <w:color w:val="000000"/>
                <w:lang w:eastAsia="ru-RU"/>
              </w:rPr>
              <w:t>2,522</w:t>
            </w:r>
          </w:p>
        </w:tc>
        <w:tc>
          <w:tcPr>
            <w:tcW w:w="2126" w:type="dxa"/>
            <w:tcBorders>
              <w:top w:val="single" w:sz="8" w:space="0" w:color="auto"/>
              <w:left w:val="nil"/>
              <w:bottom w:val="single" w:sz="8" w:space="0" w:color="auto"/>
              <w:right w:val="single" w:sz="8" w:space="0" w:color="auto"/>
            </w:tcBorders>
            <w:shd w:val="clear" w:color="auto" w:fill="FFFFFF" w:themeFill="background1"/>
            <w:noWrap/>
            <w:vAlign w:val="center"/>
          </w:tcPr>
          <w:p w14:paraId="57268CB3" w14:textId="77777777" w:rsidR="000B56D6" w:rsidRPr="000B56D6" w:rsidRDefault="000B56D6" w:rsidP="000B56D6">
            <w:pPr>
              <w:spacing w:after="0" w:line="240" w:lineRule="auto"/>
              <w:jc w:val="center"/>
              <w:rPr>
                <w:rFonts w:ascii="Times New Roman" w:hAnsi="Times New Roman" w:cs="Times New Roman"/>
                <w:color w:val="000000"/>
                <w:lang w:eastAsia="ru-RU"/>
              </w:rPr>
            </w:pPr>
            <w:r w:rsidRPr="000B56D6">
              <w:rPr>
                <w:rFonts w:ascii="Times New Roman" w:hAnsi="Times New Roman" w:cs="Times New Roman"/>
                <w:color w:val="000000"/>
                <w:lang w:eastAsia="ru-RU"/>
              </w:rPr>
              <w:t>2,52</w:t>
            </w:r>
          </w:p>
        </w:tc>
      </w:tr>
      <w:tr w:rsidR="000B56D6" w:rsidRPr="000B56D6" w14:paraId="3BAA71E6" w14:textId="77777777" w:rsidTr="000B56D6">
        <w:trPr>
          <w:trHeight w:val="20"/>
        </w:trPr>
        <w:tc>
          <w:tcPr>
            <w:tcW w:w="513" w:type="dxa"/>
            <w:vMerge/>
            <w:shd w:val="clear" w:color="auto" w:fill="FFFFFF" w:themeFill="background1"/>
            <w:vAlign w:val="center"/>
            <w:hideMark/>
          </w:tcPr>
          <w:p w14:paraId="354EE0D6" w14:textId="77777777" w:rsidR="000B56D6" w:rsidRPr="000B56D6" w:rsidRDefault="000B56D6" w:rsidP="000B56D6">
            <w:pPr>
              <w:spacing w:after="0" w:line="240" w:lineRule="auto"/>
              <w:jc w:val="center"/>
              <w:rPr>
                <w:rFonts w:ascii="Times New Roman" w:hAnsi="Times New Roman" w:cs="Times New Roman"/>
                <w:lang w:eastAsia="ru-RU"/>
              </w:rPr>
            </w:pPr>
          </w:p>
        </w:tc>
        <w:tc>
          <w:tcPr>
            <w:tcW w:w="1624" w:type="dxa"/>
            <w:vMerge/>
            <w:shd w:val="clear" w:color="auto" w:fill="FFFFFF" w:themeFill="background1"/>
            <w:vAlign w:val="center"/>
            <w:hideMark/>
          </w:tcPr>
          <w:p w14:paraId="2E143867" w14:textId="77777777" w:rsidR="000B56D6" w:rsidRPr="000B56D6" w:rsidRDefault="000B56D6" w:rsidP="000B56D6">
            <w:pPr>
              <w:spacing w:after="0" w:line="240" w:lineRule="auto"/>
              <w:jc w:val="center"/>
              <w:rPr>
                <w:rFonts w:ascii="Times New Roman" w:hAnsi="Times New Roman" w:cs="Times New Roman"/>
                <w:lang w:eastAsia="ru-RU"/>
              </w:rPr>
            </w:pPr>
          </w:p>
        </w:tc>
        <w:tc>
          <w:tcPr>
            <w:tcW w:w="2063" w:type="dxa"/>
            <w:shd w:val="clear" w:color="auto" w:fill="FFFFFF" w:themeFill="background1"/>
            <w:vAlign w:val="center"/>
            <w:hideMark/>
          </w:tcPr>
          <w:p w14:paraId="58C485E8" w14:textId="77777777" w:rsidR="000B56D6" w:rsidRPr="000B56D6" w:rsidRDefault="000B56D6" w:rsidP="000B56D6">
            <w:pPr>
              <w:spacing w:after="0" w:line="240" w:lineRule="auto"/>
              <w:jc w:val="center"/>
              <w:rPr>
                <w:rFonts w:ascii="Times New Roman" w:hAnsi="Times New Roman" w:cs="Times New Roman"/>
                <w:lang w:eastAsia="ru-RU"/>
              </w:rPr>
            </w:pPr>
            <w:r w:rsidRPr="000B56D6">
              <w:rPr>
                <w:rFonts w:ascii="Times New Roman" w:hAnsi="Times New Roman" w:cs="Times New Roman"/>
                <w:lang w:eastAsia="ru-RU"/>
              </w:rPr>
              <w:t xml:space="preserve">Прирост </w:t>
            </w:r>
            <w:proofErr w:type="spellStart"/>
            <w:r w:rsidRPr="000B56D6">
              <w:rPr>
                <w:rFonts w:ascii="Times New Roman" w:hAnsi="Times New Roman" w:cs="Times New Roman"/>
                <w:lang w:eastAsia="ru-RU"/>
              </w:rPr>
              <w:t>Qов</w:t>
            </w:r>
            <w:proofErr w:type="spellEnd"/>
          </w:p>
        </w:tc>
        <w:tc>
          <w:tcPr>
            <w:tcW w:w="1749" w:type="dxa"/>
            <w:tcBorders>
              <w:top w:val="nil"/>
              <w:left w:val="nil"/>
              <w:bottom w:val="single" w:sz="8" w:space="0" w:color="auto"/>
              <w:right w:val="single" w:sz="8" w:space="0" w:color="auto"/>
            </w:tcBorders>
            <w:shd w:val="clear" w:color="auto" w:fill="FFFFFF" w:themeFill="background1"/>
            <w:noWrap/>
            <w:vAlign w:val="center"/>
          </w:tcPr>
          <w:p w14:paraId="065201DB" w14:textId="77777777" w:rsidR="000B56D6" w:rsidRPr="000B56D6" w:rsidRDefault="000B56D6" w:rsidP="000B56D6">
            <w:pPr>
              <w:spacing w:after="0" w:line="240" w:lineRule="auto"/>
              <w:jc w:val="center"/>
              <w:rPr>
                <w:rFonts w:ascii="Times New Roman" w:hAnsi="Times New Roman" w:cs="Times New Roman"/>
                <w:color w:val="000000"/>
                <w:lang w:eastAsia="ru-RU"/>
              </w:rPr>
            </w:pPr>
          </w:p>
        </w:tc>
        <w:tc>
          <w:tcPr>
            <w:tcW w:w="1559" w:type="dxa"/>
            <w:tcBorders>
              <w:top w:val="nil"/>
              <w:left w:val="nil"/>
              <w:bottom w:val="single" w:sz="8" w:space="0" w:color="auto"/>
              <w:right w:val="single" w:sz="8" w:space="0" w:color="auto"/>
            </w:tcBorders>
            <w:shd w:val="clear" w:color="auto" w:fill="FFFFFF" w:themeFill="background1"/>
            <w:noWrap/>
            <w:vAlign w:val="center"/>
          </w:tcPr>
          <w:p w14:paraId="131DE99B" w14:textId="77777777" w:rsidR="000B56D6" w:rsidRPr="000B56D6" w:rsidRDefault="000B56D6" w:rsidP="000B56D6">
            <w:pPr>
              <w:spacing w:after="0" w:line="240" w:lineRule="auto"/>
              <w:jc w:val="center"/>
              <w:rPr>
                <w:rFonts w:ascii="Times New Roman" w:hAnsi="Times New Roman" w:cs="Times New Roman"/>
                <w:color w:val="000000"/>
                <w:lang w:eastAsia="ru-RU"/>
              </w:rPr>
            </w:pPr>
            <w:r w:rsidRPr="000B56D6">
              <w:rPr>
                <w:rFonts w:ascii="Times New Roman" w:hAnsi="Times New Roman" w:cs="Times New Roman"/>
                <w:color w:val="000000"/>
                <w:lang w:eastAsia="ru-RU"/>
              </w:rPr>
              <w:t>0</w:t>
            </w:r>
          </w:p>
        </w:tc>
        <w:tc>
          <w:tcPr>
            <w:tcW w:w="2126" w:type="dxa"/>
            <w:tcBorders>
              <w:top w:val="nil"/>
              <w:left w:val="nil"/>
              <w:bottom w:val="single" w:sz="8" w:space="0" w:color="auto"/>
              <w:right w:val="single" w:sz="8" w:space="0" w:color="auto"/>
            </w:tcBorders>
            <w:shd w:val="clear" w:color="auto" w:fill="FFFFFF" w:themeFill="background1"/>
            <w:noWrap/>
            <w:vAlign w:val="center"/>
          </w:tcPr>
          <w:p w14:paraId="7D9797E0" w14:textId="77777777" w:rsidR="000B56D6" w:rsidRPr="000B56D6" w:rsidRDefault="000B56D6" w:rsidP="000B56D6">
            <w:pPr>
              <w:spacing w:after="0" w:line="240" w:lineRule="auto"/>
              <w:jc w:val="center"/>
              <w:rPr>
                <w:rFonts w:ascii="Times New Roman" w:hAnsi="Times New Roman" w:cs="Times New Roman"/>
                <w:color w:val="000000"/>
                <w:lang w:eastAsia="ru-RU"/>
              </w:rPr>
            </w:pPr>
            <w:r w:rsidRPr="000B56D6">
              <w:rPr>
                <w:rFonts w:ascii="Times New Roman" w:hAnsi="Times New Roman" w:cs="Times New Roman"/>
                <w:color w:val="000000"/>
                <w:lang w:eastAsia="ru-RU"/>
              </w:rPr>
              <w:t>0</w:t>
            </w:r>
          </w:p>
        </w:tc>
      </w:tr>
      <w:tr w:rsidR="000B56D6" w:rsidRPr="000B56D6" w14:paraId="1F3B9E9B" w14:textId="77777777" w:rsidTr="000B56D6">
        <w:trPr>
          <w:trHeight w:val="174"/>
        </w:trPr>
        <w:tc>
          <w:tcPr>
            <w:tcW w:w="513" w:type="dxa"/>
            <w:vMerge/>
            <w:shd w:val="clear" w:color="auto" w:fill="FFFFFF" w:themeFill="background1"/>
            <w:vAlign w:val="center"/>
            <w:hideMark/>
          </w:tcPr>
          <w:p w14:paraId="14E05268" w14:textId="77777777" w:rsidR="000B56D6" w:rsidRPr="000B56D6" w:rsidRDefault="000B56D6" w:rsidP="000B56D6">
            <w:pPr>
              <w:spacing w:after="0" w:line="240" w:lineRule="auto"/>
              <w:jc w:val="center"/>
              <w:rPr>
                <w:rFonts w:ascii="Times New Roman" w:hAnsi="Times New Roman" w:cs="Times New Roman"/>
                <w:lang w:eastAsia="ru-RU"/>
              </w:rPr>
            </w:pPr>
          </w:p>
        </w:tc>
        <w:tc>
          <w:tcPr>
            <w:tcW w:w="1624" w:type="dxa"/>
            <w:vMerge/>
            <w:shd w:val="clear" w:color="auto" w:fill="FFFFFF" w:themeFill="background1"/>
            <w:vAlign w:val="center"/>
            <w:hideMark/>
          </w:tcPr>
          <w:p w14:paraId="7CC62F0D" w14:textId="77777777" w:rsidR="000B56D6" w:rsidRPr="000B56D6" w:rsidRDefault="000B56D6" w:rsidP="000B56D6">
            <w:pPr>
              <w:spacing w:after="0" w:line="240" w:lineRule="auto"/>
              <w:jc w:val="center"/>
              <w:rPr>
                <w:rFonts w:ascii="Times New Roman" w:hAnsi="Times New Roman" w:cs="Times New Roman"/>
                <w:lang w:eastAsia="ru-RU"/>
              </w:rPr>
            </w:pPr>
          </w:p>
        </w:tc>
        <w:tc>
          <w:tcPr>
            <w:tcW w:w="2063" w:type="dxa"/>
            <w:shd w:val="clear" w:color="auto" w:fill="FFFFFF" w:themeFill="background1"/>
            <w:vAlign w:val="center"/>
            <w:hideMark/>
          </w:tcPr>
          <w:p w14:paraId="5A080CAB" w14:textId="77777777" w:rsidR="000B56D6" w:rsidRPr="000B56D6" w:rsidRDefault="000B56D6" w:rsidP="000B56D6">
            <w:pPr>
              <w:spacing w:after="0" w:line="240" w:lineRule="auto"/>
              <w:jc w:val="center"/>
              <w:rPr>
                <w:rFonts w:ascii="Times New Roman" w:hAnsi="Times New Roman" w:cs="Times New Roman"/>
                <w:lang w:eastAsia="ru-RU"/>
              </w:rPr>
            </w:pPr>
            <w:proofErr w:type="spellStart"/>
            <w:r w:rsidRPr="000B56D6">
              <w:rPr>
                <w:rFonts w:ascii="Times New Roman" w:hAnsi="Times New Roman" w:cs="Times New Roman"/>
                <w:lang w:eastAsia="ru-RU"/>
              </w:rPr>
              <w:t>Qгвс</w:t>
            </w:r>
            <w:proofErr w:type="spellEnd"/>
            <w:r w:rsidRPr="000B56D6">
              <w:rPr>
                <w:rFonts w:ascii="Times New Roman" w:hAnsi="Times New Roman" w:cs="Times New Roman"/>
                <w:lang w:eastAsia="ru-RU"/>
              </w:rPr>
              <w:t>, Гкал/час</w:t>
            </w:r>
          </w:p>
        </w:tc>
        <w:tc>
          <w:tcPr>
            <w:tcW w:w="1749" w:type="dxa"/>
            <w:tcBorders>
              <w:top w:val="nil"/>
              <w:left w:val="nil"/>
              <w:bottom w:val="single" w:sz="8" w:space="0" w:color="auto"/>
              <w:right w:val="single" w:sz="8" w:space="0" w:color="auto"/>
            </w:tcBorders>
            <w:shd w:val="clear" w:color="auto" w:fill="FFFFFF" w:themeFill="background1"/>
            <w:noWrap/>
            <w:vAlign w:val="center"/>
          </w:tcPr>
          <w:p w14:paraId="01DADB36" w14:textId="77777777" w:rsidR="000B56D6" w:rsidRPr="000B56D6" w:rsidRDefault="000B56D6" w:rsidP="000B56D6">
            <w:pPr>
              <w:spacing w:after="0" w:line="240" w:lineRule="auto"/>
              <w:jc w:val="center"/>
              <w:rPr>
                <w:rFonts w:ascii="Times New Roman" w:hAnsi="Times New Roman" w:cs="Times New Roman"/>
                <w:color w:val="000000"/>
                <w:lang w:eastAsia="ru-RU"/>
              </w:rPr>
            </w:pPr>
            <w:r w:rsidRPr="000B56D6">
              <w:rPr>
                <w:rFonts w:ascii="Times New Roman" w:hAnsi="Times New Roman" w:cs="Times New Roman"/>
                <w:color w:val="000000"/>
                <w:lang w:eastAsia="ru-RU"/>
              </w:rPr>
              <w:t>0,232</w:t>
            </w:r>
          </w:p>
        </w:tc>
        <w:tc>
          <w:tcPr>
            <w:tcW w:w="1559" w:type="dxa"/>
            <w:tcBorders>
              <w:top w:val="nil"/>
              <w:left w:val="nil"/>
              <w:bottom w:val="single" w:sz="8" w:space="0" w:color="auto"/>
              <w:right w:val="single" w:sz="8" w:space="0" w:color="auto"/>
            </w:tcBorders>
            <w:shd w:val="clear" w:color="auto" w:fill="FFFFFF" w:themeFill="background1"/>
            <w:noWrap/>
            <w:vAlign w:val="center"/>
          </w:tcPr>
          <w:p w14:paraId="441846FC" w14:textId="77777777" w:rsidR="000B56D6" w:rsidRPr="000B56D6" w:rsidRDefault="000B56D6" w:rsidP="000B56D6">
            <w:pPr>
              <w:spacing w:after="0" w:line="240" w:lineRule="auto"/>
              <w:jc w:val="center"/>
              <w:rPr>
                <w:rFonts w:ascii="Times New Roman" w:hAnsi="Times New Roman" w:cs="Times New Roman"/>
                <w:color w:val="000000"/>
                <w:lang w:eastAsia="ru-RU"/>
              </w:rPr>
            </w:pPr>
            <w:r w:rsidRPr="000B56D6">
              <w:rPr>
                <w:rFonts w:ascii="Times New Roman" w:hAnsi="Times New Roman" w:cs="Times New Roman"/>
                <w:color w:val="000000"/>
                <w:lang w:eastAsia="ru-RU"/>
              </w:rPr>
              <w:t>0,352</w:t>
            </w:r>
          </w:p>
        </w:tc>
        <w:tc>
          <w:tcPr>
            <w:tcW w:w="2126" w:type="dxa"/>
            <w:tcBorders>
              <w:top w:val="nil"/>
              <w:left w:val="nil"/>
              <w:bottom w:val="single" w:sz="8" w:space="0" w:color="auto"/>
              <w:right w:val="single" w:sz="8" w:space="0" w:color="auto"/>
            </w:tcBorders>
            <w:shd w:val="clear" w:color="auto" w:fill="FFFFFF" w:themeFill="background1"/>
            <w:noWrap/>
            <w:vAlign w:val="center"/>
          </w:tcPr>
          <w:p w14:paraId="72681D5E" w14:textId="77777777" w:rsidR="000B56D6" w:rsidRPr="000B56D6" w:rsidRDefault="000B56D6" w:rsidP="000B56D6">
            <w:pPr>
              <w:spacing w:after="0" w:line="240" w:lineRule="auto"/>
              <w:jc w:val="center"/>
              <w:rPr>
                <w:rFonts w:ascii="Times New Roman" w:hAnsi="Times New Roman" w:cs="Times New Roman"/>
                <w:color w:val="000000"/>
                <w:lang w:eastAsia="ru-RU"/>
              </w:rPr>
            </w:pPr>
            <w:r w:rsidRPr="000B56D6">
              <w:rPr>
                <w:rFonts w:ascii="Times New Roman" w:hAnsi="Times New Roman" w:cs="Times New Roman"/>
                <w:color w:val="000000"/>
                <w:lang w:eastAsia="ru-RU"/>
              </w:rPr>
              <w:t>2,992</w:t>
            </w:r>
          </w:p>
        </w:tc>
      </w:tr>
      <w:tr w:rsidR="000B56D6" w:rsidRPr="000B56D6" w14:paraId="737904B6" w14:textId="77777777" w:rsidTr="000B56D6">
        <w:trPr>
          <w:trHeight w:val="20"/>
        </w:trPr>
        <w:tc>
          <w:tcPr>
            <w:tcW w:w="513" w:type="dxa"/>
            <w:vMerge/>
            <w:shd w:val="clear" w:color="auto" w:fill="FFFFFF" w:themeFill="background1"/>
            <w:vAlign w:val="center"/>
            <w:hideMark/>
          </w:tcPr>
          <w:p w14:paraId="4D4052BC" w14:textId="77777777" w:rsidR="000B56D6" w:rsidRPr="000B56D6" w:rsidRDefault="000B56D6" w:rsidP="000B56D6">
            <w:pPr>
              <w:spacing w:after="0" w:line="240" w:lineRule="auto"/>
              <w:jc w:val="center"/>
              <w:rPr>
                <w:rFonts w:ascii="Times New Roman" w:hAnsi="Times New Roman" w:cs="Times New Roman"/>
                <w:lang w:eastAsia="ru-RU"/>
              </w:rPr>
            </w:pPr>
          </w:p>
        </w:tc>
        <w:tc>
          <w:tcPr>
            <w:tcW w:w="1624" w:type="dxa"/>
            <w:vMerge/>
            <w:shd w:val="clear" w:color="auto" w:fill="FFFFFF" w:themeFill="background1"/>
            <w:vAlign w:val="center"/>
            <w:hideMark/>
          </w:tcPr>
          <w:p w14:paraId="37B2D981" w14:textId="77777777" w:rsidR="000B56D6" w:rsidRPr="000B56D6" w:rsidRDefault="000B56D6" w:rsidP="000B56D6">
            <w:pPr>
              <w:spacing w:after="0" w:line="240" w:lineRule="auto"/>
              <w:jc w:val="center"/>
              <w:rPr>
                <w:rFonts w:ascii="Times New Roman" w:hAnsi="Times New Roman" w:cs="Times New Roman"/>
                <w:lang w:eastAsia="ru-RU"/>
              </w:rPr>
            </w:pPr>
          </w:p>
        </w:tc>
        <w:tc>
          <w:tcPr>
            <w:tcW w:w="2063" w:type="dxa"/>
            <w:shd w:val="clear" w:color="auto" w:fill="FFFFFF" w:themeFill="background1"/>
            <w:vAlign w:val="center"/>
            <w:hideMark/>
          </w:tcPr>
          <w:p w14:paraId="634EF038" w14:textId="77777777" w:rsidR="000B56D6" w:rsidRPr="000B56D6" w:rsidRDefault="000B56D6" w:rsidP="000B56D6">
            <w:pPr>
              <w:spacing w:after="0" w:line="240" w:lineRule="auto"/>
              <w:jc w:val="center"/>
              <w:rPr>
                <w:rFonts w:ascii="Times New Roman" w:hAnsi="Times New Roman" w:cs="Times New Roman"/>
                <w:lang w:eastAsia="ru-RU"/>
              </w:rPr>
            </w:pPr>
            <w:r w:rsidRPr="000B56D6">
              <w:rPr>
                <w:rFonts w:ascii="Times New Roman" w:hAnsi="Times New Roman" w:cs="Times New Roman"/>
                <w:lang w:eastAsia="ru-RU"/>
              </w:rPr>
              <w:t xml:space="preserve">Прирост </w:t>
            </w:r>
            <w:proofErr w:type="spellStart"/>
            <w:r w:rsidRPr="000B56D6">
              <w:rPr>
                <w:rFonts w:ascii="Times New Roman" w:hAnsi="Times New Roman" w:cs="Times New Roman"/>
                <w:lang w:eastAsia="ru-RU"/>
              </w:rPr>
              <w:t>Qгвс</w:t>
            </w:r>
            <w:proofErr w:type="spellEnd"/>
          </w:p>
        </w:tc>
        <w:tc>
          <w:tcPr>
            <w:tcW w:w="1749" w:type="dxa"/>
            <w:tcBorders>
              <w:top w:val="nil"/>
              <w:left w:val="nil"/>
              <w:bottom w:val="single" w:sz="8" w:space="0" w:color="auto"/>
              <w:right w:val="single" w:sz="8" w:space="0" w:color="auto"/>
            </w:tcBorders>
            <w:shd w:val="clear" w:color="auto" w:fill="FFFFFF" w:themeFill="background1"/>
            <w:noWrap/>
            <w:vAlign w:val="center"/>
          </w:tcPr>
          <w:p w14:paraId="666283AF" w14:textId="77777777" w:rsidR="000B56D6" w:rsidRPr="000B56D6" w:rsidRDefault="000B56D6" w:rsidP="000B56D6">
            <w:pPr>
              <w:spacing w:after="0" w:line="240" w:lineRule="auto"/>
              <w:jc w:val="center"/>
              <w:rPr>
                <w:rFonts w:ascii="Times New Roman" w:hAnsi="Times New Roman" w:cs="Times New Roman"/>
                <w:color w:val="000000"/>
                <w:lang w:eastAsia="ru-RU"/>
              </w:rPr>
            </w:pPr>
          </w:p>
        </w:tc>
        <w:tc>
          <w:tcPr>
            <w:tcW w:w="1559" w:type="dxa"/>
            <w:tcBorders>
              <w:top w:val="nil"/>
              <w:left w:val="nil"/>
              <w:bottom w:val="single" w:sz="8" w:space="0" w:color="auto"/>
              <w:right w:val="single" w:sz="8" w:space="0" w:color="auto"/>
            </w:tcBorders>
            <w:shd w:val="clear" w:color="auto" w:fill="FFFFFF" w:themeFill="background1"/>
            <w:noWrap/>
            <w:vAlign w:val="center"/>
          </w:tcPr>
          <w:p w14:paraId="6C62CDA1" w14:textId="77777777" w:rsidR="000B56D6" w:rsidRPr="000B56D6" w:rsidRDefault="000B56D6" w:rsidP="000B56D6">
            <w:pPr>
              <w:spacing w:after="0" w:line="240" w:lineRule="auto"/>
              <w:jc w:val="center"/>
              <w:rPr>
                <w:rFonts w:ascii="Times New Roman" w:hAnsi="Times New Roman" w:cs="Times New Roman"/>
                <w:color w:val="000000"/>
                <w:lang w:eastAsia="ru-RU"/>
              </w:rPr>
            </w:pPr>
            <w:r w:rsidRPr="000B56D6">
              <w:rPr>
                <w:rFonts w:ascii="Times New Roman" w:hAnsi="Times New Roman" w:cs="Times New Roman"/>
                <w:color w:val="000000"/>
                <w:lang w:eastAsia="ru-RU"/>
              </w:rPr>
              <w:t>0,12</w:t>
            </w:r>
          </w:p>
        </w:tc>
        <w:tc>
          <w:tcPr>
            <w:tcW w:w="2126" w:type="dxa"/>
            <w:tcBorders>
              <w:top w:val="nil"/>
              <w:left w:val="nil"/>
              <w:bottom w:val="single" w:sz="8" w:space="0" w:color="auto"/>
              <w:right w:val="single" w:sz="8" w:space="0" w:color="auto"/>
            </w:tcBorders>
            <w:shd w:val="clear" w:color="auto" w:fill="FFFFFF" w:themeFill="background1"/>
            <w:noWrap/>
            <w:vAlign w:val="center"/>
          </w:tcPr>
          <w:p w14:paraId="25777966" w14:textId="77777777" w:rsidR="000B56D6" w:rsidRPr="000B56D6" w:rsidRDefault="000B56D6" w:rsidP="000B56D6">
            <w:pPr>
              <w:spacing w:after="0" w:line="240" w:lineRule="auto"/>
              <w:jc w:val="center"/>
              <w:rPr>
                <w:rFonts w:ascii="Times New Roman" w:hAnsi="Times New Roman" w:cs="Times New Roman"/>
                <w:color w:val="000000"/>
                <w:lang w:eastAsia="ru-RU"/>
              </w:rPr>
            </w:pPr>
            <w:r w:rsidRPr="000B56D6">
              <w:rPr>
                <w:rFonts w:ascii="Times New Roman" w:hAnsi="Times New Roman" w:cs="Times New Roman"/>
                <w:color w:val="000000"/>
                <w:lang w:eastAsia="ru-RU"/>
              </w:rPr>
              <w:t>0,12</w:t>
            </w:r>
          </w:p>
        </w:tc>
      </w:tr>
      <w:tr w:rsidR="000B56D6" w:rsidRPr="000B56D6" w14:paraId="58770818" w14:textId="77777777" w:rsidTr="000B56D6">
        <w:trPr>
          <w:trHeight w:val="20"/>
        </w:trPr>
        <w:tc>
          <w:tcPr>
            <w:tcW w:w="513" w:type="dxa"/>
            <w:vMerge/>
            <w:shd w:val="clear" w:color="auto" w:fill="FFFFFF" w:themeFill="background1"/>
            <w:vAlign w:val="center"/>
            <w:hideMark/>
          </w:tcPr>
          <w:p w14:paraId="04B69EFA" w14:textId="77777777" w:rsidR="000B56D6" w:rsidRPr="000B56D6" w:rsidRDefault="000B56D6" w:rsidP="000B56D6">
            <w:pPr>
              <w:spacing w:after="0" w:line="240" w:lineRule="auto"/>
              <w:jc w:val="center"/>
              <w:rPr>
                <w:rFonts w:ascii="Times New Roman" w:hAnsi="Times New Roman" w:cs="Times New Roman"/>
                <w:lang w:eastAsia="ru-RU"/>
              </w:rPr>
            </w:pPr>
          </w:p>
        </w:tc>
        <w:tc>
          <w:tcPr>
            <w:tcW w:w="1624" w:type="dxa"/>
            <w:vMerge/>
            <w:shd w:val="clear" w:color="auto" w:fill="FFFFFF" w:themeFill="background1"/>
            <w:vAlign w:val="center"/>
            <w:hideMark/>
          </w:tcPr>
          <w:p w14:paraId="6CFD7CD0" w14:textId="77777777" w:rsidR="000B56D6" w:rsidRPr="000B56D6" w:rsidRDefault="000B56D6" w:rsidP="000B56D6">
            <w:pPr>
              <w:spacing w:after="0" w:line="240" w:lineRule="auto"/>
              <w:jc w:val="center"/>
              <w:rPr>
                <w:rFonts w:ascii="Times New Roman" w:hAnsi="Times New Roman" w:cs="Times New Roman"/>
                <w:lang w:eastAsia="ru-RU"/>
              </w:rPr>
            </w:pPr>
          </w:p>
        </w:tc>
        <w:tc>
          <w:tcPr>
            <w:tcW w:w="2063" w:type="dxa"/>
            <w:shd w:val="clear" w:color="auto" w:fill="FFFFFF" w:themeFill="background1"/>
            <w:vAlign w:val="center"/>
            <w:hideMark/>
          </w:tcPr>
          <w:p w14:paraId="53AA26E8" w14:textId="77777777" w:rsidR="000B56D6" w:rsidRPr="000B56D6" w:rsidRDefault="000B56D6" w:rsidP="000B56D6">
            <w:pPr>
              <w:spacing w:after="0" w:line="240" w:lineRule="auto"/>
              <w:jc w:val="center"/>
              <w:rPr>
                <w:rFonts w:ascii="Times New Roman" w:hAnsi="Times New Roman" w:cs="Times New Roman"/>
                <w:lang w:eastAsia="ru-RU"/>
              </w:rPr>
            </w:pPr>
            <w:r w:rsidRPr="000B56D6">
              <w:rPr>
                <w:rFonts w:ascii="Times New Roman" w:hAnsi="Times New Roman" w:cs="Times New Roman"/>
                <w:lang w:eastAsia="ru-RU"/>
              </w:rPr>
              <w:t>Итого ΣQ, Гкал/ч</w:t>
            </w:r>
          </w:p>
        </w:tc>
        <w:tc>
          <w:tcPr>
            <w:tcW w:w="1749" w:type="dxa"/>
            <w:tcBorders>
              <w:top w:val="nil"/>
              <w:left w:val="nil"/>
              <w:bottom w:val="single" w:sz="8" w:space="0" w:color="auto"/>
              <w:right w:val="single" w:sz="8" w:space="0" w:color="auto"/>
            </w:tcBorders>
            <w:shd w:val="clear" w:color="auto" w:fill="FFFFFF" w:themeFill="background1"/>
            <w:noWrap/>
            <w:vAlign w:val="center"/>
          </w:tcPr>
          <w:p w14:paraId="41A36920" w14:textId="77777777" w:rsidR="000B56D6" w:rsidRPr="000B56D6" w:rsidRDefault="000B56D6" w:rsidP="000B56D6">
            <w:pPr>
              <w:spacing w:after="0" w:line="240" w:lineRule="auto"/>
              <w:jc w:val="center"/>
              <w:rPr>
                <w:rFonts w:ascii="Times New Roman" w:hAnsi="Times New Roman" w:cs="Times New Roman"/>
                <w:color w:val="000000"/>
                <w:lang w:eastAsia="ru-RU"/>
              </w:rPr>
            </w:pPr>
            <w:r w:rsidRPr="000B56D6">
              <w:rPr>
                <w:rFonts w:ascii="Times New Roman" w:hAnsi="Times New Roman" w:cs="Times New Roman"/>
                <w:color w:val="000000"/>
                <w:lang w:eastAsia="ru-RU"/>
              </w:rPr>
              <w:t>2,754</w:t>
            </w:r>
          </w:p>
        </w:tc>
        <w:tc>
          <w:tcPr>
            <w:tcW w:w="1559" w:type="dxa"/>
            <w:tcBorders>
              <w:top w:val="nil"/>
              <w:left w:val="nil"/>
              <w:bottom w:val="single" w:sz="8" w:space="0" w:color="auto"/>
              <w:right w:val="single" w:sz="8" w:space="0" w:color="auto"/>
            </w:tcBorders>
            <w:shd w:val="clear" w:color="auto" w:fill="FFFFFF" w:themeFill="background1"/>
            <w:noWrap/>
            <w:vAlign w:val="center"/>
          </w:tcPr>
          <w:p w14:paraId="3504B81C" w14:textId="77777777" w:rsidR="000B56D6" w:rsidRPr="000B56D6" w:rsidRDefault="000B56D6" w:rsidP="000B56D6">
            <w:pPr>
              <w:spacing w:after="0" w:line="240" w:lineRule="auto"/>
              <w:jc w:val="center"/>
              <w:rPr>
                <w:rFonts w:ascii="Times New Roman" w:hAnsi="Times New Roman" w:cs="Times New Roman"/>
                <w:color w:val="000000"/>
                <w:lang w:eastAsia="ru-RU"/>
              </w:rPr>
            </w:pPr>
            <w:r w:rsidRPr="000B56D6">
              <w:rPr>
                <w:rFonts w:ascii="Times New Roman" w:hAnsi="Times New Roman" w:cs="Times New Roman"/>
                <w:color w:val="000000"/>
                <w:lang w:eastAsia="ru-RU"/>
              </w:rPr>
              <w:t>2,754</w:t>
            </w:r>
          </w:p>
        </w:tc>
        <w:tc>
          <w:tcPr>
            <w:tcW w:w="2126" w:type="dxa"/>
            <w:tcBorders>
              <w:top w:val="nil"/>
              <w:left w:val="nil"/>
              <w:bottom w:val="single" w:sz="8" w:space="0" w:color="auto"/>
              <w:right w:val="single" w:sz="8" w:space="0" w:color="auto"/>
            </w:tcBorders>
            <w:shd w:val="clear" w:color="auto" w:fill="FFFFFF" w:themeFill="background1"/>
            <w:noWrap/>
            <w:vAlign w:val="center"/>
          </w:tcPr>
          <w:p w14:paraId="1117C897" w14:textId="77777777" w:rsidR="000B56D6" w:rsidRPr="000B56D6" w:rsidRDefault="000B56D6" w:rsidP="000B56D6">
            <w:pPr>
              <w:spacing w:after="0" w:line="240" w:lineRule="auto"/>
              <w:jc w:val="center"/>
              <w:rPr>
                <w:rFonts w:ascii="Times New Roman" w:hAnsi="Times New Roman" w:cs="Times New Roman"/>
                <w:color w:val="000000"/>
                <w:lang w:eastAsia="ru-RU"/>
              </w:rPr>
            </w:pPr>
            <w:r w:rsidRPr="000B56D6">
              <w:rPr>
                <w:rFonts w:ascii="Times New Roman" w:hAnsi="Times New Roman" w:cs="Times New Roman"/>
                <w:color w:val="000000"/>
                <w:lang w:eastAsia="ru-RU"/>
              </w:rPr>
              <w:t>21,71</w:t>
            </w:r>
          </w:p>
        </w:tc>
      </w:tr>
      <w:tr w:rsidR="000B56D6" w:rsidRPr="000B56D6" w14:paraId="256BB443" w14:textId="77777777" w:rsidTr="000B56D6">
        <w:trPr>
          <w:trHeight w:val="20"/>
        </w:trPr>
        <w:tc>
          <w:tcPr>
            <w:tcW w:w="513" w:type="dxa"/>
            <w:vMerge/>
            <w:shd w:val="clear" w:color="auto" w:fill="FFFFFF" w:themeFill="background1"/>
            <w:vAlign w:val="center"/>
            <w:hideMark/>
          </w:tcPr>
          <w:p w14:paraId="697E663F" w14:textId="77777777" w:rsidR="000B56D6" w:rsidRPr="000B56D6" w:rsidRDefault="000B56D6" w:rsidP="000B56D6">
            <w:pPr>
              <w:spacing w:after="0" w:line="240" w:lineRule="auto"/>
              <w:jc w:val="center"/>
              <w:rPr>
                <w:rFonts w:ascii="Times New Roman" w:hAnsi="Times New Roman" w:cs="Times New Roman"/>
                <w:lang w:eastAsia="ru-RU"/>
              </w:rPr>
            </w:pPr>
          </w:p>
        </w:tc>
        <w:tc>
          <w:tcPr>
            <w:tcW w:w="1624" w:type="dxa"/>
            <w:vMerge/>
            <w:shd w:val="clear" w:color="auto" w:fill="FFFFFF" w:themeFill="background1"/>
            <w:vAlign w:val="center"/>
            <w:hideMark/>
          </w:tcPr>
          <w:p w14:paraId="31255D73" w14:textId="77777777" w:rsidR="000B56D6" w:rsidRPr="000B56D6" w:rsidRDefault="000B56D6" w:rsidP="000B56D6">
            <w:pPr>
              <w:spacing w:after="0" w:line="240" w:lineRule="auto"/>
              <w:jc w:val="center"/>
              <w:rPr>
                <w:rFonts w:ascii="Times New Roman" w:hAnsi="Times New Roman" w:cs="Times New Roman"/>
                <w:lang w:eastAsia="ru-RU"/>
              </w:rPr>
            </w:pPr>
          </w:p>
        </w:tc>
        <w:tc>
          <w:tcPr>
            <w:tcW w:w="2063" w:type="dxa"/>
            <w:shd w:val="clear" w:color="auto" w:fill="FFFFFF" w:themeFill="background1"/>
            <w:vAlign w:val="center"/>
            <w:hideMark/>
          </w:tcPr>
          <w:p w14:paraId="017EC119" w14:textId="77777777" w:rsidR="000B56D6" w:rsidRPr="000B56D6" w:rsidRDefault="000B56D6" w:rsidP="000B56D6">
            <w:pPr>
              <w:spacing w:after="0" w:line="240" w:lineRule="auto"/>
              <w:jc w:val="center"/>
              <w:rPr>
                <w:rFonts w:ascii="Times New Roman" w:hAnsi="Times New Roman" w:cs="Times New Roman"/>
                <w:lang w:eastAsia="ru-RU"/>
              </w:rPr>
            </w:pPr>
            <w:r w:rsidRPr="000B56D6">
              <w:rPr>
                <w:rFonts w:ascii="Times New Roman" w:hAnsi="Times New Roman" w:cs="Times New Roman"/>
                <w:lang w:eastAsia="ru-RU"/>
              </w:rPr>
              <w:t>Прирост ΣQ, Гкал/ч</w:t>
            </w:r>
          </w:p>
        </w:tc>
        <w:tc>
          <w:tcPr>
            <w:tcW w:w="1749" w:type="dxa"/>
            <w:tcBorders>
              <w:top w:val="nil"/>
              <w:left w:val="nil"/>
              <w:bottom w:val="single" w:sz="8" w:space="0" w:color="auto"/>
              <w:right w:val="single" w:sz="8" w:space="0" w:color="auto"/>
            </w:tcBorders>
            <w:shd w:val="clear" w:color="auto" w:fill="FFFFFF" w:themeFill="background1"/>
            <w:noWrap/>
            <w:vAlign w:val="center"/>
          </w:tcPr>
          <w:p w14:paraId="76C29806" w14:textId="77777777" w:rsidR="000B56D6" w:rsidRPr="000B56D6" w:rsidRDefault="000B56D6" w:rsidP="000B56D6">
            <w:pPr>
              <w:spacing w:after="0" w:line="240" w:lineRule="auto"/>
              <w:jc w:val="center"/>
              <w:rPr>
                <w:rFonts w:ascii="Times New Roman" w:hAnsi="Times New Roman" w:cs="Times New Roman"/>
                <w:color w:val="000000"/>
                <w:lang w:eastAsia="ru-RU"/>
              </w:rPr>
            </w:pPr>
          </w:p>
        </w:tc>
        <w:tc>
          <w:tcPr>
            <w:tcW w:w="1559" w:type="dxa"/>
            <w:tcBorders>
              <w:top w:val="nil"/>
              <w:left w:val="nil"/>
              <w:bottom w:val="single" w:sz="8" w:space="0" w:color="auto"/>
              <w:right w:val="single" w:sz="8" w:space="0" w:color="auto"/>
            </w:tcBorders>
            <w:shd w:val="clear" w:color="auto" w:fill="FFFFFF" w:themeFill="background1"/>
            <w:noWrap/>
            <w:vAlign w:val="center"/>
          </w:tcPr>
          <w:p w14:paraId="224F0403" w14:textId="77777777" w:rsidR="000B56D6" w:rsidRPr="000B56D6" w:rsidRDefault="000B56D6" w:rsidP="000B56D6">
            <w:pPr>
              <w:spacing w:after="0" w:line="240" w:lineRule="auto"/>
              <w:jc w:val="center"/>
              <w:rPr>
                <w:rFonts w:ascii="Times New Roman" w:hAnsi="Times New Roman" w:cs="Times New Roman"/>
                <w:color w:val="000000"/>
                <w:lang w:eastAsia="ru-RU"/>
              </w:rPr>
            </w:pPr>
            <w:r w:rsidRPr="000B56D6">
              <w:rPr>
                <w:rFonts w:ascii="Times New Roman" w:hAnsi="Times New Roman" w:cs="Times New Roman"/>
                <w:color w:val="000000"/>
                <w:lang w:eastAsia="ru-RU"/>
              </w:rPr>
              <w:t>0,12</w:t>
            </w:r>
          </w:p>
        </w:tc>
        <w:tc>
          <w:tcPr>
            <w:tcW w:w="2126" w:type="dxa"/>
            <w:tcBorders>
              <w:top w:val="nil"/>
              <w:left w:val="nil"/>
              <w:bottom w:val="single" w:sz="8" w:space="0" w:color="auto"/>
              <w:right w:val="single" w:sz="8" w:space="0" w:color="auto"/>
            </w:tcBorders>
            <w:shd w:val="clear" w:color="auto" w:fill="FFFFFF" w:themeFill="background1"/>
            <w:noWrap/>
            <w:vAlign w:val="center"/>
          </w:tcPr>
          <w:p w14:paraId="4C59A069" w14:textId="77777777" w:rsidR="000B56D6" w:rsidRPr="000B56D6" w:rsidRDefault="000B56D6" w:rsidP="000B56D6">
            <w:pPr>
              <w:spacing w:after="0" w:line="240" w:lineRule="auto"/>
              <w:jc w:val="center"/>
              <w:rPr>
                <w:rFonts w:ascii="Times New Roman" w:hAnsi="Times New Roman" w:cs="Times New Roman"/>
                <w:color w:val="000000"/>
                <w:lang w:eastAsia="ru-RU"/>
              </w:rPr>
            </w:pPr>
            <w:r w:rsidRPr="000B56D6">
              <w:rPr>
                <w:rFonts w:ascii="Times New Roman" w:hAnsi="Times New Roman" w:cs="Times New Roman"/>
                <w:color w:val="000000"/>
                <w:lang w:eastAsia="ru-RU"/>
              </w:rPr>
              <w:t>0,12</w:t>
            </w:r>
          </w:p>
        </w:tc>
      </w:tr>
      <w:tr w:rsidR="000B56D6" w:rsidRPr="000B56D6" w14:paraId="448655D9" w14:textId="77777777" w:rsidTr="000B56D6">
        <w:trPr>
          <w:trHeight w:val="20"/>
        </w:trPr>
        <w:tc>
          <w:tcPr>
            <w:tcW w:w="513" w:type="dxa"/>
            <w:vMerge w:val="restart"/>
            <w:shd w:val="clear" w:color="auto" w:fill="FFFFFF" w:themeFill="background1"/>
            <w:vAlign w:val="center"/>
            <w:hideMark/>
          </w:tcPr>
          <w:p w14:paraId="2FEF3932" w14:textId="77777777" w:rsidR="000B56D6" w:rsidRPr="000B56D6" w:rsidRDefault="000B56D6" w:rsidP="000B56D6">
            <w:pPr>
              <w:spacing w:after="0" w:line="240" w:lineRule="auto"/>
              <w:jc w:val="center"/>
              <w:rPr>
                <w:rFonts w:ascii="Times New Roman" w:hAnsi="Times New Roman" w:cs="Times New Roman"/>
                <w:lang w:eastAsia="ru-RU"/>
              </w:rPr>
            </w:pPr>
            <w:r w:rsidRPr="000B56D6">
              <w:rPr>
                <w:rFonts w:ascii="Times New Roman" w:hAnsi="Times New Roman" w:cs="Times New Roman"/>
                <w:lang w:eastAsia="ru-RU"/>
              </w:rPr>
              <w:t>5</w:t>
            </w:r>
          </w:p>
        </w:tc>
        <w:tc>
          <w:tcPr>
            <w:tcW w:w="1624" w:type="dxa"/>
            <w:vMerge w:val="restart"/>
            <w:shd w:val="clear" w:color="auto" w:fill="FFFFFF" w:themeFill="background1"/>
            <w:vAlign w:val="center"/>
            <w:hideMark/>
          </w:tcPr>
          <w:p w14:paraId="0771F840" w14:textId="77777777" w:rsidR="000B56D6" w:rsidRPr="000B56D6" w:rsidRDefault="000B56D6" w:rsidP="000B56D6">
            <w:pPr>
              <w:spacing w:after="0" w:line="240" w:lineRule="auto"/>
              <w:jc w:val="center"/>
              <w:rPr>
                <w:rFonts w:ascii="Times New Roman" w:hAnsi="Times New Roman" w:cs="Times New Roman"/>
                <w:lang w:eastAsia="ru-RU"/>
              </w:rPr>
            </w:pPr>
            <w:r w:rsidRPr="000B56D6">
              <w:rPr>
                <w:rFonts w:ascii="Times New Roman" w:hAnsi="Times New Roman" w:cs="Times New Roman"/>
                <w:lang w:eastAsia="ru-RU"/>
              </w:rPr>
              <w:t>Всего</w:t>
            </w:r>
          </w:p>
        </w:tc>
        <w:tc>
          <w:tcPr>
            <w:tcW w:w="2063" w:type="dxa"/>
            <w:shd w:val="clear" w:color="auto" w:fill="FFFFFF" w:themeFill="background1"/>
            <w:vAlign w:val="center"/>
            <w:hideMark/>
          </w:tcPr>
          <w:p w14:paraId="3A4D74DC" w14:textId="77777777" w:rsidR="000B56D6" w:rsidRPr="000B56D6" w:rsidRDefault="000B56D6" w:rsidP="000B56D6">
            <w:pPr>
              <w:spacing w:after="0" w:line="240" w:lineRule="auto"/>
              <w:jc w:val="center"/>
              <w:rPr>
                <w:rFonts w:ascii="Times New Roman" w:hAnsi="Times New Roman" w:cs="Times New Roman"/>
                <w:lang w:eastAsia="ru-RU"/>
              </w:rPr>
            </w:pPr>
            <w:proofErr w:type="spellStart"/>
            <w:r w:rsidRPr="000B56D6">
              <w:rPr>
                <w:rFonts w:ascii="Times New Roman" w:hAnsi="Times New Roman" w:cs="Times New Roman"/>
                <w:lang w:eastAsia="ru-RU"/>
              </w:rPr>
              <w:t>Q</w:t>
            </w:r>
            <w:proofErr w:type="gramStart"/>
            <w:r w:rsidRPr="000B56D6">
              <w:rPr>
                <w:rFonts w:ascii="Times New Roman" w:hAnsi="Times New Roman" w:cs="Times New Roman"/>
                <w:lang w:eastAsia="ru-RU"/>
              </w:rPr>
              <w:t>ов,Гкал</w:t>
            </w:r>
            <w:proofErr w:type="spellEnd"/>
            <w:proofErr w:type="gramEnd"/>
            <w:r w:rsidRPr="000B56D6">
              <w:rPr>
                <w:rFonts w:ascii="Times New Roman" w:hAnsi="Times New Roman" w:cs="Times New Roman"/>
                <w:lang w:eastAsia="ru-RU"/>
              </w:rPr>
              <w:t>/час</w:t>
            </w:r>
          </w:p>
        </w:tc>
        <w:tc>
          <w:tcPr>
            <w:tcW w:w="1749" w:type="dxa"/>
            <w:tcBorders>
              <w:top w:val="nil"/>
              <w:left w:val="nil"/>
              <w:bottom w:val="single" w:sz="8" w:space="0" w:color="auto"/>
              <w:right w:val="single" w:sz="8" w:space="0" w:color="auto"/>
            </w:tcBorders>
            <w:shd w:val="clear" w:color="auto" w:fill="FFFFFF" w:themeFill="background1"/>
            <w:noWrap/>
            <w:vAlign w:val="center"/>
          </w:tcPr>
          <w:p w14:paraId="4888EBF2" w14:textId="77777777" w:rsidR="000B56D6" w:rsidRPr="000B56D6" w:rsidRDefault="000B56D6" w:rsidP="000B56D6">
            <w:pPr>
              <w:spacing w:after="0" w:line="240" w:lineRule="auto"/>
              <w:jc w:val="center"/>
              <w:rPr>
                <w:rFonts w:ascii="Times New Roman" w:hAnsi="Times New Roman" w:cs="Times New Roman"/>
                <w:color w:val="000000"/>
                <w:lang w:eastAsia="ru-RU"/>
              </w:rPr>
            </w:pPr>
            <w:r w:rsidRPr="000B56D6">
              <w:rPr>
                <w:rFonts w:ascii="Times New Roman" w:hAnsi="Times New Roman" w:cs="Times New Roman"/>
                <w:color w:val="000000"/>
                <w:lang w:eastAsia="ru-RU"/>
              </w:rPr>
              <w:t>4,346</w:t>
            </w:r>
          </w:p>
        </w:tc>
        <w:tc>
          <w:tcPr>
            <w:tcW w:w="1559" w:type="dxa"/>
            <w:tcBorders>
              <w:top w:val="nil"/>
              <w:left w:val="nil"/>
              <w:bottom w:val="single" w:sz="8" w:space="0" w:color="auto"/>
              <w:right w:val="single" w:sz="8" w:space="0" w:color="auto"/>
            </w:tcBorders>
            <w:shd w:val="clear" w:color="auto" w:fill="FFFFFF" w:themeFill="background1"/>
            <w:noWrap/>
            <w:vAlign w:val="center"/>
          </w:tcPr>
          <w:p w14:paraId="47D07C74" w14:textId="77777777" w:rsidR="000B56D6" w:rsidRPr="000B56D6" w:rsidRDefault="000B56D6" w:rsidP="000B56D6">
            <w:pPr>
              <w:spacing w:after="0" w:line="240" w:lineRule="auto"/>
              <w:jc w:val="center"/>
              <w:rPr>
                <w:rFonts w:ascii="Times New Roman" w:hAnsi="Times New Roman" w:cs="Times New Roman"/>
                <w:color w:val="000000"/>
                <w:lang w:eastAsia="ru-RU"/>
              </w:rPr>
            </w:pPr>
            <w:r w:rsidRPr="000B56D6">
              <w:rPr>
                <w:rFonts w:ascii="Times New Roman" w:hAnsi="Times New Roman" w:cs="Times New Roman"/>
                <w:color w:val="000000"/>
                <w:lang w:eastAsia="ru-RU"/>
              </w:rPr>
              <w:t>5,524</w:t>
            </w:r>
          </w:p>
        </w:tc>
        <w:tc>
          <w:tcPr>
            <w:tcW w:w="2126" w:type="dxa"/>
            <w:tcBorders>
              <w:top w:val="nil"/>
              <w:left w:val="nil"/>
              <w:bottom w:val="single" w:sz="8" w:space="0" w:color="auto"/>
              <w:right w:val="single" w:sz="8" w:space="0" w:color="auto"/>
            </w:tcBorders>
            <w:shd w:val="clear" w:color="auto" w:fill="FFFFFF" w:themeFill="background1"/>
            <w:noWrap/>
            <w:vAlign w:val="center"/>
          </w:tcPr>
          <w:p w14:paraId="24434A4E" w14:textId="77777777" w:rsidR="000B56D6" w:rsidRPr="000B56D6" w:rsidRDefault="000B56D6" w:rsidP="000B56D6">
            <w:pPr>
              <w:spacing w:after="0" w:line="240" w:lineRule="auto"/>
              <w:jc w:val="center"/>
              <w:rPr>
                <w:rFonts w:ascii="Times New Roman" w:hAnsi="Times New Roman" w:cs="Times New Roman"/>
                <w:color w:val="000000"/>
                <w:lang w:eastAsia="ru-RU"/>
              </w:rPr>
            </w:pPr>
            <w:r w:rsidRPr="000B56D6">
              <w:rPr>
                <w:rFonts w:ascii="Times New Roman" w:hAnsi="Times New Roman" w:cs="Times New Roman"/>
                <w:color w:val="000000"/>
                <w:lang w:eastAsia="ru-RU"/>
              </w:rPr>
              <w:t>6,884</w:t>
            </w:r>
          </w:p>
        </w:tc>
      </w:tr>
      <w:tr w:rsidR="000B56D6" w:rsidRPr="000B56D6" w14:paraId="663A7C61" w14:textId="77777777" w:rsidTr="000B56D6">
        <w:trPr>
          <w:trHeight w:val="20"/>
        </w:trPr>
        <w:tc>
          <w:tcPr>
            <w:tcW w:w="513" w:type="dxa"/>
            <w:vMerge/>
            <w:shd w:val="clear" w:color="auto" w:fill="FFFFFF" w:themeFill="background1"/>
            <w:vAlign w:val="center"/>
            <w:hideMark/>
          </w:tcPr>
          <w:p w14:paraId="7098328E" w14:textId="77777777" w:rsidR="000B56D6" w:rsidRPr="000B56D6" w:rsidRDefault="000B56D6" w:rsidP="000B56D6">
            <w:pPr>
              <w:spacing w:after="0" w:line="240" w:lineRule="auto"/>
              <w:jc w:val="center"/>
              <w:rPr>
                <w:rFonts w:ascii="Times New Roman" w:hAnsi="Times New Roman" w:cs="Times New Roman"/>
                <w:lang w:eastAsia="ru-RU"/>
              </w:rPr>
            </w:pPr>
          </w:p>
        </w:tc>
        <w:tc>
          <w:tcPr>
            <w:tcW w:w="1624" w:type="dxa"/>
            <w:vMerge/>
            <w:shd w:val="clear" w:color="auto" w:fill="FFFFFF" w:themeFill="background1"/>
            <w:vAlign w:val="center"/>
            <w:hideMark/>
          </w:tcPr>
          <w:p w14:paraId="19D871CA" w14:textId="77777777" w:rsidR="000B56D6" w:rsidRPr="000B56D6" w:rsidRDefault="000B56D6" w:rsidP="000B56D6">
            <w:pPr>
              <w:spacing w:after="0" w:line="240" w:lineRule="auto"/>
              <w:jc w:val="center"/>
              <w:rPr>
                <w:rFonts w:ascii="Times New Roman" w:hAnsi="Times New Roman" w:cs="Times New Roman"/>
                <w:lang w:eastAsia="ru-RU"/>
              </w:rPr>
            </w:pPr>
          </w:p>
        </w:tc>
        <w:tc>
          <w:tcPr>
            <w:tcW w:w="2063" w:type="dxa"/>
            <w:shd w:val="clear" w:color="auto" w:fill="FFFFFF" w:themeFill="background1"/>
            <w:vAlign w:val="center"/>
            <w:hideMark/>
          </w:tcPr>
          <w:p w14:paraId="1F922422" w14:textId="77777777" w:rsidR="000B56D6" w:rsidRPr="000B56D6" w:rsidRDefault="000B56D6" w:rsidP="000B56D6">
            <w:pPr>
              <w:spacing w:after="0" w:line="240" w:lineRule="auto"/>
              <w:jc w:val="center"/>
              <w:rPr>
                <w:rFonts w:ascii="Times New Roman" w:hAnsi="Times New Roman" w:cs="Times New Roman"/>
                <w:lang w:eastAsia="ru-RU"/>
              </w:rPr>
            </w:pPr>
            <w:r w:rsidRPr="000B56D6">
              <w:rPr>
                <w:rFonts w:ascii="Times New Roman" w:hAnsi="Times New Roman" w:cs="Times New Roman"/>
                <w:lang w:eastAsia="ru-RU"/>
              </w:rPr>
              <w:t xml:space="preserve">Прирост </w:t>
            </w:r>
            <w:proofErr w:type="spellStart"/>
            <w:r w:rsidRPr="000B56D6">
              <w:rPr>
                <w:rFonts w:ascii="Times New Roman" w:hAnsi="Times New Roman" w:cs="Times New Roman"/>
                <w:lang w:eastAsia="ru-RU"/>
              </w:rPr>
              <w:t>Qов</w:t>
            </w:r>
            <w:proofErr w:type="spellEnd"/>
          </w:p>
        </w:tc>
        <w:tc>
          <w:tcPr>
            <w:tcW w:w="1749" w:type="dxa"/>
            <w:tcBorders>
              <w:top w:val="nil"/>
              <w:left w:val="nil"/>
              <w:bottom w:val="single" w:sz="8" w:space="0" w:color="auto"/>
              <w:right w:val="single" w:sz="8" w:space="0" w:color="auto"/>
            </w:tcBorders>
            <w:shd w:val="clear" w:color="auto" w:fill="FFFFFF" w:themeFill="background1"/>
            <w:noWrap/>
            <w:vAlign w:val="center"/>
          </w:tcPr>
          <w:p w14:paraId="4480E659" w14:textId="77777777" w:rsidR="000B56D6" w:rsidRPr="000B56D6" w:rsidRDefault="000B56D6" w:rsidP="000B56D6">
            <w:pPr>
              <w:spacing w:after="0" w:line="240" w:lineRule="auto"/>
              <w:jc w:val="center"/>
              <w:rPr>
                <w:rFonts w:ascii="Times New Roman" w:hAnsi="Times New Roman" w:cs="Times New Roman"/>
                <w:color w:val="000000"/>
                <w:lang w:eastAsia="ru-RU"/>
              </w:rPr>
            </w:pPr>
          </w:p>
        </w:tc>
        <w:tc>
          <w:tcPr>
            <w:tcW w:w="1559" w:type="dxa"/>
            <w:tcBorders>
              <w:top w:val="nil"/>
              <w:left w:val="nil"/>
              <w:bottom w:val="single" w:sz="8" w:space="0" w:color="auto"/>
              <w:right w:val="single" w:sz="8" w:space="0" w:color="auto"/>
            </w:tcBorders>
            <w:shd w:val="clear" w:color="auto" w:fill="FFFFFF" w:themeFill="background1"/>
            <w:noWrap/>
            <w:vAlign w:val="center"/>
          </w:tcPr>
          <w:p w14:paraId="2011AE70" w14:textId="77777777" w:rsidR="000B56D6" w:rsidRPr="000B56D6" w:rsidRDefault="000B56D6" w:rsidP="000B56D6">
            <w:pPr>
              <w:spacing w:after="0" w:line="240" w:lineRule="auto"/>
              <w:jc w:val="center"/>
              <w:rPr>
                <w:rFonts w:ascii="Times New Roman" w:hAnsi="Times New Roman" w:cs="Times New Roman"/>
                <w:color w:val="000000"/>
                <w:lang w:eastAsia="ru-RU"/>
              </w:rPr>
            </w:pPr>
            <w:r w:rsidRPr="000B56D6">
              <w:rPr>
                <w:rFonts w:ascii="Times New Roman" w:hAnsi="Times New Roman" w:cs="Times New Roman"/>
                <w:color w:val="000000"/>
                <w:lang w:eastAsia="ru-RU"/>
              </w:rPr>
              <w:t>1,18</w:t>
            </w:r>
          </w:p>
        </w:tc>
        <w:tc>
          <w:tcPr>
            <w:tcW w:w="2126" w:type="dxa"/>
            <w:tcBorders>
              <w:top w:val="nil"/>
              <w:left w:val="nil"/>
              <w:bottom w:val="single" w:sz="8" w:space="0" w:color="auto"/>
              <w:right w:val="single" w:sz="8" w:space="0" w:color="auto"/>
            </w:tcBorders>
            <w:shd w:val="clear" w:color="auto" w:fill="FFFFFF" w:themeFill="background1"/>
            <w:noWrap/>
            <w:vAlign w:val="center"/>
          </w:tcPr>
          <w:p w14:paraId="615DCAD0" w14:textId="77777777" w:rsidR="000B56D6" w:rsidRPr="000B56D6" w:rsidRDefault="000B56D6" w:rsidP="000B56D6">
            <w:pPr>
              <w:spacing w:after="0" w:line="240" w:lineRule="auto"/>
              <w:jc w:val="center"/>
              <w:rPr>
                <w:rFonts w:ascii="Times New Roman" w:hAnsi="Times New Roman" w:cs="Times New Roman"/>
                <w:color w:val="000000"/>
                <w:lang w:eastAsia="ru-RU"/>
              </w:rPr>
            </w:pPr>
            <w:r w:rsidRPr="000B56D6">
              <w:rPr>
                <w:rFonts w:ascii="Times New Roman" w:hAnsi="Times New Roman" w:cs="Times New Roman"/>
                <w:color w:val="000000"/>
                <w:lang w:eastAsia="ru-RU"/>
              </w:rPr>
              <w:t>1,36</w:t>
            </w:r>
          </w:p>
        </w:tc>
      </w:tr>
      <w:tr w:rsidR="000B56D6" w:rsidRPr="000B56D6" w14:paraId="1835BBF9" w14:textId="77777777" w:rsidTr="000B56D6">
        <w:trPr>
          <w:trHeight w:val="20"/>
        </w:trPr>
        <w:tc>
          <w:tcPr>
            <w:tcW w:w="513" w:type="dxa"/>
            <w:vMerge/>
            <w:shd w:val="clear" w:color="auto" w:fill="FFFFFF" w:themeFill="background1"/>
            <w:vAlign w:val="center"/>
            <w:hideMark/>
          </w:tcPr>
          <w:p w14:paraId="6CC287E0" w14:textId="77777777" w:rsidR="000B56D6" w:rsidRPr="000B56D6" w:rsidRDefault="000B56D6" w:rsidP="000B56D6">
            <w:pPr>
              <w:spacing w:after="0" w:line="240" w:lineRule="auto"/>
              <w:jc w:val="center"/>
              <w:rPr>
                <w:rFonts w:ascii="Times New Roman" w:hAnsi="Times New Roman" w:cs="Times New Roman"/>
                <w:lang w:eastAsia="ru-RU"/>
              </w:rPr>
            </w:pPr>
          </w:p>
        </w:tc>
        <w:tc>
          <w:tcPr>
            <w:tcW w:w="1624" w:type="dxa"/>
            <w:vMerge/>
            <w:shd w:val="clear" w:color="auto" w:fill="FFFFFF" w:themeFill="background1"/>
            <w:vAlign w:val="center"/>
            <w:hideMark/>
          </w:tcPr>
          <w:p w14:paraId="7DE39921" w14:textId="77777777" w:rsidR="000B56D6" w:rsidRPr="000B56D6" w:rsidRDefault="000B56D6" w:rsidP="000B56D6">
            <w:pPr>
              <w:spacing w:after="0" w:line="240" w:lineRule="auto"/>
              <w:jc w:val="center"/>
              <w:rPr>
                <w:rFonts w:ascii="Times New Roman" w:hAnsi="Times New Roman" w:cs="Times New Roman"/>
                <w:lang w:eastAsia="ru-RU"/>
              </w:rPr>
            </w:pPr>
          </w:p>
        </w:tc>
        <w:tc>
          <w:tcPr>
            <w:tcW w:w="2063" w:type="dxa"/>
            <w:shd w:val="clear" w:color="auto" w:fill="FFFFFF" w:themeFill="background1"/>
            <w:vAlign w:val="center"/>
            <w:hideMark/>
          </w:tcPr>
          <w:p w14:paraId="1F767177" w14:textId="77777777" w:rsidR="000B56D6" w:rsidRPr="000B56D6" w:rsidRDefault="000B56D6" w:rsidP="000B56D6">
            <w:pPr>
              <w:spacing w:after="0" w:line="240" w:lineRule="auto"/>
              <w:jc w:val="center"/>
              <w:rPr>
                <w:rFonts w:ascii="Times New Roman" w:hAnsi="Times New Roman" w:cs="Times New Roman"/>
                <w:lang w:eastAsia="ru-RU"/>
              </w:rPr>
            </w:pPr>
            <w:proofErr w:type="spellStart"/>
            <w:r w:rsidRPr="000B56D6">
              <w:rPr>
                <w:rFonts w:ascii="Times New Roman" w:hAnsi="Times New Roman" w:cs="Times New Roman"/>
                <w:lang w:eastAsia="ru-RU"/>
              </w:rPr>
              <w:t>Qгвс</w:t>
            </w:r>
            <w:proofErr w:type="spellEnd"/>
            <w:r w:rsidRPr="000B56D6">
              <w:rPr>
                <w:rFonts w:ascii="Times New Roman" w:hAnsi="Times New Roman" w:cs="Times New Roman"/>
                <w:lang w:eastAsia="ru-RU"/>
              </w:rPr>
              <w:t>, Гкал/час</w:t>
            </w:r>
          </w:p>
        </w:tc>
        <w:tc>
          <w:tcPr>
            <w:tcW w:w="1749" w:type="dxa"/>
            <w:tcBorders>
              <w:top w:val="nil"/>
              <w:left w:val="nil"/>
              <w:bottom w:val="single" w:sz="8" w:space="0" w:color="auto"/>
              <w:right w:val="single" w:sz="8" w:space="0" w:color="auto"/>
            </w:tcBorders>
            <w:shd w:val="clear" w:color="auto" w:fill="FFFFFF" w:themeFill="background1"/>
            <w:noWrap/>
            <w:vAlign w:val="center"/>
          </w:tcPr>
          <w:p w14:paraId="1DEB9A0E" w14:textId="77777777" w:rsidR="000B56D6" w:rsidRPr="000B56D6" w:rsidRDefault="000B56D6" w:rsidP="000B56D6">
            <w:pPr>
              <w:spacing w:after="0" w:line="240" w:lineRule="auto"/>
              <w:jc w:val="center"/>
              <w:rPr>
                <w:rFonts w:ascii="Times New Roman" w:hAnsi="Times New Roman" w:cs="Times New Roman"/>
                <w:color w:val="000000"/>
                <w:lang w:eastAsia="ru-RU"/>
              </w:rPr>
            </w:pPr>
            <w:r w:rsidRPr="000B56D6">
              <w:rPr>
                <w:rFonts w:ascii="Times New Roman" w:hAnsi="Times New Roman" w:cs="Times New Roman"/>
                <w:color w:val="000000"/>
                <w:lang w:eastAsia="ru-RU"/>
              </w:rPr>
              <w:t>0,814</w:t>
            </w:r>
          </w:p>
        </w:tc>
        <w:tc>
          <w:tcPr>
            <w:tcW w:w="1559" w:type="dxa"/>
            <w:tcBorders>
              <w:top w:val="nil"/>
              <w:left w:val="nil"/>
              <w:bottom w:val="single" w:sz="8" w:space="0" w:color="auto"/>
              <w:right w:val="single" w:sz="8" w:space="0" w:color="auto"/>
            </w:tcBorders>
            <w:shd w:val="clear" w:color="auto" w:fill="FFFFFF" w:themeFill="background1"/>
            <w:noWrap/>
            <w:vAlign w:val="center"/>
          </w:tcPr>
          <w:p w14:paraId="7281CAEC" w14:textId="77777777" w:rsidR="000B56D6" w:rsidRPr="000B56D6" w:rsidRDefault="000B56D6" w:rsidP="000B56D6">
            <w:pPr>
              <w:spacing w:after="0" w:line="240" w:lineRule="auto"/>
              <w:jc w:val="center"/>
              <w:rPr>
                <w:rFonts w:ascii="Times New Roman" w:hAnsi="Times New Roman" w:cs="Times New Roman"/>
                <w:color w:val="000000"/>
                <w:lang w:eastAsia="ru-RU"/>
              </w:rPr>
            </w:pPr>
            <w:r w:rsidRPr="000B56D6">
              <w:rPr>
                <w:rFonts w:ascii="Times New Roman" w:hAnsi="Times New Roman" w:cs="Times New Roman"/>
                <w:color w:val="000000"/>
                <w:lang w:eastAsia="ru-RU"/>
              </w:rPr>
              <w:t>1,564</w:t>
            </w:r>
          </w:p>
        </w:tc>
        <w:tc>
          <w:tcPr>
            <w:tcW w:w="2126" w:type="dxa"/>
            <w:tcBorders>
              <w:top w:val="nil"/>
              <w:left w:val="nil"/>
              <w:bottom w:val="single" w:sz="8" w:space="0" w:color="auto"/>
              <w:right w:val="single" w:sz="8" w:space="0" w:color="auto"/>
            </w:tcBorders>
            <w:shd w:val="clear" w:color="auto" w:fill="FFFFFF" w:themeFill="background1"/>
            <w:noWrap/>
            <w:vAlign w:val="center"/>
          </w:tcPr>
          <w:p w14:paraId="7852B6A4" w14:textId="77777777" w:rsidR="000B56D6" w:rsidRPr="000B56D6" w:rsidRDefault="000B56D6" w:rsidP="000B56D6">
            <w:pPr>
              <w:spacing w:after="0" w:line="240" w:lineRule="auto"/>
              <w:jc w:val="center"/>
              <w:rPr>
                <w:rFonts w:ascii="Times New Roman" w:hAnsi="Times New Roman" w:cs="Times New Roman"/>
                <w:color w:val="000000"/>
                <w:lang w:eastAsia="ru-RU"/>
              </w:rPr>
            </w:pPr>
            <w:r w:rsidRPr="000B56D6">
              <w:rPr>
                <w:rFonts w:ascii="Times New Roman" w:hAnsi="Times New Roman" w:cs="Times New Roman"/>
                <w:color w:val="000000"/>
                <w:lang w:eastAsia="ru-RU"/>
              </w:rPr>
              <w:t>4,684</w:t>
            </w:r>
          </w:p>
        </w:tc>
      </w:tr>
      <w:tr w:rsidR="000B56D6" w:rsidRPr="000B56D6" w14:paraId="2F9D1883" w14:textId="77777777" w:rsidTr="000B56D6">
        <w:trPr>
          <w:trHeight w:val="20"/>
        </w:trPr>
        <w:tc>
          <w:tcPr>
            <w:tcW w:w="513" w:type="dxa"/>
            <w:vMerge/>
            <w:shd w:val="clear" w:color="auto" w:fill="FFFFFF" w:themeFill="background1"/>
            <w:vAlign w:val="center"/>
            <w:hideMark/>
          </w:tcPr>
          <w:p w14:paraId="607905D0" w14:textId="77777777" w:rsidR="000B56D6" w:rsidRPr="000B56D6" w:rsidRDefault="000B56D6" w:rsidP="000B56D6">
            <w:pPr>
              <w:spacing w:after="0" w:line="240" w:lineRule="auto"/>
              <w:jc w:val="center"/>
              <w:rPr>
                <w:rFonts w:ascii="Times New Roman" w:hAnsi="Times New Roman" w:cs="Times New Roman"/>
                <w:lang w:eastAsia="ru-RU"/>
              </w:rPr>
            </w:pPr>
          </w:p>
        </w:tc>
        <w:tc>
          <w:tcPr>
            <w:tcW w:w="1624" w:type="dxa"/>
            <w:vMerge/>
            <w:shd w:val="clear" w:color="auto" w:fill="FFFFFF" w:themeFill="background1"/>
            <w:vAlign w:val="center"/>
            <w:hideMark/>
          </w:tcPr>
          <w:p w14:paraId="1DE0EBE9" w14:textId="77777777" w:rsidR="000B56D6" w:rsidRPr="000B56D6" w:rsidRDefault="000B56D6" w:rsidP="000B56D6">
            <w:pPr>
              <w:spacing w:after="0" w:line="240" w:lineRule="auto"/>
              <w:jc w:val="center"/>
              <w:rPr>
                <w:rFonts w:ascii="Times New Roman" w:hAnsi="Times New Roman" w:cs="Times New Roman"/>
                <w:lang w:eastAsia="ru-RU"/>
              </w:rPr>
            </w:pPr>
          </w:p>
        </w:tc>
        <w:tc>
          <w:tcPr>
            <w:tcW w:w="2063" w:type="dxa"/>
            <w:shd w:val="clear" w:color="auto" w:fill="FFFFFF" w:themeFill="background1"/>
            <w:vAlign w:val="center"/>
            <w:hideMark/>
          </w:tcPr>
          <w:p w14:paraId="58C6F9F9" w14:textId="77777777" w:rsidR="000B56D6" w:rsidRPr="000B56D6" w:rsidRDefault="000B56D6" w:rsidP="000B56D6">
            <w:pPr>
              <w:spacing w:after="0" w:line="240" w:lineRule="auto"/>
              <w:jc w:val="center"/>
              <w:rPr>
                <w:rFonts w:ascii="Times New Roman" w:hAnsi="Times New Roman" w:cs="Times New Roman"/>
                <w:lang w:eastAsia="ru-RU"/>
              </w:rPr>
            </w:pPr>
            <w:r w:rsidRPr="000B56D6">
              <w:rPr>
                <w:rFonts w:ascii="Times New Roman" w:hAnsi="Times New Roman" w:cs="Times New Roman"/>
                <w:lang w:eastAsia="ru-RU"/>
              </w:rPr>
              <w:t xml:space="preserve">Прирост </w:t>
            </w:r>
            <w:proofErr w:type="spellStart"/>
            <w:r w:rsidRPr="000B56D6">
              <w:rPr>
                <w:rFonts w:ascii="Times New Roman" w:hAnsi="Times New Roman" w:cs="Times New Roman"/>
                <w:lang w:eastAsia="ru-RU"/>
              </w:rPr>
              <w:t>Qгвс</w:t>
            </w:r>
            <w:proofErr w:type="spellEnd"/>
          </w:p>
        </w:tc>
        <w:tc>
          <w:tcPr>
            <w:tcW w:w="1749" w:type="dxa"/>
            <w:tcBorders>
              <w:top w:val="nil"/>
              <w:left w:val="nil"/>
              <w:bottom w:val="single" w:sz="8" w:space="0" w:color="auto"/>
              <w:right w:val="single" w:sz="8" w:space="0" w:color="auto"/>
            </w:tcBorders>
            <w:shd w:val="clear" w:color="auto" w:fill="FFFFFF" w:themeFill="background1"/>
            <w:noWrap/>
            <w:vAlign w:val="center"/>
          </w:tcPr>
          <w:p w14:paraId="6470A55D" w14:textId="77777777" w:rsidR="000B56D6" w:rsidRPr="000B56D6" w:rsidRDefault="000B56D6" w:rsidP="000B56D6">
            <w:pPr>
              <w:spacing w:after="0" w:line="240" w:lineRule="auto"/>
              <w:jc w:val="center"/>
              <w:rPr>
                <w:rFonts w:ascii="Times New Roman" w:hAnsi="Times New Roman" w:cs="Times New Roman"/>
                <w:color w:val="000000"/>
                <w:lang w:eastAsia="ru-RU"/>
              </w:rPr>
            </w:pPr>
          </w:p>
        </w:tc>
        <w:tc>
          <w:tcPr>
            <w:tcW w:w="1559" w:type="dxa"/>
            <w:tcBorders>
              <w:top w:val="nil"/>
              <w:left w:val="nil"/>
              <w:bottom w:val="single" w:sz="8" w:space="0" w:color="auto"/>
              <w:right w:val="single" w:sz="8" w:space="0" w:color="auto"/>
            </w:tcBorders>
            <w:shd w:val="clear" w:color="auto" w:fill="FFFFFF" w:themeFill="background1"/>
            <w:noWrap/>
            <w:vAlign w:val="center"/>
          </w:tcPr>
          <w:p w14:paraId="5084CDCE" w14:textId="77777777" w:rsidR="000B56D6" w:rsidRPr="000B56D6" w:rsidRDefault="000B56D6" w:rsidP="000B56D6">
            <w:pPr>
              <w:spacing w:after="0" w:line="240" w:lineRule="auto"/>
              <w:jc w:val="center"/>
              <w:rPr>
                <w:rFonts w:ascii="Times New Roman" w:hAnsi="Times New Roman" w:cs="Times New Roman"/>
                <w:color w:val="000000"/>
                <w:lang w:eastAsia="ru-RU"/>
              </w:rPr>
            </w:pPr>
            <w:r w:rsidRPr="000B56D6">
              <w:rPr>
                <w:rFonts w:ascii="Times New Roman" w:hAnsi="Times New Roman" w:cs="Times New Roman"/>
                <w:color w:val="000000"/>
                <w:lang w:eastAsia="ru-RU"/>
              </w:rPr>
              <w:t>0,5</w:t>
            </w:r>
          </w:p>
        </w:tc>
        <w:tc>
          <w:tcPr>
            <w:tcW w:w="2126" w:type="dxa"/>
            <w:tcBorders>
              <w:top w:val="nil"/>
              <w:left w:val="nil"/>
              <w:bottom w:val="single" w:sz="8" w:space="0" w:color="auto"/>
              <w:right w:val="single" w:sz="8" w:space="0" w:color="auto"/>
            </w:tcBorders>
            <w:shd w:val="clear" w:color="auto" w:fill="FFFFFF" w:themeFill="background1"/>
            <w:noWrap/>
            <w:vAlign w:val="center"/>
          </w:tcPr>
          <w:p w14:paraId="11D83CB1" w14:textId="77777777" w:rsidR="000B56D6" w:rsidRPr="000B56D6" w:rsidRDefault="000B56D6" w:rsidP="000B56D6">
            <w:pPr>
              <w:spacing w:after="0" w:line="240" w:lineRule="auto"/>
              <w:jc w:val="center"/>
              <w:rPr>
                <w:rFonts w:ascii="Times New Roman" w:hAnsi="Times New Roman" w:cs="Times New Roman"/>
                <w:color w:val="000000"/>
                <w:lang w:eastAsia="ru-RU"/>
              </w:rPr>
            </w:pPr>
            <w:r w:rsidRPr="000B56D6">
              <w:rPr>
                <w:rFonts w:ascii="Times New Roman" w:hAnsi="Times New Roman" w:cs="Times New Roman"/>
                <w:color w:val="000000"/>
                <w:lang w:eastAsia="ru-RU"/>
              </w:rPr>
              <w:t>0,6</w:t>
            </w:r>
          </w:p>
        </w:tc>
      </w:tr>
      <w:tr w:rsidR="000B56D6" w:rsidRPr="000B56D6" w14:paraId="4668EE81" w14:textId="77777777" w:rsidTr="000B56D6">
        <w:trPr>
          <w:trHeight w:val="321"/>
        </w:trPr>
        <w:tc>
          <w:tcPr>
            <w:tcW w:w="513" w:type="dxa"/>
            <w:vMerge/>
            <w:shd w:val="clear" w:color="auto" w:fill="FFFFFF" w:themeFill="background1"/>
            <w:vAlign w:val="center"/>
            <w:hideMark/>
          </w:tcPr>
          <w:p w14:paraId="38C214A2" w14:textId="77777777" w:rsidR="000B56D6" w:rsidRPr="000B56D6" w:rsidRDefault="000B56D6" w:rsidP="000B56D6">
            <w:pPr>
              <w:spacing w:after="0" w:line="240" w:lineRule="auto"/>
              <w:jc w:val="center"/>
              <w:rPr>
                <w:rFonts w:ascii="Times New Roman" w:hAnsi="Times New Roman" w:cs="Times New Roman"/>
                <w:lang w:eastAsia="ru-RU"/>
              </w:rPr>
            </w:pPr>
          </w:p>
        </w:tc>
        <w:tc>
          <w:tcPr>
            <w:tcW w:w="1624" w:type="dxa"/>
            <w:vMerge/>
            <w:shd w:val="clear" w:color="auto" w:fill="FFFFFF" w:themeFill="background1"/>
            <w:vAlign w:val="center"/>
            <w:hideMark/>
          </w:tcPr>
          <w:p w14:paraId="089E69CA" w14:textId="77777777" w:rsidR="000B56D6" w:rsidRPr="000B56D6" w:rsidRDefault="000B56D6" w:rsidP="000B56D6">
            <w:pPr>
              <w:spacing w:after="0" w:line="240" w:lineRule="auto"/>
              <w:jc w:val="center"/>
              <w:rPr>
                <w:rFonts w:ascii="Times New Roman" w:hAnsi="Times New Roman" w:cs="Times New Roman"/>
                <w:lang w:eastAsia="ru-RU"/>
              </w:rPr>
            </w:pPr>
          </w:p>
        </w:tc>
        <w:tc>
          <w:tcPr>
            <w:tcW w:w="2063" w:type="dxa"/>
            <w:shd w:val="clear" w:color="auto" w:fill="FFFFFF" w:themeFill="background1"/>
            <w:vAlign w:val="center"/>
            <w:hideMark/>
          </w:tcPr>
          <w:p w14:paraId="404D232E" w14:textId="77777777" w:rsidR="000B56D6" w:rsidRPr="000B56D6" w:rsidRDefault="000B56D6" w:rsidP="000B56D6">
            <w:pPr>
              <w:spacing w:after="0" w:line="240" w:lineRule="auto"/>
              <w:jc w:val="center"/>
              <w:rPr>
                <w:rFonts w:ascii="Times New Roman" w:hAnsi="Times New Roman" w:cs="Times New Roman"/>
                <w:lang w:eastAsia="ru-RU"/>
              </w:rPr>
            </w:pPr>
            <w:r w:rsidRPr="000B56D6">
              <w:rPr>
                <w:rFonts w:ascii="Times New Roman" w:hAnsi="Times New Roman" w:cs="Times New Roman"/>
                <w:lang w:eastAsia="ru-RU"/>
              </w:rPr>
              <w:t>Итого ΣQ, Гкал/ч</w:t>
            </w:r>
          </w:p>
        </w:tc>
        <w:tc>
          <w:tcPr>
            <w:tcW w:w="1749" w:type="dxa"/>
            <w:tcBorders>
              <w:top w:val="nil"/>
              <w:left w:val="nil"/>
              <w:right w:val="single" w:sz="8" w:space="0" w:color="auto"/>
            </w:tcBorders>
            <w:shd w:val="clear" w:color="auto" w:fill="FFFFFF" w:themeFill="background1"/>
            <w:noWrap/>
            <w:vAlign w:val="center"/>
          </w:tcPr>
          <w:p w14:paraId="6A4B6969" w14:textId="77777777" w:rsidR="000B56D6" w:rsidRPr="000B56D6" w:rsidRDefault="000B56D6" w:rsidP="000B56D6">
            <w:pPr>
              <w:spacing w:after="0" w:line="240" w:lineRule="auto"/>
              <w:jc w:val="center"/>
              <w:rPr>
                <w:rFonts w:ascii="Times New Roman" w:hAnsi="Times New Roman" w:cs="Times New Roman"/>
                <w:color w:val="000000"/>
                <w:lang w:eastAsia="ru-RU"/>
              </w:rPr>
            </w:pPr>
            <w:r w:rsidRPr="000B56D6">
              <w:rPr>
                <w:rFonts w:ascii="Times New Roman" w:hAnsi="Times New Roman" w:cs="Times New Roman"/>
                <w:color w:val="000000"/>
                <w:lang w:eastAsia="ru-RU"/>
              </w:rPr>
              <w:t>5,16</w:t>
            </w:r>
          </w:p>
        </w:tc>
        <w:tc>
          <w:tcPr>
            <w:tcW w:w="1559" w:type="dxa"/>
            <w:tcBorders>
              <w:top w:val="nil"/>
              <w:left w:val="nil"/>
              <w:right w:val="single" w:sz="8" w:space="0" w:color="auto"/>
            </w:tcBorders>
            <w:shd w:val="clear" w:color="auto" w:fill="FFFFFF" w:themeFill="background1"/>
            <w:noWrap/>
            <w:vAlign w:val="center"/>
          </w:tcPr>
          <w:p w14:paraId="6A17C8D8" w14:textId="77777777" w:rsidR="000B56D6" w:rsidRPr="000B56D6" w:rsidRDefault="000B56D6" w:rsidP="000B56D6">
            <w:pPr>
              <w:spacing w:after="0" w:line="240" w:lineRule="auto"/>
              <w:jc w:val="center"/>
              <w:rPr>
                <w:rFonts w:ascii="Times New Roman" w:hAnsi="Times New Roman" w:cs="Times New Roman"/>
                <w:color w:val="000000"/>
                <w:lang w:eastAsia="ru-RU"/>
              </w:rPr>
            </w:pPr>
            <w:r w:rsidRPr="000B56D6">
              <w:rPr>
                <w:rFonts w:ascii="Times New Roman" w:hAnsi="Times New Roman" w:cs="Times New Roman"/>
                <w:color w:val="000000"/>
                <w:lang w:eastAsia="ru-RU"/>
              </w:rPr>
              <w:t>7,088</w:t>
            </w:r>
          </w:p>
        </w:tc>
        <w:tc>
          <w:tcPr>
            <w:tcW w:w="2126" w:type="dxa"/>
            <w:tcBorders>
              <w:top w:val="nil"/>
              <w:left w:val="nil"/>
              <w:right w:val="single" w:sz="8" w:space="0" w:color="auto"/>
            </w:tcBorders>
            <w:shd w:val="clear" w:color="auto" w:fill="FFFFFF" w:themeFill="background1"/>
            <w:noWrap/>
            <w:vAlign w:val="center"/>
          </w:tcPr>
          <w:p w14:paraId="2D80EF4B" w14:textId="77777777" w:rsidR="000B56D6" w:rsidRPr="000B56D6" w:rsidRDefault="000B56D6" w:rsidP="000B56D6">
            <w:pPr>
              <w:spacing w:after="0" w:line="240" w:lineRule="auto"/>
              <w:jc w:val="center"/>
              <w:rPr>
                <w:rFonts w:ascii="Times New Roman" w:hAnsi="Times New Roman" w:cs="Times New Roman"/>
                <w:color w:val="000000"/>
                <w:lang w:eastAsia="ru-RU"/>
              </w:rPr>
            </w:pPr>
            <w:r w:rsidRPr="000B56D6">
              <w:rPr>
                <w:rFonts w:ascii="Times New Roman" w:hAnsi="Times New Roman" w:cs="Times New Roman"/>
                <w:color w:val="000000"/>
                <w:lang w:eastAsia="ru-RU"/>
              </w:rPr>
              <w:t>11,568</w:t>
            </w:r>
          </w:p>
        </w:tc>
      </w:tr>
      <w:tr w:rsidR="000B56D6" w:rsidRPr="000B56D6" w14:paraId="5E6505AC" w14:textId="77777777" w:rsidTr="000B56D6">
        <w:trPr>
          <w:trHeight w:val="20"/>
        </w:trPr>
        <w:tc>
          <w:tcPr>
            <w:tcW w:w="513" w:type="dxa"/>
            <w:shd w:val="clear" w:color="auto" w:fill="FFFFFF" w:themeFill="background1"/>
            <w:vAlign w:val="center"/>
          </w:tcPr>
          <w:p w14:paraId="4292B809" w14:textId="77777777" w:rsidR="000B56D6" w:rsidRPr="000B56D6" w:rsidRDefault="000B56D6" w:rsidP="000B56D6">
            <w:pPr>
              <w:spacing w:after="0" w:line="240" w:lineRule="auto"/>
              <w:jc w:val="center"/>
              <w:rPr>
                <w:rFonts w:ascii="Times New Roman" w:hAnsi="Times New Roman" w:cs="Times New Roman"/>
                <w:lang w:eastAsia="ru-RU"/>
              </w:rPr>
            </w:pPr>
          </w:p>
        </w:tc>
        <w:tc>
          <w:tcPr>
            <w:tcW w:w="1624" w:type="dxa"/>
            <w:shd w:val="clear" w:color="auto" w:fill="FFFFFF" w:themeFill="background1"/>
            <w:vAlign w:val="center"/>
          </w:tcPr>
          <w:p w14:paraId="11AAFDB3" w14:textId="77777777" w:rsidR="000B56D6" w:rsidRPr="000B56D6" w:rsidRDefault="000B56D6" w:rsidP="000B56D6">
            <w:pPr>
              <w:spacing w:after="0" w:line="240" w:lineRule="auto"/>
              <w:jc w:val="center"/>
              <w:rPr>
                <w:rFonts w:ascii="Times New Roman" w:hAnsi="Times New Roman" w:cs="Times New Roman"/>
                <w:b/>
                <w:lang w:eastAsia="ru-RU"/>
              </w:rPr>
            </w:pPr>
            <w:r w:rsidRPr="000B56D6">
              <w:rPr>
                <w:rFonts w:ascii="Times New Roman" w:hAnsi="Times New Roman" w:cs="Times New Roman"/>
                <w:b/>
                <w:lang w:eastAsia="ru-RU"/>
              </w:rPr>
              <w:t>Итого</w:t>
            </w:r>
          </w:p>
        </w:tc>
        <w:tc>
          <w:tcPr>
            <w:tcW w:w="2063" w:type="dxa"/>
            <w:shd w:val="clear" w:color="auto" w:fill="FFFFFF" w:themeFill="background1"/>
            <w:vAlign w:val="center"/>
          </w:tcPr>
          <w:p w14:paraId="67D379FE" w14:textId="77777777" w:rsidR="000B56D6" w:rsidRPr="000B56D6" w:rsidRDefault="000B56D6" w:rsidP="000B56D6">
            <w:pPr>
              <w:spacing w:after="0" w:line="240" w:lineRule="auto"/>
              <w:jc w:val="center"/>
              <w:rPr>
                <w:rFonts w:ascii="Times New Roman" w:hAnsi="Times New Roman" w:cs="Times New Roman"/>
                <w:lang w:eastAsia="ru-RU"/>
              </w:rPr>
            </w:pPr>
            <w:r w:rsidRPr="000B56D6">
              <w:rPr>
                <w:rFonts w:ascii="Times New Roman" w:hAnsi="Times New Roman" w:cs="Times New Roman"/>
                <w:lang w:eastAsia="ru-RU"/>
              </w:rPr>
              <w:t>Прирост ΣQ, Гкал/ч</w:t>
            </w:r>
          </w:p>
        </w:tc>
        <w:tc>
          <w:tcPr>
            <w:tcW w:w="1749" w:type="dxa"/>
            <w:tcBorders>
              <w:top w:val="nil"/>
              <w:left w:val="nil"/>
              <w:bottom w:val="single" w:sz="8" w:space="0" w:color="auto"/>
              <w:right w:val="single" w:sz="8" w:space="0" w:color="auto"/>
            </w:tcBorders>
            <w:shd w:val="clear" w:color="auto" w:fill="FFFFFF" w:themeFill="background1"/>
            <w:noWrap/>
            <w:vAlign w:val="center"/>
          </w:tcPr>
          <w:p w14:paraId="36FBE76E" w14:textId="77777777" w:rsidR="000B56D6" w:rsidRPr="000B56D6" w:rsidRDefault="000B56D6" w:rsidP="000B56D6">
            <w:pPr>
              <w:spacing w:after="0" w:line="240" w:lineRule="auto"/>
              <w:jc w:val="center"/>
              <w:rPr>
                <w:rFonts w:ascii="Times New Roman" w:hAnsi="Times New Roman" w:cs="Times New Roman"/>
                <w:color w:val="000000"/>
                <w:lang w:eastAsia="ru-RU"/>
              </w:rPr>
            </w:pPr>
          </w:p>
        </w:tc>
        <w:tc>
          <w:tcPr>
            <w:tcW w:w="1559" w:type="dxa"/>
            <w:tcBorders>
              <w:top w:val="nil"/>
              <w:left w:val="nil"/>
              <w:bottom w:val="single" w:sz="8" w:space="0" w:color="auto"/>
              <w:right w:val="single" w:sz="8" w:space="0" w:color="auto"/>
            </w:tcBorders>
            <w:shd w:val="clear" w:color="auto" w:fill="FFFFFF" w:themeFill="background1"/>
            <w:noWrap/>
            <w:vAlign w:val="center"/>
          </w:tcPr>
          <w:p w14:paraId="78EA3ED9" w14:textId="77777777" w:rsidR="000B56D6" w:rsidRPr="000B56D6" w:rsidRDefault="000B56D6" w:rsidP="000B56D6">
            <w:pPr>
              <w:spacing w:after="0" w:line="240" w:lineRule="auto"/>
              <w:jc w:val="center"/>
              <w:rPr>
                <w:rFonts w:ascii="Times New Roman" w:hAnsi="Times New Roman" w:cs="Times New Roman"/>
                <w:color w:val="000000"/>
                <w:lang w:eastAsia="ru-RU"/>
              </w:rPr>
            </w:pPr>
            <w:r w:rsidRPr="000B56D6">
              <w:rPr>
                <w:rFonts w:ascii="Times New Roman" w:hAnsi="Times New Roman" w:cs="Times New Roman"/>
                <w:color w:val="000000"/>
                <w:lang w:eastAsia="ru-RU"/>
              </w:rPr>
              <w:t>1,928</w:t>
            </w:r>
          </w:p>
        </w:tc>
        <w:tc>
          <w:tcPr>
            <w:tcW w:w="2126" w:type="dxa"/>
            <w:tcBorders>
              <w:top w:val="nil"/>
              <w:left w:val="nil"/>
              <w:bottom w:val="single" w:sz="8" w:space="0" w:color="auto"/>
              <w:right w:val="single" w:sz="8" w:space="0" w:color="auto"/>
            </w:tcBorders>
            <w:shd w:val="clear" w:color="auto" w:fill="FFFFFF" w:themeFill="background1"/>
            <w:noWrap/>
            <w:vAlign w:val="center"/>
          </w:tcPr>
          <w:p w14:paraId="4D7A0D82" w14:textId="77777777" w:rsidR="000B56D6" w:rsidRPr="000B56D6" w:rsidRDefault="000B56D6" w:rsidP="000B56D6">
            <w:pPr>
              <w:spacing w:after="0" w:line="240" w:lineRule="auto"/>
              <w:jc w:val="center"/>
              <w:rPr>
                <w:rFonts w:ascii="Times New Roman" w:hAnsi="Times New Roman" w:cs="Times New Roman"/>
                <w:color w:val="000000"/>
                <w:lang w:eastAsia="ru-RU"/>
              </w:rPr>
            </w:pPr>
            <w:r w:rsidRPr="000B56D6">
              <w:rPr>
                <w:rFonts w:ascii="Times New Roman" w:hAnsi="Times New Roman" w:cs="Times New Roman"/>
                <w:color w:val="000000"/>
                <w:lang w:eastAsia="ru-RU"/>
              </w:rPr>
              <w:t>4,48</w:t>
            </w:r>
          </w:p>
        </w:tc>
      </w:tr>
    </w:tbl>
    <w:p w14:paraId="64978255" w14:textId="77777777" w:rsidR="000B56D6" w:rsidRPr="000B56D6" w:rsidRDefault="000B56D6" w:rsidP="001D5894">
      <w:pPr>
        <w:keepNext/>
        <w:keepLines/>
        <w:spacing w:before="40" w:after="0" w:line="360" w:lineRule="auto"/>
        <w:ind w:left="842"/>
        <w:outlineLvl w:val="1"/>
        <w:rPr>
          <w:rFonts w:ascii="Times New Roman" w:eastAsia="Times New Roman" w:hAnsi="Times New Roman" w:cs="Times New Roman"/>
          <w:b/>
          <w:sz w:val="28"/>
          <w:szCs w:val="28"/>
          <w:lang w:eastAsia="ru-RU"/>
        </w:rPr>
      </w:pPr>
    </w:p>
    <w:p w14:paraId="236FD178" w14:textId="77777777" w:rsidR="000B56D6" w:rsidRPr="001D5894" w:rsidRDefault="001D5894" w:rsidP="00580482">
      <w:pPr>
        <w:shd w:val="clear" w:color="auto" w:fill="FFFFFF"/>
        <w:spacing w:after="0" w:line="360" w:lineRule="auto"/>
        <w:ind w:left="720"/>
        <w:jc w:val="both"/>
        <w:rPr>
          <w:rFonts w:ascii="Times New Roman" w:hAnsi="Times New Roman" w:cs="Times New Roman"/>
          <w:sz w:val="28"/>
          <w:szCs w:val="28"/>
        </w:rPr>
      </w:pPr>
      <w:r w:rsidRPr="001D5894">
        <w:rPr>
          <w:rFonts w:ascii="Times New Roman" w:hAnsi="Times New Roman" w:cs="Times New Roman"/>
          <w:sz w:val="28"/>
          <w:szCs w:val="28"/>
        </w:rPr>
        <w:t xml:space="preserve">Прогноз спроса  на  </w:t>
      </w:r>
      <w:r>
        <w:rPr>
          <w:rFonts w:ascii="Times New Roman" w:hAnsi="Times New Roman" w:cs="Times New Roman"/>
          <w:sz w:val="28"/>
          <w:szCs w:val="28"/>
        </w:rPr>
        <w:t>холодное</w:t>
      </w:r>
      <w:r w:rsidRPr="001D5894">
        <w:rPr>
          <w:rFonts w:ascii="Times New Roman" w:hAnsi="Times New Roman" w:cs="Times New Roman"/>
          <w:sz w:val="28"/>
          <w:szCs w:val="28"/>
        </w:rPr>
        <w:t xml:space="preserve"> водоснабжение.</w:t>
      </w:r>
    </w:p>
    <w:p w14:paraId="13C3B33A" w14:textId="77777777" w:rsidR="001D5894" w:rsidRPr="001D5894" w:rsidRDefault="001D5894" w:rsidP="001D5894">
      <w:pPr>
        <w:spacing w:after="0" w:line="20" w:lineRule="atLeast"/>
        <w:ind w:firstLine="709"/>
        <w:jc w:val="both"/>
        <w:rPr>
          <w:rFonts w:ascii="Times New Roman" w:eastAsia="Times New Roman" w:hAnsi="Times New Roman" w:cs="Times New Roman"/>
          <w:sz w:val="28"/>
          <w:szCs w:val="28"/>
          <w:lang w:eastAsia="ru-RU"/>
        </w:rPr>
      </w:pPr>
      <w:r w:rsidRPr="001D5894">
        <w:rPr>
          <w:rFonts w:ascii="Times New Roman" w:eastAsia="Times New Roman" w:hAnsi="Times New Roman" w:cs="Times New Roman"/>
          <w:sz w:val="28"/>
          <w:szCs w:val="28"/>
          <w:lang w:eastAsia="ru-RU"/>
        </w:rPr>
        <w:t>В ЗАТО городской округ Молодёжный по Генеральному плану прогнозируется прирост общего водопотребления за счет подключения ОКС.</w:t>
      </w:r>
    </w:p>
    <w:p w14:paraId="55BF6840" w14:textId="77777777" w:rsidR="001D5894" w:rsidRPr="001D5894" w:rsidRDefault="001D5894" w:rsidP="001D5894">
      <w:pPr>
        <w:spacing w:after="0" w:line="20" w:lineRule="atLeast"/>
        <w:ind w:firstLine="709"/>
        <w:jc w:val="both"/>
        <w:rPr>
          <w:rFonts w:ascii="Times New Roman" w:eastAsia="Times New Roman" w:hAnsi="Times New Roman" w:cs="Times New Roman"/>
          <w:sz w:val="28"/>
          <w:szCs w:val="28"/>
          <w:lang w:eastAsia="ru-RU"/>
        </w:rPr>
      </w:pPr>
      <w:r w:rsidRPr="001D5894">
        <w:rPr>
          <w:rFonts w:ascii="Times New Roman" w:eastAsia="Times New Roman" w:hAnsi="Times New Roman" w:cs="Times New Roman"/>
          <w:sz w:val="28"/>
          <w:szCs w:val="28"/>
          <w:lang w:eastAsia="ru-RU"/>
        </w:rPr>
        <w:t>Перспективный баланс потребления воды рассчитан на суточное водопотребление. Корректировка баланса рассчитывается на среднесуточное водопотребление и далее, как и предусмотрено нормативами.</w:t>
      </w:r>
    </w:p>
    <w:p w14:paraId="2B0F3139" w14:textId="77777777" w:rsidR="001D5894" w:rsidRPr="001D5894" w:rsidRDefault="001D5894" w:rsidP="001D5894">
      <w:pPr>
        <w:spacing w:line="20" w:lineRule="atLeast"/>
        <w:ind w:firstLine="709"/>
        <w:jc w:val="both"/>
        <w:rPr>
          <w:rFonts w:ascii="Times New Roman" w:eastAsia="Times New Roman" w:hAnsi="Times New Roman" w:cs="Times New Roman"/>
          <w:sz w:val="28"/>
          <w:szCs w:val="28"/>
          <w:lang w:eastAsia="ru-RU"/>
        </w:rPr>
      </w:pPr>
      <w:r w:rsidRPr="001D5894">
        <w:rPr>
          <w:rFonts w:ascii="Times New Roman" w:eastAsia="Times New Roman" w:hAnsi="Times New Roman" w:cs="Times New Roman"/>
          <w:sz w:val="28"/>
          <w:szCs w:val="28"/>
          <w:lang w:eastAsia="ru-RU"/>
        </w:rPr>
        <w:t xml:space="preserve">Основными потребителями воды является население, бюджетные потребители. При разработке Схемы базовым показателем для определения удельного суточного расхода воды принят норматив потребления холодной воды на одного жителя, принятый в соответствии с рекомендациями СП 31.13330.2016 «Внутренний водопровод и канализация».  </w:t>
      </w:r>
    </w:p>
    <w:p w14:paraId="00E0269C" w14:textId="77777777" w:rsidR="001D5894" w:rsidRPr="001D5894" w:rsidRDefault="001D5894" w:rsidP="001D5894">
      <w:pPr>
        <w:spacing w:line="20" w:lineRule="atLeast"/>
        <w:jc w:val="both"/>
        <w:rPr>
          <w:rFonts w:ascii="Times New Roman" w:eastAsia="Times New Roman" w:hAnsi="Times New Roman" w:cs="Times New Roman"/>
          <w:sz w:val="28"/>
          <w:szCs w:val="28"/>
          <w:lang w:eastAsia="ru-RU"/>
        </w:rPr>
      </w:pPr>
      <w:r w:rsidRPr="001D5894">
        <w:rPr>
          <w:rFonts w:ascii="Times New Roman" w:eastAsia="Times New Roman" w:hAnsi="Times New Roman" w:cs="Times New Roman"/>
          <w:sz w:val="28"/>
          <w:szCs w:val="28"/>
          <w:lang w:eastAsia="ru-RU"/>
        </w:rPr>
        <w:t xml:space="preserve">Перспективный  баланс общего водопотребления </w:t>
      </w:r>
      <w:r w:rsidR="00DE57DB">
        <w:rPr>
          <w:rFonts w:ascii="Times New Roman" w:eastAsia="Times New Roman" w:hAnsi="Times New Roman" w:cs="Times New Roman"/>
          <w:sz w:val="28"/>
          <w:szCs w:val="28"/>
          <w:lang w:eastAsia="ru-RU"/>
        </w:rPr>
        <w:t xml:space="preserve">                    </w:t>
      </w:r>
      <w:r w:rsidRPr="001D5894">
        <w:rPr>
          <w:rFonts w:ascii="Times New Roman" w:eastAsia="Times New Roman" w:hAnsi="Times New Roman" w:cs="Times New Roman"/>
          <w:sz w:val="28"/>
          <w:szCs w:val="28"/>
          <w:lang w:eastAsia="ru-RU"/>
        </w:rPr>
        <w:t xml:space="preserve"> </w:t>
      </w:r>
      <w:r w:rsidR="00DE57DB" w:rsidRPr="00DE57DB">
        <w:rPr>
          <w:rFonts w:ascii="Times New Roman" w:eastAsia="Times New Roman" w:hAnsi="Times New Roman" w:cs="Times New Roman"/>
          <w:sz w:val="28"/>
          <w:szCs w:val="28"/>
          <w:lang w:eastAsia="ru-RU"/>
        </w:rPr>
        <w:t>Таблица 3.2.</w:t>
      </w:r>
      <w:r w:rsidR="00DE57DB">
        <w:rPr>
          <w:rFonts w:ascii="Times New Roman" w:eastAsia="Times New Roman" w:hAnsi="Times New Roman" w:cs="Times New Roman"/>
          <w:sz w:val="28"/>
          <w:szCs w:val="28"/>
          <w:lang w:eastAsia="ru-RU"/>
        </w:rPr>
        <w:t>2</w:t>
      </w:r>
      <w:r w:rsidR="00DE57DB" w:rsidRPr="00DE57DB">
        <w:rPr>
          <w:rFonts w:ascii="Times New Roman" w:eastAsia="Times New Roman" w:hAnsi="Times New Roman" w:cs="Times New Roman"/>
          <w:sz w:val="28"/>
          <w:szCs w:val="28"/>
          <w:lang w:eastAsia="ru-RU"/>
        </w:rPr>
        <w:t>.</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850"/>
        <w:gridCol w:w="709"/>
        <w:gridCol w:w="1276"/>
        <w:gridCol w:w="1134"/>
        <w:gridCol w:w="709"/>
        <w:gridCol w:w="992"/>
        <w:gridCol w:w="992"/>
        <w:gridCol w:w="1276"/>
      </w:tblGrid>
      <w:tr w:rsidR="001D5894" w:rsidRPr="001D5894" w14:paraId="2C066163" w14:textId="77777777" w:rsidTr="00451D0B">
        <w:trPr>
          <w:cantSplit/>
          <w:trHeight w:val="888"/>
        </w:trPr>
        <w:tc>
          <w:tcPr>
            <w:tcW w:w="1418" w:type="dxa"/>
            <w:vMerge w:val="restart"/>
            <w:shd w:val="clear" w:color="auto" w:fill="auto"/>
            <w:vAlign w:val="center"/>
            <w:hideMark/>
          </w:tcPr>
          <w:p w14:paraId="3235EC6A" w14:textId="77777777" w:rsidR="001D5894" w:rsidRPr="001D5894" w:rsidRDefault="001D5894" w:rsidP="001D5894">
            <w:pPr>
              <w:adjustRightInd w:val="0"/>
              <w:spacing w:after="0" w:line="20" w:lineRule="atLeast"/>
              <w:jc w:val="center"/>
              <w:textAlignment w:val="baseline"/>
              <w:rPr>
                <w:rFonts w:ascii="Times New Roman" w:eastAsia="Times New Roman" w:hAnsi="Times New Roman" w:cs="Times New Roman"/>
                <w:sz w:val="20"/>
                <w:szCs w:val="20"/>
              </w:rPr>
            </w:pPr>
            <w:r w:rsidRPr="001D5894">
              <w:rPr>
                <w:rFonts w:ascii="Times New Roman" w:eastAsia="Times New Roman" w:hAnsi="Times New Roman" w:cs="Times New Roman"/>
                <w:sz w:val="20"/>
                <w:szCs w:val="20"/>
                <w:lang w:eastAsia="ru-RU"/>
              </w:rPr>
              <w:t>ЗАТО городской округ Молодёжный</w:t>
            </w:r>
          </w:p>
        </w:tc>
        <w:tc>
          <w:tcPr>
            <w:tcW w:w="850" w:type="dxa"/>
            <w:vMerge w:val="restart"/>
            <w:shd w:val="clear" w:color="auto" w:fill="auto"/>
            <w:vAlign w:val="center"/>
            <w:hideMark/>
          </w:tcPr>
          <w:p w14:paraId="59BB6BC2" w14:textId="77777777" w:rsidR="001D5894" w:rsidRPr="001D5894" w:rsidRDefault="001D5894" w:rsidP="001D5894">
            <w:pPr>
              <w:adjustRightInd w:val="0"/>
              <w:spacing w:after="0" w:line="20" w:lineRule="atLeast"/>
              <w:jc w:val="center"/>
              <w:textAlignment w:val="baseline"/>
              <w:rPr>
                <w:rFonts w:ascii="Times New Roman" w:eastAsia="Times New Roman" w:hAnsi="Times New Roman" w:cs="Times New Roman"/>
                <w:sz w:val="20"/>
                <w:szCs w:val="20"/>
                <w:lang w:eastAsia="ru-RU"/>
              </w:rPr>
            </w:pPr>
            <w:proofErr w:type="spellStart"/>
            <w:r w:rsidRPr="001D5894">
              <w:rPr>
                <w:rFonts w:ascii="Times New Roman" w:eastAsia="Times New Roman" w:hAnsi="Times New Roman" w:cs="Times New Roman"/>
                <w:sz w:val="20"/>
                <w:szCs w:val="20"/>
                <w:lang w:eastAsia="ru-RU"/>
              </w:rPr>
              <w:t>Потре-бители</w:t>
            </w:r>
            <w:proofErr w:type="spellEnd"/>
          </w:p>
        </w:tc>
        <w:tc>
          <w:tcPr>
            <w:tcW w:w="709" w:type="dxa"/>
            <w:vMerge w:val="restart"/>
            <w:shd w:val="clear" w:color="auto" w:fill="auto"/>
            <w:vAlign w:val="center"/>
            <w:hideMark/>
          </w:tcPr>
          <w:p w14:paraId="0621E13C" w14:textId="77777777" w:rsidR="001D5894" w:rsidRPr="001D5894" w:rsidRDefault="001D5894" w:rsidP="001D5894">
            <w:pPr>
              <w:adjustRightInd w:val="0"/>
              <w:spacing w:after="0" w:line="20" w:lineRule="atLeast"/>
              <w:jc w:val="center"/>
              <w:textAlignment w:val="baseline"/>
              <w:rPr>
                <w:rFonts w:ascii="Times New Roman" w:eastAsia="Times New Roman" w:hAnsi="Times New Roman" w:cs="Times New Roman"/>
                <w:sz w:val="20"/>
                <w:szCs w:val="20"/>
                <w:lang w:eastAsia="ru-RU"/>
              </w:rPr>
            </w:pPr>
            <w:proofErr w:type="gramStart"/>
            <w:r w:rsidRPr="001D5894">
              <w:rPr>
                <w:rFonts w:ascii="Times New Roman" w:eastAsia="Times New Roman" w:hAnsi="Times New Roman" w:cs="Times New Roman"/>
                <w:sz w:val="20"/>
                <w:szCs w:val="20"/>
                <w:lang w:eastAsia="ru-RU"/>
              </w:rPr>
              <w:t>Нор-</w:t>
            </w:r>
            <w:proofErr w:type="spellStart"/>
            <w:r w:rsidRPr="001D5894">
              <w:rPr>
                <w:rFonts w:ascii="Times New Roman" w:eastAsia="Times New Roman" w:hAnsi="Times New Roman" w:cs="Times New Roman"/>
                <w:sz w:val="20"/>
                <w:szCs w:val="20"/>
                <w:lang w:eastAsia="ru-RU"/>
              </w:rPr>
              <w:t>ма</w:t>
            </w:r>
            <w:proofErr w:type="spellEnd"/>
            <w:proofErr w:type="gramEnd"/>
            <w:r w:rsidRPr="001D5894">
              <w:rPr>
                <w:rFonts w:ascii="Times New Roman" w:eastAsia="Times New Roman" w:hAnsi="Times New Roman" w:cs="Times New Roman"/>
                <w:sz w:val="20"/>
                <w:szCs w:val="20"/>
                <w:lang w:eastAsia="ru-RU"/>
              </w:rPr>
              <w:t>, *ХПН, л/ сутки</w:t>
            </w:r>
          </w:p>
        </w:tc>
        <w:tc>
          <w:tcPr>
            <w:tcW w:w="1276" w:type="dxa"/>
            <w:shd w:val="clear" w:color="auto" w:fill="auto"/>
            <w:vAlign w:val="center"/>
            <w:hideMark/>
          </w:tcPr>
          <w:p w14:paraId="5CCA7E3B" w14:textId="77777777" w:rsidR="001D5894" w:rsidRPr="001D5894" w:rsidRDefault="001D5894" w:rsidP="001D5894">
            <w:pPr>
              <w:adjustRightInd w:val="0"/>
              <w:spacing w:after="0" w:line="20" w:lineRule="atLeast"/>
              <w:jc w:val="center"/>
              <w:textAlignment w:val="baseline"/>
              <w:rPr>
                <w:rFonts w:ascii="Times New Roman" w:eastAsia="Times New Roman" w:hAnsi="Times New Roman" w:cs="Times New Roman"/>
                <w:sz w:val="20"/>
                <w:szCs w:val="20"/>
              </w:rPr>
            </w:pPr>
            <w:proofErr w:type="spellStart"/>
            <w:r w:rsidRPr="001D5894">
              <w:rPr>
                <w:rFonts w:ascii="Times New Roman" w:eastAsia="Times New Roman" w:hAnsi="Times New Roman" w:cs="Times New Roman"/>
                <w:sz w:val="20"/>
                <w:szCs w:val="20"/>
                <w:lang w:eastAsia="ru-RU"/>
              </w:rPr>
              <w:t>Потребле-</w:t>
            </w:r>
            <w:proofErr w:type="gramStart"/>
            <w:r w:rsidRPr="001D5894">
              <w:rPr>
                <w:rFonts w:ascii="Times New Roman" w:eastAsia="Times New Roman" w:hAnsi="Times New Roman" w:cs="Times New Roman"/>
                <w:sz w:val="20"/>
                <w:szCs w:val="20"/>
                <w:lang w:eastAsia="ru-RU"/>
              </w:rPr>
              <w:t>ние</w:t>
            </w:r>
            <w:proofErr w:type="spellEnd"/>
            <w:r w:rsidRPr="001D5894">
              <w:rPr>
                <w:rFonts w:ascii="Times New Roman" w:eastAsia="Times New Roman" w:hAnsi="Times New Roman" w:cs="Times New Roman"/>
                <w:sz w:val="20"/>
                <w:szCs w:val="20"/>
                <w:lang w:eastAsia="ru-RU"/>
              </w:rPr>
              <w:t>,  м</w:t>
            </w:r>
            <w:proofErr w:type="gramEnd"/>
            <w:r w:rsidRPr="001D5894">
              <w:rPr>
                <w:rFonts w:ascii="Times New Roman" w:eastAsia="Times New Roman" w:hAnsi="Times New Roman" w:cs="Times New Roman"/>
                <w:sz w:val="20"/>
                <w:szCs w:val="20"/>
                <w:vertAlign w:val="superscript"/>
                <w:lang w:eastAsia="ru-RU"/>
              </w:rPr>
              <w:t>3</w:t>
            </w:r>
            <w:r w:rsidRPr="001D5894">
              <w:rPr>
                <w:rFonts w:ascii="Times New Roman" w:eastAsia="Times New Roman" w:hAnsi="Times New Roman" w:cs="Times New Roman"/>
                <w:sz w:val="20"/>
                <w:szCs w:val="20"/>
                <w:lang w:eastAsia="ru-RU"/>
              </w:rPr>
              <w:t>/сутки</w:t>
            </w:r>
          </w:p>
        </w:tc>
        <w:tc>
          <w:tcPr>
            <w:tcW w:w="1134" w:type="dxa"/>
            <w:vMerge w:val="restart"/>
            <w:shd w:val="clear" w:color="auto" w:fill="auto"/>
            <w:vAlign w:val="center"/>
            <w:hideMark/>
          </w:tcPr>
          <w:p w14:paraId="5F59898E" w14:textId="77777777" w:rsidR="001D5894" w:rsidRPr="001D5894" w:rsidRDefault="001D5894" w:rsidP="001D5894">
            <w:pPr>
              <w:adjustRightInd w:val="0"/>
              <w:spacing w:after="0" w:line="20" w:lineRule="atLeast"/>
              <w:jc w:val="center"/>
              <w:textAlignment w:val="baseline"/>
              <w:rPr>
                <w:rFonts w:ascii="Times New Roman" w:eastAsia="Times New Roman" w:hAnsi="Times New Roman" w:cs="Times New Roman"/>
                <w:sz w:val="20"/>
                <w:szCs w:val="20"/>
                <w:vertAlign w:val="superscript"/>
              </w:rPr>
            </w:pPr>
            <w:r w:rsidRPr="001D5894">
              <w:rPr>
                <w:rFonts w:ascii="Times New Roman" w:eastAsia="Times New Roman" w:hAnsi="Times New Roman" w:cs="Times New Roman"/>
                <w:sz w:val="20"/>
                <w:szCs w:val="20"/>
                <w:lang w:eastAsia="ru-RU"/>
              </w:rPr>
              <w:t>Норма для полива, л/с на 1 м</w:t>
            </w:r>
            <w:r w:rsidRPr="001D5894">
              <w:rPr>
                <w:rFonts w:ascii="Times New Roman" w:eastAsia="Times New Roman" w:hAnsi="Times New Roman" w:cs="Times New Roman"/>
                <w:sz w:val="20"/>
                <w:szCs w:val="20"/>
                <w:vertAlign w:val="superscript"/>
                <w:lang w:eastAsia="ru-RU"/>
              </w:rPr>
              <w:t>2</w:t>
            </w:r>
          </w:p>
        </w:tc>
        <w:tc>
          <w:tcPr>
            <w:tcW w:w="709" w:type="dxa"/>
            <w:vMerge w:val="restart"/>
            <w:shd w:val="clear" w:color="auto" w:fill="auto"/>
            <w:vAlign w:val="center"/>
            <w:hideMark/>
          </w:tcPr>
          <w:p w14:paraId="08FEEA8D" w14:textId="77777777" w:rsidR="001D5894" w:rsidRPr="001D5894" w:rsidRDefault="001D5894" w:rsidP="001D5894">
            <w:pPr>
              <w:adjustRightInd w:val="0"/>
              <w:spacing w:after="0" w:line="20" w:lineRule="atLeast"/>
              <w:jc w:val="center"/>
              <w:textAlignment w:val="baseline"/>
              <w:rPr>
                <w:rFonts w:ascii="Times New Roman" w:eastAsia="Times New Roman" w:hAnsi="Times New Roman" w:cs="Times New Roman"/>
                <w:sz w:val="20"/>
                <w:szCs w:val="20"/>
                <w:lang w:eastAsia="ru-RU"/>
              </w:rPr>
            </w:pPr>
            <w:proofErr w:type="spellStart"/>
            <w:proofErr w:type="gramStart"/>
            <w:r w:rsidRPr="001D5894">
              <w:rPr>
                <w:rFonts w:ascii="Times New Roman" w:eastAsia="Times New Roman" w:hAnsi="Times New Roman" w:cs="Times New Roman"/>
                <w:sz w:val="20"/>
                <w:szCs w:val="20"/>
                <w:lang w:eastAsia="ru-RU"/>
              </w:rPr>
              <w:t>По-лив</w:t>
            </w:r>
            <w:proofErr w:type="spellEnd"/>
            <w:proofErr w:type="gramEnd"/>
            <w:r w:rsidRPr="001D5894">
              <w:rPr>
                <w:rFonts w:ascii="Times New Roman" w:eastAsia="Times New Roman" w:hAnsi="Times New Roman" w:cs="Times New Roman"/>
                <w:sz w:val="20"/>
                <w:szCs w:val="20"/>
                <w:lang w:eastAsia="ru-RU"/>
              </w:rPr>
              <w:t>, м</w:t>
            </w:r>
            <w:r w:rsidRPr="001D5894">
              <w:rPr>
                <w:rFonts w:ascii="Times New Roman" w:eastAsia="Times New Roman" w:hAnsi="Times New Roman" w:cs="Times New Roman"/>
                <w:sz w:val="20"/>
                <w:szCs w:val="20"/>
                <w:vertAlign w:val="superscript"/>
                <w:lang w:eastAsia="ru-RU"/>
              </w:rPr>
              <w:t>3</w:t>
            </w:r>
            <w:r w:rsidRPr="001D5894">
              <w:rPr>
                <w:rFonts w:ascii="Times New Roman" w:eastAsia="Times New Roman" w:hAnsi="Times New Roman" w:cs="Times New Roman"/>
                <w:sz w:val="20"/>
                <w:szCs w:val="20"/>
                <w:lang w:eastAsia="ru-RU"/>
              </w:rPr>
              <w:t>/с</w:t>
            </w:r>
          </w:p>
          <w:p w14:paraId="3678CE28" w14:textId="77777777" w:rsidR="001D5894" w:rsidRPr="001D5894" w:rsidRDefault="001D5894" w:rsidP="001D5894">
            <w:pPr>
              <w:tabs>
                <w:tab w:val="left" w:pos="627"/>
              </w:tabs>
              <w:ind w:right="89" w:firstLine="30"/>
              <w:jc w:val="center"/>
              <w:rPr>
                <w:rFonts w:ascii="Times New Roman" w:eastAsia="Times New Roman" w:hAnsi="Times New Roman" w:cs="Times New Roman"/>
                <w:sz w:val="20"/>
                <w:szCs w:val="20"/>
                <w:lang w:eastAsia="ru-RU"/>
              </w:rPr>
            </w:pPr>
          </w:p>
        </w:tc>
        <w:tc>
          <w:tcPr>
            <w:tcW w:w="992" w:type="dxa"/>
            <w:vMerge w:val="restart"/>
            <w:shd w:val="clear" w:color="auto" w:fill="auto"/>
            <w:vAlign w:val="center"/>
            <w:hideMark/>
          </w:tcPr>
          <w:p w14:paraId="5389B171" w14:textId="77777777" w:rsidR="001D5894" w:rsidRPr="001D5894" w:rsidRDefault="001D5894" w:rsidP="001D5894">
            <w:pPr>
              <w:adjustRightInd w:val="0"/>
              <w:spacing w:after="0" w:line="20" w:lineRule="atLeast"/>
              <w:jc w:val="center"/>
              <w:textAlignment w:val="baseline"/>
              <w:rPr>
                <w:rFonts w:ascii="Times New Roman" w:eastAsia="Times New Roman" w:hAnsi="Times New Roman" w:cs="Times New Roman"/>
                <w:sz w:val="20"/>
                <w:szCs w:val="20"/>
              </w:rPr>
            </w:pPr>
            <w:r w:rsidRPr="001D5894">
              <w:rPr>
                <w:rFonts w:ascii="Times New Roman" w:eastAsia="Times New Roman" w:hAnsi="Times New Roman" w:cs="Times New Roman"/>
                <w:sz w:val="20"/>
                <w:szCs w:val="20"/>
                <w:lang w:eastAsia="ru-RU"/>
              </w:rPr>
              <w:t>Расчет-</w:t>
            </w:r>
            <w:proofErr w:type="spellStart"/>
            <w:r w:rsidRPr="001D5894">
              <w:rPr>
                <w:rFonts w:ascii="Times New Roman" w:eastAsia="Times New Roman" w:hAnsi="Times New Roman" w:cs="Times New Roman"/>
                <w:sz w:val="20"/>
                <w:szCs w:val="20"/>
                <w:lang w:eastAsia="ru-RU"/>
              </w:rPr>
              <w:t>ное</w:t>
            </w:r>
            <w:proofErr w:type="spellEnd"/>
            <w:r w:rsidRPr="001D5894">
              <w:rPr>
                <w:rFonts w:ascii="Times New Roman" w:eastAsia="Times New Roman" w:hAnsi="Times New Roman" w:cs="Times New Roman"/>
                <w:sz w:val="20"/>
                <w:szCs w:val="20"/>
                <w:lang w:eastAsia="ru-RU"/>
              </w:rPr>
              <w:t xml:space="preserve"> </w:t>
            </w:r>
            <w:proofErr w:type="gramStart"/>
            <w:r w:rsidRPr="001D5894">
              <w:rPr>
                <w:rFonts w:ascii="Times New Roman" w:eastAsia="Times New Roman" w:hAnsi="Times New Roman" w:cs="Times New Roman"/>
                <w:sz w:val="20"/>
                <w:szCs w:val="20"/>
                <w:lang w:eastAsia="ru-RU"/>
              </w:rPr>
              <w:t>число  пожаров</w:t>
            </w:r>
            <w:proofErr w:type="gramEnd"/>
            <w:r w:rsidRPr="001D5894">
              <w:rPr>
                <w:rFonts w:ascii="Times New Roman" w:eastAsia="Times New Roman" w:hAnsi="Times New Roman" w:cs="Times New Roman"/>
                <w:sz w:val="20"/>
                <w:szCs w:val="20"/>
                <w:lang w:eastAsia="ru-RU"/>
              </w:rPr>
              <w:t xml:space="preserve"> </w:t>
            </w:r>
          </w:p>
        </w:tc>
        <w:tc>
          <w:tcPr>
            <w:tcW w:w="992" w:type="dxa"/>
            <w:vMerge w:val="restart"/>
            <w:shd w:val="clear" w:color="auto" w:fill="auto"/>
            <w:vAlign w:val="center"/>
            <w:hideMark/>
          </w:tcPr>
          <w:p w14:paraId="64691EE1" w14:textId="77777777" w:rsidR="001D5894" w:rsidRPr="001D5894" w:rsidRDefault="001D5894" w:rsidP="001D5894">
            <w:pPr>
              <w:adjustRightInd w:val="0"/>
              <w:spacing w:after="0" w:line="20" w:lineRule="atLeast"/>
              <w:jc w:val="center"/>
              <w:textAlignment w:val="baseline"/>
              <w:rPr>
                <w:rFonts w:ascii="Times New Roman" w:eastAsia="Times New Roman" w:hAnsi="Times New Roman" w:cs="Times New Roman"/>
                <w:sz w:val="20"/>
                <w:szCs w:val="20"/>
              </w:rPr>
            </w:pPr>
            <w:r w:rsidRPr="001D5894">
              <w:rPr>
                <w:rFonts w:ascii="Times New Roman" w:eastAsia="Times New Roman" w:hAnsi="Times New Roman" w:cs="Times New Roman"/>
                <w:sz w:val="20"/>
                <w:szCs w:val="20"/>
                <w:lang w:eastAsia="ru-RU"/>
              </w:rPr>
              <w:t xml:space="preserve">Норма </w:t>
            </w:r>
            <w:proofErr w:type="spellStart"/>
            <w:proofErr w:type="gramStart"/>
            <w:r w:rsidRPr="001D5894">
              <w:rPr>
                <w:rFonts w:ascii="Times New Roman" w:eastAsia="Times New Roman" w:hAnsi="Times New Roman" w:cs="Times New Roman"/>
                <w:sz w:val="20"/>
                <w:szCs w:val="20"/>
                <w:lang w:eastAsia="ru-RU"/>
              </w:rPr>
              <w:t>пожаро</w:t>
            </w:r>
            <w:proofErr w:type="spellEnd"/>
            <w:r w:rsidRPr="001D5894">
              <w:rPr>
                <w:rFonts w:ascii="Times New Roman" w:eastAsia="Times New Roman" w:hAnsi="Times New Roman" w:cs="Times New Roman"/>
                <w:sz w:val="20"/>
                <w:szCs w:val="20"/>
                <w:lang w:eastAsia="ru-RU"/>
              </w:rPr>
              <w:t>-тушения</w:t>
            </w:r>
            <w:proofErr w:type="gramEnd"/>
            <w:r w:rsidRPr="001D5894">
              <w:rPr>
                <w:rFonts w:ascii="Times New Roman" w:eastAsia="Times New Roman" w:hAnsi="Times New Roman" w:cs="Times New Roman"/>
                <w:sz w:val="20"/>
                <w:szCs w:val="20"/>
                <w:lang w:eastAsia="ru-RU"/>
              </w:rPr>
              <w:t>, л/с</w:t>
            </w:r>
          </w:p>
        </w:tc>
        <w:tc>
          <w:tcPr>
            <w:tcW w:w="1276" w:type="dxa"/>
            <w:vMerge w:val="restart"/>
            <w:shd w:val="clear" w:color="auto" w:fill="auto"/>
            <w:vAlign w:val="center"/>
            <w:hideMark/>
          </w:tcPr>
          <w:p w14:paraId="2FD28DFB" w14:textId="77777777" w:rsidR="001D5894" w:rsidRPr="001D5894" w:rsidRDefault="001D5894" w:rsidP="001D5894">
            <w:pPr>
              <w:adjustRightInd w:val="0"/>
              <w:spacing w:after="0" w:line="20" w:lineRule="atLeast"/>
              <w:jc w:val="center"/>
              <w:textAlignment w:val="baseline"/>
              <w:rPr>
                <w:rFonts w:ascii="Times New Roman" w:eastAsia="Times New Roman" w:hAnsi="Times New Roman" w:cs="Times New Roman"/>
                <w:sz w:val="20"/>
                <w:szCs w:val="20"/>
              </w:rPr>
            </w:pPr>
            <w:r w:rsidRPr="001D5894">
              <w:rPr>
                <w:rFonts w:ascii="Times New Roman" w:eastAsia="Times New Roman" w:hAnsi="Times New Roman" w:cs="Times New Roman"/>
                <w:sz w:val="20"/>
                <w:szCs w:val="20"/>
                <w:lang w:eastAsia="ru-RU"/>
              </w:rPr>
              <w:t xml:space="preserve">Расход на </w:t>
            </w:r>
            <w:proofErr w:type="spellStart"/>
            <w:proofErr w:type="gramStart"/>
            <w:r w:rsidRPr="001D5894">
              <w:rPr>
                <w:rFonts w:ascii="Times New Roman" w:eastAsia="Times New Roman" w:hAnsi="Times New Roman" w:cs="Times New Roman"/>
                <w:sz w:val="20"/>
                <w:szCs w:val="20"/>
                <w:lang w:eastAsia="ru-RU"/>
              </w:rPr>
              <w:t>пожаро</w:t>
            </w:r>
            <w:proofErr w:type="spellEnd"/>
            <w:r w:rsidRPr="001D5894">
              <w:rPr>
                <w:rFonts w:ascii="Times New Roman" w:eastAsia="Times New Roman" w:hAnsi="Times New Roman" w:cs="Times New Roman"/>
                <w:sz w:val="20"/>
                <w:szCs w:val="20"/>
                <w:lang w:eastAsia="ru-RU"/>
              </w:rPr>
              <w:t>-тушения</w:t>
            </w:r>
            <w:proofErr w:type="gramEnd"/>
            <w:r w:rsidRPr="001D5894">
              <w:rPr>
                <w:rFonts w:ascii="Times New Roman" w:eastAsia="Times New Roman" w:hAnsi="Times New Roman" w:cs="Times New Roman"/>
                <w:sz w:val="20"/>
                <w:szCs w:val="20"/>
                <w:lang w:eastAsia="ru-RU"/>
              </w:rPr>
              <w:t xml:space="preserve"> м</w:t>
            </w:r>
            <w:r w:rsidRPr="001D5894">
              <w:rPr>
                <w:rFonts w:ascii="Times New Roman" w:eastAsia="Times New Roman" w:hAnsi="Times New Roman" w:cs="Times New Roman"/>
                <w:sz w:val="20"/>
                <w:szCs w:val="20"/>
                <w:vertAlign w:val="superscript"/>
                <w:lang w:eastAsia="ru-RU"/>
              </w:rPr>
              <w:t>3</w:t>
            </w:r>
          </w:p>
          <w:p w14:paraId="3B9DB3C5" w14:textId="77777777" w:rsidR="001D5894" w:rsidRPr="001D5894" w:rsidRDefault="001D5894" w:rsidP="001D5894">
            <w:pPr>
              <w:tabs>
                <w:tab w:val="left" w:pos="627"/>
              </w:tabs>
              <w:ind w:right="89"/>
              <w:rPr>
                <w:rFonts w:ascii="Times New Roman" w:eastAsia="Times New Roman" w:hAnsi="Times New Roman" w:cs="Times New Roman"/>
                <w:sz w:val="20"/>
                <w:szCs w:val="20"/>
              </w:rPr>
            </w:pPr>
          </w:p>
        </w:tc>
      </w:tr>
      <w:tr w:rsidR="001D5894" w:rsidRPr="001D5894" w14:paraId="61C7B814" w14:textId="77777777" w:rsidTr="00451D0B">
        <w:trPr>
          <w:cantSplit/>
          <w:trHeight w:val="898"/>
        </w:trPr>
        <w:tc>
          <w:tcPr>
            <w:tcW w:w="1418" w:type="dxa"/>
            <w:vMerge/>
            <w:shd w:val="clear" w:color="auto" w:fill="auto"/>
            <w:vAlign w:val="center"/>
          </w:tcPr>
          <w:p w14:paraId="0BD2DE1F" w14:textId="77777777" w:rsidR="001D5894" w:rsidRPr="001D5894" w:rsidRDefault="001D5894" w:rsidP="001D5894">
            <w:pPr>
              <w:ind w:left="-108"/>
              <w:jc w:val="center"/>
              <w:rPr>
                <w:rFonts w:ascii="Times New Roman" w:eastAsia="Calibri" w:hAnsi="Times New Roman" w:cs="Times New Roman"/>
                <w:sz w:val="20"/>
                <w:szCs w:val="20"/>
              </w:rPr>
            </w:pPr>
          </w:p>
        </w:tc>
        <w:tc>
          <w:tcPr>
            <w:tcW w:w="850" w:type="dxa"/>
            <w:vMerge/>
            <w:shd w:val="clear" w:color="auto" w:fill="auto"/>
            <w:vAlign w:val="center"/>
          </w:tcPr>
          <w:p w14:paraId="33A005DB"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p>
        </w:tc>
        <w:tc>
          <w:tcPr>
            <w:tcW w:w="709" w:type="dxa"/>
            <w:vMerge/>
            <w:shd w:val="clear" w:color="auto" w:fill="auto"/>
            <w:vAlign w:val="center"/>
          </w:tcPr>
          <w:p w14:paraId="1D0D7E0C"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p>
        </w:tc>
        <w:tc>
          <w:tcPr>
            <w:tcW w:w="1276" w:type="dxa"/>
            <w:shd w:val="clear" w:color="auto" w:fill="auto"/>
            <w:vAlign w:val="center"/>
          </w:tcPr>
          <w:p w14:paraId="29A963E2" w14:textId="77777777" w:rsidR="001D5894" w:rsidRPr="001D5894" w:rsidRDefault="001D5894" w:rsidP="001D5894">
            <w:pPr>
              <w:autoSpaceDE w:val="0"/>
              <w:autoSpaceDN w:val="0"/>
              <w:adjustRightInd w:val="0"/>
              <w:spacing w:after="0" w:line="20" w:lineRule="atLeast"/>
              <w:jc w:val="center"/>
              <w:rPr>
                <w:rFonts w:ascii="Times New Roman" w:eastAsia="Calibri" w:hAnsi="Times New Roman" w:cs="Times New Roman"/>
                <w:sz w:val="20"/>
                <w:szCs w:val="20"/>
                <w:lang w:eastAsia="ru-RU"/>
              </w:rPr>
            </w:pPr>
            <w:proofErr w:type="spellStart"/>
            <w:r w:rsidRPr="001D5894">
              <w:rPr>
                <w:rFonts w:ascii="Times New Roman" w:eastAsia="Calibri" w:hAnsi="Times New Roman" w:cs="Times New Roman"/>
                <w:sz w:val="20"/>
                <w:szCs w:val="20"/>
                <w:lang w:eastAsia="ru-RU"/>
              </w:rPr>
              <w:t>Макс.потребление</w:t>
            </w:r>
            <w:proofErr w:type="spellEnd"/>
            <w:r w:rsidRPr="001D5894">
              <w:rPr>
                <w:rFonts w:ascii="Times New Roman" w:eastAsia="Calibri" w:hAnsi="Times New Roman" w:cs="Times New Roman"/>
                <w:sz w:val="20"/>
                <w:szCs w:val="20"/>
                <w:lang w:eastAsia="ru-RU"/>
              </w:rPr>
              <w:t xml:space="preserve">, </w:t>
            </w:r>
            <w:r w:rsidRPr="001D5894">
              <w:rPr>
                <w:rFonts w:ascii="Times New Roman" w:eastAsia="Times New Roman" w:hAnsi="Times New Roman" w:cs="Times New Roman"/>
                <w:sz w:val="20"/>
                <w:szCs w:val="20"/>
                <w:lang w:eastAsia="ru-RU"/>
              </w:rPr>
              <w:t>м</w:t>
            </w:r>
            <w:r w:rsidRPr="001D5894">
              <w:rPr>
                <w:rFonts w:ascii="Times New Roman" w:eastAsia="Times New Roman" w:hAnsi="Times New Roman" w:cs="Times New Roman"/>
                <w:sz w:val="20"/>
                <w:szCs w:val="20"/>
                <w:vertAlign w:val="superscript"/>
                <w:lang w:eastAsia="ru-RU"/>
              </w:rPr>
              <w:t>3</w:t>
            </w:r>
            <w:r w:rsidRPr="001D5894">
              <w:rPr>
                <w:rFonts w:ascii="Times New Roman" w:eastAsia="Times New Roman" w:hAnsi="Times New Roman" w:cs="Times New Roman"/>
                <w:sz w:val="20"/>
                <w:szCs w:val="20"/>
                <w:lang w:eastAsia="ru-RU"/>
              </w:rPr>
              <w:t>/сутки</w:t>
            </w:r>
          </w:p>
        </w:tc>
        <w:tc>
          <w:tcPr>
            <w:tcW w:w="1134" w:type="dxa"/>
            <w:vMerge/>
            <w:shd w:val="clear" w:color="auto" w:fill="auto"/>
            <w:vAlign w:val="center"/>
          </w:tcPr>
          <w:p w14:paraId="6269A08D"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p>
        </w:tc>
        <w:tc>
          <w:tcPr>
            <w:tcW w:w="709" w:type="dxa"/>
            <w:vMerge/>
            <w:shd w:val="clear" w:color="auto" w:fill="auto"/>
            <w:vAlign w:val="center"/>
          </w:tcPr>
          <w:p w14:paraId="09413E0F"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p>
        </w:tc>
        <w:tc>
          <w:tcPr>
            <w:tcW w:w="992" w:type="dxa"/>
            <w:vMerge/>
            <w:shd w:val="clear" w:color="auto" w:fill="auto"/>
            <w:vAlign w:val="center"/>
          </w:tcPr>
          <w:p w14:paraId="26F66A17" w14:textId="77777777" w:rsidR="001D5894" w:rsidRPr="001D5894" w:rsidRDefault="001D5894" w:rsidP="001D5894">
            <w:pPr>
              <w:tabs>
                <w:tab w:val="left" w:pos="627"/>
              </w:tabs>
              <w:ind w:right="314" w:firstLine="30"/>
              <w:jc w:val="center"/>
              <w:rPr>
                <w:rFonts w:ascii="Times New Roman" w:eastAsia="Calibri" w:hAnsi="Times New Roman" w:cs="Times New Roman"/>
                <w:sz w:val="20"/>
                <w:szCs w:val="20"/>
              </w:rPr>
            </w:pPr>
          </w:p>
        </w:tc>
        <w:tc>
          <w:tcPr>
            <w:tcW w:w="992" w:type="dxa"/>
            <w:vMerge/>
            <w:shd w:val="clear" w:color="auto" w:fill="auto"/>
            <w:vAlign w:val="center"/>
          </w:tcPr>
          <w:p w14:paraId="5650C760" w14:textId="77777777" w:rsidR="001D5894" w:rsidRPr="001D5894" w:rsidRDefault="001D5894" w:rsidP="001D5894">
            <w:pPr>
              <w:tabs>
                <w:tab w:val="left" w:pos="627"/>
              </w:tabs>
              <w:ind w:right="181" w:firstLine="30"/>
              <w:jc w:val="center"/>
              <w:rPr>
                <w:rFonts w:ascii="Times New Roman" w:eastAsia="Calibri" w:hAnsi="Times New Roman" w:cs="Times New Roman"/>
                <w:sz w:val="20"/>
                <w:szCs w:val="20"/>
              </w:rPr>
            </w:pPr>
          </w:p>
        </w:tc>
        <w:tc>
          <w:tcPr>
            <w:tcW w:w="1276" w:type="dxa"/>
            <w:vMerge/>
            <w:shd w:val="clear" w:color="auto" w:fill="auto"/>
            <w:vAlign w:val="center"/>
          </w:tcPr>
          <w:p w14:paraId="73FD919A"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p>
        </w:tc>
      </w:tr>
      <w:tr w:rsidR="001D5894" w:rsidRPr="001D5894" w14:paraId="338BF400" w14:textId="77777777" w:rsidTr="00451D0B">
        <w:trPr>
          <w:trHeight w:val="331"/>
        </w:trPr>
        <w:tc>
          <w:tcPr>
            <w:tcW w:w="1418" w:type="dxa"/>
            <w:shd w:val="clear" w:color="auto" w:fill="auto"/>
            <w:vAlign w:val="center"/>
          </w:tcPr>
          <w:p w14:paraId="45EDD046" w14:textId="77777777" w:rsidR="001D5894" w:rsidRPr="001D5894" w:rsidRDefault="001D5894" w:rsidP="001D5894">
            <w:pPr>
              <w:ind w:left="-108"/>
              <w:jc w:val="center"/>
              <w:rPr>
                <w:rFonts w:ascii="Times New Roman" w:eastAsia="Calibri" w:hAnsi="Times New Roman" w:cs="Times New Roman"/>
                <w:sz w:val="20"/>
                <w:szCs w:val="20"/>
              </w:rPr>
            </w:pPr>
            <w:r w:rsidRPr="001D5894">
              <w:rPr>
                <w:rFonts w:ascii="Times New Roman" w:eastAsia="Calibri" w:hAnsi="Times New Roman" w:cs="Times New Roman"/>
                <w:sz w:val="20"/>
                <w:szCs w:val="20"/>
              </w:rPr>
              <w:t>1</w:t>
            </w:r>
          </w:p>
        </w:tc>
        <w:tc>
          <w:tcPr>
            <w:tcW w:w="850" w:type="dxa"/>
            <w:shd w:val="clear" w:color="auto" w:fill="auto"/>
            <w:vAlign w:val="center"/>
          </w:tcPr>
          <w:p w14:paraId="4F5BF4AE"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r w:rsidRPr="001D5894">
              <w:rPr>
                <w:rFonts w:ascii="Times New Roman" w:eastAsia="Calibri" w:hAnsi="Times New Roman" w:cs="Times New Roman"/>
                <w:sz w:val="20"/>
                <w:szCs w:val="20"/>
              </w:rPr>
              <w:t>2</w:t>
            </w:r>
          </w:p>
        </w:tc>
        <w:tc>
          <w:tcPr>
            <w:tcW w:w="709" w:type="dxa"/>
            <w:shd w:val="clear" w:color="auto" w:fill="auto"/>
            <w:vAlign w:val="center"/>
          </w:tcPr>
          <w:p w14:paraId="15C69C98"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r w:rsidRPr="001D5894">
              <w:rPr>
                <w:rFonts w:ascii="Times New Roman" w:eastAsia="Calibri" w:hAnsi="Times New Roman" w:cs="Times New Roman"/>
                <w:sz w:val="20"/>
                <w:szCs w:val="20"/>
              </w:rPr>
              <w:t>3</w:t>
            </w:r>
          </w:p>
        </w:tc>
        <w:tc>
          <w:tcPr>
            <w:tcW w:w="1276" w:type="dxa"/>
            <w:shd w:val="clear" w:color="auto" w:fill="auto"/>
            <w:vAlign w:val="center"/>
          </w:tcPr>
          <w:p w14:paraId="7F721D7A" w14:textId="77777777" w:rsidR="001D5894" w:rsidRPr="001D5894" w:rsidRDefault="001D5894" w:rsidP="001D5894">
            <w:pPr>
              <w:autoSpaceDE w:val="0"/>
              <w:autoSpaceDN w:val="0"/>
              <w:adjustRightInd w:val="0"/>
              <w:spacing w:after="0" w:line="20" w:lineRule="atLeast"/>
              <w:jc w:val="center"/>
              <w:rPr>
                <w:rFonts w:ascii="Times New Roman" w:eastAsia="Calibri" w:hAnsi="Times New Roman" w:cs="Times New Roman"/>
                <w:sz w:val="20"/>
                <w:szCs w:val="20"/>
                <w:lang w:eastAsia="ru-RU"/>
              </w:rPr>
            </w:pPr>
            <w:r w:rsidRPr="001D5894">
              <w:rPr>
                <w:rFonts w:ascii="Times New Roman" w:eastAsia="Calibri" w:hAnsi="Times New Roman" w:cs="Times New Roman"/>
                <w:sz w:val="20"/>
                <w:szCs w:val="20"/>
                <w:lang w:eastAsia="ru-RU"/>
              </w:rPr>
              <w:t>4</w:t>
            </w:r>
          </w:p>
        </w:tc>
        <w:tc>
          <w:tcPr>
            <w:tcW w:w="1134" w:type="dxa"/>
            <w:shd w:val="clear" w:color="auto" w:fill="auto"/>
            <w:vAlign w:val="center"/>
          </w:tcPr>
          <w:p w14:paraId="57E1BC3E"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r w:rsidRPr="001D5894">
              <w:rPr>
                <w:rFonts w:ascii="Times New Roman" w:eastAsia="Calibri" w:hAnsi="Times New Roman" w:cs="Times New Roman"/>
                <w:sz w:val="20"/>
                <w:szCs w:val="20"/>
              </w:rPr>
              <w:t>5</w:t>
            </w:r>
          </w:p>
        </w:tc>
        <w:tc>
          <w:tcPr>
            <w:tcW w:w="709" w:type="dxa"/>
            <w:shd w:val="clear" w:color="auto" w:fill="auto"/>
            <w:vAlign w:val="center"/>
          </w:tcPr>
          <w:p w14:paraId="09FF7829"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r w:rsidRPr="001D5894">
              <w:rPr>
                <w:rFonts w:ascii="Times New Roman" w:eastAsia="Calibri" w:hAnsi="Times New Roman" w:cs="Times New Roman"/>
                <w:sz w:val="20"/>
                <w:szCs w:val="20"/>
              </w:rPr>
              <w:t>6</w:t>
            </w:r>
          </w:p>
        </w:tc>
        <w:tc>
          <w:tcPr>
            <w:tcW w:w="992" w:type="dxa"/>
            <w:shd w:val="clear" w:color="auto" w:fill="auto"/>
            <w:vAlign w:val="center"/>
          </w:tcPr>
          <w:p w14:paraId="28B16402" w14:textId="77777777" w:rsidR="001D5894" w:rsidRPr="001D5894" w:rsidRDefault="001D5894" w:rsidP="001D5894">
            <w:pPr>
              <w:tabs>
                <w:tab w:val="left" w:pos="627"/>
              </w:tabs>
              <w:ind w:right="314" w:firstLine="30"/>
              <w:jc w:val="center"/>
              <w:rPr>
                <w:rFonts w:ascii="Times New Roman" w:eastAsia="Calibri" w:hAnsi="Times New Roman" w:cs="Times New Roman"/>
                <w:sz w:val="20"/>
                <w:szCs w:val="20"/>
              </w:rPr>
            </w:pPr>
            <w:r w:rsidRPr="001D5894">
              <w:rPr>
                <w:rFonts w:ascii="Times New Roman" w:eastAsia="Calibri" w:hAnsi="Times New Roman" w:cs="Times New Roman"/>
                <w:sz w:val="20"/>
                <w:szCs w:val="20"/>
              </w:rPr>
              <w:t>7</w:t>
            </w:r>
          </w:p>
        </w:tc>
        <w:tc>
          <w:tcPr>
            <w:tcW w:w="992" w:type="dxa"/>
            <w:shd w:val="clear" w:color="auto" w:fill="auto"/>
            <w:vAlign w:val="center"/>
          </w:tcPr>
          <w:p w14:paraId="38567386" w14:textId="77777777" w:rsidR="001D5894" w:rsidRPr="001D5894" w:rsidRDefault="001D5894" w:rsidP="001D5894">
            <w:pPr>
              <w:tabs>
                <w:tab w:val="left" w:pos="627"/>
              </w:tabs>
              <w:ind w:right="181" w:firstLine="30"/>
              <w:jc w:val="center"/>
              <w:rPr>
                <w:rFonts w:ascii="Times New Roman" w:eastAsia="Calibri" w:hAnsi="Times New Roman" w:cs="Times New Roman"/>
                <w:sz w:val="20"/>
                <w:szCs w:val="20"/>
              </w:rPr>
            </w:pPr>
            <w:r w:rsidRPr="001D5894">
              <w:rPr>
                <w:rFonts w:ascii="Times New Roman" w:eastAsia="Calibri" w:hAnsi="Times New Roman" w:cs="Times New Roman"/>
                <w:sz w:val="20"/>
                <w:szCs w:val="20"/>
              </w:rPr>
              <w:t>8</w:t>
            </w:r>
          </w:p>
        </w:tc>
        <w:tc>
          <w:tcPr>
            <w:tcW w:w="1276" w:type="dxa"/>
            <w:shd w:val="clear" w:color="auto" w:fill="auto"/>
            <w:vAlign w:val="center"/>
          </w:tcPr>
          <w:p w14:paraId="679AAA81"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r w:rsidRPr="001D5894">
              <w:rPr>
                <w:rFonts w:ascii="Times New Roman" w:eastAsia="Calibri" w:hAnsi="Times New Roman" w:cs="Times New Roman"/>
                <w:sz w:val="20"/>
                <w:szCs w:val="20"/>
              </w:rPr>
              <w:t>9</w:t>
            </w:r>
          </w:p>
        </w:tc>
      </w:tr>
      <w:tr w:rsidR="001D5894" w:rsidRPr="001D5894" w14:paraId="2DCFA164" w14:textId="77777777" w:rsidTr="00451D0B">
        <w:trPr>
          <w:trHeight w:val="186"/>
        </w:trPr>
        <w:tc>
          <w:tcPr>
            <w:tcW w:w="9356" w:type="dxa"/>
            <w:gridSpan w:val="9"/>
            <w:shd w:val="clear" w:color="auto" w:fill="auto"/>
            <w:vAlign w:val="center"/>
          </w:tcPr>
          <w:p w14:paraId="1B1C7560" w14:textId="77777777" w:rsidR="001D5894" w:rsidRPr="001D5894" w:rsidRDefault="001D5894" w:rsidP="001D5894">
            <w:pPr>
              <w:tabs>
                <w:tab w:val="left" w:pos="627"/>
              </w:tabs>
              <w:ind w:right="89" w:firstLine="30"/>
              <w:rPr>
                <w:rFonts w:ascii="Times New Roman" w:eastAsia="Calibri" w:hAnsi="Times New Roman" w:cs="Times New Roman"/>
                <w:sz w:val="20"/>
                <w:szCs w:val="20"/>
              </w:rPr>
            </w:pPr>
            <w:r w:rsidRPr="001D5894">
              <w:rPr>
                <w:rFonts w:ascii="Times New Roman" w:eastAsia="Calibri" w:hAnsi="Times New Roman" w:cs="Times New Roman"/>
                <w:sz w:val="20"/>
                <w:szCs w:val="20"/>
              </w:rPr>
              <w:t>к 2023 году</w:t>
            </w:r>
          </w:p>
        </w:tc>
      </w:tr>
      <w:tr w:rsidR="001D5894" w:rsidRPr="001D5894" w14:paraId="61ECE3E1" w14:textId="77777777" w:rsidTr="00451D0B">
        <w:trPr>
          <w:trHeight w:val="233"/>
        </w:trPr>
        <w:tc>
          <w:tcPr>
            <w:tcW w:w="1418" w:type="dxa"/>
            <w:vMerge w:val="restart"/>
            <w:shd w:val="clear" w:color="auto" w:fill="auto"/>
            <w:vAlign w:val="center"/>
          </w:tcPr>
          <w:p w14:paraId="116F580A" w14:textId="77777777" w:rsidR="001D5894" w:rsidRPr="001D5894" w:rsidRDefault="001D5894" w:rsidP="001D5894">
            <w:pPr>
              <w:ind w:left="-108"/>
              <w:jc w:val="center"/>
              <w:rPr>
                <w:rFonts w:ascii="Times New Roman" w:eastAsia="Calibri" w:hAnsi="Times New Roman" w:cs="Times New Roman"/>
                <w:sz w:val="20"/>
                <w:szCs w:val="20"/>
              </w:rPr>
            </w:pPr>
            <w:r w:rsidRPr="001D5894">
              <w:rPr>
                <w:rFonts w:ascii="Times New Roman" w:eastAsia="Calibri" w:hAnsi="Times New Roman" w:cs="Times New Roman"/>
                <w:sz w:val="20"/>
                <w:szCs w:val="20"/>
              </w:rPr>
              <w:t>МКД, человек</w:t>
            </w:r>
          </w:p>
        </w:tc>
        <w:tc>
          <w:tcPr>
            <w:tcW w:w="850" w:type="dxa"/>
            <w:vMerge w:val="restart"/>
            <w:shd w:val="clear" w:color="auto" w:fill="auto"/>
            <w:vAlign w:val="center"/>
          </w:tcPr>
          <w:p w14:paraId="779141E2"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r w:rsidRPr="001D5894">
              <w:rPr>
                <w:rFonts w:ascii="Times New Roman" w:eastAsia="Calibri" w:hAnsi="Times New Roman" w:cs="Times New Roman"/>
                <w:sz w:val="20"/>
                <w:szCs w:val="20"/>
              </w:rPr>
              <w:t>2850</w:t>
            </w:r>
          </w:p>
        </w:tc>
        <w:tc>
          <w:tcPr>
            <w:tcW w:w="709" w:type="dxa"/>
            <w:vMerge w:val="restart"/>
            <w:shd w:val="clear" w:color="auto" w:fill="auto"/>
            <w:vAlign w:val="center"/>
          </w:tcPr>
          <w:p w14:paraId="1A997B88"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r w:rsidRPr="001D5894">
              <w:rPr>
                <w:rFonts w:ascii="Times New Roman" w:eastAsia="Calibri" w:hAnsi="Times New Roman" w:cs="Times New Roman"/>
                <w:sz w:val="20"/>
                <w:szCs w:val="20"/>
              </w:rPr>
              <w:t>210</w:t>
            </w:r>
          </w:p>
        </w:tc>
        <w:tc>
          <w:tcPr>
            <w:tcW w:w="1276" w:type="dxa"/>
            <w:shd w:val="clear" w:color="auto" w:fill="auto"/>
            <w:vAlign w:val="center"/>
          </w:tcPr>
          <w:p w14:paraId="0D24D0C6" w14:textId="77777777" w:rsidR="001D5894" w:rsidRPr="001D5894" w:rsidRDefault="001D5894" w:rsidP="001D5894">
            <w:pPr>
              <w:autoSpaceDE w:val="0"/>
              <w:autoSpaceDN w:val="0"/>
              <w:adjustRightInd w:val="0"/>
              <w:spacing w:after="0" w:line="20" w:lineRule="atLeast"/>
              <w:jc w:val="center"/>
              <w:rPr>
                <w:rFonts w:ascii="Times New Roman" w:eastAsia="Calibri" w:hAnsi="Times New Roman" w:cs="Times New Roman"/>
                <w:sz w:val="20"/>
                <w:szCs w:val="20"/>
                <w:lang w:eastAsia="ru-RU"/>
              </w:rPr>
            </w:pPr>
            <w:r w:rsidRPr="001D5894">
              <w:rPr>
                <w:rFonts w:ascii="Times New Roman" w:eastAsia="Calibri" w:hAnsi="Times New Roman" w:cs="Times New Roman"/>
                <w:sz w:val="20"/>
                <w:szCs w:val="20"/>
                <w:lang w:eastAsia="ru-RU"/>
              </w:rPr>
              <w:t>598,5</w:t>
            </w:r>
          </w:p>
        </w:tc>
        <w:tc>
          <w:tcPr>
            <w:tcW w:w="1134" w:type="dxa"/>
            <w:vMerge w:val="restart"/>
            <w:shd w:val="clear" w:color="auto" w:fill="auto"/>
            <w:vAlign w:val="center"/>
          </w:tcPr>
          <w:p w14:paraId="5869F087"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r w:rsidRPr="001D5894">
              <w:rPr>
                <w:rFonts w:ascii="Times New Roman" w:eastAsia="Calibri" w:hAnsi="Times New Roman" w:cs="Times New Roman"/>
                <w:sz w:val="20"/>
                <w:szCs w:val="20"/>
              </w:rPr>
              <w:t>3</w:t>
            </w:r>
          </w:p>
        </w:tc>
        <w:tc>
          <w:tcPr>
            <w:tcW w:w="709" w:type="dxa"/>
            <w:vMerge w:val="restart"/>
            <w:shd w:val="clear" w:color="auto" w:fill="auto"/>
            <w:vAlign w:val="center"/>
          </w:tcPr>
          <w:p w14:paraId="733D5883"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r w:rsidRPr="001D5894">
              <w:rPr>
                <w:rFonts w:ascii="Times New Roman" w:eastAsia="Calibri" w:hAnsi="Times New Roman" w:cs="Times New Roman"/>
                <w:sz w:val="20"/>
                <w:szCs w:val="20"/>
              </w:rPr>
              <w:t>143</w:t>
            </w:r>
          </w:p>
        </w:tc>
        <w:tc>
          <w:tcPr>
            <w:tcW w:w="992" w:type="dxa"/>
            <w:vMerge w:val="restart"/>
            <w:shd w:val="clear" w:color="auto" w:fill="auto"/>
            <w:vAlign w:val="center"/>
          </w:tcPr>
          <w:p w14:paraId="137981E5" w14:textId="77777777" w:rsidR="001D5894" w:rsidRPr="001D5894" w:rsidRDefault="001D5894" w:rsidP="001D5894">
            <w:pPr>
              <w:tabs>
                <w:tab w:val="left" w:pos="627"/>
              </w:tabs>
              <w:ind w:right="314" w:firstLine="30"/>
              <w:jc w:val="center"/>
              <w:rPr>
                <w:rFonts w:ascii="Times New Roman" w:eastAsia="Calibri" w:hAnsi="Times New Roman" w:cs="Times New Roman"/>
                <w:sz w:val="20"/>
                <w:szCs w:val="20"/>
              </w:rPr>
            </w:pPr>
            <w:r w:rsidRPr="001D5894">
              <w:rPr>
                <w:rFonts w:ascii="Times New Roman" w:eastAsia="Calibri" w:hAnsi="Times New Roman" w:cs="Times New Roman"/>
                <w:sz w:val="20"/>
                <w:szCs w:val="20"/>
              </w:rPr>
              <w:t>1</w:t>
            </w:r>
          </w:p>
        </w:tc>
        <w:tc>
          <w:tcPr>
            <w:tcW w:w="992" w:type="dxa"/>
            <w:vMerge w:val="restart"/>
            <w:shd w:val="clear" w:color="auto" w:fill="auto"/>
            <w:vAlign w:val="center"/>
          </w:tcPr>
          <w:p w14:paraId="3778DBAC" w14:textId="77777777" w:rsidR="001D5894" w:rsidRPr="001D5894" w:rsidRDefault="001D5894" w:rsidP="001D5894">
            <w:pPr>
              <w:tabs>
                <w:tab w:val="left" w:pos="627"/>
              </w:tabs>
              <w:ind w:right="181" w:firstLine="30"/>
              <w:jc w:val="center"/>
              <w:rPr>
                <w:rFonts w:ascii="Times New Roman" w:eastAsia="Calibri" w:hAnsi="Times New Roman" w:cs="Times New Roman"/>
                <w:sz w:val="20"/>
                <w:szCs w:val="20"/>
              </w:rPr>
            </w:pPr>
            <w:r w:rsidRPr="001D5894">
              <w:rPr>
                <w:rFonts w:ascii="Times New Roman" w:eastAsia="Calibri" w:hAnsi="Times New Roman" w:cs="Times New Roman"/>
                <w:sz w:val="20"/>
                <w:szCs w:val="20"/>
              </w:rPr>
              <w:t>15</w:t>
            </w:r>
          </w:p>
        </w:tc>
        <w:tc>
          <w:tcPr>
            <w:tcW w:w="1276" w:type="dxa"/>
            <w:vMerge w:val="restart"/>
            <w:shd w:val="clear" w:color="auto" w:fill="auto"/>
            <w:vAlign w:val="center"/>
          </w:tcPr>
          <w:p w14:paraId="32903924"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r w:rsidRPr="001D5894">
              <w:rPr>
                <w:rFonts w:ascii="Times New Roman" w:eastAsia="Calibri" w:hAnsi="Times New Roman" w:cs="Times New Roman"/>
                <w:sz w:val="20"/>
                <w:szCs w:val="20"/>
              </w:rPr>
              <w:t>162</w:t>
            </w:r>
          </w:p>
        </w:tc>
      </w:tr>
      <w:tr w:rsidR="001D5894" w:rsidRPr="001D5894" w14:paraId="0143501E" w14:textId="77777777" w:rsidTr="00451D0B">
        <w:trPr>
          <w:trHeight w:val="232"/>
        </w:trPr>
        <w:tc>
          <w:tcPr>
            <w:tcW w:w="1418" w:type="dxa"/>
            <w:vMerge/>
            <w:shd w:val="clear" w:color="auto" w:fill="auto"/>
            <w:vAlign w:val="center"/>
          </w:tcPr>
          <w:p w14:paraId="57EF2BB8" w14:textId="77777777" w:rsidR="001D5894" w:rsidRPr="001D5894" w:rsidRDefault="001D5894" w:rsidP="001D5894">
            <w:pPr>
              <w:ind w:left="-108"/>
              <w:jc w:val="center"/>
              <w:rPr>
                <w:rFonts w:ascii="Times New Roman" w:eastAsia="Calibri" w:hAnsi="Times New Roman" w:cs="Times New Roman"/>
                <w:sz w:val="20"/>
                <w:szCs w:val="20"/>
              </w:rPr>
            </w:pPr>
          </w:p>
        </w:tc>
        <w:tc>
          <w:tcPr>
            <w:tcW w:w="850" w:type="dxa"/>
            <w:vMerge/>
            <w:shd w:val="clear" w:color="auto" w:fill="auto"/>
            <w:vAlign w:val="center"/>
          </w:tcPr>
          <w:p w14:paraId="0D6D0AC9"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p>
        </w:tc>
        <w:tc>
          <w:tcPr>
            <w:tcW w:w="709" w:type="dxa"/>
            <w:vMerge/>
            <w:shd w:val="clear" w:color="auto" w:fill="auto"/>
            <w:vAlign w:val="center"/>
          </w:tcPr>
          <w:p w14:paraId="2B438BCD"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p>
        </w:tc>
        <w:tc>
          <w:tcPr>
            <w:tcW w:w="1276" w:type="dxa"/>
            <w:shd w:val="clear" w:color="auto" w:fill="auto"/>
            <w:vAlign w:val="center"/>
          </w:tcPr>
          <w:p w14:paraId="5956F596" w14:textId="77777777" w:rsidR="001D5894" w:rsidRPr="001D5894" w:rsidRDefault="001D5894" w:rsidP="001D5894">
            <w:pPr>
              <w:autoSpaceDE w:val="0"/>
              <w:autoSpaceDN w:val="0"/>
              <w:adjustRightInd w:val="0"/>
              <w:spacing w:after="0" w:line="20" w:lineRule="atLeast"/>
              <w:jc w:val="center"/>
              <w:rPr>
                <w:rFonts w:ascii="Times New Roman" w:eastAsia="Calibri" w:hAnsi="Times New Roman" w:cs="Times New Roman"/>
                <w:sz w:val="20"/>
                <w:szCs w:val="20"/>
                <w:lang w:eastAsia="ru-RU"/>
              </w:rPr>
            </w:pPr>
            <w:r w:rsidRPr="001D5894">
              <w:rPr>
                <w:rFonts w:ascii="Times New Roman" w:eastAsia="Calibri" w:hAnsi="Times New Roman" w:cs="Times New Roman"/>
                <w:sz w:val="20"/>
                <w:szCs w:val="20"/>
                <w:lang w:eastAsia="ru-RU"/>
              </w:rPr>
              <w:t>852,2</w:t>
            </w:r>
          </w:p>
        </w:tc>
        <w:tc>
          <w:tcPr>
            <w:tcW w:w="1134" w:type="dxa"/>
            <w:vMerge/>
            <w:shd w:val="clear" w:color="auto" w:fill="auto"/>
            <w:vAlign w:val="center"/>
          </w:tcPr>
          <w:p w14:paraId="78186B95"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p>
        </w:tc>
        <w:tc>
          <w:tcPr>
            <w:tcW w:w="709" w:type="dxa"/>
            <w:vMerge/>
            <w:shd w:val="clear" w:color="auto" w:fill="auto"/>
            <w:vAlign w:val="center"/>
          </w:tcPr>
          <w:p w14:paraId="5BE42924"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p>
        </w:tc>
        <w:tc>
          <w:tcPr>
            <w:tcW w:w="992" w:type="dxa"/>
            <w:vMerge/>
            <w:shd w:val="clear" w:color="auto" w:fill="auto"/>
            <w:vAlign w:val="center"/>
          </w:tcPr>
          <w:p w14:paraId="5B0B2736" w14:textId="77777777" w:rsidR="001D5894" w:rsidRPr="001D5894" w:rsidRDefault="001D5894" w:rsidP="001D5894">
            <w:pPr>
              <w:tabs>
                <w:tab w:val="left" w:pos="627"/>
              </w:tabs>
              <w:ind w:right="314" w:firstLine="30"/>
              <w:jc w:val="center"/>
              <w:rPr>
                <w:rFonts w:ascii="Times New Roman" w:eastAsia="Calibri" w:hAnsi="Times New Roman" w:cs="Times New Roman"/>
                <w:sz w:val="20"/>
                <w:szCs w:val="20"/>
              </w:rPr>
            </w:pPr>
          </w:p>
        </w:tc>
        <w:tc>
          <w:tcPr>
            <w:tcW w:w="992" w:type="dxa"/>
            <w:vMerge/>
            <w:shd w:val="clear" w:color="auto" w:fill="auto"/>
            <w:vAlign w:val="center"/>
          </w:tcPr>
          <w:p w14:paraId="55EC3A5A" w14:textId="77777777" w:rsidR="001D5894" w:rsidRPr="001D5894" w:rsidRDefault="001D5894" w:rsidP="001D5894">
            <w:pPr>
              <w:tabs>
                <w:tab w:val="left" w:pos="627"/>
              </w:tabs>
              <w:ind w:right="181" w:firstLine="30"/>
              <w:jc w:val="center"/>
              <w:rPr>
                <w:rFonts w:ascii="Times New Roman" w:eastAsia="Calibri" w:hAnsi="Times New Roman" w:cs="Times New Roman"/>
                <w:sz w:val="20"/>
                <w:szCs w:val="20"/>
              </w:rPr>
            </w:pPr>
          </w:p>
        </w:tc>
        <w:tc>
          <w:tcPr>
            <w:tcW w:w="1276" w:type="dxa"/>
            <w:vMerge/>
            <w:shd w:val="clear" w:color="auto" w:fill="auto"/>
            <w:vAlign w:val="center"/>
          </w:tcPr>
          <w:p w14:paraId="62877293"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p>
        </w:tc>
      </w:tr>
      <w:tr w:rsidR="001D5894" w:rsidRPr="001D5894" w14:paraId="33F32A71" w14:textId="77777777" w:rsidTr="00451D0B">
        <w:trPr>
          <w:trHeight w:val="233"/>
        </w:trPr>
        <w:tc>
          <w:tcPr>
            <w:tcW w:w="1418" w:type="dxa"/>
            <w:vMerge w:val="restart"/>
            <w:shd w:val="clear" w:color="auto" w:fill="auto"/>
            <w:vAlign w:val="center"/>
          </w:tcPr>
          <w:p w14:paraId="0E6532CB" w14:textId="77777777" w:rsidR="001D5894" w:rsidRPr="001D5894" w:rsidRDefault="001D5894" w:rsidP="001D5894">
            <w:pPr>
              <w:ind w:left="-108"/>
              <w:jc w:val="center"/>
              <w:rPr>
                <w:rFonts w:ascii="Times New Roman" w:eastAsia="Calibri" w:hAnsi="Times New Roman" w:cs="Times New Roman"/>
                <w:sz w:val="20"/>
                <w:szCs w:val="20"/>
              </w:rPr>
            </w:pPr>
            <w:r w:rsidRPr="001D5894">
              <w:rPr>
                <w:rFonts w:ascii="Times New Roman" w:eastAsia="Calibri" w:hAnsi="Times New Roman" w:cs="Times New Roman"/>
                <w:sz w:val="20"/>
                <w:szCs w:val="20"/>
              </w:rPr>
              <w:t>ДДУ, мест</w:t>
            </w:r>
          </w:p>
        </w:tc>
        <w:tc>
          <w:tcPr>
            <w:tcW w:w="850" w:type="dxa"/>
            <w:vMerge w:val="restart"/>
            <w:shd w:val="clear" w:color="auto" w:fill="auto"/>
            <w:vAlign w:val="center"/>
          </w:tcPr>
          <w:p w14:paraId="5B5A4972"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r w:rsidRPr="001D5894">
              <w:rPr>
                <w:rFonts w:ascii="Times New Roman" w:eastAsia="Calibri" w:hAnsi="Times New Roman" w:cs="Times New Roman"/>
                <w:sz w:val="20"/>
                <w:szCs w:val="20"/>
              </w:rPr>
              <w:t>185</w:t>
            </w:r>
          </w:p>
        </w:tc>
        <w:tc>
          <w:tcPr>
            <w:tcW w:w="709" w:type="dxa"/>
            <w:vMerge w:val="restart"/>
            <w:shd w:val="clear" w:color="auto" w:fill="auto"/>
            <w:vAlign w:val="center"/>
          </w:tcPr>
          <w:p w14:paraId="31C08C7E"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r w:rsidRPr="001D5894">
              <w:rPr>
                <w:rFonts w:ascii="Times New Roman" w:eastAsia="Calibri" w:hAnsi="Times New Roman" w:cs="Times New Roman"/>
                <w:sz w:val="20"/>
                <w:szCs w:val="20"/>
              </w:rPr>
              <w:t>80</w:t>
            </w:r>
          </w:p>
        </w:tc>
        <w:tc>
          <w:tcPr>
            <w:tcW w:w="1276" w:type="dxa"/>
            <w:shd w:val="clear" w:color="auto" w:fill="auto"/>
            <w:vAlign w:val="center"/>
          </w:tcPr>
          <w:p w14:paraId="42DA997C" w14:textId="77777777" w:rsidR="001D5894" w:rsidRPr="001D5894" w:rsidRDefault="001D5894" w:rsidP="001D5894">
            <w:pPr>
              <w:autoSpaceDE w:val="0"/>
              <w:autoSpaceDN w:val="0"/>
              <w:adjustRightInd w:val="0"/>
              <w:spacing w:after="0" w:line="20" w:lineRule="atLeast"/>
              <w:jc w:val="center"/>
              <w:rPr>
                <w:rFonts w:ascii="Times New Roman" w:eastAsia="Calibri" w:hAnsi="Times New Roman" w:cs="Times New Roman"/>
                <w:sz w:val="20"/>
                <w:szCs w:val="20"/>
                <w:lang w:eastAsia="ru-RU"/>
              </w:rPr>
            </w:pPr>
            <w:r w:rsidRPr="001D5894">
              <w:rPr>
                <w:rFonts w:ascii="Times New Roman" w:eastAsia="Calibri" w:hAnsi="Times New Roman" w:cs="Times New Roman"/>
                <w:sz w:val="20"/>
                <w:szCs w:val="20"/>
                <w:lang w:eastAsia="ru-RU"/>
              </w:rPr>
              <w:t>14,8</w:t>
            </w:r>
          </w:p>
        </w:tc>
        <w:tc>
          <w:tcPr>
            <w:tcW w:w="1134" w:type="dxa"/>
            <w:vMerge/>
            <w:shd w:val="clear" w:color="auto" w:fill="auto"/>
            <w:vAlign w:val="center"/>
          </w:tcPr>
          <w:p w14:paraId="573F1079"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p>
        </w:tc>
        <w:tc>
          <w:tcPr>
            <w:tcW w:w="709" w:type="dxa"/>
            <w:vMerge/>
            <w:shd w:val="clear" w:color="auto" w:fill="auto"/>
            <w:vAlign w:val="center"/>
          </w:tcPr>
          <w:p w14:paraId="2967D769"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p>
        </w:tc>
        <w:tc>
          <w:tcPr>
            <w:tcW w:w="992" w:type="dxa"/>
            <w:vMerge/>
            <w:shd w:val="clear" w:color="auto" w:fill="auto"/>
            <w:vAlign w:val="center"/>
          </w:tcPr>
          <w:p w14:paraId="0FBFAEBD" w14:textId="77777777" w:rsidR="001D5894" w:rsidRPr="001D5894" w:rsidRDefault="001D5894" w:rsidP="001D5894">
            <w:pPr>
              <w:tabs>
                <w:tab w:val="left" w:pos="627"/>
              </w:tabs>
              <w:ind w:right="314" w:firstLine="30"/>
              <w:jc w:val="center"/>
              <w:rPr>
                <w:rFonts w:ascii="Times New Roman" w:eastAsia="Calibri" w:hAnsi="Times New Roman" w:cs="Times New Roman"/>
                <w:sz w:val="20"/>
                <w:szCs w:val="20"/>
              </w:rPr>
            </w:pPr>
          </w:p>
        </w:tc>
        <w:tc>
          <w:tcPr>
            <w:tcW w:w="992" w:type="dxa"/>
            <w:vMerge/>
            <w:shd w:val="clear" w:color="auto" w:fill="auto"/>
            <w:vAlign w:val="center"/>
          </w:tcPr>
          <w:p w14:paraId="479F4919" w14:textId="77777777" w:rsidR="001D5894" w:rsidRPr="001D5894" w:rsidRDefault="001D5894" w:rsidP="001D5894">
            <w:pPr>
              <w:tabs>
                <w:tab w:val="left" w:pos="627"/>
              </w:tabs>
              <w:ind w:right="181" w:firstLine="30"/>
              <w:jc w:val="center"/>
              <w:rPr>
                <w:rFonts w:ascii="Times New Roman" w:eastAsia="Calibri" w:hAnsi="Times New Roman" w:cs="Times New Roman"/>
                <w:sz w:val="20"/>
                <w:szCs w:val="20"/>
              </w:rPr>
            </w:pPr>
          </w:p>
        </w:tc>
        <w:tc>
          <w:tcPr>
            <w:tcW w:w="1276" w:type="dxa"/>
            <w:vMerge/>
            <w:shd w:val="clear" w:color="auto" w:fill="auto"/>
            <w:vAlign w:val="center"/>
          </w:tcPr>
          <w:p w14:paraId="44C42603"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p>
        </w:tc>
      </w:tr>
      <w:tr w:rsidR="001D5894" w:rsidRPr="001D5894" w14:paraId="6EED48C8" w14:textId="77777777" w:rsidTr="00451D0B">
        <w:trPr>
          <w:trHeight w:val="232"/>
        </w:trPr>
        <w:tc>
          <w:tcPr>
            <w:tcW w:w="1418" w:type="dxa"/>
            <w:vMerge/>
            <w:shd w:val="clear" w:color="auto" w:fill="auto"/>
            <w:vAlign w:val="center"/>
          </w:tcPr>
          <w:p w14:paraId="12AFF35E" w14:textId="77777777" w:rsidR="001D5894" w:rsidRPr="001D5894" w:rsidRDefault="001D5894" w:rsidP="001D5894">
            <w:pPr>
              <w:ind w:left="-108"/>
              <w:jc w:val="center"/>
              <w:rPr>
                <w:rFonts w:ascii="Times New Roman" w:eastAsia="Calibri" w:hAnsi="Times New Roman" w:cs="Times New Roman"/>
                <w:sz w:val="20"/>
                <w:szCs w:val="20"/>
              </w:rPr>
            </w:pPr>
          </w:p>
        </w:tc>
        <w:tc>
          <w:tcPr>
            <w:tcW w:w="850" w:type="dxa"/>
            <w:vMerge/>
            <w:shd w:val="clear" w:color="auto" w:fill="auto"/>
            <w:vAlign w:val="center"/>
          </w:tcPr>
          <w:p w14:paraId="0318071D"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p>
        </w:tc>
        <w:tc>
          <w:tcPr>
            <w:tcW w:w="709" w:type="dxa"/>
            <w:vMerge/>
            <w:shd w:val="clear" w:color="auto" w:fill="auto"/>
            <w:vAlign w:val="center"/>
          </w:tcPr>
          <w:p w14:paraId="4BD58C39"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p>
        </w:tc>
        <w:tc>
          <w:tcPr>
            <w:tcW w:w="1276" w:type="dxa"/>
            <w:shd w:val="clear" w:color="auto" w:fill="auto"/>
            <w:vAlign w:val="center"/>
          </w:tcPr>
          <w:p w14:paraId="5A713263" w14:textId="77777777" w:rsidR="001D5894" w:rsidRPr="001D5894" w:rsidRDefault="001D5894" w:rsidP="001D5894">
            <w:pPr>
              <w:autoSpaceDE w:val="0"/>
              <w:autoSpaceDN w:val="0"/>
              <w:adjustRightInd w:val="0"/>
              <w:spacing w:after="0" w:line="20" w:lineRule="atLeast"/>
              <w:jc w:val="center"/>
              <w:rPr>
                <w:rFonts w:ascii="Times New Roman" w:eastAsia="Calibri" w:hAnsi="Times New Roman" w:cs="Times New Roman"/>
                <w:sz w:val="20"/>
                <w:szCs w:val="20"/>
                <w:lang w:eastAsia="ru-RU"/>
              </w:rPr>
            </w:pPr>
            <w:r w:rsidRPr="001D5894">
              <w:rPr>
                <w:rFonts w:ascii="Times New Roman" w:eastAsia="Calibri" w:hAnsi="Times New Roman" w:cs="Times New Roman"/>
                <w:sz w:val="20"/>
                <w:szCs w:val="20"/>
                <w:lang w:eastAsia="ru-RU"/>
              </w:rPr>
              <w:t>15,68</w:t>
            </w:r>
          </w:p>
        </w:tc>
        <w:tc>
          <w:tcPr>
            <w:tcW w:w="1134" w:type="dxa"/>
            <w:vMerge/>
            <w:shd w:val="clear" w:color="auto" w:fill="auto"/>
            <w:vAlign w:val="center"/>
          </w:tcPr>
          <w:p w14:paraId="43A6DBFA"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p>
        </w:tc>
        <w:tc>
          <w:tcPr>
            <w:tcW w:w="709" w:type="dxa"/>
            <w:vMerge/>
            <w:shd w:val="clear" w:color="auto" w:fill="auto"/>
            <w:vAlign w:val="center"/>
          </w:tcPr>
          <w:p w14:paraId="7351E1C1"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p>
        </w:tc>
        <w:tc>
          <w:tcPr>
            <w:tcW w:w="992" w:type="dxa"/>
            <w:vMerge/>
            <w:shd w:val="clear" w:color="auto" w:fill="auto"/>
            <w:vAlign w:val="center"/>
          </w:tcPr>
          <w:p w14:paraId="274EA472" w14:textId="77777777" w:rsidR="001D5894" w:rsidRPr="001D5894" w:rsidRDefault="001D5894" w:rsidP="001D5894">
            <w:pPr>
              <w:tabs>
                <w:tab w:val="left" w:pos="627"/>
              </w:tabs>
              <w:ind w:right="314" w:firstLine="30"/>
              <w:jc w:val="center"/>
              <w:rPr>
                <w:rFonts w:ascii="Times New Roman" w:eastAsia="Calibri" w:hAnsi="Times New Roman" w:cs="Times New Roman"/>
                <w:sz w:val="20"/>
                <w:szCs w:val="20"/>
              </w:rPr>
            </w:pPr>
          </w:p>
        </w:tc>
        <w:tc>
          <w:tcPr>
            <w:tcW w:w="992" w:type="dxa"/>
            <w:vMerge/>
            <w:shd w:val="clear" w:color="auto" w:fill="auto"/>
            <w:vAlign w:val="center"/>
          </w:tcPr>
          <w:p w14:paraId="0F0782A8" w14:textId="77777777" w:rsidR="001D5894" w:rsidRPr="001D5894" w:rsidRDefault="001D5894" w:rsidP="001D5894">
            <w:pPr>
              <w:tabs>
                <w:tab w:val="left" w:pos="627"/>
              </w:tabs>
              <w:ind w:right="181" w:firstLine="30"/>
              <w:jc w:val="center"/>
              <w:rPr>
                <w:rFonts w:ascii="Times New Roman" w:eastAsia="Calibri" w:hAnsi="Times New Roman" w:cs="Times New Roman"/>
                <w:sz w:val="20"/>
                <w:szCs w:val="20"/>
              </w:rPr>
            </w:pPr>
          </w:p>
        </w:tc>
        <w:tc>
          <w:tcPr>
            <w:tcW w:w="1276" w:type="dxa"/>
            <w:vMerge/>
            <w:shd w:val="clear" w:color="auto" w:fill="auto"/>
            <w:vAlign w:val="center"/>
          </w:tcPr>
          <w:p w14:paraId="2E2C2752"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p>
        </w:tc>
      </w:tr>
      <w:tr w:rsidR="001D5894" w:rsidRPr="001D5894" w14:paraId="4F1B132C" w14:textId="77777777" w:rsidTr="00451D0B">
        <w:trPr>
          <w:trHeight w:val="183"/>
        </w:trPr>
        <w:tc>
          <w:tcPr>
            <w:tcW w:w="1418" w:type="dxa"/>
            <w:shd w:val="clear" w:color="auto" w:fill="auto"/>
            <w:vAlign w:val="center"/>
          </w:tcPr>
          <w:p w14:paraId="200E1240" w14:textId="77777777" w:rsidR="001D5894" w:rsidRPr="001D5894" w:rsidRDefault="001D5894" w:rsidP="001D5894">
            <w:pPr>
              <w:ind w:left="-108"/>
              <w:jc w:val="center"/>
              <w:rPr>
                <w:rFonts w:ascii="Times New Roman" w:eastAsia="Calibri" w:hAnsi="Times New Roman" w:cs="Times New Roman"/>
                <w:sz w:val="20"/>
                <w:szCs w:val="20"/>
              </w:rPr>
            </w:pPr>
            <w:r w:rsidRPr="001D5894">
              <w:rPr>
                <w:rFonts w:ascii="Times New Roman" w:eastAsia="Calibri" w:hAnsi="Times New Roman" w:cs="Times New Roman"/>
                <w:sz w:val="20"/>
                <w:szCs w:val="20"/>
              </w:rPr>
              <w:lastRenderedPageBreak/>
              <w:t>Школа, мест</w:t>
            </w:r>
          </w:p>
        </w:tc>
        <w:tc>
          <w:tcPr>
            <w:tcW w:w="850" w:type="dxa"/>
            <w:shd w:val="clear" w:color="auto" w:fill="auto"/>
            <w:vAlign w:val="center"/>
          </w:tcPr>
          <w:p w14:paraId="56DEE2D0"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r w:rsidRPr="001D5894">
              <w:rPr>
                <w:rFonts w:ascii="Times New Roman" w:eastAsia="Calibri" w:hAnsi="Times New Roman" w:cs="Times New Roman"/>
                <w:sz w:val="20"/>
                <w:szCs w:val="20"/>
              </w:rPr>
              <w:t>536</w:t>
            </w:r>
          </w:p>
        </w:tc>
        <w:tc>
          <w:tcPr>
            <w:tcW w:w="709" w:type="dxa"/>
            <w:shd w:val="clear" w:color="auto" w:fill="auto"/>
            <w:vAlign w:val="center"/>
          </w:tcPr>
          <w:p w14:paraId="3FB01CEE"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r w:rsidRPr="001D5894">
              <w:rPr>
                <w:rFonts w:ascii="Times New Roman" w:eastAsia="Calibri" w:hAnsi="Times New Roman" w:cs="Times New Roman"/>
                <w:sz w:val="20"/>
                <w:szCs w:val="20"/>
              </w:rPr>
              <w:t>20</w:t>
            </w:r>
          </w:p>
        </w:tc>
        <w:tc>
          <w:tcPr>
            <w:tcW w:w="1276" w:type="dxa"/>
            <w:shd w:val="clear" w:color="auto" w:fill="auto"/>
            <w:vAlign w:val="center"/>
          </w:tcPr>
          <w:p w14:paraId="6252A85B" w14:textId="77777777" w:rsidR="001D5894" w:rsidRPr="001D5894" w:rsidRDefault="001D5894" w:rsidP="001D5894">
            <w:pPr>
              <w:autoSpaceDE w:val="0"/>
              <w:autoSpaceDN w:val="0"/>
              <w:adjustRightInd w:val="0"/>
              <w:spacing w:after="0" w:line="20" w:lineRule="atLeast"/>
              <w:jc w:val="center"/>
              <w:rPr>
                <w:rFonts w:ascii="Times New Roman" w:eastAsia="Calibri" w:hAnsi="Times New Roman" w:cs="Times New Roman"/>
                <w:sz w:val="20"/>
                <w:szCs w:val="20"/>
                <w:lang w:eastAsia="ru-RU"/>
              </w:rPr>
            </w:pPr>
            <w:r w:rsidRPr="001D5894">
              <w:rPr>
                <w:rFonts w:ascii="Times New Roman" w:eastAsia="Calibri" w:hAnsi="Times New Roman" w:cs="Times New Roman"/>
                <w:sz w:val="20"/>
                <w:szCs w:val="20"/>
                <w:lang w:eastAsia="ru-RU"/>
              </w:rPr>
              <w:t>10,72</w:t>
            </w:r>
          </w:p>
        </w:tc>
        <w:tc>
          <w:tcPr>
            <w:tcW w:w="1134" w:type="dxa"/>
            <w:vMerge/>
            <w:shd w:val="clear" w:color="auto" w:fill="auto"/>
            <w:vAlign w:val="center"/>
          </w:tcPr>
          <w:p w14:paraId="1811995B"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p>
        </w:tc>
        <w:tc>
          <w:tcPr>
            <w:tcW w:w="709" w:type="dxa"/>
            <w:vMerge/>
            <w:shd w:val="clear" w:color="auto" w:fill="auto"/>
            <w:vAlign w:val="center"/>
          </w:tcPr>
          <w:p w14:paraId="7634F9EB"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p>
        </w:tc>
        <w:tc>
          <w:tcPr>
            <w:tcW w:w="992" w:type="dxa"/>
            <w:vMerge/>
            <w:shd w:val="clear" w:color="auto" w:fill="auto"/>
            <w:vAlign w:val="center"/>
          </w:tcPr>
          <w:p w14:paraId="69649F9C" w14:textId="77777777" w:rsidR="001D5894" w:rsidRPr="001D5894" w:rsidRDefault="001D5894" w:rsidP="001D5894">
            <w:pPr>
              <w:tabs>
                <w:tab w:val="left" w:pos="627"/>
              </w:tabs>
              <w:ind w:right="314" w:firstLine="30"/>
              <w:jc w:val="center"/>
              <w:rPr>
                <w:rFonts w:ascii="Times New Roman" w:eastAsia="Calibri" w:hAnsi="Times New Roman" w:cs="Times New Roman"/>
                <w:sz w:val="20"/>
                <w:szCs w:val="20"/>
              </w:rPr>
            </w:pPr>
          </w:p>
        </w:tc>
        <w:tc>
          <w:tcPr>
            <w:tcW w:w="992" w:type="dxa"/>
            <w:vMerge/>
            <w:shd w:val="clear" w:color="auto" w:fill="auto"/>
            <w:vAlign w:val="center"/>
          </w:tcPr>
          <w:p w14:paraId="544C0B99" w14:textId="77777777" w:rsidR="001D5894" w:rsidRPr="001D5894" w:rsidRDefault="001D5894" w:rsidP="001D5894">
            <w:pPr>
              <w:tabs>
                <w:tab w:val="left" w:pos="627"/>
              </w:tabs>
              <w:ind w:right="181" w:firstLine="30"/>
              <w:jc w:val="center"/>
              <w:rPr>
                <w:rFonts w:ascii="Times New Roman" w:eastAsia="Calibri" w:hAnsi="Times New Roman" w:cs="Times New Roman"/>
                <w:sz w:val="20"/>
                <w:szCs w:val="20"/>
              </w:rPr>
            </w:pPr>
          </w:p>
        </w:tc>
        <w:tc>
          <w:tcPr>
            <w:tcW w:w="1276" w:type="dxa"/>
            <w:vMerge/>
            <w:shd w:val="clear" w:color="auto" w:fill="auto"/>
            <w:vAlign w:val="center"/>
          </w:tcPr>
          <w:p w14:paraId="0465C3F4"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p>
        </w:tc>
      </w:tr>
      <w:tr w:rsidR="001D5894" w:rsidRPr="001D5894" w14:paraId="10BB9629" w14:textId="77777777" w:rsidTr="00451D0B">
        <w:trPr>
          <w:trHeight w:val="233"/>
        </w:trPr>
        <w:tc>
          <w:tcPr>
            <w:tcW w:w="1418" w:type="dxa"/>
            <w:shd w:val="clear" w:color="auto" w:fill="auto"/>
            <w:vAlign w:val="center"/>
          </w:tcPr>
          <w:p w14:paraId="5CBB6D47" w14:textId="77777777" w:rsidR="001D5894" w:rsidRPr="001D5894" w:rsidRDefault="001D5894" w:rsidP="001D5894">
            <w:pPr>
              <w:ind w:left="-108"/>
              <w:jc w:val="center"/>
              <w:rPr>
                <w:rFonts w:ascii="Times New Roman" w:eastAsia="Calibri" w:hAnsi="Times New Roman" w:cs="Times New Roman"/>
                <w:sz w:val="20"/>
                <w:szCs w:val="20"/>
              </w:rPr>
            </w:pPr>
            <w:r w:rsidRPr="001D5894">
              <w:rPr>
                <w:rFonts w:ascii="Times New Roman" w:eastAsia="Calibri" w:hAnsi="Times New Roman" w:cs="Times New Roman"/>
                <w:sz w:val="20"/>
                <w:szCs w:val="20"/>
              </w:rPr>
              <w:t>ДК, мест</w:t>
            </w:r>
          </w:p>
        </w:tc>
        <w:tc>
          <w:tcPr>
            <w:tcW w:w="850" w:type="dxa"/>
            <w:shd w:val="clear" w:color="auto" w:fill="auto"/>
            <w:vAlign w:val="center"/>
          </w:tcPr>
          <w:p w14:paraId="1D5C2505"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r w:rsidRPr="001D5894">
              <w:rPr>
                <w:rFonts w:ascii="Times New Roman" w:eastAsia="Calibri" w:hAnsi="Times New Roman" w:cs="Times New Roman"/>
                <w:sz w:val="20"/>
                <w:szCs w:val="20"/>
              </w:rPr>
              <w:t>475</w:t>
            </w:r>
          </w:p>
        </w:tc>
        <w:tc>
          <w:tcPr>
            <w:tcW w:w="709" w:type="dxa"/>
            <w:shd w:val="clear" w:color="auto" w:fill="auto"/>
            <w:vAlign w:val="center"/>
          </w:tcPr>
          <w:p w14:paraId="7304FDB1"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r w:rsidRPr="001D5894">
              <w:rPr>
                <w:rFonts w:ascii="Times New Roman" w:eastAsia="Calibri" w:hAnsi="Times New Roman" w:cs="Times New Roman"/>
                <w:sz w:val="20"/>
                <w:szCs w:val="20"/>
              </w:rPr>
              <w:t>8</w:t>
            </w:r>
          </w:p>
        </w:tc>
        <w:tc>
          <w:tcPr>
            <w:tcW w:w="1276" w:type="dxa"/>
            <w:shd w:val="clear" w:color="auto" w:fill="auto"/>
            <w:vAlign w:val="center"/>
          </w:tcPr>
          <w:p w14:paraId="21855714" w14:textId="77777777" w:rsidR="001D5894" w:rsidRPr="001D5894" w:rsidRDefault="001D5894" w:rsidP="001D5894">
            <w:pPr>
              <w:autoSpaceDE w:val="0"/>
              <w:autoSpaceDN w:val="0"/>
              <w:adjustRightInd w:val="0"/>
              <w:spacing w:after="0" w:line="20" w:lineRule="atLeast"/>
              <w:jc w:val="center"/>
              <w:rPr>
                <w:rFonts w:ascii="Times New Roman" w:eastAsia="Calibri" w:hAnsi="Times New Roman" w:cs="Times New Roman"/>
                <w:sz w:val="20"/>
                <w:szCs w:val="20"/>
                <w:lang w:eastAsia="ru-RU"/>
              </w:rPr>
            </w:pPr>
            <w:r w:rsidRPr="001D5894">
              <w:rPr>
                <w:rFonts w:ascii="Times New Roman" w:eastAsia="Calibri" w:hAnsi="Times New Roman" w:cs="Times New Roman"/>
                <w:sz w:val="20"/>
                <w:szCs w:val="20"/>
                <w:lang w:eastAsia="ru-RU"/>
              </w:rPr>
              <w:t>3,8</w:t>
            </w:r>
          </w:p>
        </w:tc>
        <w:tc>
          <w:tcPr>
            <w:tcW w:w="1134" w:type="dxa"/>
            <w:vMerge/>
            <w:shd w:val="clear" w:color="auto" w:fill="auto"/>
            <w:vAlign w:val="center"/>
          </w:tcPr>
          <w:p w14:paraId="136A63C6"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p>
        </w:tc>
        <w:tc>
          <w:tcPr>
            <w:tcW w:w="709" w:type="dxa"/>
            <w:vMerge/>
            <w:shd w:val="clear" w:color="auto" w:fill="auto"/>
            <w:vAlign w:val="center"/>
          </w:tcPr>
          <w:p w14:paraId="73825DAC"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p>
        </w:tc>
        <w:tc>
          <w:tcPr>
            <w:tcW w:w="992" w:type="dxa"/>
            <w:vMerge/>
            <w:shd w:val="clear" w:color="auto" w:fill="auto"/>
            <w:vAlign w:val="center"/>
          </w:tcPr>
          <w:p w14:paraId="6B5078E8" w14:textId="77777777" w:rsidR="001D5894" w:rsidRPr="001D5894" w:rsidRDefault="001D5894" w:rsidP="001D5894">
            <w:pPr>
              <w:tabs>
                <w:tab w:val="left" w:pos="627"/>
              </w:tabs>
              <w:ind w:right="314" w:firstLine="30"/>
              <w:jc w:val="center"/>
              <w:rPr>
                <w:rFonts w:ascii="Times New Roman" w:eastAsia="Calibri" w:hAnsi="Times New Roman" w:cs="Times New Roman"/>
                <w:sz w:val="20"/>
                <w:szCs w:val="20"/>
              </w:rPr>
            </w:pPr>
          </w:p>
        </w:tc>
        <w:tc>
          <w:tcPr>
            <w:tcW w:w="992" w:type="dxa"/>
            <w:vMerge/>
            <w:shd w:val="clear" w:color="auto" w:fill="auto"/>
            <w:vAlign w:val="center"/>
          </w:tcPr>
          <w:p w14:paraId="093B4C01" w14:textId="77777777" w:rsidR="001D5894" w:rsidRPr="001D5894" w:rsidRDefault="001D5894" w:rsidP="001D5894">
            <w:pPr>
              <w:tabs>
                <w:tab w:val="left" w:pos="627"/>
              </w:tabs>
              <w:ind w:right="181" w:firstLine="30"/>
              <w:jc w:val="center"/>
              <w:rPr>
                <w:rFonts w:ascii="Times New Roman" w:eastAsia="Calibri" w:hAnsi="Times New Roman" w:cs="Times New Roman"/>
                <w:sz w:val="20"/>
                <w:szCs w:val="20"/>
              </w:rPr>
            </w:pPr>
          </w:p>
        </w:tc>
        <w:tc>
          <w:tcPr>
            <w:tcW w:w="1276" w:type="dxa"/>
            <w:vMerge/>
            <w:shd w:val="clear" w:color="auto" w:fill="auto"/>
            <w:vAlign w:val="center"/>
          </w:tcPr>
          <w:p w14:paraId="42DF6F3F"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p>
        </w:tc>
      </w:tr>
      <w:tr w:rsidR="001D5894" w:rsidRPr="001D5894" w14:paraId="5D91B5C7" w14:textId="77777777" w:rsidTr="00451D0B">
        <w:trPr>
          <w:trHeight w:val="232"/>
        </w:trPr>
        <w:tc>
          <w:tcPr>
            <w:tcW w:w="1418" w:type="dxa"/>
            <w:shd w:val="clear" w:color="auto" w:fill="auto"/>
            <w:vAlign w:val="center"/>
          </w:tcPr>
          <w:p w14:paraId="077C674F" w14:textId="77777777" w:rsidR="001D5894" w:rsidRPr="001D5894" w:rsidRDefault="001D5894" w:rsidP="001D5894">
            <w:pPr>
              <w:ind w:left="-108"/>
              <w:jc w:val="center"/>
              <w:rPr>
                <w:rFonts w:ascii="Times New Roman" w:eastAsia="Calibri" w:hAnsi="Times New Roman" w:cs="Times New Roman"/>
                <w:sz w:val="20"/>
                <w:szCs w:val="20"/>
              </w:rPr>
            </w:pPr>
            <w:r w:rsidRPr="001D5894">
              <w:rPr>
                <w:rFonts w:ascii="Times New Roman" w:eastAsia="Calibri" w:hAnsi="Times New Roman" w:cs="Times New Roman"/>
                <w:sz w:val="20"/>
                <w:szCs w:val="20"/>
              </w:rPr>
              <w:t>ДК, артисты</w:t>
            </w:r>
          </w:p>
        </w:tc>
        <w:tc>
          <w:tcPr>
            <w:tcW w:w="850" w:type="dxa"/>
            <w:shd w:val="clear" w:color="auto" w:fill="auto"/>
            <w:vAlign w:val="center"/>
          </w:tcPr>
          <w:p w14:paraId="4A93EEF5"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r w:rsidRPr="001D5894">
              <w:rPr>
                <w:rFonts w:ascii="Times New Roman" w:eastAsia="Calibri" w:hAnsi="Times New Roman" w:cs="Times New Roman"/>
                <w:sz w:val="20"/>
                <w:szCs w:val="20"/>
              </w:rPr>
              <w:t>90</w:t>
            </w:r>
          </w:p>
        </w:tc>
        <w:tc>
          <w:tcPr>
            <w:tcW w:w="709" w:type="dxa"/>
            <w:shd w:val="clear" w:color="auto" w:fill="auto"/>
            <w:vAlign w:val="center"/>
          </w:tcPr>
          <w:p w14:paraId="2842FBC1"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r w:rsidRPr="001D5894">
              <w:rPr>
                <w:rFonts w:ascii="Times New Roman" w:eastAsia="Calibri" w:hAnsi="Times New Roman" w:cs="Times New Roman"/>
                <w:sz w:val="20"/>
                <w:szCs w:val="20"/>
              </w:rPr>
              <w:t>40</w:t>
            </w:r>
          </w:p>
        </w:tc>
        <w:tc>
          <w:tcPr>
            <w:tcW w:w="1276" w:type="dxa"/>
            <w:shd w:val="clear" w:color="auto" w:fill="auto"/>
            <w:vAlign w:val="center"/>
          </w:tcPr>
          <w:p w14:paraId="2CC0F148" w14:textId="77777777" w:rsidR="001D5894" w:rsidRPr="001D5894" w:rsidRDefault="001D5894" w:rsidP="001D5894">
            <w:pPr>
              <w:autoSpaceDE w:val="0"/>
              <w:autoSpaceDN w:val="0"/>
              <w:adjustRightInd w:val="0"/>
              <w:spacing w:after="0" w:line="20" w:lineRule="atLeast"/>
              <w:jc w:val="center"/>
              <w:rPr>
                <w:rFonts w:ascii="Times New Roman" w:eastAsia="Calibri" w:hAnsi="Times New Roman" w:cs="Times New Roman"/>
                <w:sz w:val="20"/>
                <w:szCs w:val="20"/>
                <w:lang w:eastAsia="ru-RU"/>
              </w:rPr>
            </w:pPr>
            <w:r w:rsidRPr="001D5894">
              <w:rPr>
                <w:rFonts w:ascii="Times New Roman" w:eastAsia="Calibri" w:hAnsi="Times New Roman" w:cs="Times New Roman"/>
                <w:sz w:val="20"/>
                <w:szCs w:val="20"/>
                <w:lang w:eastAsia="ru-RU"/>
              </w:rPr>
              <w:t>3,6</w:t>
            </w:r>
          </w:p>
        </w:tc>
        <w:tc>
          <w:tcPr>
            <w:tcW w:w="1134" w:type="dxa"/>
            <w:vMerge/>
            <w:shd w:val="clear" w:color="auto" w:fill="auto"/>
            <w:vAlign w:val="center"/>
          </w:tcPr>
          <w:p w14:paraId="00F52CA7"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p>
        </w:tc>
        <w:tc>
          <w:tcPr>
            <w:tcW w:w="709" w:type="dxa"/>
            <w:vMerge/>
            <w:shd w:val="clear" w:color="auto" w:fill="auto"/>
            <w:vAlign w:val="center"/>
          </w:tcPr>
          <w:p w14:paraId="58BEBFCF"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p>
        </w:tc>
        <w:tc>
          <w:tcPr>
            <w:tcW w:w="992" w:type="dxa"/>
            <w:vMerge/>
            <w:shd w:val="clear" w:color="auto" w:fill="auto"/>
            <w:vAlign w:val="center"/>
          </w:tcPr>
          <w:p w14:paraId="28D14A6F" w14:textId="77777777" w:rsidR="001D5894" w:rsidRPr="001D5894" w:rsidRDefault="001D5894" w:rsidP="001D5894">
            <w:pPr>
              <w:tabs>
                <w:tab w:val="left" w:pos="627"/>
              </w:tabs>
              <w:ind w:right="314" w:firstLine="30"/>
              <w:jc w:val="center"/>
              <w:rPr>
                <w:rFonts w:ascii="Times New Roman" w:eastAsia="Calibri" w:hAnsi="Times New Roman" w:cs="Times New Roman"/>
                <w:sz w:val="20"/>
                <w:szCs w:val="20"/>
              </w:rPr>
            </w:pPr>
          </w:p>
        </w:tc>
        <w:tc>
          <w:tcPr>
            <w:tcW w:w="992" w:type="dxa"/>
            <w:vMerge/>
            <w:shd w:val="clear" w:color="auto" w:fill="auto"/>
            <w:vAlign w:val="center"/>
          </w:tcPr>
          <w:p w14:paraId="0021484A" w14:textId="77777777" w:rsidR="001D5894" w:rsidRPr="001D5894" w:rsidRDefault="001D5894" w:rsidP="001D5894">
            <w:pPr>
              <w:tabs>
                <w:tab w:val="left" w:pos="627"/>
              </w:tabs>
              <w:ind w:right="181" w:firstLine="30"/>
              <w:jc w:val="center"/>
              <w:rPr>
                <w:rFonts w:ascii="Times New Roman" w:eastAsia="Calibri" w:hAnsi="Times New Roman" w:cs="Times New Roman"/>
                <w:sz w:val="20"/>
                <w:szCs w:val="20"/>
              </w:rPr>
            </w:pPr>
          </w:p>
        </w:tc>
        <w:tc>
          <w:tcPr>
            <w:tcW w:w="1276" w:type="dxa"/>
            <w:vMerge/>
            <w:shd w:val="clear" w:color="auto" w:fill="auto"/>
            <w:vAlign w:val="center"/>
          </w:tcPr>
          <w:p w14:paraId="17DEE8B2"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p>
        </w:tc>
      </w:tr>
      <w:tr w:rsidR="001D5894" w:rsidRPr="001D5894" w14:paraId="65669C75" w14:textId="77777777" w:rsidTr="00451D0B">
        <w:trPr>
          <w:trHeight w:val="472"/>
        </w:trPr>
        <w:tc>
          <w:tcPr>
            <w:tcW w:w="9356" w:type="dxa"/>
            <w:gridSpan w:val="9"/>
            <w:shd w:val="clear" w:color="auto" w:fill="auto"/>
            <w:vAlign w:val="center"/>
          </w:tcPr>
          <w:p w14:paraId="39F77595" w14:textId="77777777" w:rsidR="001D5894" w:rsidRPr="001D5894" w:rsidRDefault="001D5894" w:rsidP="00DE57DB">
            <w:pPr>
              <w:tabs>
                <w:tab w:val="left" w:pos="627"/>
              </w:tabs>
              <w:ind w:right="89" w:firstLine="30"/>
              <w:rPr>
                <w:rFonts w:ascii="Times New Roman" w:eastAsia="Calibri" w:hAnsi="Times New Roman" w:cs="Times New Roman"/>
                <w:sz w:val="20"/>
                <w:szCs w:val="20"/>
              </w:rPr>
            </w:pPr>
            <w:r w:rsidRPr="001D5894">
              <w:rPr>
                <w:rFonts w:ascii="Times New Roman" w:eastAsia="Calibri" w:hAnsi="Times New Roman" w:cs="Times New Roman"/>
                <w:sz w:val="20"/>
                <w:szCs w:val="20"/>
              </w:rPr>
              <w:t>к 203</w:t>
            </w:r>
            <w:r w:rsidR="00DE57DB">
              <w:rPr>
                <w:rFonts w:ascii="Times New Roman" w:eastAsia="Calibri" w:hAnsi="Times New Roman" w:cs="Times New Roman"/>
                <w:sz w:val="20"/>
                <w:szCs w:val="20"/>
              </w:rPr>
              <w:t>5</w:t>
            </w:r>
            <w:r w:rsidRPr="001D5894">
              <w:rPr>
                <w:rFonts w:ascii="Times New Roman" w:eastAsia="Calibri" w:hAnsi="Times New Roman" w:cs="Times New Roman"/>
                <w:sz w:val="20"/>
                <w:szCs w:val="20"/>
              </w:rPr>
              <w:t xml:space="preserve"> г.</w:t>
            </w:r>
          </w:p>
        </w:tc>
      </w:tr>
      <w:tr w:rsidR="001D5894" w:rsidRPr="001D5894" w14:paraId="4B2C6D68" w14:textId="77777777" w:rsidTr="00451D0B">
        <w:trPr>
          <w:trHeight w:val="233"/>
        </w:trPr>
        <w:tc>
          <w:tcPr>
            <w:tcW w:w="1418" w:type="dxa"/>
            <w:vMerge w:val="restart"/>
            <w:shd w:val="clear" w:color="auto" w:fill="auto"/>
            <w:vAlign w:val="center"/>
          </w:tcPr>
          <w:p w14:paraId="2C8D31B6" w14:textId="77777777" w:rsidR="001D5894" w:rsidRPr="001D5894" w:rsidRDefault="001D5894" w:rsidP="001D5894">
            <w:pPr>
              <w:ind w:left="-108"/>
              <w:jc w:val="center"/>
              <w:rPr>
                <w:rFonts w:ascii="Times New Roman" w:eastAsia="Calibri" w:hAnsi="Times New Roman" w:cs="Times New Roman"/>
                <w:sz w:val="20"/>
                <w:szCs w:val="20"/>
              </w:rPr>
            </w:pPr>
            <w:r w:rsidRPr="001D5894">
              <w:rPr>
                <w:rFonts w:ascii="Times New Roman" w:eastAsia="Calibri" w:hAnsi="Times New Roman" w:cs="Times New Roman"/>
                <w:sz w:val="20"/>
                <w:szCs w:val="20"/>
              </w:rPr>
              <w:t>МКД, человек</w:t>
            </w:r>
          </w:p>
        </w:tc>
        <w:tc>
          <w:tcPr>
            <w:tcW w:w="850" w:type="dxa"/>
            <w:vMerge w:val="restart"/>
            <w:shd w:val="clear" w:color="auto" w:fill="auto"/>
            <w:vAlign w:val="center"/>
          </w:tcPr>
          <w:p w14:paraId="3FB8DA99"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r w:rsidRPr="001D5894">
              <w:rPr>
                <w:rFonts w:ascii="Times New Roman" w:eastAsia="Calibri" w:hAnsi="Times New Roman" w:cs="Times New Roman"/>
                <w:sz w:val="20"/>
                <w:szCs w:val="20"/>
              </w:rPr>
              <w:t>4560</w:t>
            </w:r>
          </w:p>
        </w:tc>
        <w:tc>
          <w:tcPr>
            <w:tcW w:w="709" w:type="dxa"/>
            <w:vMerge w:val="restart"/>
            <w:shd w:val="clear" w:color="auto" w:fill="auto"/>
            <w:vAlign w:val="center"/>
          </w:tcPr>
          <w:p w14:paraId="31A7045D"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r w:rsidRPr="001D5894">
              <w:rPr>
                <w:rFonts w:ascii="Times New Roman" w:eastAsia="Calibri" w:hAnsi="Times New Roman" w:cs="Times New Roman"/>
                <w:sz w:val="20"/>
                <w:szCs w:val="20"/>
              </w:rPr>
              <w:t>210</w:t>
            </w:r>
          </w:p>
        </w:tc>
        <w:tc>
          <w:tcPr>
            <w:tcW w:w="1276" w:type="dxa"/>
            <w:shd w:val="clear" w:color="auto" w:fill="auto"/>
            <w:vAlign w:val="center"/>
          </w:tcPr>
          <w:p w14:paraId="6F5F2306" w14:textId="77777777" w:rsidR="001D5894" w:rsidRPr="001D5894" w:rsidRDefault="001D5894" w:rsidP="001D5894">
            <w:pPr>
              <w:autoSpaceDE w:val="0"/>
              <w:autoSpaceDN w:val="0"/>
              <w:adjustRightInd w:val="0"/>
              <w:spacing w:after="0" w:line="20" w:lineRule="atLeast"/>
              <w:jc w:val="center"/>
              <w:rPr>
                <w:rFonts w:ascii="Times New Roman" w:eastAsia="Calibri" w:hAnsi="Times New Roman" w:cs="Times New Roman"/>
                <w:sz w:val="20"/>
                <w:szCs w:val="20"/>
                <w:lang w:eastAsia="ru-RU"/>
              </w:rPr>
            </w:pPr>
            <w:r w:rsidRPr="001D5894">
              <w:rPr>
                <w:rFonts w:ascii="Times New Roman" w:eastAsia="Calibri" w:hAnsi="Times New Roman" w:cs="Times New Roman"/>
                <w:sz w:val="20"/>
                <w:szCs w:val="20"/>
                <w:lang w:eastAsia="ru-RU"/>
              </w:rPr>
              <w:t>957,6</w:t>
            </w:r>
          </w:p>
        </w:tc>
        <w:tc>
          <w:tcPr>
            <w:tcW w:w="1134" w:type="dxa"/>
            <w:vMerge w:val="restart"/>
            <w:shd w:val="clear" w:color="auto" w:fill="auto"/>
            <w:vAlign w:val="center"/>
          </w:tcPr>
          <w:p w14:paraId="2FCF82B5"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r w:rsidRPr="001D5894">
              <w:rPr>
                <w:rFonts w:ascii="Times New Roman" w:eastAsia="Calibri" w:hAnsi="Times New Roman" w:cs="Times New Roman"/>
                <w:sz w:val="20"/>
                <w:szCs w:val="20"/>
              </w:rPr>
              <w:t>3</w:t>
            </w:r>
          </w:p>
        </w:tc>
        <w:tc>
          <w:tcPr>
            <w:tcW w:w="709" w:type="dxa"/>
            <w:vMerge w:val="restart"/>
            <w:shd w:val="clear" w:color="auto" w:fill="auto"/>
            <w:vAlign w:val="center"/>
          </w:tcPr>
          <w:p w14:paraId="46D63863"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r w:rsidRPr="001D5894">
              <w:rPr>
                <w:rFonts w:ascii="Times New Roman" w:eastAsia="Calibri" w:hAnsi="Times New Roman" w:cs="Times New Roman"/>
                <w:sz w:val="20"/>
                <w:szCs w:val="20"/>
              </w:rPr>
              <w:t>296</w:t>
            </w:r>
          </w:p>
        </w:tc>
        <w:tc>
          <w:tcPr>
            <w:tcW w:w="992" w:type="dxa"/>
            <w:vMerge w:val="restart"/>
            <w:shd w:val="clear" w:color="auto" w:fill="auto"/>
            <w:vAlign w:val="center"/>
          </w:tcPr>
          <w:p w14:paraId="233E179E" w14:textId="77777777" w:rsidR="001D5894" w:rsidRPr="001D5894" w:rsidRDefault="001D5894" w:rsidP="001D5894">
            <w:pPr>
              <w:tabs>
                <w:tab w:val="left" w:pos="627"/>
              </w:tabs>
              <w:ind w:right="314" w:firstLine="30"/>
              <w:jc w:val="center"/>
              <w:rPr>
                <w:rFonts w:ascii="Times New Roman" w:eastAsia="Calibri" w:hAnsi="Times New Roman" w:cs="Times New Roman"/>
                <w:sz w:val="20"/>
                <w:szCs w:val="20"/>
              </w:rPr>
            </w:pPr>
            <w:r w:rsidRPr="001D5894">
              <w:rPr>
                <w:rFonts w:ascii="Times New Roman" w:eastAsia="Calibri" w:hAnsi="Times New Roman" w:cs="Times New Roman"/>
                <w:sz w:val="20"/>
                <w:szCs w:val="20"/>
              </w:rPr>
              <w:t>1</w:t>
            </w:r>
          </w:p>
        </w:tc>
        <w:tc>
          <w:tcPr>
            <w:tcW w:w="992" w:type="dxa"/>
            <w:vMerge w:val="restart"/>
            <w:shd w:val="clear" w:color="auto" w:fill="auto"/>
            <w:vAlign w:val="center"/>
          </w:tcPr>
          <w:p w14:paraId="201CC039" w14:textId="77777777" w:rsidR="001D5894" w:rsidRPr="001D5894" w:rsidRDefault="001D5894" w:rsidP="001D5894">
            <w:pPr>
              <w:tabs>
                <w:tab w:val="left" w:pos="627"/>
              </w:tabs>
              <w:ind w:right="181" w:firstLine="30"/>
              <w:jc w:val="center"/>
              <w:rPr>
                <w:rFonts w:ascii="Times New Roman" w:eastAsia="Calibri" w:hAnsi="Times New Roman" w:cs="Times New Roman"/>
                <w:sz w:val="20"/>
                <w:szCs w:val="20"/>
              </w:rPr>
            </w:pPr>
            <w:r w:rsidRPr="001D5894">
              <w:rPr>
                <w:rFonts w:ascii="Times New Roman" w:eastAsia="Calibri" w:hAnsi="Times New Roman" w:cs="Times New Roman"/>
                <w:sz w:val="20"/>
                <w:szCs w:val="20"/>
              </w:rPr>
              <w:t>15</w:t>
            </w:r>
          </w:p>
        </w:tc>
        <w:tc>
          <w:tcPr>
            <w:tcW w:w="1276" w:type="dxa"/>
            <w:vMerge w:val="restart"/>
            <w:shd w:val="clear" w:color="auto" w:fill="auto"/>
            <w:vAlign w:val="center"/>
          </w:tcPr>
          <w:p w14:paraId="0A070A8D"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r w:rsidRPr="001D5894">
              <w:rPr>
                <w:rFonts w:ascii="Times New Roman" w:eastAsia="Calibri" w:hAnsi="Times New Roman" w:cs="Times New Roman"/>
                <w:sz w:val="20"/>
                <w:szCs w:val="20"/>
              </w:rPr>
              <w:t>162</w:t>
            </w:r>
          </w:p>
        </w:tc>
      </w:tr>
      <w:tr w:rsidR="001D5894" w:rsidRPr="001D5894" w14:paraId="72D735E9" w14:textId="77777777" w:rsidTr="00451D0B">
        <w:trPr>
          <w:trHeight w:val="232"/>
        </w:trPr>
        <w:tc>
          <w:tcPr>
            <w:tcW w:w="1418" w:type="dxa"/>
            <w:vMerge/>
            <w:shd w:val="clear" w:color="auto" w:fill="auto"/>
            <w:vAlign w:val="center"/>
          </w:tcPr>
          <w:p w14:paraId="026E12BD" w14:textId="77777777" w:rsidR="001D5894" w:rsidRPr="001D5894" w:rsidRDefault="001D5894" w:rsidP="001D5894">
            <w:pPr>
              <w:ind w:left="-108"/>
              <w:jc w:val="center"/>
              <w:rPr>
                <w:rFonts w:ascii="Times New Roman" w:eastAsia="Calibri" w:hAnsi="Times New Roman" w:cs="Times New Roman"/>
                <w:sz w:val="20"/>
                <w:szCs w:val="20"/>
              </w:rPr>
            </w:pPr>
          </w:p>
        </w:tc>
        <w:tc>
          <w:tcPr>
            <w:tcW w:w="850" w:type="dxa"/>
            <w:vMerge/>
            <w:shd w:val="clear" w:color="auto" w:fill="auto"/>
            <w:vAlign w:val="center"/>
          </w:tcPr>
          <w:p w14:paraId="53D19BF9"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p>
        </w:tc>
        <w:tc>
          <w:tcPr>
            <w:tcW w:w="709" w:type="dxa"/>
            <w:vMerge/>
            <w:shd w:val="clear" w:color="auto" w:fill="auto"/>
            <w:vAlign w:val="center"/>
          </w:tcPr>
          <w:p w14:paraId="2B598BF5"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p>
        </w:tc>
        <w:tc>
          <w:tcPr>
            <w:tcW w:w="1276" w:type="dxa"/>
            <w:shd w:val="clear" w:color="auto" w:fill="auto"/>
            <w:vAlign w:val="center"/>
          </w:tcPr>
          <w:p w14:paraId="255B0116" w14:textId="77777777" w:rsidR="001D5894" w:rsidRPr="001D5894" w:rsidRDefault="001D5894" w:rsidP="001D5894">
            <w:pPr>
              <w:autoSpaceDE w:val="0"/>
              <w:autoSpaceDN w:val="0"/>
              <w:adjustRightInd w:val="0"/>
              <w:spacing w:after="0" w:line="20" w:lineRule="atLeast"/>
              <w:jc w:val="center"/>
              <w:rPr>
                <w:rFonts w:ascii="Times New Roman" w:eastAsia="Calibri" w:hAnsi="Times New Roman" w:cs="Times New Roman"/>
                <w:sz w:val="20"/>
                <w:szCs w:val="20"/>
                <w:lang w:eastAsia="ru-RU"/>
              </w:rPr>
            </w:pPr>
            <w:r w:rsidRPr="001D5894">
              <w:rPr>
                <w:rFonts w:ascii="Times New Roman" w:eastAsia="Calibri" w:hAnsi="Times New Roman" w:cs="Times New Roman"/>
                <w:sz w:val="20"/>
                <w:szCs w:val="20"/>
                <w:lang w:eastAsia="ru-RU"/>
              </w:rPr>
              <w:t>1363</w:t>
            </w:r>
          </w:p>
        </w:tc>
        <w:tc>
          <w:tcPr>
            <w:tcW w:w="1134" w:type="dxa"/>
            <w:vMerge/>
            <w:shd w:val="clear" w:color="auto" w:fill="auto"/>
            <w:vAlign w:val="center"/>
          </w:tcPr>
          <w:p w14:paraId="2F455C9E"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p>
        </w:tc>
        <w:tc>
          <w:tcPr>
            <w:tcW w:w="709" w:type="dxa"/>
            <w:vMerge/>
            <w:shd w:val="clear" w:color="auto" w:fill="auto"/>
            <w:vAlign w:val="center"/>
          </w:tcPr>
          <w:p w14:paraId="12FEF903"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p>
        </w:tc>
        <w:tc>
          <w:tcPr>
            <w:tcW w:w="992" w:type="dxa"/>
            <w:vMerge/>
            <w:shd w:val="clear" w:color="auto" w:fill="auto"/>
            <w:vAlign w:val="center"/>
          </w:tcPr>
          <w:p w14:paraId="5AA392DF" w14:textId="77777777" w:rsidR="001D5894" w:rsidRPr="001D5894" w:rsidRDefault="001D5894" w:rsidP="001D5894">
            <w:pPr>
              <w:tabs>
                <w:tab w:val="left" w:pos="627"/>
              </w:tabs>
              <w:ind w:right="314" w:firstLine="30"/>
              <w:jc w:val="center"/>
              <w:rPr>
                <w:rFonts w:ascii="Times New Roman" w:eastAsia="Calibri" w:hAnsi="Times New Roman" w:cs="Times New Roman"/>
                <w:sz w:val="20"/>
                <w:szCs w:val="20"/>
              </w:rPr>
            </w:pPr>
          </w:p>
        </w:tc>
        <w:tc>
          <w:tcPr>
            <w:tcW w:w="992" w:type="dxa"/>
            <w:vMerge/>
            <w:shd w:val="clear" w:color="auto" w:fill="auto"/>
            <w:vAlign w:val="center"/>
          </w:tcPr>
          <w:p w14:paraId="50466A59" w14:textId="77777777" w:rsidR="001D5894" w:rsidRPr="001D5894" w:rsidRDefault="001D5894" w:rsidP="001D5894">
            <w:pPr>
              <w:tabs>
                <w:tab w:val="left" w:pos="627"/>
              </w:tabs>
              <w:ind w:right="181" w:firstLine="30"/>
              <w:jc w:val="center"/>
              <w:rPr>
                <w:rFonts w:ascii="Times New Roman" w:eastAsia="Calibri" w:hAnsi="Times New Roman" w:cs="Times New Roman"/>
                <w:sz w:val="20"/>
                <w:szCs w:val="20"/>
              </w:rPr>
            </w:pPr>
          </w:p>
        </w:tc>
        <w:tc>
          <w:tcPr>
            <w:tcW w:w="1276" w:type="dxa"/>
            <w:vMerge/>
            <w:shd w:val="clear" w:color="auto" w:fill="auto"/>
            <w:vAlign w:val="center"/>
          </w:tcPr>
          <w:p w14:paraId="386AC368"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p>
        </w:tc>
      </w:tr>
      <w:tr w:rsidR="001D5894" w:rsidRPr="001D5894" w14:paraId="5B2A73A6" w14:textId="77777777" w:rsidTr="00451D0B">
        <w:trPr>
          <w:trHeight w:val="233"/>
        </w:trPr>
        <w:tc>
          <w:tcPr>
            <w:tcW w:w="1418" w:type="dxa"/>
            <w:vMerge w:val="restart"/>
            <w:shd w:val="clear" w:color="auto" w:fill="auto"/>
            <w:vAlign w:val="center"/>
          </w:tcPr>
          <w:p w14:paraId="453C1046" w14:textId="77777777" w:rsidR="001D5894" w:rsidRPr="001D5894" w:rsidRDefault="001D5894" w:rsidP="001D5894">
            <w:pPr>
              <w:ind w:left="-108"/>
              <w:jc w:val="center"/>
              <w:rPr>
                <w:rFonts w:ascii="Times New Roman" w:eastAsia="Calibri" w:hAnsi="Times New Roman" w:cs="Times New Roman"/>
                <w:sz w:val="20"/>
                <w:szCs w:val="20"/>
              </w:rPr>
            </w:pPr>
            <w:r w:rsidRPr="001D5894">
              <w:rPr>
                <w:rFonts w:ascii="Times New Roman" w:eastAsia="Calibri" w:hAnsi="Times New Roman" w:cs="Times New Roman"/>
                <w:sz w:val="20"/>
                <w:szCs w:val="20"/>
              </w:rPr>
              <w:t>ДДУ, мест</w:t>
            </w:r>
          </w:p>
        </w:tc>
        <w:tc>
          <w:tcPr>
            <w:tcW w:w="850" w:type="dxa"/>
            <w:vMerge w:val="restart"/>
            <w:shd w:val="clear" w:color="auto" w:fill="auto"/>
            <w:vAlign w:val="center"/>
          </w:tcPr>
          <w:p w14:paraId="2C49252C"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r w:rsidRPr="001D5894">
              <w:rPr>
                <w:rFonts w:ascii="Times New Roman" w:eastAsia="Calibri" w:hAnsi="Times New Roman" w:cs="Times New Roman"/>
                <w:sz w:val="20"/>
                <w:szCs w:val="20"/>
              </w:rPr>
              <w:t>385</w:t>
            </w:r>
          </w:p>
        </w:tc>
        <w:tc>
          <w:tcPr>
            <w:tcW w:w="709" w:type="dxa"/>
            <w:vMerge w:val="restart"/>
            <w:shd w:val="clear" w:color="auto" w:fill="auto"/>
            <w:vAlign w:val="center"/>
          </w:tcPr>
          <w:p w14:paraId="0D23D75D"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r w:rsidRPr="001D5894">
              <w:rPr>
                <w:rFonts w:ascii="Times New Roman" w:eastAsia="Calibri" w:hAnsi="Times New Roman" w:cs="Times New Roman"/>
                <w:sz w:val="20"/>
                <w:szCs w:val="20"/>
              </w:rPr>
              <w:t>80</w:t>
            </w:r>
          </w:p>
        </w:tc>
        <w:tc>
          <w:tcPr>
            <w:tcW w:w="1276" w:type="dxa"/>
            <w:shd w:val="clear" w:color="auto" w:fill="auto"/>
            <w:vAlign w:val="center"/>
          </w:tcPr>
          <w:p w14:paraId="3309BE1D" w14:textId="77777777" w:rsidR="001D5894" w:rsidRPr="001D5894" w:rsidRDefault="001D5894" w:rsidP="001D5894">
            <w:pPr>
              <w:autoSpaceDE w:val="0"/>
              <w:autoSpaceDN w:val="0"/>
              <w:adjustRightInd w:val="0"/>
              <w:spacing w:after="0" w:line="20" w:lineRule="atLeast"/>
              <w:jc w:val="center"/>
              <w:rPr>
                <w:rFonts w:ascii="Times New Roman" w:eastAsia="Calibri" w:hAnsi="Times New Roman" w:cs="Times New Roman"/>
                <w:sz w:val="20"/>
                <w:szCs w:val="20"/>
                <w:lang w:eastAsia="ru-RU"/>
              </w:rPr>
            </w:pPr>
            <w:r w:rsidRPr="001D5894">
              <w:rPr>
                <w:rFonts w:ascii="Times New Roman" w:eastAsia="Calibri" w:hAnsi="Times New Roman" w:cs="Times New Roman"/>
                <w:sz w:val="20"/>
                <w:szCs w:val="20"/>
                <w:lang w:eastAsia="ru-RU"/>
              </w:rPr>
              <w:t>30,8</w:t>
            </w:r>
          </w:p>
        </w:tc>
        <w:tc>
          <w:tcPr>
            <w:tcW w:w="1134" w:type="dxa"/>
            <w:vMerge/>
            <w:shd w:val="clear" w:color="auto" w:fill="auto"/>
            <w:vAlign w:val="center"/>
          </w:tcPr>
          <w:p w14:paraId="17CF2246"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p>
        </w:tc>
        <w:tc>
          <w:tcPr>
            <w:tcW w:w="709" w:type="dxa"/>
            <w:vMerge/>
            <w:shd w:val="clear" w:color="auto" w:fill="auto"/>
            <w:vAlign w:val="center"/>
          </w:tcPr>
          <w:p w14:paraId="006292B4"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p>
        </w:tc>
        <w:tc>
          <w:tcPr>
            <w:tcW w:w="992" w:type="dxa"/>
            <w:vMerge/>
            <w:shd w:val="clear" w:color="auto" w:fill="auto"/>
            <w:vAlign w:val="center"/>
          </w:tcPr>
          <w:p w14:paraId="60A2AA80" w14:textId="77777777" w:rsidR="001D5894" w:rsidRPr="001D5894" w:rsidRDefault="001D5894" w:rsidP="001D5894">
            <w:pPr>
              <w:tabs>
                <w:tab w:val="left" w:pos="627"/>
              </w:tabs>
              <w:ind w:right="314" w:firstLine="30"/>
              <w:jc w:val="center"/>
              <w:rPr>
                <w:rFonts w:ascii="Times New Roman" w:eastAsia="Calibri" w:hAnsi="Times New Roman" w:cs="Times New Roman"/>
                <w:sz w:val="20"/>
                <w:szCs w:val="20"/>
              </w:rPr>
            </w:pPr>
          </w:p>
        </w:tc>
        <w:tc>
          <w:tcPr>
            <w:tcW w:w="992" w:type="dxa"/>
            <w:vMerge/>
            <w:shd w:val="clear" w:color="auto" w:fill="auto"/>
            <w:vAlign w:val="center"/>
          </w:tcPr>
          <w:p w14:paraId="5B73E9A9" w14:textId="77777777" w:rsidR="001D5894" w:rsidRPr="001D5894" w:rsidRDefault="001D5894" w:rsidP="001D5894">
            <w:pPr>
              <w:tabs>
                <w:tab w:val="left" w:pos="627"/>
              </w:tabs>
              <w:ind w:right="181" w:firstLine="30"/>
              <w:jc w:val="center"/>
              <w:rPr>
                <w:rFonts w:ascii="Times New Roman" w:eastAsia="Calibri" w:hAnsi="Times New Roman" w:cs="Times New Roman"/>
                <w:sz w:val="20"/>
                <w:szCs w:val="20"/>
              </w:rPr>
            </w:pPr>
          </w:p>
        </w:tc>
        <w:tc>
          <w:tcPr>
            <w:tcW w:w="1276" w:type="dxa"/>
            <w:vMerge/>
            <w:shd w:val="clear" w:color="auto" w:fill="auto"/>
            <w:vAlign w:val="center"/>
          </w:tcPr>
          <w:p w14:paraId="08D7D59C"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p>
        </w:tc>
      </w:tr>
      <w:tr w:rsidR="001D5894" w:rsidRPr="001D5894" w14:paraId="36CD754D" w14:textId="77777777" w:rsidTr="00451D0B">
        <w:trPr>
          <w:trHeight w:val="232"/>
        </w:trPr>
        <w:tc>
          <w:tcPr>
            <w:tcW w:w="1418" w:type="dxa"/>
            <w:vMerge/>
            <w:shd w:val="clear" w:color="auto" w:fill="auto"/>
            <w:vAlign w:val="center"/>
          </w:tcPr>
          <w:p w14:paraId="06A38711" w14:textId="77777777" w:rsidR="001D5894" w:rsidRPr="001D5894" w:rsidRDefault="001D5894" w:rsidP="001D5894">
            <w:pPr>
              <w:ind w:left="-108"/>
              <w:jc w:val="center"/>
              <w:rPr>
                <w:rFonts w:ascii="Times New Roman" w:eastAsia="Calibri" w:hAnsi="Times New Roman" w:cs="Times New Roman"/>
                <w:sz w:val="20"/>
                <w:szCs w:val="20"/>
              </w:rPr>
            </w:pPr>
          </w:p>
        </w:tc>
        <w:tc>
          <w:tcPr>
            <w:tcW w:w="850" w:type="dxa"/>
            <w:vMerge/>
            <w:shd w:val="clear" w:color="auto" w:fill="auto"/>
            <w:vAlign w:val="center"/>
          </w:tcPr>
          <w:p w14:paraId="4A814FE5"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p>
        </w:tc>
        <w:tc>
          <w:tcPr>
            <w:tcW w:w="709" w:type="dxa"/>
            <w:vMerge/>
            <w:shd w:val="clear" w:color="auto" w:fill="auto"/>
            <w:vAlign w:val="center"/>
          </w:tcPr>
          <w:p w14:paraId="5DE2F149"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p>
        </w:tc>
        <w:tc>
          <w:tcPr>
            <w:tcW w:w="1276" w:type="dxa"/>
            <w:shd w:val="clear" w:color="auto" w:fill="auto"/>
            <w:vAlign w:val="center"/>
          </w:tcPr>
          <w:p w14:paraId="664F6957" w14:textId="77777777" w:rsidR="001D5894" w:rsidRPr="001D5894" w:rsidRDefault="001D5894" w:rsidP="001D5894">
            <w:pPr>
              <w:autoSpaceDE w:val="0"/>
              <w:autoSpaceDN w:val="0"/>
              <w:adjustRightInd w:val="0"/>
              <w:spacing w:after="0" w:line="20" w:lineRule="atLeast"/>
              <w:jc w:val="center"/>
              <w:rPr>
                <w:rFonts w:ascii="Times New Roman" w:eastAsia="Calibri" w:hAnsi="Times New Roman" w:cs="Times New Roman"/>
                <w:sz w:val="20"/>
                <w:szCs w:val="20"/>
                <w:lang w:eastAsia="ru-RU"/>
              </w:rPr>
            </w:pPr>
            <w:r w:rsidRPr="001D5894">
              <w:rPr>
                <w:rFonts w:ascii="Times New Roman" w:eastAsia="Calibri" w:hAnsi="Times New Roman" w:cs="Times New Roman"/>
                <w:sz w:val="20"/>
                <w:szCs w:val="20"/>
                <w:lang w:eastAsia="ru-RU"/>
              </w:rPr>
              <w:t>34,2</w:t>
            </w:r>
          </w:p>
        </w:tc>
        <w:tc>
          <w:tcPr>
            <w:tcW w:w="1134" w:type="dxa"/>
            <w:vMerge/>
            <w:shd w:val="clear" w:color="auto" w:fill="auto"/>
            <w:vAlign w:val="center"/>
          </w:tcPr>
          <w:p w14:paraId="0F89170F"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p>
        </w:tc>
        <w:tc>
          <w:tcPr>
            <w:tcW w:w="709" w:type="dxa"/>
            <w:vMerge/>
            <w:shd w:val="clear" w:color="auto" w:fill="auto"/>
            <w:vAlign w:val="center"/>
          </w:tcPr>
          <w:p w14:paraId="194655DF"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p>
        </w:tc>
        <w:tc>
          <w:tcPr>
            <w:tcW w:w="992" w:type="dxa"/>
            <w:vMerge/>
            <w:shd w:val="clear" w:color="auto" w:fill="auto"/>
            <w:vAlign w:val="center"/>
          </w:tcPr>
          <w:p w14:paraId="3A590110" w14:textId="77777777" w:rsidR="001D5894" w:rsidRPr="001D5894" w:rsidRDefault="001D5894" w:rsidP="001D5894">
            <w:pPr>
              <w:tabs>
                <w:tab w:val="left" w:pos="627"/>
              </w:tabs>
              <w:ind w:right="314" w:firstLine="30"/>
              <w:jc w:val="center"/>
              <w:rPr>
                <w:rFonts w:ascii="Times New Roman" w:eastAsia="Calibri" w:hAnsi="Times New Roman" w:cs="Times New Roman"/>
                <w:sz w:val="20"/>
                <w:szCs w:val="20"/>
              </w:rPr>
            </w:pPr>
          </w:p>
        </w:tc>
        <w:tc>
          <w:tcPr>
            <w:tcW w:w="992" w:type="dxa"/>
            <w:vMerge/>
            <w:shd w:val="clear" w:color="auto" w:fill="auto"/>
            <w:vAlign w:val="center"/>
          </w:tcPr>
          <w:p w14:paraId="038A8D5F" w14:textId="77777777" w:rsidR="001D5894" w:rsidRPr="001D5894" w:rsidRDefault="001D5894" w:rsidP="001D5894">
            <w:pPr>
              <w:tabs>
                <w:tab w:val="left" w:pos="627"/>
              </w:tabs>
              <w:ind w:right="181" w:firstLine="30"/>
              <w:jc w:val="center"/>
              <w:rPr>
                <w:rFonts w:ascii="Times New Roman" w:eastAsia="Calibri" w:hAnsi="Times New Roman" w:cs="Times New Roman"/>
                <w:sz w:val="20"/>
                <w:szCs w:val="20"/>
              </w:rPr>
            </w:pPr>
          </w:p>
        </w:tc>
        <w:tc>
          <w:tcPr>
            <w:tcW w:w="1276" w:type="dxa"/>
            <w:vMerge/>
            <w:shd w:val="clear" w:color="auto" w:fill="auto"/>
            <w:vAlign w:val="center"/>
          </w:tcPr>
          <w:p w14:paraId="755E1EB8"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p>
        </w:tc>
      </w:tr>
      <w:tr w:rsidR="001D5894" w:rsidRPr="001D5894" w14:paraId="69AA0E37" w14:textId="77777777" w:rsidTr="00451D0B">
        <w:trPr>
          <w:trHeight w:val="232"/>
        </w:trPr>
        <w:tc>
          <w:tcPr>
            <w:tcW w:w="1418" w:type="dxa"/>
            <w:shd w:val="clear" w:color="auto" w:fill="auto"/>
            <w:vAlign w:val="center"/>
          </w:tcPr>
          <w:p w14:paraId="0319D994" w14:textId="77777777" w:rsidR="001D5894" w:rsidRPr="001D5894" w:rsidRDefault="001D5894" w:rsidP="001D5894">
            <w:pPr>
              <w:ind w:left="-108"/>
              <w:jc w:val="center"/>
              <w:rPr>
                <w:rFonts w:ascii="Times New Roman" w:eastAsia="Calibri" w:hAnsi="Times New Roman" w:cs="Times New Roman"/>
                <w:sz w:val="20"/>
                <w:szCs w:val="20"/>
              </w:rPr>
            </w:pPr>
            <w:r w:rsidRPr="001D5894">
              <w:rPr>
                <w:rFonts w:ascii="Times New Roman" w:eastAsia="Calibri" w:hAnsi="Times New Roman" w:cs="Times New Roman"/>
                <w:sz w:val="20"/>
                <w:szCs w:val="20"/>
              </w:rPr>
              <w:t>Школа, мест</w:t>
            </w:r>
          </w:p>
        </w:tc>
        <w:tc>
          <w:tcPr>
            <w:tcW w:w="850" w:type="dxa"/>
            <w:shd w:val="clear" w:color="auto" w:fill="auto"/>
            <w:vAlign w:val="center"/>
          </w:tcPr>
          <w:p w14:paraId="11BCA4A3"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r w:rsidRPr="001D5894">
              <w:rPr>
                <w:rFonts w:ascii="Times New Roman" w:eastAsia="Calibri" w:hAnsi="Times New Roman" w:cs="Times New Roman"/>
                <w:sz w:val="20"/>
                <w:szCs w:val="20"/>
              </w:rPr>
              <w:t>790</w:t>
            </w:r>
          </w:p>
        </w:tc>
        <w:tc>
          <w:tcPr>
            <w:tcW w:w="709" w:type="dxa"/>
            <w:shd w:val="clear" w:color="auto" w:fill="auto"/>
            <w:vAlign w:val="center"/>
          </w:tcPr>
          <w:p w14:paraId="0D04B898"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r w:rsidRPr="001D5894">
              <w:rPr>
                <w:rFonts w:ascii="Times New Roman" w:eastAsia="Calibri" w:hAnsi="Times New Roman" w:cs="Times New Roman"/>
                <w:sz w:val="20"/>
                <w:szCs w:val="20"/>
              </w:rPr>
              <w:t>20</w:t>
            </w:r>
          </w:p>
        </w:tc>
        <w:tc>
          <w:tcPr>
            <w:tcW w:w="1276" w:type="dxa"/>
            <w:shd w:val="clear" w:color="auto" w:fill="auto"/>
            <w:vAlign w:val="center"/>
          </w:tcPr>
          <w:p w14:paraId="092A4C41" w14:textId="77777777" w:rsidR="001D5894" w:rsidRPr="001D5894" w:rsidRDefault="001D5894" w:rsidP="001D5894">
            <w:pPr>
              <w:autoSpaceDE w:val="0"/>
              <w:autoSpaceDN w:val="0"/>
              <w:adjustRightInd w:val="0"/>
              <w:spacing w:after="0" w:line="20" w:lineRule="atLeast"/>
              <w:jc w:val="center"/>
              <w:rPr>
                <w:rFonts w:ascii="Times New Roman" w:eastAsia="Calibri" w:hAnsi="Times New Roman" w:cs="Times New Roman"/>
                <w:sz w:val="20"/>
                <w:szCs w:val="20"/>
                <w:lang w:eastAsia="ru-RU"/>
              </w:rPr>
            </w:pPr>
            <w:r w:rsidRPr="001D5894">
              <w:rPr>
                <w:rFonts w:ascii="Times New Roman" w:eastAsia="Calibri" w:hAnsi="Times New Roman" w:cs="Times New Roman"/>
                <w:sz w:val="20"/>
                <w:szCs w:val="20"/>
                <w:lang w:eastAsia="ru-RU"/>
              </w:rPr>
              <w:t>15,8</w:t>
            </w:r>
          </w:p>
        </w:tc>
        <w:tc>
          <w:tcPr>
            <w:tcW w:w="1134" w:type="dxa"/>
            <w:vMerge/>
            <w:shd w:val="clear" w:color="auto" w:fill="auto"/>
            <w:vAlign w:val="center"/>
          </w:tcPr>
          <w:p w14:paraId="36BC1375"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p>
        </w:tc>
        <w:tc>
          <w:tcPr>
            <w:tcW w:w="709" w:type="dxa"/>
            <w:vMerge/>
            <w:shd w:val="clear" w:color="auto" w:fill="auto"/>
            <w:vAlign w:val="center"/>
          </w:tcPr>
          <w:p w14:paraId="68435208"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p>
        </w:tc>
        <w:tc>
          <w:tcPr>
            <w:tcW w:w="992" w:type="dxa"/>
            <w:vMerge/>
            <w:shd w:val="clear" w:color="auto" w:fill="auto"/>
            <w:vAlign w:val="center"/>
          </w:tcPr>
          <w:p w14:paraId="79AEF7A3" w14:textId="77777777" w:rsidR="001D5894" w:rsidRPr="001D5894" w:rsidRDefault="001D5894" w:rsidP="001D5894">
            <w:pPr>
              <w:tabs>
                <w:tab w:val="left" w:pos="627"/>
              </w:tabs>
              <w:ind w:right="314" w:firstLine="30"/>
              <w:jc w:val="center"/>
              <w:rPr>
                <w:rFonts w:ascii="Times New Roman" w:eastAsia="Calibri" w:hAnsi="Times New Roman" w:cs="Times New Roman"/>
                <w:sz w:val="20"/>
                <w:szCs w:val="20"/>
              </w:rPr>
            </w:pPr>
          </w:p>
        </w:tc>
        <w:tc>
          <w:tcPr>
            <w:tcW w:w="992" w:type="dxa"/>
            <w:vMerge/>
            <w:shd w:val="clear" w:color="auto" w:fill="auto"/>
            <w:vAlign w:val="center"/>
          </w:tcPr>
          <w:p w14:paraId="485F1649" w14:textId="77777777" w:rsidR="001D5894" w:rsidRPr="001D5894" w:rsidRDefault="001D5894" w:rsidP="001D5894">
            <w:pPr>
              <w:tabs>
                <w:tab w:val="left" w:pos="627"/>
              </w:tabs>
              <w:ind w:right="181" w:firstLine="30"/>
              <w:jc w:val="center"/>
              <w:rPr>
                <w:rFonts w:ascii="Times New Roman" w:eastAsia="Calibri" w:hAnsi="Times New Roman" w:cs="Times New Roman"/>
                <w:sz w:val="20"/>
                <w:szCs w:val="20"/>
              </w:rPr>
            </w:pPr>
          </w:p>
        </w:tc>
        <w:tc>
          <w:tcPr>
            <w:tcW w:w="1276" w:type="dxa"/>
            <w:vMerge/>
            <w:shd w:val="clear" w:color="auto" w:fill="auto"/>
            <w:vAlign w:val="center"/>
          </w:tcPr>
          <w:p w14:paraId="02E6C1EB"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p>
        </w:tc>
      </w:tr>
      <w:tr w:rsidR="001D5894" w:rsidRPr="001D5894" w14:paraId="5CB973D0" w14:textId="77777777" w:rsidTr="00451D0B">
        <w:trPr>
          <w:trHeight w:val="472"/>
        </w:trPr>
        <w:tc>
          <w:tcPr>
            <w:tcW w:w="1418" w:type="dxa"/>
            <w:shd w:val="clear" w:color="auto" w:fill="auto"/>
            <w:vAlign w:val="center"/>
          </w:tcPr>
          <w:p w14:paraId="3BF03684" w14:textId="77777777" w:rsidR="001D5894" w:rsidRPr="001D5894" w:rsidRDefault="001D5894" w:rsidP="001D5894">
            <w:pPr>
              <w:ind w:left="-108"/>
              <w:jc w:val="center"/>
              <w:rPr>
                <w:rFonts w:ascii="Times New Roman" w:eastAsia="Calibri" w:hAnsi="Times New Roman" w:cs="Times New Roman"/>
                <w:sz w:val="20"/>
                <w:szCs w:val="20"/>
              </w:rPr>
            </w:pPr>
            <w:r w:rsidRPr="001D5894">
              <w:rPr>
                <w:rFonts w:ascii="Times New Roman" w:eastAsia="Calibri" w:hAnsi="Times New Roman" w:cs="Times New Roman"/>
                <w:sz w:val="20"/>
                <w:szCs w:val="20"/>
              </w:rPr>
              <w:t xml:space="preserve">ДК, мест, артисты </w:t>
            </w:r>
          </w:p>
        </w:tc>
        <w:tc>
          <w:tcPr>
            <w:tcW w:w="850" w:type="dxa"/>
            <w:shd w:val="clear" w:color="auto" w:fill="auto"/>
            <w:vAlign w:val="center"/>
          </w:tcPr>
          <w:p w14:paraId="09682AF7"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r w:rsidRPr="001D5894">
              <w:rPr>
                <w:rFonts w:ascii="Times New Roman" w:eastAsia="Calibri" w:hAnsi="Times New Roman" w:cs="Times New Roman"/>
                <w:sz w:val="20"/>
                <w:szCs w:val="20"/>
              </w:rPr>
              <w:t>565</w:t>
            </w:r>
          </w:p>
        </w:tc>
        <w:tc>
          <w:tcPr>
            <w:tcW w:w="709" w:type="dxa"/>
            <w:shd w:val="clear" w:color="auto" w:fill="auto"/>
            <w:vAlign w:val="center"/>
          </w:tcPr>
          <w:p w14:paraId="7C45045E"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r w:rsidRPr="001D5894">
              <w:rPr>
                <w:rFonts w:ascii="Times New Roman" w:eastAsia="Calibri" w:hAnsi="Times New Roman" w:cs="Times New Roman"/>
                <w:sz w:val="20"/>
                <w:szCs w:val="20"/>
              </w:rPr>
              <w:t>48</w:t>
            </w:r>
          </w:p>
        </w:tc>
        <w:tc>
          <w:tcPr>
            <w:tcW w:w="1276" w:type="dxa"/>
            <w:shd w:val="clear" w:color="auto" w:fill="auto"/>
            <w:vAlign w:val="center"/>
          </w:tcPr>
          <w:p w14:paraId="7EC584A7" w14:textId="77777777" w:rsidR="001D5894" w:rsidRPr="001D5894" w:rsidRDefault="001D5894" w:rsidP="001D5894">
            <w:pPr>
              <w:autoSpaceDE w:val="0"/>
              <w:autoSpaceDN w:val="0"/>
              <w:adjustRightInd w:val="0"/>
              <w:spacing w:after="0" w:line="20" w:lineRule="atLeast"/>
              <w:jc w:val="center"/>
              <w:rPr>
                <w:rFonts w:ascii="Times New Roman" w:eastAsia="Calibri" w:hAnsi="Times New Roman" w:cs="Times New Roman"/>
                <w:sz w:val="20"/>
                <w:szCs w:val="20"/>
                <w:lang w:eastAsia="ru-RU"/>
              </w:rPr>
            </w:pPr>
            <w:r w:rsidRPr="001D5894">
              <w:rPr>
                <w:rFonts w:ascii="Times New Roman" w:eastAsia="Calibri" w:hAnsi="Times New Roman" w:cs="Times New Roman"/>
                <w:sz w:val="20"/>
                <w:szCs w:val="20"/>
                <w:lang w:eastAsia="ru-RU"/>
              </w:rPr>
              <w:t>7,4</w:t>
            </w:r>
          </w:p>
        </w:tc>
        <w:tc>
          <w:tcPr>
            <w:tcW w:w="1134" w:type="dxa"/>
            <w:vMerge/>
            <w:shd w:val="clear" w:color="auto" w:fill="auto"/>
            <w:vAlign w:val="center"/>
          </w:tcPr>
          <w:p w14:paraId="7A7EFA45"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p>
        </w:tc>
        <w:tc>
          <w:tcPr>
            <w:tcW w:w="709" w:type="dxa"/>
            <w:vMerge/>
            <w:shd w:val="clear" w:color="auto" w:fill="auto"/>
            <w:vAlign w:val="center"/>
          </w:tcPr>
          <w:p w14:paraId="74540FCA"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p>
        </w:tc>
        <w:tc>
          <w:tcPr>
            <w:tcW w:w="992" w:type="dxa"/>
            <w:vMerge/>
            <w:shd w:val="clear" w:color="auto" w:fill="auto"/>
            <w:vAlign w:val="center"/>
          </w:tcPr>
          <w:p w14:paraId="57EEB9C8" w14:textId="77777777" w:rsidR="001D5894" w:rsidRPr="001D5894" w:rsidRDefault="001D5894" w:rsidP="001D5894">
            <w:pPr>
              <w:tabs>
                <w:tab w:val="left" w:pos="627"/>
              </w:tabs>
              <w:ind w:right="314" w:firstLine="30"/>
              <w:jc w:val="center"/>
              <w:rPr>
                <w:rFonts w:ascii="Times New Roman" w:eastAsia="Calibri" w:hAnsi="Times New Roman" w:cs="Times New Roman"/>
                <w:sz w:val="20"/>
                <w:szCs w:val="20"/>
              </w:rPr>
            </w:pPr>
          </w:p>
        </w:tc>
        <w:tc>
          <w:tcPr>
            <w:tcW w:w="992" w:type="dxa"/>
            <w:vMerge/>
            <w:shd w:val="clear" w:color="auto" w:fill="auto"/>
            <w:vAlign w:val="center"/>
          </w:tcPr>
          <w:p w14:paraId="7C5A222B" w14:textId="77777777" w:rsidR="001D5894" w:rsidRPr="001D5894" w:rsidRDefault="001D5894" w:rsidP="001D5894">
            <w:pPr>
              <w:tabs>
                <w:tab w:val="left" w:pos="627"/>
              </w:tabs>
              <w:ind w:right="181" w:firstLine="30"/>
              <w:jc w:val="center"/>
              <w:rPr>
                <w:rFonts w:ascii="Times New Roman" w:eastAsia="Calibri" w:hAnsi="Times New Roman" w:cs="Times New Roman"/>
                <w:sz w:val="20"/>
                <w:szCs w:val="20"/>
              </w:rPr>
            </w:pPr>
          </w:p>
        </w:tc>
        <w:tc>
          <w:tcPr>
            <w:tcW w:w="1276" w:type="dxa"/>
            <w:vMerge/>
            <w:shd w:val="clear" w:color="auto" w:fill="auto"/>
            <w:vAlign w:val="center"/>
          </w:tcPr>
          <w:p w14:paraId="28DDB6C5"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p>
        </w:tc>
      </w:tr>
      <w:tr w:rsidR="001D5894" w:rsidRPr="001D5894" w14:paraId="2AD4F1B5" w14:textId="77777777" w:rsidTr="00451D0B">
        <w:trPr>
          <w:trHeight w:val="233"/>
        </w:trPr>
        <w:tc>
          <w:tcPr>
            <w:tcW w:w="1418" w:type="dxa"/>
            <w:vMerge w:val="restart"/>
            <w:shd w:val="clear" w:color="auto" w:fill="auto"/>
            <w:vAlign w:val="center"/>
          </w:tcPr>
          <w:p w14:paraId="519CE102" w14:textId="77777777" w:rsidR="001D5894" w:rsidRPr="001D5894" w:rsidRDefault="001D5894" w:rsidP="001D5894">
            <w:pPr>
              <w:ind w:left="-108"/>
              <w:jc w:val="center"/>
              <w:rPr>
                <w:rFonts w:ascii="Times New Roman" w:eastAsia="Calibri" w:hAnsi="Times New Roman" w:cs="Times New Roman"/>
                <w:sz w:val="20"/>
                <w:szCs w:val="20"/>
              </w:rPr>
            </w:pPr>
            <w:r w:rsidRPr="001D5894">
              <w:rPr>
                <w:rFonts w:ascii="Times New Roman" w:eastAsia="Calibri" w:hAnsi="Times New Roman" w:cs="Times New Roman"/>
                <w:sz w:val="20"/>
                <w:szCs w:val="20"/>
              </w:rPr>
              <w:t>ФОК</w:t>
            </w:r>
          </w:p>
        </w:tc>
        <w:tc>
          <w:tcPr>
            <w:tcW w:w="850" w:type="dxa"/>
            <w:vMerge w:val="restart"/>
            <w:shd w:val="clear" w:color="auto" w:fill="auto"/>
            <w:vAlign w:val="center"/>
          </w:tcPr>
          <w:p w14:paraId="0A70D987"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r w:rsidRPr="001D5894">
              <w:rPr>
                <w:rFonts w:ascii="Times New Roman" w:eastAsia="Calibri" w:hAnsi="Times New Roman" w:cs="Times New Roman"/>
                <w:sz w:val="20"/>
                <w:szCs w:val="20"/>
              </w:rPr>
              <w:t>143</w:t>
            </w:r>
          </w:p>
        </w:tc>
        <w:tc>
          <w:tcPr>
            <w:tcW w:w="709" w:type="dxa"/>
            <w:vMerge w:val="restart"/>
            <w:shd w:val="clear" w:color="auto" w:fill="auto"/>
            <w:vAlign w:val="center"/>
          </w:tcPr>
          <w:p w14:paraId="2655D4AE"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r w:rsidRPr="001D5894">
              <w:rPr>
                <w:rFonts w:ascii="Times New Roman" w:eastAsia="Calibri" w:hAnsi="Times New Roman" w:cs="Times New Roman"/>
                <w:sz w:val="20"/>
                <w:szCs w:val="20"/>
              </w:rPr>
              <w:t>100</w:t>
            </w:r>
          </w:p>
        </w:tc>
        <w:tc>
          <w:tcPr>
            <w:tcW w:w="1276" w:type="dxa"/>
            <w:shd w:val="clear" w:color="auto" w:fill="auto"/>
            <w:vAlign w:val="center"/>
          </w:tcPr>
          <w:p w14:paraId="45CCD95F" w14:textId="77777777" w:rsidR="001D5894" w:rsidRPr="001D5894" w:rsidRDefault="001D5894" w:rsidP="001D5894">
            <w:pPr>
              <w:autoSpaceDE w:val="0"/>
              <w:autoSpaceDN w:val="0"/>
              <w:adjustRightInd w:val="0"/>
              <w:spacing w:after="0" w:line="20" w:lineRule="atLeast"/>
              <w:jc w:val="center"/>
              <w:rPr>
                <w:rFonts w:ascii="Times New Roman" w:eastAsia="Calibri" w:hAnsi="Times New Roman" w:cs="Times New Roman"/>
                <w:sz w:val="20"/>
                <w:szCs w:val="20"/>
                <w:lang w:eastAsia="ru-RU"/>
              </w:rPr>
            </w:pPr>
            <w:r w:rsidRPr="001D5894">
              <w:rPr>
                <w:rFonts w:ascii="Times New Roman" w:eastAsia="Calibri" w:hAnsi="Times New Roman" w:cs="Times New Roman"/>
                <w:sz w:val="20"/>
                <w:szCs w:val="20"/>
                <w:lang w:eastAsia="ru-RU"/>
              </w:rPr>
              <w:t>14,3</w:t>
            </w:r>
          </w:p>
        </w:tc>
        <w:tc>
          <w:tcPr>
            <w:tcW w:w="1134" w:type="dxa"/>
            <w:vMerge/>
            <w:shd w:val="clear" w:color="auto" w:fill="auto"/>
            <w:vAlign w:val="center"/>
          </w:tcPr>
          <w:p w14:paraId="5EBBFA43"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p>
        </w:tc>
        <w:tc>
          <w:tcPr>
            <w:tcW w:w="709" w:type="dxa"/>
            <w:vMerge/>
            <w:shd w:val="clear" w:color="auto" w:fill="auto"/>
            <w:vAlign w:val="center"/>
          </w:tcPr>
          <w:p w14:paraId="6C7CB3A1"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p>
        </w:tc>
        <w:tc>
          <w:tcPr>
            <w:tcW w:w="992" w:type="dxa"/>
            <w:vMerge/>
            <w:shd w:val="clear" w:color="auto" w:fill="auto"/>
            <w:vAlign w:val="center"/>
          </w:tcPr>
          <w:p w14:paraId="070418C9" w14:textId="77777777" w:rsidR="001D5894" w:rsidRPr="001D5894" w:rsidRDefault="001D5894" w:rsidP="001D5894">
            <w:pPr>
              <w:tabs>
                <w:tab w:val="left" w:pos="627"/>
              </w:tabs>
              <w:ind w:right="314" w:firstLine="30"/>
              <w:jc w:val="center"/>
              <w:rPr>
                <w:rFonts w:ascii="Times New Roman" w:eastAsia="Calibri" w:hAnsi="Times New Roman" w:cs="Times New Roman"/>
                <w:sz w:val="20"/>
                <w:szCs w:val="20"/>
              </w:rPr>
            </w:pPr>
          </w:p>
        </w:tc>
        <w:tc>
          <w:tcPr>
            <w:tcW w:w="992" w:type="dxa"/>
            <w:vMerge/>
            <w:shd w:val="clear" w:color="auto" w:fill="auto"/>
            <w:vAlign w:val="center"/>
          </w:tcPr>
          <w:p w14:paraId="43377CB5" w14:textId="77777777" w:rsidR="001D5894" w:rsidRPr="001D5894" w:rsidRDefault="001D5894" w:rsidP="001D5894">
            <w:pPr>
              <w:tabs>
                <w:tab w:val="left" w:pos="627"/>
              </w:tabs>
              <w:ind w:right="181" w:firstLine="30"/>
              <w:jc w:val="center"/>
              <w:rPr>
                <w:rFonts w:ascii="Times New Roman" w:eastAsia="Calibri" w:hAnsi="Times New Roman" w:cs="Times New Roman"/>
                <w:sz w:val="20"/>
                <w:szCs w:val="20"/>
              </w:rPr>
            </w:pPr>
          </w:p>
        </w:tc>
        <w:tc>
          <w:tcPr>
            <w:tcW w:w="1276" w:type="dxa"/>
            <w:vMerge/>
            <w:shd w:val="clear" w:color="auto" w:fill="auto"/>
            <w:vAlign w:val="center"/>
          </w:tcPr>
          <w:p w14:paraId="42B8139B"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p>
        </w:tc>
      </w:tr>
      <w:tr w:rsidR="001D5894" w:rsidRPr="001D5894" w14:paraId="15AD90A7" w14:textId="77777777" w:rsidTr="00451D0B">
        <w:trPr>
          <w:trHeight w:val="232"/>
        </w:trPr>
        <w:tc>
          <w:tcPr>
            <w:tcW w:w="1418" w:type="dxa"/>
            <w:vMerge/>
            <w:shd w:val="clear" w:color="auto" w:fill="auto"/>
            <w:vAlign w:val="center"/>
          </w:tcPr>
          <w:p w14:paraId="464982C6" w14:textId="77777777" w:rsidR="001D5894" w:rsidRPr="001D5894" w:rsidRDefault="001D5894" w:rsidP="001D5894">
            <w:pPr>
              <w:ind w:left="-108"/>
              <w:jc w:val="center"/>
              <w:rPr>
                <w:rFonts w:ascii="Times New Roman" w:eastAsia="Calibri" w:hAnsi="Times New Roman" w:cs="Times New Roman"/>
                <w:sz w:val="20"/>
                <w:szCs w:val="20"/>
              </w:rPr>
            </w:pPr>
          </w:p>
        </w:tc>
        <w:tc>
          <w:tcPr>
            <w:tcW w:w="850" w:type="dxa"/>
            <w:vMerge/>
            <w:shd w:val="clear" w:color="auto" w:fill="auto"/>
            <w:vAlign w:val="center"/>
          </w:tcPr>
          <w:p w14:paraId="0D2AAD7D"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p>
        </w:tc>
        <w:tc>
          <w:tcPr>
            <w:tcW w:w="709" w:type="dxa"/>
            <w:vMerge/>
            <w:shd w:val="clear" w:color="auto" w:fill="auto"/>
            <w:vAlign w:val="center"/>
          </w:tcPr>
          <w:p w14:paraId="394E59CB"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p>
        </w:tc>
        <w:tc>
          <w:tcPr>
            <w:tcW w:w="1276" w:type="dxa"/>
            <w:shd w:val="clear" w:color="auto" w:fill="auto"/>
            <w:vAlign w:val="center"/>
          </w:tcPr>
          <w:p w14:paraId="0DD7A23B" w14:textId="77777777" w:rsidR="001D5894" w:rsidRPr="001D5894" w:rsidRDefault="001D5894" w:rsidP="001D5894">
            <w:pPr>
              <w:autoSpaceDE w:val="0"/>
              <w:autoSpaceDN w:val="0"/>
              <w:adjustRightInd w:val="0"/>
              <w:spacing w:after="0" w:line="20" w:lineRule="atLeast"/>
              <w:jc w:val="center"/>
              <w:rPr>
                <w:rFonts w:ascii="Times New Roman" w:eastAsia="Calibri" w:hAnsi="Times New Roman" w:cs="Times New Roman"/>
                <w:sz w:val="20"/>
                <w:szCs w:val="20"/>
                <w:lang w:eastAsia="ru-RU"/>
              </w:rPr>
            </w:pPr>
            <w:r w:rsidRPr="001D5894">
              <w:rPr>
                <w:rFonts w:ascii="Times New Roman" w:eastAsia="Calibri" w:hAnsi="Times New Roman" w:cs="Times New Roman"/>
                <w:sz w:val="20"/>
                <w:szCs w:val="20"/>
                <w:lang w:eastAsia="ru-RU"/>
              </w:rPr>
              <w:t>18,6</w:t>
            </w:r>
          </w:p>
        </w:tc>
        <w:tc>
          <w:tcPr>
            <w:tcW w:w="1134" w:type="dxa"/>
            <w:vMerge/>
            <w:shd w:val="clear" w:color="auto" w:fill="auto"/>
            <w:vAlign w:val="center"/>
          </w:tcPr>
          <w:p w14:paraId="247770FA"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p>
        </w:tc>
        <w:tc>
          <w:tcPr>
            <w:tcW w:w="709" w:type="dxa"/>
            <w:vMerge/>
            <w:shd w:val="clear" w:color="auto" w:fill="auto"/>
            <w:vAlign w:val="center"/>
          </w:tcPr>
          <w:p w14:paraId="1535DB7F"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p>
        </w:tc>
        <w:tc>
          <w:tcPr>
            <w:tcW w:w="992" w:type="dxa"/>
            <w:vMerge/>
            <w:shd w:val="clear" w:color="auto" w:fill="auto"/>
            <w:vAlign w:val="center"/>
          </w:tcPr>
          <w:p w14:paraId="4E326536" w14:textId="77777777" w:rsidR="001D5894" w:rsidRPr="001D5894" w:rsidRDefault="001D5894" w:rsidP="001D5894">
            <w:pPr>
              <w:tabs>
                <w:tab w:val="left" w:pos="627"/>
              </w:tabs>
              <w:ind w:right="314" w:firstLine="30"/>
              <w:jc w:val="center"/>
              <w:rPr>
                <w:rFonts w:ascii="Times New Roman" w:eastAsia="Calibri" w:hAnsi="Times New Roman" w:cs="Times New Roman"/>
                <w:sz w:val="20"/>
                <w:szCs w:val="20"/>
              </w:rPr>
            </w:pPr>
          </w:p>
        </w:tc>
        <w:tc>
          <w:tcPr>
            <w:tcW w:w="992" w:type="dxa"/>
            <w:vMerge/>
            <w:shd w:val="clear" w:color="auto" w:fill="auto"/>
            <w:vAlign w:val="center"/>
          </w:tcPr>
          <w:p w14:paraId="7E61ACCB" w14:textId="77777777" w:rsidR="001D5894" w:rsidRPr="001D5894" w:rsidRDefault="001D5894" w:rsidP="001D5894">
            <w:pPr>
              <w:tabs>
                <w:tab w:val="left" w:pos="627"/>
              </w:tabs>
              <w:ind w:right="181" w:firstLine="30"/>
              <w:jc w:val="center"/>
              <w:rPr>
                <w:rFonts w:ascii="Times New Roman" w:eastAsia="Calibri" w:hAnsi="Times New Roman" w:cs="Times New Roman"/>
                <w:sz w:val="20"/>
                <w:szCs w:val="20"/>
              </w:rPr>
            </w:pPr>
          </w:p>
        </w:tc>
        <w:tc>
          <w:tcPr>
            <w:tcW w:w="1276" w:type="dxa"/>
            <w:vMerge/>
            <w:shd w:val="clear" w:color="auto" w:fill="auto"/>
            <w:vAlign w:val="center"/>
          </w:tcPr>
          <w:p w14:paraId="042EE255"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p>
        </w:tc>
      </w:tr>
      <w:tr w:rsidR="001D5894" w:rsidRPr="001D5894" w14:paraId="0B069FAE" w14:textId="77777777" w:rsidTr="00451D0B">
        <w:trPr>
          <w:trHeight w:val="223"/>
        </w:trPr>
        <w:tc>
          <w:tcPr>
            <w:tcW w:w="1418" w:type="dxa"/>
            <w:vMerge w:val="restart"/>
            <w:shd w:val="clear" w:color="auto" w:fill="auto"/>
            <w:vAlign w:val="center"/>
          </w:tcPr>
          <w:p w14:paraId="3E930BDE" w14:textId="77777777" w:rsidR="001D5894" w:rsidRPr="001D5894" w:rsidRDefault="001D5894" w:rsidP="001D5894">
            <w:pPr>
              <w:ind w:left="-108"/>
              <w:jc w:val="center"/>
              <w:rPr>
                <w:rFonts w:ascii="Times New Roman" w:eastAsia="Calibri" w:hAnsi="Times New Roman" w:cs="Times New Roman"/>
                <w:sz w:val="20"/>
                <w:szCs w:val="20"/>
              </w:rPr>
            </w:pPr>
            <w:r w:rsidRPr="001D5894">
              <w:rPr>
                <w:rFonts w:ascii="Times New Roman" w:eastAsia="Calibri" w:hAnsi="Times New Roman" w:cs="Times New Roman"/>
                <w:sz w:val="20"/>
                <w:szCs w:val="20"/>
              </w:rPr>
              <w:t>МОДЦ</w:t>
            </w:r>
          </w:p>
        </w:tc>
        <w:tc>
          <w:tcPr>
            <w:tcW w:w="850" w:type="dxa"/>
            <w:vMerge w:val="restart"/>
            <w:shd w:val="clear" w:color="auto" w:fill="auto"/>
            <w:vAlign w:val="center"/>
          </w:tcPr>
          <w:p w14:paraId="2A3B1C24"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r w:rsidRPr="001D5894">
              <w:rPr>
                <w:rFonts w:ascii="Times New Roman" w:eastAsia="Calibri" w:hAnsi="Times New Roman" w:cs="Times New Roman"/>
                <w:sz w:val="20"/>
                <w:szCs w:val="20"/>
              </w:rPr>
              <w:t>370</w:t>
            </w:r>
          </w:p>
        </w:tc>
        <w:tc>
          <w:tcPr>
            <w:tcW w:w="709" w:type="dxa"/>
            <w:vMerge w:val="restart"/>
            <w:shd w:val="clear" w:color="auto" w:fill="auto"/>
            <w:vAlign w:val="center"/>
          </w:tcPr>
          <w:p w14:paraId="38B35869"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r w:rsidRPr="001D5894">
              <w:rPr>
                <w:rFonts w:ascii="Times New Roman" w:eastAsia="Calibri" w:hAnsi="Times New Roman" w:cs="Times New Roman"/>
                <w:sz w:val="20"/>
                <w:szCs w:val="20"/>
              </w:rPr>
              <w:t>15</w:t>
            </w:r>
          </w:p>
        </w:tc>
        <w:tc>
          <w:tcPr>
            <w:tcW w:w="1276" w:type="dxa"/>
            <w:shd w:val="clear" w:color="auto" w:fill="auto"/>
            <w:vAlign w:val="center"/>
          </w:tcPr>
          <w:p w14:paraId="53538AFC" w14:textId="77777777" w:rsidR="001D5894" w:rsidRPr="001D5894" w:rsidRDefault="001D5894" w:rsidP="001D5894">
            <w:pPr>
              <w:autoSpaceDE w:val="0"/>
              <w:autoSpaceDN w:val="0"/>
              <w:adjustRightInd w:val="0"/>
              <w:spacing w:after="0" w:line="20" w:lineRule="atLeast"/>
              <w:jc w:val="center"/>
              <w:rPr>
                <w:rFonts w:ascii="Times New Roman" w:eastAsia="Calibri" w:hAnsi="Times New Roman" w:cs="Times New Roman"/>
                <w:sz w:val="20"/>
                <w:szCs w:val="20"/>
                <w:lang w:eastAsia="ru-RU"/>
              </w:rPr>
            </w:pPr>
            <w:r w:rsidRPr="001D5894">
              <w:rPr>
                <w:rFonts w:ascii="Times New Roman" w:eastAsia="Calibri" w:hAnsi="Times New Roman" w:cs="Times New Roman"/>
                <w:sz w:val="20"/>
                <w:szCs w:val="20"/>
                <w:lang w:eastAsia="ru-RU"/>
              </w:rPr>
              <w:t>5,55</w:t>
            </w:r>
          </w:p>
        </w:tc>
        <w:tc>
          <w:tcPr>
            <w:tcW w:w="1134" w:type="dxa"/>
            <w:vMerge/>
            <w:shd w:val="clear" w:color="auto" w:fill="auto"/>
            <w:vAlign w:val="center"/>
          </w:tcPr>
          <w:p w14:paraId="4707D364"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p>
        </w:tc>
        <w:tc>
          <w:tcPr>
            <w:tcW w:w="709" w:type="dxa"/>
            <w:vMerge/>
            <w:shd w:val="clear" w:color="auto" w:fill="auto"/>
            <w:vAlign w:val="center"/>
          </w:tcPr>
          <w:p w14:paraId="1245881C"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p>
        </w:tc>
        <w:tc>
          <w:tcPr>
            <w:tcW w:w="992" w:type="dxa"/>
            <w:vMerge/>
            <w:shd w:val="clear" w:color="auto" w:fill="auto"/>
            <w:vAlign w:val="center"/>
          </w:tcPr>
          <w:p w14:paraId="1083596A" w14:textId="77777777" w:rsidR="001D5894" w:rsidRPr="001D5894" w:rsidRDefault="001D5894" w:rsidP="001D5894">
            <w:pPr>
              <w:tabs>
                <w:tab w:val="left" w:pos="627"/>
              </w:tabs>
              <w:ind w:right="314" w:firstLine="30"/>
              <w:jc w:val="center"/>
              <w:rPr>
                <w:rFonts w:ascii="Times New Roman" w:eastAsia="Calibri" w:hAnsi="Times New Roman" w:cs="Times New Roman"/>
                <w:sz w:val="20"/>
                <w:szCs w:val="20"/>
              </w:rPr>
            </w:pPr>
          </w:p>
        </w:tc>
        <w:tc>
          <w:tcPr>
            <w:tcW w:w="992" w:type="dxa"/>
            <w:vMerge/>
            <w:shd w:val="clear" w:color="auto" w:fill="auto"/>
            <w:vAlign w:val="center"/>
          </w:tcPr>
          <w:p w14:paraId="1A09F6AD" w14:textId="77777777" w:rsidR="001D5894" w:rsidRPr="001D5894" w:rsidRDefault="001D5894" w:rsidP="001D5894">
            <w:pPr>
              <w:tabs>
                <w:tab w:val="left" w:pos="627"/>
              </w:tabs>
              <w:ind w:right="181" w:firstLine="30"/>
              <w:jc w:val="center"/>
              <w:rPr>
                <w:rFonts w:ascii="Times New Roman" w:eastAsia="Calibri" w:hAnsi="Times New Roman" w:cs="Times New Roman"/>
                <w:sz w:val="20"/>
                <w:szCs w:val="20"/>
              </w:rPr>
            </w:pPr>
          </w:p>
        </w:tc>
        <w:tc>
          <w:tcPr>
            <w:tcW w:w="1276" w:type="dxa"/>
            <w:vMerge/>
            <w:shd w:val="clear" w:color="auto" w:fill="auto"/>
            <w:vAlign w:val="center"/>
          </w:tcPr>
          <w:p w14:paraId="0B49030C"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p>
        </w:tc>
      </w:tr>
      <w:tr w:rsidR="001D5894" w:rsidRPr="001D5894" w14:paraId="3E3F5156" w14:textId="77777777" w:rsidTr="00451D0B">
        <w:trPr>
          <w:trHeight w:val="134"/>
        </w:trPr>
        <w:tc>
          <w:tcPr>
            <w:tcW w:w="1418" w:type="dxa"/>
            <w:vMerge/>
            <w:shd w:val="clear" w:color="auto" w:fill="auto"/>
            <w:vAlign w:val="center"/>
          </w:tcPr>
          <w:p w14:paraId="18289228" w14:textId="77777777" w:rsidR="001D5894" w:rsidRPr="001D5894" w:rsidRDefault="001D5894" w:rsidP="001D5894">
            <w:pPr>
              <w:ind w:left="-108"/>
              <w:jc w:val="center"/>
              <w:rPr>
                <w:rFonts w:ascii="Times New Roman" w:eastAsia="Calibri" w:hAnsi="Times New Roman" w:cs="Times New Roman"/>
                <w:sz w:val="20"/>
                <w:szCs w:val="20"/>
              </w:rPr>
            </w:pPr>
          </w:p>
        </w:tc>
        <w:tc>
          <w:tcPr>
            <w:tcW w:w="850" w:type="dxa"/>
            <w:vMerge/>
            <w:shd w:val="clear" w:color="auto" w:fill="auto"/>
            <w:vAlign w:val="center"/>
          </w:tcPr>
          <w:p w14:paraId="677BC7FE"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p>
        </w:tc>
        <w:tc>
          <w:tcPr>
            <w:tcW w:w="709" w:type="dxa"/>
            <w:vMerge/>
            <w:shd w:val="clear" w:color="auto" w:fill="auto"/>
            <w:vAlign w:val="center"/>
          </w:tcPr>
          <w:p w14:paraId="12B455B6"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p>
        </w:tc>
        <w:tc>
          <w:tcPr>
            <w:tcW w:w="1276" w:type="dxa"/>
            <w:shd w:val="clear" w:color="auto" w:fill="auto"/>
            <w:vAlign w:val="center"/>
          </w:tcPr>
          <w:p w14:paraId="2B48D2F4" w14:textId="77777777" w:rsidR="001D5894" w:rsidRPr="001D5894" w:rsidRDefault="001D5894" w:rsidP="001D5894">
            <w:pPr>
              <w:autoSpaceDE w:val="0"/>
              <w:autoSpaceDN w:val="0"/>
              <w:adjustRightInd w:val="0"/>
              <w:spacing w:after="0" w:line="20" w:lineRule="atLeast"/>
              <w:jc w:val="center"/>
              <w:rPr>
                <w:rFonts w:ascii="Times New Roman" w:eastAsia="Calibri" w:hAnsi="Times New Roman" w:cs="Times New Roman"/>
                <w:sz w:val="20"/>
                <w:szCs w:val="20"/>
                <w:lang w:eastAsia="ru-RU"/>
              </w:rPr>
            </w:pPr>
            <w:r w:rsidRPr="001D5894">
              <w:rPr>
                <w:rFonts w:ascii="Times New Roman" w:eastAsia="Calibri" w:hAnsi="Times New Roman" w:cs="Times New Roman"/>
                <w:sz w:val="20"/>
                <w:szCs w:val="20"/>
                <w:lang w:eastAsia="ru-RU"/>
              </w:rPr>
              <w:t>5,8</w:t>
            </w:r>
          </w:p>
        </w:tc>
        <w:tc>
          <w:tcPr>
            <w:tcW w:w="1134" w:type="dxa"/>
            <w:vMerge/>
            <w:shd w:val="clear" w:color="auto" w:fill="auto"/>
            <w:vAlign w:val="center"/>
          </w:tcPr>
          <w:p w14:paraId="23D19815"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p>
        </w:tc>
        <w:tc>
          <w:tcPr>
            <w:tcW w:w="709" w:type="dxa"/>
            <w:vMerge/>
            <w:shd w:val="clear" w:color="auto" w:fill="auto"/>
            <w:vAlign w:val="center"/>
          </w:tcPr>
          <w:p w14:paraId="3AC4355F"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p>
        </w:tc>
        <w:tc>
          <w:tcPr>
            <w:tcW w:w="992" w:type="dxa"/>
            <w:vMerge/>
            <w:shd w:val="clear" w:color="auto" w:fill="auto"/>
            <w:vAlign w:val="center"/>
          </w:tcPr>
          <w:p w14:paraId="14404BE4" w14:textId="77777777" w:rsidR="001D5894" w:rsidRPr="001D5894" w:rsidRDefault="001D5894" w:rsidP="001D5894">
            <w:pPr>
              <w:tabs>
                <w:tab w:val="left" w:pos="627"/>
              </w:tabs>
              <w:ind w:right="314" w:firstLine="30"/>
              <w:jc w:val="center"/>
              <w:rPr>
                <w:rFonts w:ascii="Times New Roman" w:eastAsia="Calibri" w:hAnsi="Times New Roman" w:cs="Times New Roman"/>
                <w:sz w:val="20"/>
                <w:szCs w:val="20"/>
              </w:rPr>
            </w:pPr>
          </w:p>
        </w:tc>
        <w:tc>
          <w:tcPr>
            <w:tcW w:w="992" w:type="dxa"/>
            <w:vMerge/>
            <w:shd w:val="clear" w:color="auto" w:fill="auto"/>
            <w:vAlign w:val="center"/>
          </w:tcPr>
          <w:p w14:paraId="01AC1D28" w14:textId="77777777" w:rsidR="001D5894" w:rsidRPr="001D5894" w:rsidRDefault="001D5894" w:rsidP="001D5894">
            <w:pPr>
              <w:tabs>
                <w:tab w:val="left" w:pos="627"/>
              </w:tabs>
              <w:ind w:right="181" w:firstLine="30"/>
              <w:jc w:val="center"/>
              <w:rPr>
                <w:rFonts w:ascii="Times New Roman" w:eastAsia="Calibri" w:hAnsi="Times New Roman" w:cs="Times New Roman"/>
                <w:sz w:val="20"/>
                <w:szCs w:val="20"/>
              </w:rPr>
            </w:pPr>
          </w:p>
        </w:tc>
        <w:tc>
          <w:tcPr>
            <w:tcW w:w="1276" w:type="dxa"/>
            <w:vMerge/>
            <w:shd w:val="clear" w:color="auto" w:fill="auto"/>
            <w:vAlign w:val="center"/>
          </w:tcPr>
          <w:p w14:paraId="42E74B44"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p>
        </w:tc>
      </w:tr>
      <w:tr w:rsidR="001D5894" w:rsidRPr="001D5894" w14:paraId="5AA82E54" w14:textId="77777777" w:rsidTr="00451D0B">
        <w:trPr>
          <w:trHeight w:val="233"/>
        </w:trPr>
        <w:tc>
          <w:tcPr>
            <w:tcW w:w="1418" w:type="dxa"/>
            <w:vMerge w:val="restart"/>
            <w:shd w:val="clear" w:color="auto" w:fill="auto"/>
            <w:vAlign w:val="center"/>
          </w:tcPr>
          <w:p w14:paraId="1E2034B9" w14:textId="77777777" w:rsidR="001D5894" w:rsidRPr="001D5894" w:rsidRDefault="001D5894" w:rsidP="001D5894">
            <w:pPr>
              <w:ind w:left="-108"/>
              <w:jc w:val="center"/>
              <w:rPr>
                <w:rFonts w:ascii="Times New Roman" w:eastAsia="Calibri" w:hAnsi="Times New Roman" w:cs="Times New Roman"/>
                <w:sz w:val="20"/>
                <w:szCs w:val="20"/>
              </w:rPr>
            </w:pPr>
            <w:r w:rsidRPr="001D5894">
              <w:rPr>
                <w:rFonts w:ascii="Times New Roman" w:eastAsia="Calibri" w:hAnsi="Times New Roman" w:cs="Times New Roman"/>
                <w:sz w:val="20"/>
                <w:szCs w:val="20"/>
              </w:rPr>
              <w:t>Гостиница</w:t>
            </w:r>
          </w:p>
        </w:tc>
        <w:tc>
          <w:tcPr>
            <w:tcW w:w="850" w:type="dxa"/>
            <w:vMerge w:val="restart"/>
            <w:shd w:val="clear" w:color="auto" w:fill="auto"/>
            <w:vAlign w:val="center"/>
          </w:tcPr>
          <w:p w14:paraId="549366EF"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r w:rsidRPr="001D5894">
              <w:rPr>
                <w:rFonts w:ascii="Times New Roman" w:eastAsia="Calibri" w:hAnsi="Times New Roman" w:cs="Times New Roman"/>
                <w:sz w:val="20"/>
                <w:szCs w:val="20"/>
              </w:rPr>
              <w:t>5</w:t>
            </w:r>
          </w:p>
        </w:tc>
        <w:tc>
          <w:tcPr>
            <w:tcW w:w="709" w:type="dxa"/>
            <w:vMerge w:val="restart"/>
            <w:shd w:val="clear" w:color="auto" w:fill="auto"/>
            <w:vAlign w:val="center"/>
          </w:tcPr>
          <w:p w14:paraId="35E0D4D6"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r w:rsidRPr="001D5894">
              <w:rPr>
                <w:rFonts w:ascii="Times New Roman" w:eastAsia="Calibri" w:hAnsi="Times New Roman" w:cs="Times New Roman"/>
                <w:sz w:val="20"/>
                <w:szCs w:val="20"/>
              </w:rPr>
              <w:t>230</w:t>
            </w:r>
          </w:p>
        </w:tc>
        <w:tc>
          <w:tcPr>
            <w:tcW w:w="1276" w:type="dxa"/>
            <w:shd w:val="clear" w:color="auto" w:fill="auto"/>
            <w:vAlign w:val="center"/>
          </w:tcPr>
          <w:p w14:paraId="0D51F2CE" w14:textId="77777777" w:rsidR="001D5894" w:rsidRPr="001D5894" w:rsidRDefault="001D5894" w:rsidP="001D5894">
            <w:pPr>
              <w:autoSpaceDE w:val="0"/>
              <w:autoSpaceDN w:val="0"/>
              <w:adjustRightInd w:val="0"/>
              <w:spacing w:after="0" w:line="20" w:lineRule="atLeast"/>
              <w:jc w:val="center"/>
              <w:rPr>
                <w:rFonts w:ascii="Times New Roman" w:eastAsia="Calibri" w:hAnsi="Times New Roman" w:cs="Times New Roman"/>
                <w:sz w:val="20"/>
                <w:szCs w:val="20"/>
                <w:lang w:eastAsia="ru-RU"/>
              </w:rPr>
            </w:pPr>
            <w:r w:rsidRPr="001D5894">
              <w:rPr>
                <w:rFonts w:ascii="Times New Roman" w:eastAsia="Calibri" w:hAnsi="Times New Roman" w:cs="Times New Roman"/>
                <w:sz w:val="20"/>
                <w:szCs w:val="20"/>
                <w:lang w:eastAsia="ru-RU"/>
              </w:rPr>
              <w:t>1,15</w:t>
            </w:r>
          </w:p>
        </w:tc>
        <w:tc>
          <w:tcPr>
            <w:tcW w:w="1134" w:type="dxa"/>
            <w:vMerge/>
            <w:shd w:val="clear" w:color="auto" w:fill="auto"/>
            <w:vAlign w:val="center"/>
          </w:tcPr>
          <w:p w14:paraId="1BDC933E"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p>
        </w:tc>
        <w:tc>
          <w:tcPr>
            <w:tcW w:w="709" w:type="dxa"/>
            <w:vMerge/>
            <w:shd w:val="clear" w:color="auto" w:fill="auto"/>
            <w:vAlign w:val="center"/>
          </w:tcPr>
          <w:p w14:paraId="78097328"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p>
        </w:tc>
        <w:tc>
          <w:tcPr>
            <w:tcW w:w="992" w:type="dxa"/>
            <w:vMerge/>
            <w:shd w:val="clear" w:color="auto" w:fill="auto"/>
            <w:vAlign w:val="center"/>
          </w:tcPr>
          <w:p w14:paraId="1D93CA3B" w14:textId="77777777" w:rsidR="001D5894" w:rsidRPr="001D5894" w:rsidRDefault="001D5894" w:rsidP="001D5894">
            <w:pPr>
              <w:tabs>
                <w:tab w:val="left" w:pos="627"/>
              </w:tabs>
              <w:ind w:right="314" w:firstLine="30"/>
              <w:jc w:val="center"/>
              <w:rPr>
                <w:rFonts w:ascii="Times New Roman" w:eastAsia="Calibri" w:hAnsi="Times New Roman" w:cs="Times New Roman"/>
                <w:sz w:val="20"/>
                <w:szCs w:val="20"/>
              </w:rPr>
            </w:pPr>
          </w:p>
        </w:tc>
        <w:tc>
          <w:tcPr>
            <w:tcW w:w="992" w:type="dxa"/>
            <w:vMerge/>
            <w:shd w:val="clear" w:color="auto" w:fill="auto"/>
            <w:vAlign w:val="center"/>
          </w:tcPr>
          <w:p w14:paraId="49C20749" w14:textId="77777777" w:rsidR="001D5894" w:rsidRPr="001D5894" w:rsidRDefault="001D5894" w:rsidP="001D5894">
            <w:pPr>
              <w:tabs>
                <w:tab w:val="left" w:pos="627"/>
              </w:tabs>
              <w:ind w:right="181" w:firstLine="30"/>
              <w:jc w:val="center"/>
              <w:rPr>
                <w:rFonts w:ascii="Times New Roman" w:eastAsia="Calibri" w:hAnsi="Times New Roman" w:cs="Times New Roman"/>
                <w:sz w:val="20"/>
                <w:szCs w:val="20"/>
              </w:rPr>
            </w:pPr>
          </w:p>
        </w:tc>
        <w:tc>
          <w:tcPr>
            <w:tcW w:w="1276" w:type="dxa"/>
            <w:vMerge/>
            <w:shd w:val="clear" w:color="auto" w:fill="auto"/>
            <w:vAlign w:val="center"/>
          </w:tcPr>
          <w:p w14:paraId="339E4ACB"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p>
        </w:tc>
      </w:tr>
      <w:tr w:rsidR="001D5894" w:rsidRPr="001D5894" w14:paraId="4253E2EA" w14:textId="77777777" w:rsidTr="00451D0B">
        <w:trPr>
          <w:trHeight w:val="232"/>
        </w:trPr>
        <w:tc>
          <w:tcPr>
            <w:tcW w:w="1418" w:type="dxa"/>
            <w:vMerge/>
            <w:shd w:val="clear" w:color="auto" w:fill="auto"/>
            <w:vAlign w:val="center"/>
          </w:tcPr>
          <w:p w14:paraId="01062B87" w14:textId="77777777" w:rsidR="001D5894" w:rsidRPr="001D5894" w:rsidRDefault="001D5894" w:rsidP="001D5894">
            <w:pPr>
              <w:ind w:left="-108"/>
              <w:jc w:val="center"/>
              <w:rPr>
                <w:rFonts w:ascii="Times New Roman" w:eastAsia="Calibri" w:hAnsi="Times New Roman" w:cs="Times New Roman"/>
                <w:sz w:val="20"/>
                <w:szCs w:val="20"/>
              </w:rPr>
            </w:pPr>
          </w:p>
        </w:tc>
        <w:tc>
          <w:tcPr>
            <w:tcW w:w="850" w:type="dxa"/>
            <w:vMerge/>
            <w:shd w:val="clear" w:color="auto" w:fill="auto"/>
            <w:vAlign w:val="center"/>
          </w:tcPr>
          <w:p w14:paraId="64C099CE"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p>
        </w:tc>
        <w:tc>
          <w:tcPr>
            <w:tcW w:w="709" w:type="dxa"/>
            <w:vMerge/>
            <w:shd w:val="clear" w:color="auto" w:fill="auto"/>
            <w:vAlign w:val="center"/>
          </w:tcPr>
          <w:p w14:paraId="4BD963C8"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p>
        </w:tc>
        <w:tc>
          <w:tcPr>
            <w:tcW w:w="1276" w:type="dxa"/>
            <w:shd w:val="clear" w:color="auto" w:fill="auto"/>
            <w:vAlign w:val="center"/>
          </w:tcPr>
          <w:p w14:paraId="6DD5BCD4" w14:textId="77777777" w:rsidR="001D5894" w:rsidRPr="001D5894" w:rsidRDefault="001D5894" w:rsidP="001D5894">
            <w:pPr>
              <w:autoSpaceDE w:val="0"/>
              <w:autoSpaceDN w:val="0"/>
              <w:adjustRightInd w:val="0"/>
              <w:spacing w:after="0" w:line="20" w:lineRule="atLeast"/>
              <w:jc w:val="center"/>
              <w:rPr>
                <w:rFonts w:ascii="Times New Roman" w:eastAsia="Calibri" w:hAnsi="Times New Roman" w:cs="Times New Roman"/>
                <w:sz w:val="20"/>
                <w:szCs w:val="20"/>
                <w:lang w:eastAsia="ru-RU"/>
              </w:rPr>
            </w:pPr>
            <w:r w:rsidRPr="001D5894">
              <w:rPr>
                <w:rFonts w:ascii="Times New Roman" w:eastAsia="Calibri" w:hAnsi="Times New Roman" w:cs="Times New Roman"/>
                <w:sz w:val="20"/>
                <w:szCs w:val="20"/>
                <w:lang w:eastAsia="ru-RU"/>
              </w:rPr>
              <w:t>1,4</w:t>
            </w:r>
          </w:p>
        </w:tc>
        <w:tc>
          <w:tcPr>
            <w:tcW w:w="1134" w:type="dxa"/>
            <w:vMerge/>
            <w:shd w:val="clear" w:color="auto" w:fill="auto"/>
            <w:vAlign w:val="center"/>
          </w:tcPr>
          <w:p w14:paraId="3BBA14AA"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p>
        </w:tc>
        <w:tc>
          <w:tcPr>
            <w:tcW w:w="709" w:type="dxa"/>
            <w:vMerge/>
            <w:shd w:val="clear" w:color="auto" w:fill="auto"/>
            <w:vAlign w:val="center"/>
          </w:tcPr>
          <w:p w14:paraId="6CB79D24"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p>
        </w:tc>
        <w:tc>
          <w:tcPr>
            <w:tcW w:w="992" w:type="dxa"/>
            <w:vMerge/>
            <w:shd w:val="clear" w:color="auto" w:fill="auto"/>
            <w:vAlign w:val="center"/>
          </w:tcPr>
          <w:p w14:paraId="5B1450AF" w14:textId="77777777" w:rsidR="001D5894" w:rsidRPr="001D5894" w:rsidRDefault="001D5894" w:rsidP="001D5894">
            <w:pPr>
              <w:tabs>
                <w:tab w:val="left" w:pos="627"/>
              </w:tabs>
              <w:ind w:right="314" w:firstLine="30"/>
              <w:jc w:val="center"/>
              <w:rPr>
                <w:rFonts w:ascii="Times New Roman" w:eastAsia="Calibri" w:hAnsi="Times New Roman" w:cs="Times New Roman"/>
                <w:sz w:val="20"/>
                <w:szCs w:val="20"/>
              </w:rPr>
            </w:pPr>
          </w:p>
        </w:tc>
        <w:tc>
          <w:tcPr>
            <w:tcW w:w="992" w:type="dxa"/>
            <w:vMerge/>
            <w:shd w:val="clear" w:color="auto" w:fill="auto"/>
            <w:vAlign w:val="center"/>
          </w:tcPr>
          <w:p w14:paraId="356824EA" w14:textId="77777777" w:rsidR="001D5894" w:rsidRPr="001D5894" w:rsidRDefault="001D5894" w:rsidP="001D5894">
            <w:pPr>
              <w:tabs>
                <w:tab w:val="left" w:pos="627"/>
              </w:tabs>
              <w:ind w:right="181" w:firstLine="30"/>
              <w:jc w:val="center"/>
              <w:rPr>
                <w:rFonts w:ascii="Times New Roman" w:eastAsia="Calibri" w:hAnsi="Times New Roman" w:cs="Times New Roman"/>
                <w:sz w:val="20"/>
                <w:szCs w:val="20"/>
              </w:rPr>
            </w:pPr>
          </w:p>
        </w:tc>
        <w:tc>
          <w:tcPr>
            <w:tcW w:w="1276" w:type="dxa"/>
            <w:vMerge/>
            <w:shd w:val="clear" w:color="auto" w:fill="auto"/>
            <w:vAlign w:val="center"/>
          </w:tcPr>
          <w:p w14:paraId="775CE897"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p>
        </w:tc>
      </w:tr>
      <w:tr w:rsidR="001D5894" w:rsidRPr="001D5894" w14:paraId="70859088" w14:textId="77777777" w:rsidTr="00451D0B">
        <w:trPr>
          <w:trHeight w:val="368"/>
        </w:trPr>
        <w:tc>
          <w:tcPr>
            <w:tcW w:w="1418" w:type="dxa"/>
            <w:vMerge w:val="restart"/>
            <w:shd w:val="clear" w:color="auto" w:fill="auto"/>
            <w:vAlign w:val="center"/>
          </w:tcPr>
          <w:p w14:paraId="273500CD" w14:textId="77777777" w:rsidR="001D5894" w:rsidRPr="001D5894" w:rsidRDefault="001D5894" w:rsidP="001D5894">
            <w:pPr>
              <w:ind w:left="-108"/>
              <w:jc w:val="center"/>
              <w:rPr>
                <w:rFonts w:ascii="Times New Roman" w:eastAsia="Calibri" w:hAnsi="Times New Roman" w:cs="Times New Roman"/>
                <w:sz w:val="20"/>
                <w:szCs w:val="20"/>
              </w:rPr>
            </w:pPr>
            <w:r w:rsidRPr="001D5894">
              <w:rPr>
                <w:rFonts w:ascii="Times New Roman" w:eastAsia="Calibri" w:hAnsi="Times New Roman" w:cs="Times New Roman"/>
                <w:sz w:val="20"/>
                <w:szCs w:val="20"/>
              </w:rPr>
              <w:t>Общественно-деловой центр</w:t>
            </w:r>
          </w:p>
        </w:tc>
        <w:tc>
          <w:tcPr>
            <w:tcW w:w="850" w:type="dxa"/>
            <w:vMerge w:val="restart"/>
            <w:shd w:val="clear" w:color="auto" w:fill="auto"/>
            <w:vAlign w:val="center"/>
          </w:tcPr>
          <w:p w14:paraId="376C917D"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r w:rsidRPr="001D5894">
              <w:rPr>
                <w:rFonts w:ascii="Times New Roman" w:eastAsia="Calibri" w:hAnsi="Times New Roman" w:cs="Times New Roman"/>
                <w:sz w:val="20"/>
                <w:szCs w:val="20"/>
              </w:rPr>
              <w:t>328</w:t>
            </w:r>
          </w:p>
        </w:tc>
        <w:tc>
          <w:tcPr>
            <w:tcW w:w="709" w:type="dxa"/>
            <w:vMerge w:val="restart"/>
            <w:shd w:val="clear" w:color="auto" w:fill="auto"/>
            <w:vAlign w:val="center"/>
          </w:tcPr>
          <w:p w14:paraId="5B163A28"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r w:rsidRPr="001D5894">
              <w:rPr>
                <w:rFonts w:ascii="Times New Roman" w:eastAsia="Calibri" w:hAnsi="Times New Roman" w:cs="Times New Roman"/>
                <w:sz w:val="20"/>
                <w:szCs w:val="20"/>
              </w:rPr>
              <w:t>15</w:t>
            </w:r>
          </w:p>
        </w:tc>
        <w:tc>
          <w:tcPr>
            <w:tcW w:w="1276" w:type="dxa"/>
            <w:shd w:val="clear" w:color="auto" w:fill="auto"/>
            <w:vAlign w:val="center"/>
          </w:tcPr>
          <w:p w14:paraId="7EC1F0E3" w14:textId="77777777" w:rsidR="001D5894" w:rsidRPr="001D5894" w:rsidRDefault="001D5894" w:rsidP="001D5894">
            <w:pPr>
              <w:autoSpaceDE w:val="0"/>
              <w:autoSpaceDN w:val="0"/>
              <w:adjustRightInd w:val="0"/>
              <w:spacing w:after="0" w:line="20" w:lineRule="atLeast"/>
              <w:jc w:val="center"/>
              <w:rPr>
                <w:rFonts w:ascii="Times New Roman" w:eastAsia="Calibri" w:hAnsi="Times New Roman" w:cs="Times New Roman"/>
                <w:sz w:val="20"/>
                <w:szCs w:val="20"/>
                <w:lang w:eastAsia="ru-RU"/>
              </w:rPr>
            </w:pPr>
            <w:r w:rsidRPr="001D5894">
              <w:rPr>
                <w:rFonts w:ascii="Times New Roman" w:eastAsia="Calibri" w:hAnsi="Times New Roman" w:cs="Times New Roman"/>
                <w:sz w:val="20"/>
                <w:szCs w:val="20"/>
                <w:lang w:eastAsia="ru-RU"/>
              </w:rPr>
              <w:t>4,92</w:t>
            </w:r>
          </w:p>
        </w:tc>
        <w:tc>
          <w:tcPr>
            <w:tcW w:w="1134" w:type="dxa"/>
            <w:vMerge/>
            <w:shd w:val="clear" w:color="auto" w:fill="auto"/>
            <w:vAlign w:val="center"/>
          </w:tcPr>
          <w:p w14:paraId="714324EE"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p>
        </w:tc>
        <w:tc>
          <w:tcPr>
            <w:tcW w:w="709" w:type="dxa"/>
            <w:vMerge/>
            <w:shd w:val="clear" w:color="auto" w:fill="auto"/>
            <w:vAlign w:val="center"/>
          </w:tcPr>
          <w:p w14:paraId="37ECB107"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p>
        </w:tc>
        <w:tc>
          <w:tcPr>
            <w:tcW w:w="992" w:type="dxa"/>
            <w:vMerge/>
            <w:shd w:val="clear" w:color="auto" w:fill="auto"/>
            <w:vAlign w:val="center"/>
          </w:tcPr>
          <w:p w14:paraId="0E50290C" w14:textId="77777777" w:rsidR="001D5894" w:rsidRPr="001D5894" w:rsidRDefault="001D5894" w:rsidP="001D5894">
            <w:pPr>
              <w:tabs>
                <w:tab w:val="left" w:pos="627"/>
              </w:tabs>
              <w:ind w:right="314" w:firstLine="30"/>
              <w:jc w:val="center"/>
              <w:rPr>
                <w:rFonts w:ascii="Times New Roman" w:eastAsia="Calibri" w:hAnsi="Times New Roman" w:cs="Times New Roman"/>
                <w:sz w:val="20"/>
                <w:szCs w:val="20"/>
              </w:rPr>
            </w:pPr>
          </w:p>
        </w:tc>
        <w:tc>
          <w:tcPr>
            <w:tcW w:w="992" w:type="dxa"/>
            <w:vMerge/>
            <w:shd w:val="clear" w:color="auto" w:fill="auto"/>
            <w:vAlign w:val="center"/>
          </w:tcPr>
          <w:p w14:paraId="34435A1F" w14:textId="77777777" w:rsidR="001D5894" w:rsidRPr="001D5894" w:rsidRDefault="001D5894" w:rsidP="001D5894">
            <w:pPr>
              <w:tabs>
                <w:tab w:val="left" w:pos="627"/>
              </w:tabs>
              <w:ind w:right="181" w:firstLine="30"/>
              <w:jc w:val="center"/>
              <w:rPr>
                <w:rFonts w:ascii="Times New Roman" w:eastAsia="Calibri" w:hAnsi="Times New Roman" w:cs="Times New Roman"/>
                <w:sz w:val="20"/>
                <w:szCs w:val="20"/>
              </w:rPr>
            </w:pPr>
          </w:p>
        </w:tc>
        <w:tc>
          <w:tcPr>
            <w:tcW w:w="1276" w:type="dxa"/>
            <w:vMerge/>
            <w:shd w:val="clear" w:color="auto" w:fill="auto"/>
            <w:vAlign w:val="center"/>
          </w:tcPr>
          <w:p w14:paraId="16E529E9"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p>
        </w:tc>
      </w:tr>
      <w:tr w:rsidR="001D5894" w:rsidRPr="001D5894" w14:paraId="4388A173" w14:textId="77777777" w:rsidTr="00451D0B">
        <w:trPr>
          <w:trHeight w:val="367"/>
        </w:trPr>
        <w:tc>
          <w:tcPr>
            <w:tcW w:w="1418" w:type="dxa"/>
            <w:vMerge/>
            <w:shd w:val="clear" w:color="auto" w:fill="auto"/>
            <w:vAlign w:val="center"/>
          </w:tcPr>
          <w:p w14:paraId="4F0696C9" w14:textId="77777777" w:rsidR="001D5894" w:rsidRPr="001D5894" w:rsidRDefault="001D5894" w:rsidP="001D5894">
            <w:pPr>
              <w:ind w:left="-108"/>
              <w:jc w:val="center"/>
              <w:rPr>
                <w:rFonts w:ascii="Times New Roman" w:eastAsia="Calibri" w:hAnsi="Times New Roman" w:cs="Times New Roman"/>
                <w:sz w:val="20"/>
                <w:szCs w:val="20"/>
              </w:rPr>
            </w:pPr>
          </w:p>
        </w:tc>
        <w:tc>
          <w:tcPr>
            <w:tcW w:w="850" w:type="dxa"/>
            <w:vMerge/>
            <w:shd w:val="clear" w:color="auto" w:fill="auto"/>
            <w:vAlign w:val="center"/>
          </w:tcPr>
          <w:p w14:paraId="4AD36DB8"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p>
        </w:tc>
        <w:tc>
          <w:tcPr>
            <w:tcW w:w="709" w:type="dxa"/>
            <w:vMerge/>
            <w:shd w:val="clear" w:color="auto" w:fill="auto"/>
            <w:vAlign w:val="center"/>
          </w:tcPr>
          <w:p w14:paraId="2C24F75F"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p>
        </w:tc>
        <w:tc>
          <w:tcPr>
            <w:tcW w:w="1276" w:type="dxa"/>
            <w:shd w:val="clear" w:color="auto" w:fill="auto"/>
            <w:vAlign w:val="center"/>
          </w:tcPr>
          <w:p w14:paraId="2132D4F3" w14:textId="77777777" w:rsidR="001D5894" w:rsidRPr="001D5894" w:rsidRDefault="001D5894" w:rsidP="001D5894">
            <w:pPr>
              <w:autoSpaceDE w:val="0"/>
              <w:autoSpaceDN w:val="0"/>
              <w:adjustRightInd w:val="0"/>
              <w:spacing w:after="0" w:line="20" w:lineRule="atLeast"/>
              <w:jc w:val="center"/>
              <w:rPr>
                <w:rFonts w:ascii="Times New Roman" w:eastAsia="Calibri" w:hAnsi="Times New Roman" w:cs="Times New Roman"/>
                <w:sz w:val="20"/>
                <w:szCs w:val="20"/>
                <w:lang w:eastAsia="ru-RU"/>
              </w:rPr>
            </w:pPr>
            <w:r w:rsidRPr="001D5894">
              <w:rPr>
                <w:rFonts w:ascii="Times New Roman" w:eastAsia="Calibri" w:hAnsi="Times New Roman" w:cs="Times New Roman"/>
                <w:sz w:val="20"/>
                <w:szCs w:val="20"/>
                <w:lang w:eastAsia="ru-RU"/>
              </w:rPr>
              <w:t>5,1</w:t>
            </w:r>
          </w:p>
        </w:tc>
        <w:tc>
          <w:tcPr>
            <w:tcW w:w="1134" w:type="dxa"/>
            <w:vMerge/>
            <w:shd w:val="clear" w:color="auto" w:fill="auto"/>
            <w:vAlign w:val="center"/>
          </w:tcPr>
          <w:p w14:paraId="36203529"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p>
        </w:tc>
        <w:tc>
          <w:tcPr>
            <w:tcW w:w="709" w:type="dxa"/>
            <w:vMerge/>
            <w:shd w:val="clear" w:color="auto" w:fill="auto"/>
            <w:vAlign w:val="center"/>
          </w:tcPr>
          <w:p w14:paraId="0CA4394B"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p>
        </w:tc>
        <w:tc>
          <w:tcPr>
            <w:tcW w:w="992" w:type="dxa"/>
            <w:vMerge/>
            <w:shd w:val="clear" w:color="auto" w:fill="auto"/>
            <w:vAlign w:val="center"/>
          </w:tcPr>
          <w:p w14:paraId="1336AC18" w14:textId="77777777" w:rsidR="001D5894" w:rsidRPr="001D5894" w:rsidRDefault="001D5894" w:rsidP="001D5894">
            <w:pPr>
              <w:tabs>
                <w:tab w:val="left" w:pos="627"/>
              </w:tabs>
              <w:ind w:right="314" w:firstLine="30"/>
              <w:jc w:val="center"/>
              <w:rPr>
                <w:rFonts w:ascii="Times New Roman" w:eastAsia="Calibri" w:hAnsi="Times New Roman" w:cs="Times New Roman"/>
                <w:sz w:val="20"/>
                <w:szCs w:val="20"/>
              </w:rPr>
            </w:pPr>
          </w:p>
        </w:tc>
        <w:tc>
          <w:tcPr>
            <w:tcW w:w="992" w:type="dxa"/>
            <w:vMerge/>
            <w:shd w:val="clear" w:color="auto" w:fill="auto"/>
            <w:vAlign w:val="center"/>
          </w:tcPr>
          <w:p w14:paraId="3374D0E3" w14:textId="77777777" w:rsidR="001D5894" w:rsidRPr="001D5894" w:rsidRDefault="001D5894" w:rsidP="001D5894">
            <w:pPr>
              <w:tabs>
                <w:tab w:val="left" w:pos="627"/>
              </w:tabs>
              <w:ind w:right="181" w:firstLine="30"/>
              <w:jc w:val="center"/>
              <w:rPr>
                <w:rFonts w:ascii="Times New Roman" w:eastAsia="Calibri" w:hAnsi="Times New Roman" w:cs="Times New Roman"/>
                <w:sz w:val="20"/>
                <w:szCs w:val="20"/>
              </w:rPr>
            </w:pPr>
          </w:p>
        </w:tc>
        <w:tc>
          <w:tcPr>
            <w:tcW w:w="1276" w:type="dxa"/>
            <w:vMerge/>
            <w:shd w:val="clear" w:color="auto" w:fill="auto"/>
            <w:vAlign w:val="center"/>
          </w:tcPr>
          <w:p w14:paraId="237E68D6"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p>
        </w:tc>
      </w:tr>
      <w:tr w:rsidR="001D5894" w:rsidRPr="001D5894" w14:paraId="2D3DABB1" w14:textId="77777777" w:rsidTr="00451D0B">
        <w:trPr>
          <w:trHeight w:val="495"/>
        </w:trPr>
        <w:tc>
          <w:tcPr>
            <w:tcW w:w="1418" w:type="dxa"/>
            <w:vMerge w:val="restart"/>
            <w:shd w:val="clear" w:color="auto" w:fill="auto"/>
            <w:vAlign w:val="center"/>
          </w:tcPr>
          <w:p w14:paraId="6BA68C18" w14:textId="77777777" w:rsidR="001D5894" w:rsidRPr="001D5894" w:rsidRDefault="001D5894" w:rsidP="001D5894">
            <w:pPr>
              <w:ind w:left="-108"/>
              <w:jc w:val="center"/>
              <w:rPr>
                <w:rFonts w:ascii="Times New Roman" w:eastAsia="Calibri" w:hAnsi="Times New Roman" w:cs="Times New Roman"/>
                <w:sz w:val="20"/>
                <w:szCs w:val="20"/>
              </w:rPr>
            </w:pPr>
            <w:r w:rsidRPr="001D5894">
              <w:rPr>
                <w:rFonts w:ascii="Times New Roman" w:eastAsia="Calibri" w:hAnsi="Times New Roman" w:cs="Times New Roman"/>
                <w:sz w:val="20"/>
                <w:szCs w:val="20"/>
              </w:rPr>
              <w:t>Производственно-складской комплекс</w:t>
            </w:r>
          </w:p>
        </w:tc>
        <w:tc>
          <w:tcPr>
            <w:tcW w:w="850" w:type="dxa"/>
            <w:vMerge w:val="restart"/>
            <w:shd w:val="clear" w:color="auto" w:fill="auto"/>
            <w:vAlign w:val="center"/>
          </w:tcPr>
          <w:p w14:paraId="6F597452"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r w:rsidRPr="001D5894">
              <w:rPr>
                <w:rFonts w:ascii="Times New Roman" w:eastAsia="Calibri" w:hAnsi="Times New Roman" w:cs="Times New Roman"/>
                <w:sz w:val="20"/>
                <w:szCs w:val="20"/>
              </w:rPr>
              <w:t>520</w:t>
            </w:r>
          </w:p>
        </w:tc>
        <w:tc>
          <w:tcPr>
            <w:tcW w:w="709" w:type="dxa"/>
            <w:vMerge w:val="restart"/>
            <w:shd w:val="clear" w:color="auto" w:fill="auto"/>
            <w:vAlign w:val="center"/>
          </w:tcPr>
          <w:p w14:paraId="55D05484"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r w:rsidRPr="001D5894">
              <w:rPr>
                <w:rFonts w:ascii="Times New Roman" w:eastAsia="Calibri" w:hAnsi="Times New Roman" w:cs="Times New Roman"/>
                <w:sz w:val="20"/>
                <w:szCs w:val="20"/>
              </w:rPr>
              <w:t>25</w:t>
            </w:r>
          </w:p>
        </w:tc>
        <w:tc>
          <w:tcPr>
            <w:tcW w:w="1276" w:type="dxa"/>
            <w:shd w:val="clear" w:color="auto" w:fill="auto"/>
            <w:vAlign w:val="center"/>
          </w:tcPr>
          <w:p w14:paraId="344726FE" w14:textId="77777777" w:rsidR="001D5894" w:rsidRPr="001D5894" w:rsidRDefault="001D5894" w:rsidP="001D5894">
            <w:pPr>
              <w:autoSpaceDE w:val="0"/>
              <w:autoSpaceDN w:val="0"/>
              <w:adjustRightInd w:val="0"/>
              <w:spacing w:after="0" w:line="20" w:lineRule="atLeast"/>
              <w:jc w:val="center"/>
              <w:rPr>
                <w:rFonts w:ascii="Times New Roman" w:eastAsia="Calibri" w:hAnsi="Times New Roman" w:cs="Times New Roman"/>
                <w:sz w:val="20"/>
                <w:szCs w:val="20"/>
                <w:lang w:eastAsia="ru-RU"/>
              </w:rPr>
            </w:pPr>
            <w:r w:rsidRPr="001D5894">
              <w:rPr>
                <w:rFonts w:ascii="Times New Roman" w:eastAsia="Calibri" w:hAnsi="Times New Roman" w:cs="Times New Roman"/>
                <w:sz w:val="20"/>
                <w:szCs w:val="20"/>
                <w:lang w:eastAsia="ru-RU"/>
              </w:rPr>
              <w:t>13</w:t>
            </w:r>
          </w:p>
        </w:tc>
        <w:tc>
          <w:tcPr>
            <w:tcW w:w="1134" w:type="dxa"/>
            <w:vMerge/>
            <w:shd w:val="clear" w:color="auto" w:fill="auto"/>
            <w:vAlign w:val="center"/>
          </w:tcPr>
          <w:p w14:paraId="28AFAC5A"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p>
        </w:tc>
        <w:tc>
          <w:tcPr>
            <w:tcW w:w="709" w:type="dxa"/>
            <w:vMerge/>
            <w:shd w:val="clear" w:color="auto" w:fill="auto"/>
            <w:vAlign w:val="center"/>
          </w:tcPr>
          <w:p w14:paraId="7673B682"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p>
        </w:tc>
        <w:tc>
          <w:tcPr>
            <w:tcW w:w="992" w:type="dxa"/>
            <w:vMerge/>
            <w:shd w:val="clear" w:color="auto" w:fill="auto"/>
            <w:vAlign w:val="center"/>
          </w:tcPr>
          <w:p w14:paraId="502D93CF" w14:textId="77777777" w:rsidR="001D5894" w:rsidRPr="001D5894" w:rsidRDefault="001D5894" w:rsidP="001D5894">
            <w:pPr>
              <w:tabs>
                <w:tab w:val="left" w:pos="627"/>
              </w:tabs>
              <w:ind w:right="314" w:firstLine="30"/>
              <w:jc w:val="center"/>
              <w:rPr>
                <w:rFonts w:ascii="Times New Roman" w:eastAsia="Calibri" w:hAnsi="Times New Roman" w:cs="Times New Roman"/>
                <w:sz w:val="20"/>
                <w:szCs w:val="20"/>
              </w:rPr>
            </w:pPr>
          </w:p>
        </w:tc>
        <w:tc>
          <w:tcPr>
            <w:tcW w:w="992" w:type="dxa"/>
            <w:vMerge/>
            <w:shd w:val="clear" w:color="auto" w:fill="auto"/>
            <w:vAlign w:val="center"/>
          </w:tcPr>
          <w:p w14:paraId="7F8C4C54" w14:textId="77777777" w:rsidR="001D5894" w:rsidRPr="001D5894" w:rsidRDefault="001D5894" w:rsidP="001D5894">
            <w:pPr>
              <w:tabs>
                <w:tab w:val="left" w:pos="627"/>
              </w:tabs>
              <w:ind w:right="181" w:firstLine="30"/>
              <w:jc w:val="center"/>
              <w:rPr>
                <w:rFonts w:ascii="Times New Roman" w:eastAsia="Calibri" w:hAnsi="Times New Roman" w:cs="Times New Roman"/>
                <w:sz w:val="20"/>
                <w:szCs w:val="20"/>
              </w:rPr>
            </w:pPr>
          </w:p>
        </w:tc>
        <w:tc>
          <w:tcPr>
            <w:tcW w:w="1276" w:type="dxa"/>
            <w:vMerge/>
            <w:shd w:val="clear" w:color="auto" w:fill="auto"/>
            <w:vAlign w:val="center"/>
          </w:tcPr>
          <w:p w14:paraId="44593471"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p>
        </w:tc>
      </w:tr>
      <w:tr w:rsidR="001D5894" w:rsidRPr="001D5894" w14:paraId="29826075" w14:textId="77777777" w:rsidTr="00451D0B">
        <w:trPr>
          <w:trHeight w:val="495"/>
        </w:trPr>
        <w:tc>
          <w:tcPr>
            <w:tcW w:w="1418" w:type="dxa"/>
            <w:vMerge/>
            <w:shd w:val="clear" w:color="auto" w:fill="auto"/>
            <w:vAlign w:val="center"/>
          </w:tcPr>
          <w:p w14:paraId="31F07A92" w14:textId="77777777" w:rsidR="001D5894" w:rsidRPr="001D5894" w:rsidRDefault="001D5894" w:rsidP="001D5894">
            <w:pPr>
              <w:ind w:left="-108"/>
              <w:jc w:val="center"/>
              <w:rPr>
                <w:rFonts w:ascii="Times New Roman" w:eastAsia="Calibri" w:hAnsi="Times New Roman" w:cs="Times New Roman"/>
                <w:sz w:val="20"/>
                <w:szCs w:val="20"/>
              </w:rPr>
            </w:pPr>
          </w:p>
        </w:tc>
        <w:tc>
          <w:tcPr>
            <w:tcW w:w="850" w:type="dxa"/>
            <w:vMerge/>
            <w:shd w:val="clear" w:color="auto" w:fill="auto"/>
            <w:vAlign w:val="center"/>
          </w:tcPr>
          <w:p w14:paraId="719B01A3"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p>
        </w:tc>
        <w:tc>
          <w:tcPr>
            <w:tcW w:w="709" w:type="dxa"/>
            <w:vMerge/>
            <w:shd w:val="clear" w:color="auto" w:fill="auto"/>
            <w:vAlign w:val="center"/>
          </w:tcPr>
          <w:p w14:paraId="629AB8CF"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p>
        </w:tc>
        <w:tc>
          <w:tcPr>
            <w:tcW w:w="1276" w:type="dxa"/>
            <w:shd w:val="clear" w:color="auto" w:fill="auto"/>
            <w:vAlign w:val="center"/>
          </w:tcPr>
          <w:p w14:paraId="64B0BAEF" w14:textId="77777777" w:rsidR="001D5894" w:rsidRPr="001D5894" w:rsidRDefault="001D5894" w:rsidP="001D5894">
            <w:pPr>
              <w:autoSpaceDE w:val="0"/>
              <w:autoSpaceDN w:val="0"/>
              <w:adjustRightInd w:val="0"/>
              <w:spacing w:after="0" w:line="20" w:lineRule="atLeast"/>
              <w:jc w:val="center"/>
              <w:rPr>
                <w:rFonts w:ascii="Times New Roman" w:eastAsia="Calibri" w:hAnsi="Times New Roman" w:cs="Times New Roman"/>
                <w:sz w:val="20"/>
                <w:szCs w:val="20"/>
                <w:lang w:eastAsia="ru-RU"/>
              </w:rPr>
            </w:pPr>
            <w:r w:rsidRPr="001D5894">
              <w:rPr>
                <w:rFonts w:ascii="Times New Roman" w:eastAsia="Calibri" w:hAnsi="Times New Roman" w:cs="Times New Roman"/>
                <w:sz w:val="20"/>
                <w:szCs w:val="20"/>
                <w:lang w:eastAsia="ru-RU"/>
              </w:rPr>
              <w:t>20</w:t>
            </w:r>
          </w:p>
        </w:tc>
        <w:tc>
          <w:tcPr>
            <w:tcW w:w="1134" w:type="dxa"/>
            <w:vMerge/>
            <w:shd w:val="clear" w:color="auto" w:fill="auto"/>
            <w:vAlign w:val="center"/>
          </w:tcPr>
          <w:p w14:paraId="6B004594"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p>
        </w:tc>
        <w:tc>
          <w:tcPr>
            <w:tcW w:w="709" w:type="dxa"/>
            <w:vMerge/>
            <w:shd w:val="clear" w:color="auto" w:fill="auto"/>
            <w:vAlign w:val="center"/>
          </w:tcPr>
          <w:p w14:paraId="047A280B"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p>
        </w:tc>
        <w:tc>
          <w:tcPr>
            <w:tcW w:w="992" w:type="dxa"/>
            <w:vMerge/>
            <w:shd w:val="clear" w:color="auto" w:fill="auto"/>
            <w:vAlign w:val="center"/>
          </w:tcPr>
          <w:p w14:paraId="5D5EE96A" w14:textId="77777777" w:rsidR="001D5894" w:rsidRPr="001D5894" w:rsidRDefault="001D5894" w:rsidP="001D5894">
            <w:pPr>
              <w:tabs>
                <w:tab w:val="left" w:pos="627"/>
              </w:tabs>
              <w:ind w:right="314" w:firstLine="30"/>
              <w:jc w:val="center"/>
              <w:rPr>
                <w:rFonts w:ascii="Times New Roman" w:eastAsia="Calibri" w:hAnsi="Times New Roman" w:cs="Times New Roman"/>
                <w:sz w:val="20"/>
                <w:szCs w:val="20"/>
              </w:rPr>
            </w:pPr>
          </w:p>
        </w:tc>
        <w:tc>
          <w:tcPr>
            <w:tcW w:w="992" w:type="dxa"/>
            <w:vMerge/>
            <w:shd w:val="clear" w:color="auto" w:fill="auto"/>
            <w:vAlign w:val="center"/>
          </w:tcPr>
          <w:p w14:paraId="1D2D62EC" w14:textId="77777777" w:rsidR="001D5894" w:rsidRPr="001D5894" w:rsidRDefault="001D5894" w:rsidP="001D5894">
            <w:pPr>
              <w:tabs>
                <w:tab w:val="left" w:pos="627"/>
              </w:tabs>
              <w:ind w:right="181" w:firstLine="30"/>
              <w:jc w:val="center"/>
              <w:rPr>
                <w:rFonts w:ascii="Times New Roman" w:eastAsia="Calibri" w:hAnsi="Times New Roman" w:cs="Times New Roman"/>
                <w:sz w:val="20"/>
                <w:szCs w:val="20"/>
              </w:rPr>
            </w:pPr>
          </w:p>
        </w:tc>
        <w:tc>
          <w:tcPr>
            <w:tcW w:w="1276" w:type="dxa"/>
            <w:vMerge/>
            <w:shd w:val="clear" w:color="auto" w:fill="auto"/>
            <w:vAlign w:val="center"/>
          </w:tcPr>
          <w:p w14:paraId="7138C249" w14:textId="77777777" w:rsidR="001D5894" w:rsidRPr="001D5894" w:rsidRDefault="001D5894" w:rsidP="001D5894">
            <w:pPr>
              <w:tabs>
                <w:tab w:val="left" w:pos="627"/>
              </w:tabs>
              <w:ind w:right="89" w:firstLine="30"/>
              <w:jc w:val="center"/>
              <w:rPr>
                <w:rFonts w:ascii="Times New Roman" w:eastAsia="Calibri" w:hAnsi="Times New Roman" w:cs="Times New Roman"/>
                <w:sz w:val="20"/>
                <w:szCs w:val="20"/>
              </w:rPr>
            </w:pPr>
          </w:p>
        </w:tc>
      </w:tr>
    </w:tbl>
    <w:p w14:paraId="09BB3EC0" w14:textId="77777777" w:rsidR="001D5894" w:rsidRPr="001D5894" w:rsidRDefault="001D5894" w:rsidP="001D5894">
      <w:pPr>
        <w:spacing w:after="0" w:line="20" w:lineRule="atLeast"/>
        <w:jc w:val="both"/>
        <w:rPr>
          <w:rFonts w:ascii="Times New Roman" w:eastAsia="Times New Roman" w:hAnsi="Times New Roman" w:cs="Times New Roman"/>
          <w:sz w:val="20"/>
          <w:szCs w:val="20"/>
          <w:lang w:eastAsia="ru-RU"/>
        </w:rPr>
      </w:pPr>
      <w:r w:rsidRPr="001D5894">
        <w:rPr>
          <w:rFonts w:ascii="Times New Roman" w:eastAsia="Times New Roman" w:hAnsi="Times New Roman" w:cs="Times New Roman"/>
          <w:sz w:val="20"/>
          <w:szCs w:val="20"/>
          <w:lang w:eastAsia="ru-RU"/>
        </w:rPr>
        <w:t>МКД – многоквартирные дома,</w:t>
      </w:r>
    </w:p>
    <w:p w14:paraId="6F6301D8" w14:textId="77777777" w:rsidR="001D5894" w:rsidRPr="001D5894" w:rsidRDefault="001D5894" w:rsidP="001D5894">
      <w:pPr>
        <w:spacing w:after="0" w:line="20" w:lineRule="atLeast"/>
        <w:jc w:val="both"/>
        <w:rPr>
          <w:rFonts w:ascii="Times New Roman" w:eastAsia="Times New Roman" w:hAnsi="Times New Roman" w:cs="Times New Roman"/>
          <w:sz w:val="20"/>
          <w:szCs w:val="20"/>
          <w:lang w:eastAsia="ru-RU"/>
        </w:rPr>
      </w:pPr>
      <w:r w:rsidRPr="001D5894">
        <w:rPr>
          <w:rFonts w:ascii="Times New Roman" w:eastAsia="Times New Roman" w:hAnsi="Times New Roman" w:cs="Times New Roman"/>
          <w:sz w:val="20"/>
          <w:szCs w:val="20"/>
          <w:lang w:eastAsia="ru-RU"/>
        </w:rPr>
        <w:t>ДДУ  - детские дошкольные учреждения,</w:t>
      </w:r>
    </w:p>
    <w:p w14:paraId="444AC137" w14:textId="77777777" w:rsidR="001D5894" w:rsidRPr="001D5894" w:rsidRDefault="001D5894" w:rsidP="001D5894">
      <w:pPr>
        <w:spacing w:after="0" w:line="20" w:lineRule="atLeast"/>
        <w:jc w:val="both"/>
        <w:rPr>
          <w:rFonts w:ascii="Times New Roman" w:eastAsia="Times New Roman" w:hAnsi="Times New Roman" w:cs="Times New Roman"/>
          <w:sz w:val="20"/>
          <w:szCs w:val="20"/>
          <w:lang w:eastAsia="ru-RU"/>
        </w:rPr>
      </w:pPr>
      <w:r w:rsidRPr="001D5894">
        <w:rPr>
          <w:rFonts w:ascii="Times New Roman" w:eastAsia="Times New Roman" w:hAnsi="Times New Roman" w:cs="Times New Roman"/>
          <w:sz w:val="20"/>
          <w:szCs w:val="20"/>
          <w:lang w:eastAsia="ru-RU"/>
        </w:rPr>
        <w:t>По столбцам 5, 6,7,8,9 таблицы 7 показатели взяты из Генерального плана,</w:t>
      </w:r>
    </w:p>
    <w:p w14:paraId="02E33DAA" w14:textId="77777777" w:rsidR="001D5894" w:rsidRPr="001D5894" w:rsidRDefault="001D5894" w:rsidP="001D5894">
      <w:pPr>
        <w:spacing w:after="0" w:line="20" w:lineRule="atLeast"/>
        <w:jc w:val="both"/>
        <w:rPr>
          <w:rFonts w:ascii="Times New Roman" w:eastAsia="Times New Roman" w:hAnsi="Times New Roman" w:cs="Times New Roman"/>
          <w:sz w:val="20"/>
          <w:szCs w:val="20"/>
          <w:lang w:eastAsia="ru-RU"/>
        </w:rPr>
      </w:pPr>
      <w:r w:rsidRPr="001D5894">
        <w:rPr>
          <w:rFonts w:ascii="Times New Roman" w:eastAsia="Times New Roman" w:hAnsi="Times New Roman" w:cs="Times New Roman"/>
          <w:sz w:val="20"/>
          <w:szCs w:val="20"/>
          <w:lang w:eastAsia="ru-RU"/>
        </w:rPr>
        <w:t>ХПН – хозяйственно-питьевые нужды,</w:t>
      </w:r>
    </w:p>
    <w:p w14:paraId="62C15EB3" w14:textId="77777777" w:rsidR="001D5894" w:rsidRPr="001D5894" w:rsidRDefault="001D5894" w:rsidP="001D5894">
      <w:pPr>
        <w:spacing w:after="0" w:line="20" w:lineRule="atLeast"/>
        <w:jc w:val="both"/>
        <w:rPr>
          <w:rFonts w:ascii="Times New Roman" w:eastAsia="Times New Roman" w:hAnsi="Times New Roman" w:cs="Times New Roman"/>
          <w:sz w:val="20"/>
          <w:szCs w:val="20"/>
          <w:lang w:eastAsia="ru-RU"/>
        </w:rPr>
      </w:pPr>
      <w:r w:rsidRPr="001D5894">
        <w:rPr>
          <w:rFonts w:ascii="Times New Roman" w:eastAsia="Times New Roman" w:hAnsi="Times New Roman" w:cs="Times New Roman"/>
          <w:sz w:val="20"/>
          <w:szCs w:val="20"/>
          <w:lang w:eastAsia="ru-RU"/>
        </w:rPr>
        <w:t xml:space="preserve">МОДЦ - Многофункциональный общественно-деловой центр. </w:t>
      </w:r>
    </w:p>
    <w:p w14:paraId="2F5ADEDC" w14:textId="77777777" w:rsidR="00580482" w:rsidRPr="002B37DA" w:rsidRDefault="00580482" w:rsidP="00580482">
      <w:pPr>
        <w:shd w:val="clear" w:color="auto" w:fill="FFFFFF"/>
        <w:spacing w:after="0" w:line="360" w:lineRule="auto"/>
        <w:ind w:left="720"/>
        <w:jc w:val="both"/>
        <w:rPr>
          <w:rFonts w:ascii="Times New Roman" w:hAnsi="Times New Roman" w:cs="Times New Roman"/>
          <w:sz w:val="28"/>
          <w:szCs w:val="28"/>
        </w:rPr>
      </w:pPr>
    </w:p>
    <w:p w14:paraId="4C2462A1" w14:textId="77777777" w:rsidR="00580482" w:rsidRPr="002B37DA" w:rsidRDefault="00DE57DB" w:rsidP="00580482">
      <w:pPr>
        <w:shd w:val="clear" w:color="auto" w:fill="FFFFFF"/>
        <w:spacing w:after="0" w:line="360" w:lineRule="auto"/>
        <w:ind w:left="720"/>
        <w:jc w:val="both"/>
        <w:rPr>
          <w:rFonts w:ascii="Times New Roman" w:hAnsi="Times New Roman" w:cs="Times New Roman"/>
          <w:sz w:val="28"/>
          <w:szCs w:val="28"/>
        </w:rPr>
      </w:pPr>
      <w:r w:rsidRPr="00DE57DB">
        <w:rPr>
          <w:rFonts w:ascii="Times New Roman" w:hAnsi="Times New Roman" w:cs="Times New Roman"/>
          <w:sz w:val="28"/>
          <w:szCs w:val="28"/>
        </w:rPr>
        <w:t>Прогноз спроса  на  водо</w:t>
      </w:r>
      <w:r>
        <w:rPr>
          <w:rFonts w:ascii="Times New Roman" w:hAnsi="Times New Roman" w:cs="Times New Roman"/>
          <w:sz w:val="28"/>
          <w:szCs w:val="28"/>
        </w:rPr>
        <w:t>отвед</w:t>
      </w:r>
      <w:r w:rsidRPr="00DE57DB">
        <w:rPr>
          <w:rFonts w:ascii="Times New Roman" w:hAnsi="Times New Roman" w:cs="Times New Roman"/>
          <w:sz w:val="28"/>
          <w:szCs w:val="28"/>
        </w:rPr>
        <w:t>ение.</w:t>
      </w:r>
    </w:p>
    <w:p w14:paraId="2AE8A9FC" w14:textId="77777777" w:rsidR="00DE57DB" w:rsidRPr="00DE57DB" w:rsidRDefault="00DE57DB" w:rsidP="00DE57DB">
      <w:pPr>
        <w:suppressAutoHyphens/>
        <w:spacing w:line="20" w:lineRule="atLeast"/>
        <w:ind w:firstLine="709"/>
        <w:jc w:val="both"/>
        <w:rPr>
          <w:rFonts w:ascii="Times New Roman" w:eastAsia="Times New Roman" w:hAnsi="Times New Roman" w:cs="Times New Roman"/>
          <w:sz w:val="28"/>
          <w:szCs w:val="28"/>
          <w:lang w:eastAsia="ar-SA"/>
        </w:rPr>
      </w:pPr>
      <w:r w:rsidRPr="00DE57DB">
        <w:rPr>
          <w:rFonts w:ascii="Times New Roman" w:eastAsia="Times New Roman" w:hAnsi="Times New Roman" w:cs="Times New Roman"/>
          <w:sz w:val="28"/>
          <w:szCs w:val="28"/>
          <w:lang w:eastAsia="ar-SA"/>
        </w:rPr>
        <w:t xml:space="preserve">Расчетные расходы сточных вод определены по количеству населения </w:t>
      </w:r>
      <w:r w:rsidRPr="00DE57DB">
        <w:rPr>
          <w:rFonts w:ascii="Times New Roman" w:eastAsia="Times New Roman" w:hAnsi="Times New Roman" w:cs="Times New Roman"/>
          <w:bCs/>
          <w:sz w:val="28"/>
          <w:szCs w:val="28"/>
          <w:lang w:eastAsia="ar-SA"/>
        </w:rPr>
        <w:t xml:space="preserve">и степени благоустройства жилой застройки согласно архитектурно-планировочной части проекта, в соответствии с требованиями СП 32.13330.2018 Канализация. Наружные сети и сооружения. СНиП 2.04.03-85 (с Изменением № 1) и с учетом существующей застройки городского поселения. </w:t>
      </w:r>
      <w:r w:rsidRPr="00DE57DB">
        <w:rPr>
          <w:rFonts w:ascii="Times New Roman" w:eastAsia="Times New Roman" w:hAnsi="Times New Roman" w:cs="Times New Roman"/>
          <w:sz w:val="28"/>
          <w:szCs w:val="28"/>
          <w:lang w:eastAsia="ar-SA"/>
        </w:rPr>
        <w:t xml:space="preserve">Сведения о годовом ожидаемом поступлении в централизованную систему водоотведения сточных вод представлено в таблице 3.2.3.. Расчет произведен по показателям Генерального плана. </w:t>
      </w:r>
    </w:p>
    <w:p w14:paraId="3ACDE6D0" w14:textId="77777777" w:rsidR="00DE57DB" w:rsidRPr="00DE57DB" w:rsidRDefault="00DE57DB" w:rsidP="00DE57DB">
      <w:pPr>
        <w:suppressAutoHyphens/>
        <w:spacing w:line="20" w:lineRule="atLeast"/>
        <w:jc w:val="both"/>
        <w:rPr>
          <w:rFonts w:ascii="Times New Roman" w:eastAsia="Times New Roman" w:hAnsi="Times New Roman" w:cs="Times New Roman"/>
          <w:sz w:val="28"/>
          <w:szCs w:val="28"/>
          <w:lang w:eastAsia="ar-SA"/>
        </w:rPr>
      </w:pPr>
      <w:r w:rsidRPr="00DE57DB">
        <w:rPr>
          <w:rFonts w:ascii="Times New Roman" w:eastAsia="Times New Roman" w:hAnsi="Times New Roman" w:cs="Times New Roman"/>
          <w:sz w:val="28"/>
          <w:szCs w:val="28"/>
          <w:lang w:eastAsia="ar-SA"/>
        </w:rPr>
        <w:t xml:space="preserve">Прогноз поступления сточных вод </w:t>
      </w:r>
      <w:r>
        <w:rPr>
          <w:rFonts w:ascii="Times New Roman" w:eastAsia="Times New Roman" w:hAnsi="Times New Roman" w:cs="Times New Roman"/>
          <w:sz w:val="28"/>
          <w:szCs w:val="28"/>
          <w:lang w:eastAsia="ar-SA"/>
        </w:rPr>
        <w:t xml:space="preserve">                                                  </w:t>
      </w:r>
      <w:r w:rsidRPr="00DE57DB">
        <w:rPr>
          <w:rFonts w:ascii="Times New Roman" w:eastAsia="Times New Roman" w:hAnsi="Times New Roman" w:cs="Times New Roman"/>
          <w:sz w:val="28"/>
          <w:szCs w:val="28"/>
          <w:lang w:eastAsia="ar-SA"/>
        </w:rPr>
        <w:t>Таблица 3.2.</w:t>
      </w:r>
      <w:r>
        <w:rPr>
          <w:rFonts w:ascii="Times New Roman" w:eastAsia="Times New Roman" w:hAnsi="Times New Roman" w:cs="Times New Roman"/>
          <w:sz w:val="28"/>
          <w:szCs w:val="28"/>
          <w:lang w:eastAsia="ar-SA"/>
        </w:rPr>
        <w:t>3</w:t>
      </w:r>
      <w:r w:rsidRPr="00DE57DB">
        <w:rPr>
          <w:rFonts w:ascii="Times New Roman" w:eastAsia="Times New Roman" w:hAnsi="Times New Roman" w:cs="Times New Roman"/>
          <w:sz w:val="28"/>
          <w:szCs w:val="28"/>
          <w:lang w:eastAsia="ar-SA"/>
        </w:rPr>
        <w:t>.</w:t>
      </w:r>
    </w:p>
    <w:tbl>
      <w:tblPr>
        <w:tblW w:w="953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6"/>
        <w:gridCol w:w="1234"/>
        <w:gridCol w:w="1245"/>
        <w:gridCol w:w="1978"/>
        <w:gridCol w:w="1661"/>
        <w:gridCol w:w="1365"/>
        <w:gridCol w:w="1369"/>
      </w:tblGrid>
      <w:tr w:rsidR="00DE57DB" w:rsidRPr="00DE57DB" w14:paraId="658A58D3" w14:textId="77777777" w:rsidTr="00451D0B">
        <w:trPr>
          <w:trHeight w:val="233"/>
        </w:trPr>
        <w:tc>
          <w:tcPr>
            <w:tcW w:w="686" w:type="dxa"/>
            <w:vMerge w:val="restart"/>
            <w:shd w:val="clear" w:color="auto" w:fill="auto"/>
            <w:vAlign w:val="center"/>
          </w:tcPr>
          <w:p w14:paraId="081C913B" w14:textId="77777777" w:rsidR="00DE57DB" w:rsidRPr="00DE57DB" w:rsidRDefault="00DE57DB" w:rsidP="00DE57DB">
            <w:pPr>
              <w:suppressAutoHyphens/>
              <w:spacing w:after="0" w:line="20" w:lineRule="atLeast"/>
              <w:jc w:val="both"/>
              <w:rPr>
                <w:rFonts w:ascii="Times New Roman" w:eastAsia="Times New Roman" w:hAnsi="Times New Roman" w:cs="Times New Roman"/>
                <w:sz w:val="20"/>
                <w:szCs w:val="20"/>
                <w:lang w:eastAsia="ar-SA"/>
              </w:rPr>
            </w:pPr>
            <w:r w:rsidRPr="00DE57DB">
              <w:rPr>
                <w:rFonts w:ascii="Times New Roman" w:eastAsia="Times New Roman" w:hAnsi="Times New Roman" w:cs="Times New Roman"/>
                <w:sz w:val="20"/>
                <w:szCs w:val="20"/>
                <w:lang w:eastAsia="ar-SA"/>
              </w:rPr>
              <w:t>Годы</w:t>
            </w:r>
          </w:p>
        </w:tc>
        <w:tc>
          <w:tcPr>
            <w:tcW w:w="1234" w:type="dxa"/>
            <w:vMerge w:val="restart"/>
            <w:shd w:val="clear" w:color="auto" w:fill="auto"/>
            <w:vAlign w:val="center"/>
          </w:tcPr>
          <w:p w14:paraId="4AFC4BD7" w14:textId="77777777" w:rsidR="00DE57DB" w:rsidRPr="00DE57DB" w:rsidRDefault="00DE57DB" w:rsidP="00DE57DB">
            <w:pPr>
              <w:suppressAutoHyphens/>
              <w:spacing w:after="0" w:line="20" w:lineRule="atLeast"/>
              <w:jc w:val="both"/>
              <w:rPr>
                <w:rFonts w:ascii="Times New Roman" w:eastAsia="Times New Roman" w:hAnsi="Times New Roman" w:cs="Times New Roman"/>
                <w:sz w:val="20"/>
                <w:szCs w:val="20"/>
                <w:lang w:eastAsia="ar-SA"/>
              </w:rPr>
            </w:pPr>
            <w:r w:rsidRPr="00DE57DB">
              <w:rPr>
                <w:rFonts w:ascii="Times New Roman" w:eastAsia="Times New Roman" w:hAnsi="Times New Roman" w:cs="Times New Roman"/>
                <w:sz w:val="20"/>
                <w:szCs w:val="20"/>
                <w:lang w:eastAsia="ar-SA"/>
              </w:rPr>
              <w:t>Население, тыс. м</w:t>
            </w:r>
            <w:r w:rsidRPr="00DE57DB">
              <w:rPr>
                <w:rFonts w:ascii="Times New Roman" w:eastAsia="Times New Roman" w:hAnsi="Times New Roman" w:cs="Times New Roman"/>
                <w:sz w:val="20"/>
                <w:szCs w:val="20"/>
                <w:vertAlign w:val="superscript"/>
                <w:lang w:eastAsia="ar-SA"/>
              </w:rPr>
              <w:t>3</w:t>
            </w:r>
            <w:r w:rsidRPr="00DE57DB">
              <w:rPr>
                <w:rFonts w:ascii="Times New Roman" w:eastAsia="Times New Roman" w:hAnsi="Times New Roman" w:cs="Times New Roman"/>
                <w:sz w:val="20"/>
                <w:szCs w:val="20"/>
                <w:lang w:eastAsia="ar-SA"/>
              </w:rPr>
              <w:t>/год</w:t>
            </w:r>
          </w:p>
        </w:tc>
        <w:tc>
          <w:tcPr>
            <w:tcW w:w="1245" w:type="dxa"/>
            <w:vMerge w:val="restart"/>
          </w:tcPr>
          <w:p w14:paraId="4BF654EA" w14:textId="77777777" w:rsidR="00DE57DB" w:rsidRPr="00DE57DB" w:rsidRDefault="00DE57DB" w:rsidP="00DE57DB">
            <w:pPr>
              <w:suppressAutoHyphens/>
              <w:spacing w:after="0" w:line="20" w:lineRule="atLeast"/>
              <w:jc w:val="both"/>
              <w:rPr>
                <w:rFonts w:ascii="Times New Roman" w:eastAsia="Times New Roman" w:hAnsi="Times New Roman" w:cs="Times New Roman"/>
                <w:sz w:val="20"/>
                <w:szCs w:val="20"/>
                <w:lang w:eastAsia="ar-SA"/>
              </w:rPr>
            </w:pPr>
            <w:r w:rsidRPr="00DE57DB">
              <w:rPr>
                <w:rFonts w:ascii="Times New Roman" w:eastAsia="Times New Roman" w:hAnsi="Times New Roman" w:cs="Times New Roman"/>
                <w:sz w:val="20"/>
                <w:szCs w:val="20"/>
                <w:lang w:eastAsia="ar-SA"/>
              </w:rPr>
              <w:t>Бюджет, тыс. м</w:t>
            </w:r>
            <w:r w:rsidRPr="00DE57DB">
              <w:rPr>
                <w:rFonts w:ascii="Times New Roman" w:eastAsia="Times New Roman" w:hAnsi="Times New Roman" w:cs="Times New Roman"/>
                <w:sz w:val="20"/>
                <w:szCs w:val="20"/>
                <w:vertAlign w:val="superscript"/>
                <w:lang w:eastAsia="ar-SA"/>
              </w:rPr>
              <w:t>3</w:t>
            </w:r>
            <w:r w:rsidRPr="00DE57DB">
              <w:rPr>
                <w:rFonts w:ascii="Times New Roman" w:eastAsia="Times New Roman" w:hAnsi="Times New Roman" w:cs="Times New Roman"/>
                <w:sz w:val="20"/>
                <w:szCs w:val="20"/>
                <w:lang w:eastAsia="ar-SA"/>
              </w:rPr>
              <w:t>/год</w:t>
            </w:r>
          </w:p>
        </w:tc>
        <w:tc>
          <w:tcPr>
            <w:tcW w:w="1978" w:type="dxa"/>
            <w:vMerge w:val="restart"/>
            <w:shd w:val="clear" w:color="auto" w:fill="auto"/>
            <w:vAlign w:val="center"/>
          </w:tcPr>
          <w:p w14:paraId="44247EBB" w14:textId="77777777" w:rsidR="00DE57DB" w:rsidRPr="00DE57DB" w:rsidRDefault="00DE57DB" w:rsidP="00DE57DB">
            <w:pPr>
              <w:suppressAutoHyphens/>
              <w:spacing w:after="0" w:line="20" w:lineRule="atLeast"/>
              <w:jc w:val="center"/>
              <w:rPr>
                <w:rFonts w:ascii="Times New Roman" w:eastAsia="Times New Roman" w:hAnsi="Times New Roman" w:cs="Times New Roman"/>
                <w:sz w:val="20"/>
                <w:szCs w:val="20"/>
                <w:lang w:eastAsia="ar-SA"/>
              </w:rPr>
            </w:pPr>
            <w:r w:rsidRPr="00DE57DB">
              <w:rPr>
                <w:rFonts w:ascii="Times New Roman" w:eastAsia="Times New Roman" w:hAnsi="Times New Roman" w:cs="Times New Roman"/>
                <w:sz w:val="20"/>
                <w:szCs w:val="20"/>
                <w:lang w:eastAsia="ar-SA"/>
              </w:rPr>
              <w:t>Прочие потребители, тыс. м</w:t>
            </w:r>
            <w:r w:rsidRPr="00DE57DB">
              <w:rPr>
                <w:rFonts w:ascii="Times New Roman" w:eastAsia="Times New Roman" w:hAnsi="Times New Roman" w:cs="Times New Roman"/>
                <w:sz w:val="20"/>
                <w:szCs w:val="20"/>
                <w:vertAlign w:val="superscript"/>
                <w:lang w:eastAsia="ar-SA"/>
              </w:rPr>
              <w:t>3</w:t>
            </w:r>
            <w:r w:rsidRPr="00DE57DB">
              <w:rPr>
                <w:rFonts w:ascii="Times New Roman" w:eastAsia="Times New Roman" w:hAnsi="Times New Roman" w:cs="Times New Roman"/>
                <w:sz w:val="20"/>
                <w:szCs w:val="20"/>
                <w:lang w:eastAsia="ar-SA"/>
              </w:rPr>
              <w:t>/год</w:t>
            </w:r>
          </w:p>
        </w:tc>
        <w:tc>
          <w:tcPr>
            <w:tcW w:w="3026" w:type="dxa"/>
            <w:gridSpan w:val="2"/>
            <w:vAlign w:val="center"/>
          </w:tcPr>
          <w:p w14:paraId="471EB116" w14:textId="77777777" w:rsidR="00DE57DB" w:rsidRPr="00DE57DB" w:rsidRDefault="00DE57DB" w:rsidP="00DE57DB">
            <w:pPr>
              <w:suppressAutoHyphens/>
              <w:spacing w:after="0" w:line="20" w:lineRule="atLeast"/>
              <w:jc w:val="center"/>
              <w:rPr>
                <w:rFonts w:ascii="Times New Roman" w:eastAsia="Times New Roman" w:hAnsi="Times New Roman" w:cs="Times New Roman"/>
                <w:sz w:val="20"/>
                <w:szCs w:val="20"/>
                <w:lang w:eastAsia="ar-SA"/>
              </w:rPr>
            </w:pPr>
            <w:r w:rsidRPr="00DE57DB">
              <w:rPr>
                <w:rFonts w:ascii="Times New Roman" w:eastAsia="Times New Roman" w:hAnsi="Times New Roman" w:cs="Times New Roman"/>
                <w:sz w:val="20"/>
                <w:szCs w:val="20"/>
                <w:lang w:eastAsia="ar-SA"/>
              </w:rPr>
              <w:t>Нужды, тыс. м</w:t>
            </w:r>
            <w:r w:rsidRPr="00DE57DB">
              <w:rPr>
                <w:rFonts w:ascii="Times New Roman" w:eastAsia="Times New Roman" w:hAnsi="Times New Roman" w:cs="Times New Roman"/>
                <w:sz w:val="20"/>
                <w:szCs w:val="20"/>
                <w:vertAlign w:val="superscript"/>
                <w:lang w:eastAsia="ar-SA"/>
              </w:rPr>
              <w:t>3</w:t>
            </w:r>
            <w:r w:rsidRPr="00DE57DB">
              <w:rPr>
                <w:rFonts w:ascii="Times New Roman" w:eastAsia="Times New Roman" w:hAnsi="Times New Roman" w:cs="Times New Roman"/>
                <w:sz w:val="20"/>
                <w:szCs w:val="20"/>
                <w:lang w:eastAsia="ar-SA"/>
              </w:rPr>
              <w:t>/год</w:t>
            </w:r>
          </w:p>
        </w:tc>
        <w:tc>
          <w:tcPr>
            <w:tcW w:w="1369" w:type="dxa"/>
            <w:vMerge w:val="restart"/>
            <w:shd w:val="clear" w:color="auto" w:fill="auto"/>
            <w:vAlign w:val="center"/>
          </w:tcPr>
          <w:p w14:paraId="7F7C7B12" w14:textId="77777777" w:rsidR="00DE57DB" w:rsidRPr="00DE57DB" w:rsidRDefault="00DE57DB" w:rsidP="00DE57DB">
            <w:pPr>
              <w:suppressAutoHyphens/>
              <w:spacing w:after="0" w:line="20" w:lineRule="atLeast"/>
              <w:jc w:val="both"/>
              <w:rPr>
                <w:rFonts w:ascii="Times New Roman" w:eastAsia="Times New Roman" w:hAnsi="Times New Roman" w:cs="Times New Roman"/>
                <w:sz w:val="20"/>
                <w:szCs w:val="20"/>
                <w:lang w:eastAsia="ar-SA"/>
              </w:rPr>
            </w:pPr>
            <w:r w:rsidRPr="00DE57DB">
              <w:rPr>
                <w:rFonts w:ascii="Times New Roman" w:eastAsia="Times New Roman" w:hAnsi="Times New Roman" w:cs="Times New Roman"/>
                <w:sz w:val="20"/>
                <w:szCs w:val="20"/>
                <w:lang w:eastAsia="ar-SA"/>
              </w:rPr>
              <w:t>Всего, тыс. м</w:t>
            </w:r>
            <w:r w:rsidRPr="00DE57DB">
              <w:rPr>
                <w:rFonts w:ascii="Times New Roman" w:eastAsia="Times New Roman" w:hAnsi="Times New Roman" w:cs="Times New Roman"/>
                <w:sz w:val="20"/>
                <w:szCs w:val="20"/>
                <w:vertAlign w:val="superscript"/>
                <w:lang w:eastAsia="ar-SA"/>
              </w:rPr>
              <w:t>3</w:t>
            </w:r>
            <w:r w:rsidRPr="00DE57DB">
              <w:rPr>
                <w:rFonts w:ascii="Times New Roman" w:eastAsia="Times New Roman" w:hAnsi="Times New Roman" w:cs="Times New Roman"/>
                <w:sz w:val="20"/>
                <w:szCs w:val="20"/>
                <w:lang w:eastAsia="ar-SA"/>
              </w:rPr>
              <w:t>/год</w:t>
            </w:r>
          </w:p>
        </w:tc>
      </w:tr>
      <w:tr w:rsidR="00DE57DB" w:rsidRPr="00DE57DB" w14:paraId="3669BB0D" w14:textId="77777777" w:rsidTr="00451D0B">
        <w:trPr>
          <w:trHeight w:val="232"/>
        </w:trPr>
        <w:tc>
          <w:tcPr>
            <w:tcW w:w="686" w:type="dxa"/>
            <w:vMerge/>
            <w:shd w:val="clear" w:color="auto" w:fill="auto"/>
            <w:vAlign w:val="center"/>
          </w:tcPr>
          <w:p w14:paraId="077E7717" w14:textId="77777777" w:rsidR="00DE57DB" w:rsidRPr="00DE57DB" w:rsidRDefault="00DE57DB" w:rsidP="00DE57DB">
            <w:pPr>
              <w:suppressAutoHyphens/>
              <w:spacing w:after="0" w:line="20" w:lineRule="atLeast"/>
              <w:jc w:val="both"/>
              <w:rPr>
                <w:rFonts w:ascii="Times New Roman" w:eastAsia="Times New Roman" w:hAnsi="Times New Roman" w:cs="Times New Roman"/>
                <w:sz w:val="20"/>
                <w:szCs w:val="20"/>
                <w:lang w:eastAsia="ar-SA"/>
              </w:rPr>
            </w:pPr>
          </w:p>
        </w:tc>
        <w:tc>
          <w:tcPr>
            <w:tcW w:w="1234" w:type="dxa"/>
            <w:vMerge/>
            <w:shd w:val="clear" w:color="auto" w:fill="auto"/>
            <w:vAlign w:val="center"/>
          </w:tcPr>
          <w:p w14:paraId="19AB5811" w14:textId="77777777" w:rsidR="00DE57DB" w:rsidRPr="00DE57DB" w:rsidRDefault="00DE57DB" w:rsidP="00DE57DB">
            <w:pPr>
              <w:suppressAutoHyphens/>
              <w:spacing w:after="0" w:line="20" w:lineRule="atLeast"/>
              <w:jc w:val="both"/>
              <w:rPr>
                <w:rFonts w:ascii="Times New Roman" w:eastAsia="Times New Roman" w:hAnsi="Times New Roman" w:cs="Times New Roman"/>
                <w:sz w:val="20"/>
                <w:szCs w:val="20"/>
                <w:lang w:eastAsia="ar-SA"/>
              </w:rPr>
            </w:pPr>
          </w:p>
        </w:tc>
        <w:tc>
          <w:tcPr>
            <w:tcW w:w="1245" w:type="dxa"/>
            <w:vMerge/>
          </w:tcPr>
          <w:p w14:paraId="5D5E4C2E" w14:textId="77777777" w:rsidR="00DE57DB" w:rsidRPr="00DE57DB" w:rsidRDefault="00DE57DB" w:rsidP="00DE57DB">
            <w:pPr>
              <w:suppressAutoHyphens/>
              <w:spacing w:after="0" w:line="20" w:lineRule="atLeast"/>
              <w:jc w:val="both"/>
              <w:rPr>
                <w:rFonts w:ascii="Times New Roman" w:eastAsia="Times New Roman" w:hAnsi="Times New Roman" w:cs="Times New Roman"/>
                <w:sz w:val="20"/>
                <w:szCs w:val="20"/>
                <w:lang w:eastAsia="ar-SA"/>
              </w:rPr>
            </w:pPr>
          </w:p>
        </w:tc>
        <w:tc>
          <w:tcPr>
            <w:tcW w:w="1978" w:type="dxa"/>
            <w:vMerge/>
            <w:shd w:val="clear" w:color="auto" w:fill="auto"/>
            <w:vAlign w:val="center"/>
          </w:tcPr>
          <w:p w14:paraId="059D6FE9" w14:textId="77777777" w:rsidR="00DE57DB" w:rsidRPr="00DE57DB" w:rsidRDefault="00DE57DB" w:rsidP="00DE57DB">
            <w:pPr>
              <w:suppressAutoHyphens/>
              <w:spacing w:after="0" w:line="20" w:lineRule="atLeast"/>
              <w:jc w:val="center"/>
              <w:rPr>
                <w:rFonts w:ascii="Times New Roman" w:eastAsia="Times New Roman" w:hAnsi="Times New Roman" w:cs="Times New Roman"/>
                <w:sz w:val="20"/>
                <w:szCs w:val="20"/>
                <w:lang w:eastAsia="ar-SA"/>
              </w:rPr>
            </w:pPr>
          </w:p>
        </w:tc>
        <w:tc>
          <w:tcPr>
            <w:tcW w:w="1661" w:type="dxa"/>
            <w:vAlign w:val="center"/>
          </w:tcPr>
          <w:p w14:paraId="03DAE00A" w14:textId="77777777" w:rsidR="00DE57DB" w:rsidRPr="00DE57DB" w:rsidRDefault="00DE57DB" w:rsidP="00DE57DB">
            <w:pPr>
              <w:suppressAutoHyphens/>
              <w:spacing w:after="0" w:line="20" w:lineRule="atLeast"/>
              <w:jc w:val="center"/>
              <w:rPr>
                <w:rFonts w:ascii="Times New Roman" w:eastAsia="Times New Roman" w:hAnsi="Times New Roman" w:cs="Times New Roman"/>
                <w:sz w:val="20"/>
                <w:szCs w:val="20"/>
                <w:lang w:eastAsia="ar-SA"/>
              </w:rPr>
            </w:pPr>
            <w:r w:rsidRPr="00DE57DB">
              <w:rPr>
                <w:rFonts w:ascii="Times New Roman" w:eastAsia="Times New Roman" w:hAnsi="Times New Roman" w:cs="Times New Roman"/>
                <w:sz w:val="20"/>
                <w:szCs w:val="20"/>
                <w:lang w:eastAsia="ar-SA"/>
              </w:rPr>
              <w:t>хозяйственные</w:t>
            </w:r>
          </w:p>
        </w:tc>
        <w:tc>
          <w:tcPr>
            <w:tcW w:w="1365" w:type="dxa"/>
            <w:vAlign w:val="center"/>
          </w:tcPr>
          <w:p w14:paraId="7ED1A16B" w14:textId="77777777" w:rsidR="00DE57DB" w:rsidRPr="00DE57DB" w:rsidRDefault="00DE57DB" w:rsidP="00DE57DB">
            <w:pPr>
              <w:suppressAutoHyphens/>
              <w:spacing w:after="0" w:line="20" w:lineRule="atLeast"/>
              <w:jc w:val="center"/>
              <w:rPr>
                <w:rFonts w:ascii="Times New Roman" w:eastAsia="Times New Roman" w:hAnsi="Times New Roman" w:cs="Times New Roman"/>
                <w:sz w:val="20"/>
                <w:szCs w:val="20"/>
                <w:lang w:eastAsia="ar-SA"/>
              </w:rPr>
            </w:pPr>
            <w:r w:rsidRPr="00DE57DB">
              <w:rPr>
                <w:rFonts w:ascii="Times New Roman" w:eastAsia="Times New Roman" w:hAnsi="Times New Roman" w:cs="Times New Roman"/>
                <w:sz w:val="20"/>
                <w:szCs w:val="20"/>
                <w:lang w:eastAsia="ar-SA"/>
              </w:rPr>
              <w:t>собственные</w:t>
            </w:r>
          </w:p>
        </w:tc>
        <w:tc>
          <w:tcPr>
            <w:tcW w:w="1369" w:type="dxa"/>
            <w:vMerge/>
            <w:shd w:val="clear" w:color="auto" w:fill="auto"/>
            <w:vAlign w:val="center"/>
          </w:tcPr>
          <w:p w14:paraId="4B2A7224" w14:textId="77777777" w:rsidR="00DE57DB" w:rsidRPr="00DE57DB" w:rsidRDefault="00DE57DB" w:rsidP="00DE57DB">
            <w:pPr>
              <w:suppressAutoHyphens/>
              <w:spacing w:after="0" w:line="20" w:lineRule="atLeast"/>
              <w:jc w:val="both"/>
              <w:rPr>
                <w:rFonts w:ascii="Times New Roman" w:eastAsia="Times New Roman" w:hAnsi="Times New Roman" w:cs="Times New Roman"/>
                <w:sz w:val="20"/>
                <w:szCs w:val="20"/>
                <w:lang w:eastAsia="ar-SA"/>
              </w:rPr>
            </w:pPr>
          </w:p>
        </w:tc>
      </w:tr>
      <w:tr w:rsidR="00DE57DB" w:rsidRPr="00DE57DB" w14:paraId="6D5705CF" w14:textId="77777777" w:rsidTr="00451D0B">
        <w:trPr>
          <w:trHeight w:val="70"/>
        </w:trPr>
        <w:tc>
          <w:tcPr>
            <w:tcW w:w="686" w:type="dxa"/>
            <w:shd w:val="clear" w:color="auto" w:fill="auto"/>
            <w:vAlign w:val="center"/>
          </w:tcPr>
          <w:p w14:paraId="1139B1C0" w14:textId="77777777" w:rsidR="00DE57DB" w:rsidRPr="00DE57DB" w:rsidRDefault="00DE57DB" w:rsidP="00DE57DB">
            <w:pPr>
              <w:spacing w:after="0" w:line="20" w:lineRule="atLeast"/>
              <w:jc w:val="both"/>
              <w:rPr>
                <w:rFonts w:ascii="Times New Roman" w:eastAsia="Times New Roman" w:hAnsi="Times New Roman" w:cs="Times New Roman"/>
                <w:sz w:val="20"/>
                <w:szCs w:val="20"/>
                <w:lang w:eastAsia="ru-RU"/>
              </w:rPr>
            </w:pPr>
            <w:r w:rsidRPr="00DE57DB">
              <w:rPr>
                <w:rFonts w:ascii="Times New Roman" w:eastAsia="Times New Roman" w:hAnsi="Times New Roman" w:cs="Times New Roman"/>
                <w:sz w:val="20"/>
                <w:szCs w:val="20"/>
                <w:lang w:eastAsia="ru-RU"/>
              </w:rPr>
              <w:t>2020</w:t>
            </w:r>
          </w:p>
        </w:tc>
        <w:tc>
          <w:tcPr>
            <w:tcW w:w="1234" w:type="dxa"/>
            <w:shd w:val="clear" w:color="auto" w:fill="auto"/>
            <w:vAlign w:val="center"/>
          </w:tcPr>
          <w:p w14:paraId="6D64C5EC" w14:textId="77777777" w:rsidR="00DE57DB" w:rsidRPr="00DE57DB" w:rsidRDefault="00DE57DB" w:rsidP="00DE57DB">
            <w:pPr>
              <w:suppressAutoHyphens/>
              <w:spacing w:after="0" w:line="20" w:lineRule="atLeast"/>
              <w:jc w:val="center"/>
              <w:rPr>
                <w:rFonts w:ascii="Times New Roman" w:eastAsia="Times New Roman" w:hAnsi="Times New Roman" w:cs="Times New Roman"/>
                <w:sz w:val="20"/>
                <w:szCs w:val="20"/>
                <w:lang w:eastAsia="ar-SA"/>
              </w:rPr>
            </w:pPr>
            <w:r w:rsidRPr="00DE57DB">
              <w:rPr>
                <w:rFonts w:ascii="Times New Roman" w:eastAsia="Times New Roman" w:hAnsi="Times New Roman" w:cs="Times New Roman"/>
                <w:sz w:val="20"/>
                <w:szCs w:val="20"/>
                <w:lang w:eastAsia="ar-SA"/>
              </w:rPr>
              <w:t>188</w:t>
            </w:r>
          </w:p>
        </w:tc>
        <w:tc>
          <w:tcPr>
            <w:tcW w:w="1245" w:type="dxa"/>
            <w:vAlign w:val="center"/>
          </w:tcPr>
          <w:p w14:paraId="4E09F142" w14:textId="77777777" w:rsidR="00DE57DB" w:rsidRPr="00DE57DB" w:rsidRDefault="00DE57DB" w:rsidP="00DE57DB">
            <w:pPr>
              <w:suppressAutoHyphens/>
              <w:spacing w:after="0" w:line="20" w:lineRule="atLeast"/>
              <w:jc w:val="center"/>
              <w:rPr>
                <w:rFonts w:ascii="Times New Roman" w:eastAsia="Times New Roman" w:hAnsi="Times New Roman" w:cs="Times New Roman"/>
                <w:sz w:val="20"/>
                <w:szCs w:val="20"/>
                <w:lang w:eastAsia="ar-SA"/>
              </w:rPr>
            </w:pPr>
            <w:r w:rsidRPr="00DE57DB">
              <w:rPr>
                <w:rFonts w:ascii="Times New Roman" w:eastAsia="Times New Roman" w:hAnsi="Times New Roman" w:cs="Times New Roman"/>
                <w:sz w:val="20"/>
                <w:szCs w:val="20"/>
                <w:lang w:eastAsia="ar-SA"/>
              </w:rPr>
              <w:t>13</w:t>
            </w:r>
          </w:p>
        </w:tc>
        <w:tc>
          <w:tcPr>
            <w:tcW w:w="1978" w:type="dxa"/>
            <w:shd w:val="clear" w:color="auto" w:fill="auto"/>
            <w:vAlign w:val="center"/>
          </w:tcPr>
          <w:p w14:paraId="6E795AFF" w14:textId="77777777" w:rsidR="00DE57DB" w:rsidRPr="00DE57DB" w:rsidRDefault="00DE57DB" w:rsidP="00DE57DB">
            <w:pPr>
              <w:suppressAutoHyphens/>
              <w:spacing w:after="0" w:line="20" w:lineRule="atLeast"/>
              <w:jc w:val="center"/>
              <w:rPr>
                <w:rFonts w:ascii="Times New Roman" w:eastAsia="Times New Roman" w:hAnsi="Times New Roman" w:cs="Times New Roman"/>
                <w:sz w:val="20"/>
                <w:szCs w:val="20"/>
                <w:lang w:eastAsia="ar-SA"/>
              </w:rPr>
            </w:pPr>
            <w:r w:rsidRPr="00DE57DB">
              <w:rPr>
                <w:rFonts w:ascii="Times New Roman" w:eastAsia="Times New Roman" w:hAnsi="Times New Roman" w:cs="Times New Roman"/>
                <w:sz w:val="20"/>
                <w:szCs w:val="20"/>
                <w:lang w:eastAsia="ar-SA"/>
              </w:rPr>
              <w:t>0,8</w:t>
            </w:r>
          </w:p>
        </w:tc>
        <w:tc>
          <w:tcPr>
            <w:tcW w:w="1661" w:type="dxa"/>
            <w:vAlign w:val="center"/>
          </w:tcPr>
          <w:p w14:paraId="40A4E9AA" w14:textId="77777777" w:rsidR="00DE57DB" w:rsidRPr="00DE57DB" w:rsidRDefault="00DE57DB" w:rsidP="00DE57DB">
            <w:pPr>
              <w:suppressAutoHyphens/>
              <w:spacing w:after="0" w:line="20" w:lineRule="atLeast"/>
              <w:jc w:val="center"/>
              <w:rPr>
                <w:rFonts w:ascii="Times New Roman" w:eastAsia="Times New Roman" w:hAnsi="Times New Roman" w:cs="Times New Roman"/>
                <w:sz w:val="20"/>
                <w:szCs w:val="20"/>
                <w:lang w:eastAsia="ar-SA"/>
              </w:rPr>
            </w:pPr>
            <w:r w:rsidRPr="00DE57DB">
              <w:rPr>
                <w:rFonts w:ascii="Times New Roman" w:eastAsia="Times New Roman" w:hAnsi="Times New Roman" w:cs="Times New Roman"/>
                <w:sz w:val="20"/>
                <w:szCs w:val="20"/>
                <w:lang w:eastAsia="ar-SA"/>
              </w:rPr>
              <w:t>58</w:t>
            </w:r>
          </w:p>
        </w:tc>
        <w:tc>
          <w:tcPr>
            <w:tcW w:w="1365" w:type="dxa"/>
            <w:vAlign w:val="center"/>
          </w:tcPr>
          <w:p w14:paraId="11A4F082" w14:textId="77777777" w:rsidR="00DE57DB" w:rsidRPr="00DE57DB" w:rsidRDefault="00DE57DB" w:rsidP="00DE57DB">
            <w:pPr>
              <w:suppressAutoHyphens/>
              <w:spacing w:after="0" w:line="20" w:lineRule="atLeast"/>
              <w:jc w:val="right"/>
              <w:rPr>
                <w:rFonts w:ascii="Times New Roman" w:eastAsia="Times New Roman" w:hAnsi="Times New Roman" w:cs="Times New Roman"/>
                <w:sz w:val="20"/>
                <w:szCs w:val="20"/>
                <w:lang w:eastAsia="ar-SA"/>
              </w:rPr>
            </w:pPr>
            <w:r w:rsidRPr="00DE57DB">
              <w:rPr>
                <w:rFonts w:ascii="Times New Roman" w:eastAsia="Times New Roman" w:hAnsi="Times New Roman" w:cs="Times New Roman"/>
                <w:sz w:val="20"/>
                <w:szCs w:val="20"/>
                <w:lang w:eastAsia="ar-SA"/>
              </w:rPr>
              <w:t>0,0</w:t>
            </w:r>
          </w:p>
        </w:tc>
        <w:tc>
          <w:tcPr>
            <w:tcW w:w="1369" w:type="dxa"/>
            <w:shd w:val="clear" w:color="auto" w:fill="auto"/>
            <w:vAlign w:val="center"/>
          </w:tcPr>
          <w:p w14:paraId="7FAB6538" w14:textId="77777777" w:rsidR="00DE57DB" w:rsidRPr="00DE57DB" w:rsidRDefault="00DE57DB" w:rsidP="00DE57DB">
            <w:pPr>
              <w:suppressAutoHyphens/>
              <w:spacing w:after="0" w:line="20" w:lineRule="atLeast"/>
              <w:jc w:val="center"/>
              <w:rPr>
                <w:rFonts w:ascii="Times New Roman" w:eastAsia="Times New Roman" w:hAnsi="Times New Roman" w:cs="Times New Roman"/>
                <w:sz w:val="20"/>
                <w:szCs w:val="20"/>
                <w:lang w:eastAsia="ar-SA"/>
              </w:rPr>
            </w:pPr>
            <w:r w:rsidRPr="00DE57DB">
              <w:rPr>
                <w:rFonts w:ascii="Times New Roman" w:eastAsia="Times New Roman" w:hAnsi="Times New Roman" w:cs="Times New Roman"/>
                <w:sz w:val="20"/>
                <w:szCs w:val="20"/>
                <w:lang w:eastAsia="ar-SA"/>
              </w:rPr>
              <w:t>259,8</w:t>
            </w:r>
          </w:p>
        </w:tc>
      </w:tr>
      <w:tr w:rsidR="00DE57DB" w:rsidRPr="00DE57DB" w14:paraId="67995D01" w14:textId="77777777" w:rsidTr="00451D0B">
        <w:tc>
          <w:tcPr>
            <w:tcW w:w="686" w:type="dxa"/>
            <w:shd w:val="clear" w:color="auto" w:fill="auto"/>
            <w:vAlign w:val="center"/>
          </w:tcPr>
          <w:p w14:paraId="3E86C8C4" w14:textId="77777777" w:rsidR="00DE57DB" w:rsidRPr="00DE57DB" w:rsidRDefault="00DE57DB" w:rsidP="00DE57DB">
            <w:pPr>
              <w:spacing w:after="0" w:line="20" w:lineRule="atLeast"/>
              <w:jc w:val="both"/>
              <w:rPr>
                <w:rFonts w:ascii="Times New Roman" w:eastAsia="Times New Roman" w:hAnsi="Times New Roman" w:cs="Times New Roman"/>
                <w:sz w:val="20"/>
                <w:szCs w:val="20"/>
                <w:lang w:eastAsia="ru-RU"/>
              </w:rPr>
            </w:pPr>
            <w:r w:rsidRPr="00DE57DB">
              <w:rPr>
                <w:rFonts w:ascii="Times New Roman" w:eastAsia="Times New Roman" w:hAnsi="Times New Roman" w:cs="Times New Roman"/>
                <w:sz w:val="20"/>
                <w:szCs w:val="20"/>
                <w:lang w:eastAsia="ru-RU"/>
              </w:rPr>
              <w:t>2021</w:t>
            </w:r>
          </w:p>
        </w:tc>
        <w:tc>
          <w:tcPr>
            <w:tcW w:w="1234" w:type="dxa"/>
            <w:shd w:val="clear" w:color="auto" w:fill="auto"/>
            <w:vAlign w:val="center"/>
          </w:tcPr>
          <w:p w14:paraId="53D0D6B3" w14:textId="77777777" w:rsidR="00DE57DB" w:rsidRPr="00DE57DB" w:rsidRDefault="00DE57DB" w:rsidP="00DE57DB">
            <w:pPr>
              <w:suppressAutoHyphens/>
              <w:spacing w:after="0" w:line="20" w:lineRule="atLeast"/>
              <w:jc w:val="center"/>
              <w:rPr>
                <w:rFonts w:ascii="Times New Roman" w:eastAsia="Times New Roman" w:hAnsi="Times New Roman" w:cs="Times New Roman"/>
                <w:sz w:val="20"/>
                <w:szCs w:val="20"/>
                <w:lang w:eastAsia="ar-SA"/>
              </w:rPr>
            </w:pPr>
            <w:r w:rsidRPr="00DE57DB">
              <w:rPr>
                <w:rFonts w:ascii="Times New Roman" w:eastAsia="Times New Roman" w:hAnsi="Times New Roman" w:cs="Times New Roman"/>
                <w:sz w:val="20"/>
                <w:szCs w:val="20"/>
                <w:lang w:eastAsia="ar-SA"/>
              </w:rPr>
              <w:t>235,54</w:t>
            </w:r>
          </w:p>
        </w:tc>
        <w:tc>
          <w:tcPr>
            <w:tcW w:w="1245" w:type="dxa"/>
            <w:vAlign w:val="center"/>
          </w:tcPr>
          <w:p w14:paraId="0DC98685" w14:textId="77777777" w:rsidR="00DE57DB" w:rsidRPr="00DE57DB" w:rsidRDefault="00DE57DB" w:rsidP="00DE57DB">
            <w:pPr>
              <w:suppressAutoHyphens/>
              <w:spacing w:after="0" w:line="20" w:lineRule="atLeast"/>
              <w:jc w:val="center"/>
              <w:rPr>
                <w:rFonts w:ascii="Times New Roman" w:eastAsia="Times New Roman" w:hAnsi="Times New Roman" w:cs="Times New Roman"/>
                <w:sz w:val="20"/>
                <w:szCs w:val="20"/>
                <w:lang w:eastAsia="ar-SA"/>
              </w:rPr>
            </w:pPr>
            <w:r w:rsidRPr="00DE57DB">
              <w:rPr>
                <w:rFonts w:ascii="Times New Roman" w:eastAsia="Times New Roman" w:hAnsi="Times New Roman" w:cs="Times New Roman"/>
                <w:sz w:val="20"/>
                <w:szCs w:val="20"/>
                <w:lang w:eastAsia="ar-SA"/>
              </w:rPr>
              <w:t>15</w:t>
            </w:r>
          </w:p>
        </w:tc>
        <w:tc>
          <w:tcPr>
            <w:tcW w:w="1978" w:type="dxa"/>
            <w:shd w:val="clear" w:color="auto" w:fill="auto"/>
            <w:vAlign w:val="center"/>
          </w:tcPr>
          <w:p w14:paraId="073A489A" w14:textId="77777777" w:rsidR="00DE57DB" w:rsidRPr="00DE57DB" w:rsidRDefault="00DE57DB" w:rsidP="00DE57DB">
            <w:pPr>
              <w:suppressAutoHyphens/>
              <w:spacing w:after="0" w:line="20" w:lineRule="atLeast"/>
              <w:ind w:firstLine="709"/>
              <w:rPr>
                <w:rFonts w:ascii="Times New Roman" w:eastAsia="Times New Roman" w:hAnsi="Times New Roman" w:cs="Times New Roman"/>
                <w:sz w:val="20"/>
                <w:szCs w:val="20"/>
                <w:lang w:eastAsia="ar-SA"/>
              </w:rPr>
            </w:pPr>
            <w:r w:rsidRPr="00DE57DB">
              <w:rPr>
                <w:rFonts w:ascii="Times New Roman" w:eastAsia="Times New Roman" w:hAnsi="Times New Roman" w:cs="Times New Roman"/>
                <w:sz w:val="20"/>
                <w:szCs w:val="20"/>
                <w:lang w:eastAsia="ar-SA"/>
              </w:rPr>
              <w:t>6,32</w:t>
            </w:r>
          </w:p>
        </w:tc>
        <w:tc>
          <w:tcPr>
            <w:tcW w:w="1661" w:type="dxa"/>
            <w:vAlign w:val="center"/>
          </w:tcPr>
          <w:p w14:paraId="61FFFCD5" w14:textId="77777777" w:rsidR="00DE57DB" w:rsidRPr="00DE57DB" w:rsidRDefault="00DE57DB" w:rsidP="00DE57DB">
            <w:pPr>
              <w:suppressAutoHyphens/>
              <w:spacing w:after="0" w:line="20" w:lineRule="atLeast"/>
              <w:jc w:val="center"/>
              <w:rPr>
                <w:rFonts w:ascii="Times New Roman" w:eastAsia="Times New Roman" w:hAnsi="Times New Roman" w:cs="Times New Roman"/>
                <w:sz w:val="20"/>
                <w:szCs w:val="20"/>
                <w:lang w:eastAsia="ar-SA"/>
              </w:rPr>
            </w:pPr>
            <w:r w:rsidRPr="00DE57DB">
              <w:rPr>
                <w:rFonts w:ascii="Times New Roman" w:eastAsia="Times New Roman" w:hAnsi="Times New Roman" w:cs="Times New Roman"/>
                <w:sz w:val="20"/>
                <w:szCs w:val="20"/>
                <w:lang w:eastAsia="ar-SA"/>
              </w:rPr>
              <w:t>103,6</w:t>
            </w:r>
          </w:p>
        </w:tc>
        <w:tc>
          <w:tcPr>
            <w:tcW w:w="1365" w:type="dxa"/>
            <w:vAlign w:val="center"/>
          </w:tcPr>
          <w:p w14:paraId="34935CC2" w14:textId="77777777" w:rsidR="00DE57DB" w:rsidRPr="00DE57DB" w:rsidRDefault="00DE57DB" w:rsidP="00DE57DB">
            <w:pPr>
              <w:suppressAutoHyphens/>
              <w:spacing w:after="0" w:line="20" w:lineRule="atLeast"/>
              <w:ind w:firstLine="709"/>
              <w:jc w:val="center"/>
              <w:rPr>
                <w:rFonts w:ascii="Times New Roman" w:eastAsia="Times New Roman" w:hAnsi="Times New Roman" w:cs="Times New Roman"/>
                <w:sz w:val="20"/>
                <w:szCs w:val="20"/>
                <w:lang w:eastAsia="ar-SA"/>
              </w:rPr>
            </w:pPr>
            <w:r w:rsidRPr="00DE57DB">
              <w:rPr>
                <w:rFonts w:ascii="Times New Roman" w:eastAsia="Times New Roman" w:hAnsi="Times New Roman" w:cs="Times New Roman"/>
                <w:sz w:val="20"/>
                <w:szCs w:val="20"/>
                <w:lang w:eastAsia="ar-SA"/>
              </w:rPr>
              <w:t>12,6</w:t>
            </w:r>
          </w:p>
        </w:tc>
        <w:tc>
          <w:tcPr>
            <w:tcW w:w="1369" w:type="dxa"/>
            <w:shd w:val="clear" w:color="auto" w:fill="auto"/>
            <w:vAlign w:val="center"/>
          </w:tcPr>
          <w:p w14:paraId="145A4F1A" w14:textId="77777777" w:rsidR="00DE57DB" w:rsidRPr="00DE57DB" w:rsidRDefault="00DE57DB" w:rsidP="00DE57DB">
            <w:pPr>
              <w:suppressAutoHyphens/>
              <w:spacing w:after="0" w:line="20" w:lineRule="atLeast"/>
              <w:jc w:val="center"/>
              <w:rPr>
                <w:rFonts w:ascii="Times New Roman" w:eastAsia="Times New Roman" w:hAnsi="Times New Roman" w:cs="Times New Roman"/>
                <w:sz w:val="20"/>
                <w:szCs w:val="20"/>
                <w:lang w:eastAsia="ar-SA"/>
              </w:rPr>
            </w:pPr>
            <w:r w:rsidRPr="00DE57DB">
              <w:rPr>
                <w:rFonts w:ascii="Times New Roman" w:eastAsia="Times New Roman" w:hAnsi="Times New Roman" w:cs="Times New Roman"/>
                <w:sz w:val="20"/>
                <w:szCs w:val="20"/>
                <w:lang w:eastAsia="ar-SA"/>
              </w:rPr>
              <w:t>373,06</w:t>
            </w:r>
          </w:p>
        </w:tc>
      </w:tr>
      <w:tr w:rsidR="00DE57DB" w:rsidRPr="00DE57DB" w14:paraId="0F6C0536" w14:textId="77777777" w:rsidTr="00451D0B">
        <w:tc>
          <w:tcPr>
            <w:tcW w:w="686" w:type="dxa"/>
            <w:shd w:val="clear" w:color="auto" w:fill="auto"/>
            <w:vAlign w:val="center"/>
          </w:tcPr>
          <w:p w14:paraId="0191D0ED" w14:textId="77777777" w:rsidR="00DE57DB" w:rsidRPr="00DE57DB" w:rsidRDefault="00DE57DB" w:rsidP="00DE57DB">
            <w:pPr>
              <w:spacing w:after="0" w:line="20" w:lineRule="atLeast"/>
              <w:jc w:val="both"/>
              <w:rPr>
                <w:rFonts w:ascii="Times New Roman" w:eastAsia="Times New Roman" w:hAnsi="Times New Roman" w:cs="Times New Roman"/>
                <w:sz w:val="20"/>
                <w:szCs w:val="20"/>
                <w:lang w:eastAsia="ru-RU"/>
              </w:rPr>
            </w:pPr>
            <w:r w:rsidRPr="00DE57DB">
              <w:rPr>
                <w:rFonts w:ascii="Times New Roman" w:eastAsia="Times New Roman" w:hAnsi="Times New Roman" w:cs="Times New Roman"/>
                <w:sz w:val="20"/>
                <w:szCs w:val="20"/>
                <w:lang w:eastAsia="ru-RU"/>
              </w:rPr>
              <w:t>2022-2023</w:t>
            </w:r>
          </w:p>
        </w:tc>
        <w:tc>
          <w:tcPr>
            <w:tcW w:w="1234" w:type="dxa"/>
            <w:shd w:val="clear" w:color="auto" w:fill="auto"/>
            <w:vAlign w:val="center"/>
          </w:tcPr>
          <w:p w14:paraId="5208B43E" w14:textId="77777777" w:rsidR="00DE57DB" w:rsidRPr="00DE57DB" w:rsidRDefault="00DE57DB" w:rsidP="00DE57DB">
            <w:pPr>
              <w:suppressAutoHyphens/>
              <w:spacing w:after="0" w:line="20" w:lineRule="atLeast"/>
              <w:jc w:val="center"/>
              <w:rPr>
                <w:rFonts w:ascii="Times New Roman" w:eastAsia="Times New Roman" w:hAnsi="Times New Roman" w:cs="Times New Roman"/>
                <w:sz w:val="20"/>
                <w:szCs w:val="20"/>
                <w:lang w:eastAsia="ar-SA"/>
              </w:rPr>
            </w:pPr>
            <w:r w:rsidRPr="00DE57DB">
              <w:rPr>
                <w:rFonts w:ascii="Times New Roman" w:eastAsia="Times New Roman" w:hAnsi="Times New Roman" w:cs="Times New Roman"/>
                <w:sz w:val="20"/>
                <w:szCs w:val="20"/>
                <w:lang w:eastAsia="ar-SA"/>
              </w:rPr>
              <w:t>252,09</w:t>
            </w:r>
          </w:p>
        </w:tc>
        <w:tc>
          <w:tcPr>
            <w:tcW w:w="1245" w:type="dxa"/>
            <w:vAlign w:val="center"/>
          </w:tcPr>
          <w:p w14:paraId="32F78571" w14:textId="77777777" w:rsidR="00DE57DB" w:rsidRPr="00DE57DB" w:rsidRDefault="00DE57DB" w:rsidP="00DE57DB">
            <w:pPr>
              <w:suppressAutoHyphens/>
              <w:spacing w:after="0" w:line="20" w:lineRule="atLeast"/>
              <w:jc w:val="center"/>
              <w:rPr>
                <w:rFonts w:ascii="Times New Roman" w:eastAsia="Times New Roman" w:hAnsi="Times New Roman" w:cs="Times New Roman"/>
                <w:sz w:val="20"/>
                <w:szCs w:val="20"/>
                <w:lang w:eastAsia="ar-SA"/>
              </w:rPr>
            </w:pPr>
            <w:r w:rsidRPr="00DE57DB">
              <w:rPr>
                <w:rFonts w:ascii="Times New Roman" w:eastAsia="Times New Roman" w:hAnsi="Times New Roman" w:cs="Times New Roman"/>
                <w:sz w:val="20"/>
                <w:szCs w:val="20"/>
                <w:lang w:eastAsia="ar-SA"/>
              </w:rPr>
              <w:t>15,9</w:t>
            </w:r>
          </w:p>
        </w:tc>
        <w:tc>
          <w:tcPr>
            <w:tcW w:w="1978" w:type="dxa"/>
            <w:shd w:val="clear" w:color="auto" w:fill="auto"/>
            <w:vAlign w:val="center"/>
          </w:tcPr>
          <w:p w14:paraId="5CC719F7" w14:textId="77777777" w:rsidR="00DE57DB" w:rsidRPr="00DE57DB" w:rsidRDefault="00DE57DB" w:rsidP="00B54C3C">
            <w:pPr>
              <w:suppressAutoHyphens/>
              <w:spacing w:after="0" w:line="20" w:lineRule="atLeast"/>
              <w:jc w:val="center"/>
              <w:rPr>
                <w:rFonts w:ascii="Times New Roman" w:eastAsia="Times New Roman" w:hAnsi="Times New Roman" w:cs="Times New Roman"/>
                <w:sz w:val="20"/>
                <w:szCs w:val="20"/>
                <w:lang w:eastAsia="ar-SA"/>
              </w:rPr>
            </w:pPr>
            <w:r w:rsidRPr="00DE57DB">
              <w:rPr>
                <w:rFonts w:ascii="Times New Roman" w:eastAsia="Times New Roman" w:hAnsi="Times New Roman" w:cs="Times New Roman"/>
                <w:sz w:val="20"/>
                <w:szCs w:val="20"/>
                <w:lang w:eastAsia="ar-SA"/>
              </w:rPr>
              <w:t>6,61</w:t>
            </w:r>
          </w:p>
        </w:tc>
        <w:tc>
          <w:tcPr>
            <w:tcW w:w="1661" w:type="dxa"/>
            <w:vAlign w:val="center"/>
          </w:tcPr>
          <w:p w14:paraId="5D3BF15F" w14:textId="77777777" w:rsidR="00DE57DB" w:rsidRPr="00DE57DB" w:rsidRDefault="00DE57DB" w:rsidP="00DE57DB">
            <w:pPr>
              <w:suppressAutoHyphens/>
              <w:spacing w:after="0" w:line="20" w:lineRule="atLeast"/>
              <w:jc w:val="center"/>
              <w:rPr>
                <w:rFonts w:ascii="Times New Roman" w:eastAsia="Times New Roman" w:hAnsi="Times New Roman" w:cs="Times New Roman"/>
                <w:sz w:val="20"/>
                <w:szCs w:val="20"/>
                <w:lang w:eastAsia="ar-SA"/>
              </w:rPr>
            </w:pPr>
            <w:r w:rsidRPr="00DE57DB">
              <w:rPr>
                <w:rFonts w:ascii="Times New Roman" w:eastAsia="Times New Roman" w:hAnsi="Times New Roman" w:cs="Times New Roman"/>
                <w:sz w:val="20"/>
                <w:szCs w:val="20"/>
                <w:lang w:eastAsia="ar-SA"/>
              </w:rPr>
              <w:t>101,6</w:t>
            </w:r>
          </w:p>
        </w:tc>
        <w:tc>
          <w:tcPr>
            <w:tcW w:w="1365" w:type="dxa"/>
            <w:vAlign w:val="center"/>
          </w:tcPr>
          <w:p w14:paraId="5FA79EC7" w14:textId="77777777" w:rsidR="00DE57DB" w:rsidRPr="00DE57DB" w:rsidRDefault="00DE57DB" w:rsidP="00DE57DB">
            <w:pPr>
              <w:suppressAutoHyphens/>
              <w:spacing w:after="0" w:line="20" w:lineRule="atLeast"/>
              <w:ind w:firstLine="709"/>
              <w:jc w:val="center"/>
              <w:rPr>
                <w:rFonts w:ascii="Times New Roman" w:eastAsia="Times New Roman" w:hAnsi="Times New Roman" w:cs="Times New Roman"/>
                <w:sz w:val="20"/>
                <w:szCs w:val="20"/>
                <w:lang w:eastAsia="ar-SA"/>
              </w:rPr>
            </w:pPr>
            <w:r w:rsidRPr="00DE57DB">
              <w:rPr>
                <w:rFonts w:ascii="Times New Roman" w:eastAsia="Times New Roman" w:hAnsi="Times New Roman" w:cs="Times New Roman"/>
                <w:sz w:val="20"/>
                <w:szCs w:val="20"/>
                <w:lang w:eastAsia="ar-SA"/>
              </w:rPr>
              <w:t>12,5</w:t>
            </w:r>
          </w:p>
        </w:tc>
        <w:tc>
          <w:tcPr>
            <w:tcW w:w="1369" w:type="dxa"/>
            <w:shd w:val="clear" w:color="auto" w:fill="auto"/>
            <w:vAlign w:val="center"/>
          </w:tcPr>
          <w:p w14:paraId="3C832D42" w14:textId="77777777" w:rsidR="00DE57DB" w:rsidRPr="00DE57DB" w:rsidRDefault="00DE57DB" w:rsidP="00DE57DB">
            <w:pPr>
              <w:spacing w:after="0" w:line="20" w:lineRule="atLeast"/>
              <w:jc w:val="center"/>
              <w:textAlignment w:val="baseline"/>
              <w:rPr>
                <w:rFonts w:ascii="Times New Roman" w:eastAsia="Times New Roman" w:hAnsi="Times New Roman" w:cs="Times New Roman"/>
                <w:sz w:val="20"/>
                <w:szCs w:val="20"/>
                <w:lang w:eastAsia="ru-RU"/>
              </w:rPr>
            </w:pPr>
            <w:r w:rsidRPr="00DE57DB">
              <w:rPr>
                <w:rFonts w:ascii="Times New Roman" w:eastAsia="Times New Roman" w:hAnsi="Times New Roman" w:cs="Times New Roman"/>
                <w:sz w:val="20"/>
                <w:szCs w:val="20"/>
                <w:lang w:eastAsia="ru-RU"/>
              </w:rPr>
              <w:t>388,7</w:t>
            </w:r>
          </w:p>
        </w:tc>
      </w:tr>
      <w:tr w:rsidR="00DE57DB" w:rsidRPr="00DE57DB" w14:paraId="22EDED45" w14:textId="77777777" w:rsidTr="00451D0B">
        <w:tc>
          <w:tcPr>
            <w:tcW w:w="686" w:type="dxa"/>
            <w:shd w:val="clear" w:color="auto" w:fill="auto"/>
            <w:vAlign w:val="center"/>
          </w:tcPr>
          <w:p w14:paraId="3E109FFD" w14:textId="77777777" w:rsidR="00DE57DB" w:rsidRPr="00DE57DB" w:rsidRDefault="00DE57DB" w:rsidP="00DE57DB">
            <w:pPr>
              <w:spacing w:after="0" w:line="20" w:lineRule="atLeast"/>
              <w:jc w:val="both"/>
              <w:rPr>
                <w:rFonts w:ascii="Times New Roman" w:eastAsia="Times New Roman" w:hAnsi="Times New Roman" w:cs="Times New Roman"/>
                <w:sz w:val="20"/>
                <w:szCs w:val="20"/>
                <w:lang w:eastAsia="ru-RU"/>
              </w:rPr>
            </w:pPr>
            <w:r w:rsidRPr="00DE57DB">
              <w:rPr>
                <w:rFonts w:ascii="Times New Roman" w:eastAsia="Times New Roman" w:hAnsi="Times New Roman" w:cs="Times New Roman"/>
                <w:sz w:val="20"/>
                <w:szCs w:val="20"/>
                <w:lang w:eastAsia="ru-RU"/>
              </w:rPr>
              <w:lastRenderedPageBreak/>
              <w:t>2024-2025</w:t>
            </w:r>
          </w:p>
        </w:tc>
        <w:tc>
          <w:tcPr>
            <w:tcW w:w="1234" w:type="dxa"/>
            <w:shd w:val="clear" w:color="auto" w:fill="auto"/>
            <w:vAlign w:val="center"/>
          </w:tcPr>
          <w:p w14:paraId="1ED68FAB" w14:textId="77777777" w:rsidR="00DE57DB" w:rsidRPr="00DE57DB" w:rsidRDefault="00DE57DB" w:rsidP="00DE57DB">
            <w:pPr>
              <w:suppressAutoHyphens/>
              <w:spacing w:after="0" w:line="20" w:lineRule="atLeast"/>
              <w:jc w:val="center"/>
              <w:rPr>
                <w:rFonts w:ascii="Times New Roman" w:eastAsia="Times New Roman" w:hAnsi="Times New Roman" w:cs="Times New Roman"/>
                <w:sz w:val="20"/>
                <w:szCs w:val="20"/>
                <w:lang w:eastAsia="ar-SA"/>
              </w:rPr>
            </w:pPr>
            <w:r w:rsidRPr="00DE57DB">
              <w:rPr>
                <w:rFonts w:ascii="Times New Roman" w:eastAsia="Times New Roman" w:hAnsi="Times New Roman" w:cs="Times New Roman"/>
                <w:sz w:val="20"/>
                <w:szCs w:val="20"/>
                <w:lang w:eastAsia="ar-SA"/>
              </w:rPr>
              <w:t>259</w:t>
            </w:r>
          </w:p>
        </w:tc>
        <w:tc>
          <w:tcPr>
            <w:tcW w:w="1245" w:type="dxa"/>
            <w:vAlign w:val="center"/>
          </w:tcPr>
          <w:p w14:paraId="28525609" w14:textId="77777777" w:rsidR="00DE57DB" w:rsidRPr="00DE57DB" w:rsidRDefault="00DE57DB" w:rsidP="00DE57DB">
            <w:pPr>
              <w:suppressAutoHyphens/>
              <w:spacing w:after="0" w:line="20" w:lineRule="atLeast"/>
              <w:jc w:val="center"/>
              <w:rPr>
                <w:rFonts w:ascii="Times New Roman" w:eastAsia="Times New Roman" w:hAnsi="Times New Roman" w:cs="Times New Roman"/>
                <w:sz w:val="20"/>
                <w:szCs w:val="20"/>
                <w:lang w:eastAsia="ar-SA"/>
              </w:rPr>
            </w:pPr>
            <w:r w:rsidRPr="00DE57DB">
              <w:rPr>
                <w:rFonts w:ascii="Times New Roman" w:eastAsia="Times New Roman" w:hAnsi="Times New Roman" w:cs="Times New Roman"/>
                <w:sz w:val="20"/>
                <w:szCs w:val="20"/>
                <w:lang w:eastAsia="ar-SA"/>
              </w:rPr>
              <w:t>18</w:t>
            </w:r>
          </w:p>
        </w:tc>
        <w:tc>
          <w:tcPr>
            <w:tcW w:w="1978" w:type="dxa"/>
            <w:shd w:val="clear" w:color="auto" w:fill="auto"/>
            <w:vAlign w:val="center"/>
          </w:tcPr>
          <w:p w14:paraId="79BB529C" w14:textId="77777777" w:rsidR="00DE57DB" w:rsidRPr="00DE57DB" w:rsidRDefault="00DE57DB" w:rsidP="00DE57DB">
            <w:pPr>
              <w:suppressAutoHyphens/>
              <w:spacing w:after="0" w:line="20" w:lineRule="atLeast"/>
              <w:ind w:firstLine="709"/>
              <w:jc w:val="center"/>
              <w:rPr>
                <w:rFonts w:ascii="Times New Roman" w:eastAsia="Times New Roman" w:hAnsi="Times New Roman" w:cs="Times New Roman"/>
                <w:sz w:val="20"/>
                <w:szCs w:val="20"/>
                <w:lang w:eastAsia="ar-SA"/>
              </w:rPr>
            </w:pPr>
            <w:r w:rsidRPr="00DE57DB">
              <w:rPr>
                <w:rFonts w:ascii="Times New Roman" w:eastAsia="Times New Roman" w:hAnsi="Times New Roman" w:cs="Times New Roman"/>
                <w:sz w:val="20"/>
                <w:szCs w:val="20"/>
                <w:lang w:eastAsia="ar-SA"/>
              </w:rPr>
              <w:t>7,4</w:t>
            </w:r>
          </w:p>
        </w:tc>
        <w:tc>
          <w:tcPr>
            <w:tcW w:w="1661" w:type="dxa"/>
            <w:vAlign w:val="center"/>
          </w:tcPr>
          <w:p w14:paraId="225D257B" w14:textId="77777777" w:rsidR="00DE57DB" w:rsidRPr="00DE57DB" w:rsidRDefault="00DE57DB" w:rsidP="00DE57DB">
            <w:pPr>
              <w:suppressAutoHyphens/>
              <w:spacing w:after="0" w:line="20" w:lineRule="atLeast"/>
              <w:jc w:val="center"/>
              <w:rPr>
                <w:rFonts w:ascii="Times New Roman" w:eastAsia="Times New Roman" w:hAnsi="Times New Roman" w:cs="Times New Roman"/>
                <w:sz w:val="20"/>
                <w:szCs w:val="20"/>
                <w:lang w:eastAsia="ar-SA"/>
              </w:rPr>
            </w:pPr>
            <w:r w:rsidRPr="00DE57DB">
              <w:rPr>
                <w:rFonts w:ascii="Times New Roman" w:eastAsia="Times New Roman" w:hAnsi="Times New Roman" w:cs="Times New Roman"/>
                <w:sz w:val="20"/>
                <w:szCs w:val="20"/>
                <w:lang w:eastAsia="ar-SA"/>
              </w:rPr>
              <w:t>99</w:t>
            </w:r>
          </w:p>
        </w:tc>
        <w:tc>
          <w:tcPr>
            <w:tcW w:w="1365" w:type="dxa"/>
            <w:vAlign w:val="center"/>
          </w:tcPr>
          <w:p w14:paraId="6A73AE6E" w14:textId="77777777" w:rsidR="00DE57DB" w:rsidRPr="00DE57DB" w:rsidRDefault="00DE57DB" w:rsidP="00DE57DB">
            <w:pPr>
              <w:suppressAutoHyphens/>
              <w:spacing w:after="0" w:line="20" w:lineRule="atLeast"/>
              <w:ind w:firstLine="709"/>
              <w:jc w:val="center"/>
              <w:rPr>
                <w:rFonts w:ascii="Times New Roman" w:eastAsia="Times New Roman" w:hAnsi="Times New Roman" w:cs="Times New Roman"/>
                <w:sz w:val="20"/>
                <w:szCs w:val="20"/>
                <w:lang w:eastAsia="ar-SA"/>
              </w:rPr>
            </w:pPr>
            <w:r w:rsidRPr="00DE57DB">
              <w:rPr>
                <w:rFonts w:ascii="Times New Roman" w:eastAsia="Times New Roman" w:hAnsi="Times New Roman" w:cs="Times New Roman"/>
                <w:sz w:val="20"/>
                <w:szCs w:val="20"/>
                <w:lang w:eastAsia="ar-SA"/>
              </w:rPr>
              <w:t>12,4</w:t>
            </w:r>
          </w:p>
        </w:tc>
        <w:tc>
          <w:tcPr>
            <w:tcW w:w="1369" w:type="dxa"/>
            <w:shd w:val="clear" w:color="auto" w:fill="auto"/>
            <w:vAlign w:val="center"/>
          </w:tcPr>
          <w:p w14:paraId="72F7AE7D" w14:textId="77777777" w:rsidR="00DE57DB" w:rsidRPr="00DE57DB" w:rsidRDefault="00DE57DB" w:rsidP="00DE57DB">
            <w:pPr>
              <w:suppressAutoHyphens/>
              <w:spacing w:after="0" w:line="20" w:lineRule="atLeast"/>
              <w:rPr>
                <w:rFonts w:ascii="Times New Roman" w:eastAsia="Times New Roman" w:hAnsi="Times New Roman" w:cs="Times New Roman"/>
                <w:sz w:val="20"/>
                <w:szCs w:val="20"/>
                <w:lang w:eastAsia="ar-SA"/>
              </w:rPr>
            </w:pPr>
            <w:r w:rsidRPr="00DE57DB">
              <w:rPr>
                <w:rFonts w:ascii="Times New Roman" w:eastAsia="Times New Roman" w:hAnsi="Times New Roman" w:cs="Times New Roman"/>
                <w:sz w:val="20"/>
                <w:szCs w:val="20"/>
                <w:lang w:eastAsia="ar-SA"/>
              </w:rPr>
              <w:t xml:space="preserve">         395</w:t>
            </w:r>
          </w:p>
        </w:tc>
      </w:tr>
      <w:tr w:rsidR="00DE57DB" w:rsidRPr="00DE57DB" w14:paraId="7224CCE2" w14:textId="77777777" w:rsidTr="00451D0B">
        <w:tc>
          <w:tcPr>
            <w:tcW w:w="686" w:type="dxa"/>
            <w:shd w:val="clear" w:color="auto" w:fill="auto"/>
            <w:vAlign w:val="center"/>
          </w:tcPr>
          <w:p w14:paraId="1CB42D49" w14:textId="77777777" w:rsidR="00DE57DB" w:rsidRPr="00DE57DB" w:rsidRDefault="00DE57DB" w:rsidP="00DE57DB">
            <w:pPr>
              <w:spacing w:after="0" w:line="20" w:lineRule="atLeast"/>
              <w:jc w:val="both"/>
              <w:rPr>
                <w:rFonts w:ascii="Times New Roman" w:eastAsia="Times New Roman" w:hAnsi="Times New Roman" w:cs="Times New Roman"/>
                <w:sz w:val="20"/>
                <w:szCs w:val="20"/>
                <w:lang w:eastAsia="ru-RU"/>
              </w:rPr>
            </w:pPr>
            <w:r w:rsidRPr="00DE57DB">
              <w:rPr>
                <w:rFonts w:ascii="Times New Roman" w:eastAsia="Times New Roman" w:hAnsi="Times New Roman" w:cs="Times New Roman"/>
                <w:sz w:val="20"/>
                <w:szCs w:val="20"/>
                <w:lang w:eastAsia="ru-RU"/>
              </w:rPr>
              <w:t>2026-2027</w:t>
            </w:r>
          </w:p>
        </w:tc>
        <w:tc>
          <w:tcPr>
            <w:tcW w:w="1234" w:type="dxa"/>
            <w:shd w:val="clear" w:color="auto" w:fill="auto"/>
            <w:vAlign w:val="center"/>
          </w:tcPr>
          <w:p w14:paraId="473A0C5B" w14:textId="77777777" w:rsidR="00DE57DB" w:rsidRPr="00DE57DB" w:rsidRDefault="00DE57DB" w:rsidP="00DE57DB">
            <w:pPr>
              <w:suppressAutoHyphens/>
              <w:spacing w:after="0" w:line="20" w:lineRule="atLeast"/>
              <w:jc w:val="center"/>
              <w:rPr>
                <w:rFonts w:ascii="Times New Roman" w:eastAsia="Times New Roman" w:hAnsi="Times New Roman" w:cs="Times New Roman"/>
                <w:sz w:val="20"/>
                <w:szCs w:val="20"/>
                <w:lang w:eastAsia="ar-SA"/>
              </w:rPr>
            </w:pPr>
            <w:r w:rsidRPr="00DE57DB">
              <w:rPr>
                <w:rFonts w:ascii="Times New Roman" w:eastAsia="Times New Roman" w:hAnsi="Times New Roman" w:cs="Times New Roman"/>
                <w:sz w:val="20"/>
                <w:szCs w:val="20"/>
                <w:lang w:eastAsia="ar-SA"/>
              </w:rPr>
              <w:t>278,1</w:t>
            </w:r>
          </w:p>
        </w:tc>
        <w:tc>
          <w:tcPr>
            <w:tcW w:w="1245" w:type="dxa"/>
            <w:vAlign w:val="center"/>
          </w:tcPr>
          <w:p w14:paraId="18F8D9CD" w14:textId="77777777" w:rsidR="00DE57DB" w:rsidRPr="00DE57DB" w:rsidRDefault="00DE57DB" w:rsidP="00DE57DB">
            <w:pPr>
              <w:suppressAutoHyphens/>
              <w:spacing w:after="0" w:line="20" w:lineRule="atLeast"/>
              <w:jc w:val="center"/>
              <w:rPr>
                <w:rFonts w:ascii="Times New Roman" w:eastAsia="Times New Roman" w:hAnsi="Times New Roman" w:cs="Times New Roman"/>
                <w:sz w:val="20"/>
                <w:szCs w:val="20"/>
                <w:lang w:eastAsia="ar-SA"/>
              </w:rPr>
            </w:pPr>
            <w:r w:rsidRPr="00DE57DB">
              <w:rPr>
                <w:rFonts w:ascii="Times New Roman" w:eastAsia="Times New Roman" w:hAnsi="Times New Roman" w:cs="Times New Roman"/>
                <w:sz w:val="20"/>
                <w:szCs w:val="20"/>
                <w:lang w:eastAsia="ar-SA"/>
              </w:rPr>
              <w:t>18,9</w:t>
            </w:r>
          </w:p>
        </w:tc>
        <w:tc>
          <w:tcPr>
            <w:tcW w:w="1978" w:type="dxa"/>
            <w:shd w:val="clear" w:color="auto" w:fill="auto"/>
            <w:vAlign w:val="center"/>
          </w:tcPr>
          <w:p w14:paraId="1DC83FAD" w14:textId="77777777" w:rsidR="00DE57DB" w:rsidRPr="00DE57DB" w:rsidRDefault="00DE57DB" w:rsidP="00DE57DB">
            <w:pPr>
              <w:suppressAutoHyphens/>
              <w:spacing w:after="0" w:line="20" w:lineRule="atLeast"/>
              <w:ind w:firstLine="709"/>
              <w:jc w:val="center"/>
              <w:rPr>
                <w:rFonts w:ascii="Times New Roman" w:eastAsia="Times New Roman" w:hAnsi="Times New Roman" w:cs="Times New Roman"/>
                <w:sz w:val="20"/>
                <w:szCs w:val="20"/>
                <w:lang w:eastAsia="ar-SA"/>
              </w:rPr>
            </w:pPr>
            <w:r w:rsidRPr="00DE57DB">
              <w:rPr>
                <w:rFonts w:ascii="Times New Roman" w:eastAsia="Times New Roman" w:hAnsi="Times New Roman" w:cs="Times New Roman"/>
                <w:sz w:val="20"/>
                <w:szCs w:val="20"/>
                <w:lang w:eastAsia="ar-SA"/>
              </w:rPr>
              <w:t>7,7</w:t>
            </w:r>
          </w:p>
        </w:tc>
        <w:tc>
          <w:tcPr>
            <w:tcW w:w="1661" w:type="dxa"/>
            <w:vAlign w:val="center"/>
          </w:tcPr>
          <w:p w14:paraId="263F9E26" w14:textId="77777777" w:rsidR="00DE57DB" w:rsidRPr="00DE57DB" w:rsidRDefault="00DE57DB" w:rsidP="00DE57DB">
            <w:pPr>
              <w:suppressAutoHyphens/>
              <w:spacing w:after="0" w:line="20" w:lineRule="atLeast"/>
              <w:ind w:firstLine="709"/>
              <w:rPr>
                <w:rFonts w:ascii="Times New Roman" w:eastAsia="Times New Roman" w:hAnsi="Times New Roman" w:cs="Times New Roman"/>
                <w:sz w:val="20"/>
                <w:szCs w:val="20"/>
                <w:lang w:eastAsia="ar-SA"/>
              </w:rPr>
            </w:pPr>
            <w:r w:rsidRPr="00DE57DB">
              <w:rPr>
                <w:rFonts w:ascii="Times New Roman" w:eastAsia="Times New Roman" w:hAnsi="Times New Roman" w:cs="Times New Roman"/>
                <w:sz w:val="20"/>
                <w:szCs w:val="20"/>
                <w:lang w:eastAsia="ar-SA"/>
              </w:rPr>
              <w:t>97</w:t>
            </w:r>
          </w:p>
        </w:tc>
        <w:tc>
          <w:tcPr>
            <w:tcW w:w="1365" w:type="dxa"/>
            <w:vAlign w:val="center"/>
          </w:tcPr>
          <w:p w14:paraId="71A2EA86" w14:textId="77777777" w:rsidR="00DE57DB" w:rsidRPr="00DE57DB" w:rsidRDefault="00DE57DB" w:rsidP="00DE57DB">
            <w:pPr>
              <w:suppressAutoHyphens/>
              <w:spacing w:after="0" w:line="20" w:lineRule="atLeast"/>
              <w:ind w:firstLine="709"/>
              <w:jc w:val="center"/>
              <w:rPr>
                <w:rFonts w:ascii="Times New Roman" w:eastAsia="Times New Roman" w:hAnsi="Times New Roman" w:cs="Times New Roman"/>
                <w:sz w:val="20"/>
                <w:szCs w:val="20"/>
                <w:lang w:eastAsia="ar-SA"/>
              </w:rPr>
            </w:pPr>
            <w:r w:rsidRPr="00DE57DB">
              <w:rPr>
                <w:rFonts w:ascii="Times New Roman" w:eastAsia="Times New Roman" w:hAnsi="Times New Roman" w:cs="Times New Roman"/>
                <w:sz w:val="20"/>
                <w:szCs w:val="20"/>
                <w:lang w:eastAsia="ar-SA"/>
              </w:rPr>
              <w:t>12,3</w:t>
            </w:r>
          </w:p>
        </w:tc>
        <w:tc>
          <w:tcPr>
            <w:tcW w:w="1369" w:type="dxa"/>
            <w:shd w:val="clear" w:color="auto" w:fill="auto"/>
            <w:vAlign w:val="center"/>
          </w:tcPr>
          <w:p w14:paraId="120C04E7" w14:textId="77777777" w:rsidR="00DE57DB" w:rsidRPr="00DE57DB" w:rsidRDefault="00DE57DB" w:rsidP="00DE57DB">
            <w:pPr>
              <w:spacing w:after="0" w:line="20" w:lineRule="atLeast"/>
              <w:jc w:val="center"/>
              <w:textAlignment w:val="baseline"/>
              <w:rPr>
                <w:rFonts w:ascii="Times New Roman" w:eastAsia="Times New Roman" w:hAnsi="Times New Roman" w:cs="Times New Roman"/>
                <w:sz w:val="20"/>
                <w:szCs w:val="20"/>
                <w:lang w:eastAsia="ru-RU"/>
              </w:rPr>
            </w:pPr>
            <w:r w:rsidRPr="00DE57DB">
              <w:rPr>
                <w:rFonts w:ascii="Times New Roman" w:eastAsia="Times New Roman" w:hAnsi="Times New Roman" w:cs="Times New Roman"/>
                <w:sz w:val="20"/>
                <w:szCs w:val="20"/>
                <w:lang w:eastAsia="ru-RU"/>
              </w:rPr>
              <w:t>414</w:t>
            </w:r>
          </w:p>
        </w:tc>
      </w:tr>
      <w:tr w:rsidR="00DE57DB" w:rsidRPr="00DE57DB" w14:paraId="5EFB1035" w14:textId="77777777" w:rsidTr="00451D0B">
        <w:tc>
          <w:tcPr>
            <w:tcW w:w="686" w:type="dxa"/>
            <w:shd w:val="clear" w:color="auto" w:fill="auto"/>
            <w:vAlign w:val="center"/>
          </w:tcPr>
          <w:p w14:paraId="08D4F86F" w14:textId="77777777" w:rsidR="00DE57DB" w:rsidRPr="00DE57DB" w:rsidRDefault="00DE57DB" w:rsidP="00DE57DB">
            <w:pPr>
              <w:spacing w:after="0" w:line="20" w:lineRule="atLeast"/>
              <w:jc w:val="both"/>
              <w:rPr>
                <w:rFonts w:ascii="Times New Roman" w:eastAsia="Times New Roman" w:hAnsi="Times New Roman" w:cs="Times New Roman"/>
                <w:sz w:val="20"/>
                <w:szCs w:val="20"/>
                <w:lang w:eastAsia="ru-RU"/>
              </w:rPr>
            </w:pPr>
            <w:r w:rsidRPr="00DE57DB">
              <w:rPr>
                <w:rFonts w:ascii="Times New Roman" w:eastAsia="Times New Roman" w:hAnsi="Times New Roman" w:cs="Times New Roman"/>
                <w:sz w:val="20"/>
                <w:szCs w:val="20"/>
                <w:lang w:eastAsia="ru-RU"/>
              </w:rPr>
              <w:t>2028-2029</w:t>
            </w:r>
          </w:p>
        </w:tc>
        <w:tc>
          <w:tcPr>
            <w:tcW w:w="1234" w:type="dxa"/>
            <w:shd w:val="clear" w:color="auto" w:fill="auto"/>
            <w:vAlign w:val="center"/>
          </w:tcPr>
          <w:p w14:paraId="6D4B7763" w14:textId="77777777" w:rsidR="00DE57DB" w:rsidRPr="00DE57DB" w:rsidRDefault="00DE57DB" w:rsidP="00DE57DB">
            <w:pPr>
              <w:suppressAutoHyphens/>
              <w:spacing w:after="0" w:line="20" w:lineRule="atLeast"/>
              <w:jc w:val="center"/>
              <w:rPr>
                <w:rFonts w:ascii="Times New Roman" w:eastAsia="Times New Roman" w:hAnsi="Times New Roman" w:cs="Times New Roman"/>
                <w:sz w:val="20"/>
                <w:szCs w:val="20"/>
                <w:lang w:eastAsia="ar-SA"/>
              </w:rPr>
            </w:pPr>
            <w:r w:rsidRPr="00DE57DB">
              <w:rPr>
                <w:rFonts w:ascii="Times New Roman" w:eastAsia="Times New Roman" w:hAnsi="Times New Roman" w:cs="Times New Roman"/>
                <w:sz w:val="20"/>
                <w:szCs w:val="20"/>
                <w:lang w:eastAsia="ar-SA"/>
              </w:rPr>
              <w:t>308,9</w:t>
            </w:r>
          </w:p>
        </w:tc>
        <w:tc>
          <w:tcPr>
            <w:tcW w:w="1245" w:type="dxa"/>
            <w:vAlign w:val="center"/>
          </w:tcPr>
          <w:p w14:paraId="03301298" w14:textId="77777777" w:rsidR="00DE57DB" w:rsidRPr="00DE57DB" w:rsidRDefault="00DE57DB" w:rsidP="00DE57DB">
            <w:pPr>
              <w:suppressAutoHyphens/>
              <w:spacing w:after="0" w:line="20" w:lineRule="atLeast"/>
              <w:jc w:val="center"/>
              <w:rPr>
                <w:rFonts w:ascii="Times New Roman" w:eastAsia="Times New Roman" w:hAnsi="Times New Roman" w:cs="Times New Roman"/>
                <w:sz w:val="20"/>
                <w:szCs w:val="20"/>
                <w:lang w:eastAsia="ar-SA"/>
              </w:rPr>
            </w:pPr>
            <w:r w:rsidRPr="00DE57DB">
              <w:rPr>
                <w:rFonts w:ascii="Times New Roman" w:eastAsia="Times New Roman" w:hAnsi="Times New Roman" w:cs="Times New Roman"/>
                <w:sz w:val="20"/>
                <w:szCs w:val="20"/>
                <w:lang w:eastAsia="ar-SA"/>
              </w:rPr>
              <w:t>20</w:t>
            </w:r>
          </w:p>
        </w:tc>
        <w:tc>
          <w:tcPr>
            <w:tcW w:w="1978" w:type="dxa"/>
            <w:shd w:val="clear" w:color="auto" w:fill="auto"/>
            <w:vAlign w:val="center"/>
          </w:tcPr>
          <w:p w14:paraId="66460DFC" w14:textId="77777777" w:rsidR="00DE57DB" w:rsidRPr="00DE57DB" w:rsidRDefault="00DE57DB" w:rsidP="00DE57DB">
            <w:pPr>
              <w:suppressAutoHyphens/>
              <w:spacing w:after="0" w:line="20" w:lineRule="atLeast"/>
              <w:ind w:firstLine="709"/>
              <w:jc w:val="center"/>
              <w:rPr>
                <w:rFonts w:ascii="Times New Roman" w:eastAsia="Times New Roman" w:hAnsi="Times New Roman" w:cs="Times New Roman"/>
                <w:sz w:val="20"/>
                <w:szCs w:val="20"/>
                <w:lang w:eastAsia="ar-SA"/>
              </w:rPr>
            </w:pPr>
            <w:r w:rsidRPr="00DE57DB">
              <w:rPr>
                <w:rFonts w:ascii="Times New Roman" w:eastAsia="Times New Roman" w:hAnsi="Times New Roman" w:cs="Times New Roman"/>
                <w:sz w:val="20"/>
                <w:szCs w:val="20"/>
                <w:lang w:eastAsia="ar-SA"/>
              </w:rPr>
              <w:t>8</w:t>
            </w:r>
          </w:p>
        </w:tc>
        <w:tc>
          <w:tcPr>
            <w:tcW w:w="1661" w:type="dxa"/>
            <w:vAlign w:val="center"/>
          </w:tcPr>
          <w:p w14:paraId="2893624E" w14:textId="77777777" w:rsidR="00DE57DB" w:rsidRPr="00DE57DB" w:rsidRDefault="00DE57DB" w:rsidP="00DE57DB">
            <w:pPr>
              <w:suppressAutoHyphens/>
              <w:spacing w:after="0" w:line="20" w:lineRule="atLeast"/>
              <w:ind w:firstLine="709"/>
              <w:rPr>
                <w:rFonts w:ascii="Times New Roman" w:eastAsia="Times New Roman" w:hAnsi="Times New Roman" w:cs="Times New Roman"/>
                <w:sz w:val="20"/>
                <w:szCs w:val="20"/>
                <w:lang w:eastAsia="ar-SA"/>
              </w:rPr>
            </w:pPr>
            <w:r w:rsidRPr="00DE57DB">
              <w:rPr>
                <w:rFonts w:ascii="Times New Roman" w:eastAsia="Times New Roman" w:hAnsi="Times New Roman" w:cs="Times New Roman"/>
                <w:sz w:val="20"/>
                <w:szCs w:val="20"/>
                <w:lang w:eastAsia="ar-SA"/>
              </w:rPr>
              <w:t>95,9</w:t>
            </w:r>
          </w:p>
        </w:tc>
        <w:tc>
          <w:tcPr>
            <w:tcW w:w="1365" w:type="dxa"/>
            <w:vAlign w:val="center"/>
          </w:tcPr>
          <w:p w14:paraId="392F0814" w14:textId="77777777" w:rsidR="00DE57DB" w:rsidRPr="00DE57DB" w:rsidRDefault="00DE57DB" w:rsidP="00DE57DB">
            <w:pPr>
              <w:suppressAutoHyphens/>
              <w:spacing w:after="0" w:line="20" w:lineRule="atLeast"/>
              <w:ind w:firstLine="709"/>
              <w:jc w:val="center"/>
              <w:rPr>
                <w:rFonts w:ascii="Times New Roman" w:eastAsia="Times New Roman" w:hAnsi="Times New Roman" w:cs="Times New Roman"/>
                <w:sz w:val="20"/>
                <w:szCs w:val="20"/>
                <w:lang w:eastAsia="ar-SA"/>
              </w:rPr>
            </w:pPr>
            <w:r w:rsidRPr="00DE57DB">
              <w:rPr>
                <w:rFonts w:ascii="Times New Roman" w:eastAsia="Times New Roman" w:hAnsi="Times New Roman" w:cs="Times New Roman"/>
                <w:sz w:val="20"/>
                <w:szCs w:val="20"/>
                <w:lang w:eastAsia="ar-SA"/>
              </w:rPr>
              <w:t>12,2</w:t>
            </w:r>
          </w:p>
        </w:tc>
        <w:tc>
          <w:tcPr>
            <w:tcW w:w="1369" w:type="dxa"/>
            <w:shd w:val="clear" w:color="auto" w:fill="auto"/>
            <w:vAlign w:val="center"/>
          </w:tcPr>
          <w:p w14:paraId="5C55B484" w14:textId="77777777" w:rsidR="00DE57DB" w:rsidRPr="00DE57DB" w:rsidRDefault="00DE57DB" w:rsidP="00DE57DB">
            <w:pPr>
              <w:spacing w:after="0" w:line="20" w:lineRule="atLeast"/>
              <w:jc w:val="center"/>
              <w:textAlignment w:val="baseline"/>
              <w:rPr>
                <w:rFonts w:ascii="Times New Roman" w:eastAsia="Times New Roman" w:hAnsi="Times New Roman" w:cs="Times New Roman"/>
                <w:sz w:val="20"/>
                <w:szCs w:val="20"/>
                <w:lang w:eastAsia="ru-RU"/>
              </w:rPr>
            </w:pPr>
            <w:r w:rsidRPr="00DE57DB">
              <w:rPr>
                <w:rFonts w:ascii="Times New Roman" w:eastAsia="Times New Roman" w:hAnsi="Times New Roman" w:cs="Times New Roman"/>
                <w:sz w:val="20"/>
                <w:szCs w:val="20"/>
                <w:lang w:eastAsia="ru-RU"/>
              </w:rPr>
              <w:t>445</w:t>
            </w:r>
          </w:p>
        </w:tc>
      </w:tr>
      <w:tr w:rsidR="00DE57DB" w:rsidRPr="00DE57DB" w14:paraId="3819C0C1" w14:textId="77777777" w:rsidTr="00451D0B">
        <w:tc>
          <w:tcPr>
            <w:tcW w:w="686" w:type="dxa"/>
            <w:shd w:val="clear" w:color="auto" w:fill="auto"/>
            <w:vAlign w:val="center"/>
          </w:tcPr>
          <w:p w14:paraId="60A99C71" w14:textId="77777777" w:rsidR="00DE57DB" w:rsidRPr="00DE57DB" w:rsidRDefault="00DE57DB" w:rsidP="00DE57DB">
            <w:pPr>
              <w:spacing w:after="0" w:line="20" w:lineRule="atLeast"/>
              <w:jc w:val="both"/>
              <w:rPr>
                <w:rFonts w:ascii="Times New Roman" w:eastAsia="Times New Roman" w:hAnsi="Times New Roman" w:cs="Times New Roman"/>
                <w:sz w:val="20"/>
                <w:szCs w:val="20"/>
                <w:lang w:eastAsia="ru-RU"/>
              </w:rPr>
            </w:pPr>
            <w:r w:rsidRPr="00DE57DB">
              <w:rPr>
                <w:rFonts w:ascii="Times New Roman" w:eastAsia="Times New Roman" w:hAnsi="Times New Roman" w:cs="Times New Roman"/>
                <w:sz w:val="20"/>
                <w:szCs w:val="20"/>
                <w:lang w:eastAsia="ru-RU"/>
              </w:rPr>
              <w:t>2030-2031</w:t>
            </w:r>
          </w:p>
        </w:tc>
        <w:tc>
          <w:tcPr>
            <w:tcW w:w="1234" w:type="dxa"/>
            <w:shd w:val="clear" w:color="auto" w:fill="auto"/>
            <w:vAlign w:val="center"/>
          </w:tcPr>
          <w:p w14:paraId="65E37710" w14:textId="77777777" w:rsidR="00DE57DB" w:rsidRPr="00DE57DB" w:rsidRDefault="00DE57DB" w:rsidP="00DE57DB">
            <w:pPr>
              <w:suppressAutoHyphens/>
              <w:spacing w:after="0" w:line="20" w:lineRule="atLeast"/>
              <w:jc w:val="center"/>
              <w:rPr>
                <w:rFonts w:ascii="Times New Roman" w:eastAsia="Times New Roman" w:hAnsi="Times New Roman" w:cs="Times New Roman"/>
                <w:sz w:val="20"/>
                <w:szCs w:val="20"/>
                <w:lang w:eastAsia="ar-SA"/>
              </w:rPr>
            </w:pPr>
            <w:r w:rsidRPr="00DE57DB">
              <w:rPr>
                <w:rFonts w:ascii="Times New Roman" w:eastAsia="Times New Roman" w:hAnsi="Times New Roman" w:cs="Times New Roman"/>
                <w:sz w:val="20"/>
                <w:szCs w:val="20"/>
                <w:lang w:eastAsia="ar-SA"/>
              </w:rPr>
              <w:t>332</w:t>
            </w:r>
          </w:p>
        </w:tc>
        <w:tc>
          <w:tcPr>
            <w:tcW w:w="1245" w:type="dxa"/>
            <w:vAlign w:val="center"/>
          </w:tcPr>
          <w:p w14:paraId="625B7CBF" w14:textId="77777777" w:rsidR="00DE57DB" w:rsidRPr="00DE57DB" w:rsidRDefault="00DE57DB" w:rsidP="00DE57DB">
            <w:pPr>
              <w:suppressAutoHyphens/>
              <w:spacing w:after="0" w:line="20" w:lineRule="atLeast"/>
              <w:jc w:val="center"/>
              <w:rPr>
                <w:rFonts w:ascii="Times New Roman" w:eastAsia="Times New Roman" w:hAnsi="Times New Roman" w:cs="Times New Roman"/>
                <w:sz w:val="20"/>
                <w:szCs w:val="20"/>
                <w:lang w:eastAsia="ar-SA"/>
              </w:rPr>
            </w:pPr>
            <w:r w:rsidRPr="00DE57DB">
              <w:rPr>
                <w:rFonts w:ascii="Times New Roman" w:eastAsia="Times New Roman" w:hAnsi="Times New Roman" w:cs="Times New Roman"/>
                <w:sz w:val="20"/>
                <w:szCs w:val="20"/>
                <w:lang w:eastAsia="ar-SA"/>
              </w:rPr>
              <w:t>21,6</w:t>
            </w:r>
          </w:p>
        </w:tc>
        <w:tc>
          <w:tcPr>
            <w:tcW w:w="1978" w:type="dxa"/>
            <w:shd w:val="clear" w:color="auto" w:fill="auto"/>
            <w:vAlign w:val="center"/>
          </w:tcPr>
          <w:p w14:paraId="6ACDA6B7" w14:textId="77777777" w:rsidR="00DE57DB" w:rsidRPr="00DE57DB" w:rsidRDefault="00DE57DB" w:rsidP="00DE57DB">
            <w:pPr>
              <w:suppressAutoHyphens/>
              <w:spacing w:after="0" w:line="20" w:lineRule="atLeast"/>
              <w:ind w:firstLine="709"/>
              <w:jc w:val="center"/>
              <w:rPr>
                <w:rFonts w:ascii="Times New Roman" w:eastAsia="Times New Roman" w:hAnsi="Times New Roman" w:cs="Times New Roman"/>
                <w:sz w:val="20"/>
                <w:szCs w:val="20"/>
                <w:lang w:eastAsia="ar-SA"/>
              </w:rPr>
            </w:pPr>
            <w:r w:rsidRPr="00DE57DB">
              <w:rPr>
                <w:rFonts w:ascii="Times New Roman" w:eastAsia="Times New Roman" w:hAnsi="Times New Roman" w:cs="Times New Roman"/>
                <w:sz w:val="20"/>
                <w:szCs w:val="20"/>
                <w:lang w:eastAsia="ar-SA"/>
              </w:rPr>
              <w:t>8,3</w:t>
            </w:r>
          </w:p>
        </w:tc>
        <w:tc>
          <w:tcPr>
            <w:tcW w:w="1661" w:type="dxa"/>
            <w:vAlign w:val="center"/>
          </w:tcPr>
          <w:p w14:paraId="6E81B9EE" w14:textId="77777777" w:rsidR="00DE57DB" w:rsidRPr="00DE57DB" w:rsidRDefault="00DE57DB" w:rsidP="00DE57DB">
            <w:pPr>
              <w:suppressAutoHyphens/>
              <w:spacing w:after="0" w:line="20" w:lineRule="atLeast"/>
              <w:ind w:firstLine="709"/>
              <w:rPr>
                <w:rFonts w:ascii="Times New Roman" w:eastAsia="Times New Roman" w:hAnsi="Times New Roman" w:cs="Times New Roman"/>
                <w:sz w:val="20"/>
                <w:szCs w:val="20"/>
                <w:lang w:eastAsia="ar-SA"/>
              </w:rPr>
            </w:pPr>
            <w:r w:rsidRPr="00DE57DB">
              <w:rPr>
                <w:rFonts w:ascii="Times New Roman" w:eastAsia="Times New Roman" w:hAnsi="Times New Roman" w:cs="Times New Roman"/>
                <w:sz w:val="20"/>
                <w:szCs w:val="20"/>
                <w:lang w:eastAsia="ar-SA"/>
              </w:rPr>
              <w:t>93</w:t>
            </w:r>
          </w:p>
        </w:tc>
        <w:tc>
          <w:tcPr>
            <w:tcW w:w="1365" w:type="dxa"/>
            <w:vAlign w:val="center"/>
          </w:tcPr>
          <w:p w14:paraId="01C6DE9E" w14:textId="77777777" w:rsidR="00DE57DB" w:rsidRPr="00DE57DB" w:rsidRDefault="00DE57DB" w:rsidP="00DE57DB">
            <w:pPr>
              <w:suppressAutoHyphens/>
              <w:spacing w:after="0" w:line="20" w:lineRule="atLeast"/>
              <w:ind w:firstLine="709"/>
              <w:jc w:val="center"/>
              <w:rPr>
                <w:rFonts w:ascii="Times New Roman" w:eastAsia="Times New Roman" w:hAnsi="Times New Roman" w:cs="Times New Roman"/>
                <w:sz w:val="20"/>
                <w:szCs w:val="20"/>
                <w:lang w:eastAsia="ar-SA"/>
              </w:rPr>
            </w:pPr>
            <w:r w:rsidRPr="00DE57DB">
              <w:rPr>
                <w:rFonts w:ascii="Times New Roman" w:eastAsia="Times New Roman" w:hAnsi="Times New Roman" w:cs="Times New Roman"/>
                <w:sz w:val="20"/>
                <w:szCs w:val="20"/>
                <w:lang w:eastAsia="ar-SA"/>
              </w:rPr>
              <w:t>12,1</w:t>
            </w:r>
          </w:p>
        </w:tc>
        <w:tc>
          <w:tcPr>
            <w:tcW w:w="1369" w:type="dxa"/>
            <w:shd w:val="clear" w:color="auto" w:fill="auto"/>
            <w:vAlign w:val="center"/>
          </w:tcPr>
          <w:p w14:paraId="45571051" w14:textId="77777777" w:rsidR="00DE57DB" w:rsidRPr="00DE57DB" w:rsidRDefault="00DE57DB" w:rsidP="00DE57DB">
            <w:pPr>
              <w:spacing w:after="0" w:line="20" w:lineRule="atLeast"/>
              <w:jc w:val="center"/>
              <w:textAlignment w:val="baseline"/>
              <w:rPr>
                <w:rFonts w:ascii="Times New Roman" w:eastAsia="Times New Roman" w:hAnsi="Times New Roman" w:cs="Times New Roman"/>
                <w:sz w:val="20"/>
                <w:szCs w:val="20"/>
                <w:lang w:eastAsia="ru-RU"/>
              </w:rPr>
            </w:pPr>
            <w:r w:rsidRPr="00DE57DB">
              <w:rPr>
                <w:rFonts w:ascii="Times New Roman" w:eastAsia="Times New Roman" w:hAnsi="Times New Roman" w:cs="Times New Roman"/>
                <w:sz w:val="20"/>
                <w:szCs w:val="20"/>
                <w:lang w:eastAsia="ru-RU"/>
              </w:rPr>
              <w:t>467</w:t>
            </w:r>
          </w:p>
        </w:tc>
      </w:tr>
      <w:tr w:rsidR="00DE57DB" w:rsidRPr="00DE57DB" w14:paraId="334CB359" w14:textId="77777777" w:rsidTr="00451D0B">
        <w:tc>
          <w:tcPr>
            <w:tcW w:w="686" w:type="dxa"/>
            <w:shd w:val="clear" w:color="auto" w:fill="auto"/>
            <w:vAlign w:val="center"/>
          </w:tcPr>
          <w:p w14:paraId="4F0487FA" w14:textId="77777777" w:rsidR="00DE57DB" w:rsidRPr="00DE57DB" w:rsidRDefault="00DE57DB" w:rsidP="00DE57DB">
            <w:pPr>
              <w:spacing w:after="0" w:line="20" w:lineRule="atLeast"/>
              <w:jc w:val="both"/>
              <w:rPr>
                <w:rFonts w:ascii="Times New Roman" w:eastAsia="Times New Roman" w:hAnsi="Times New Roman" w:cs="Times New Roman"/>
                <w:sz w:val="20"/>
                <w:szCs w:val="20"/>
                <w:lang w:eastAsia="ru-RU"/>
              </w:rPr>
            </w:pPr>
            <w:r w:rsidRPr="00DE57DB">
              <w:rPr>
                <w:rFonts w:ascii="Times New Roman" w:eastAsia="Times New Roman" w:hAnsi="Times New Roman" w:cs="Times New Roman"/>
                <w:sz w:val="20"/>
                <w:szCs w:val="20"/>
                <w:lang w:eastAsia="ru-RU"/>
              </w:rPr>
              <w:t>2032-2033</w:t>
            </w:r>
          </w:p>
        </w:tc>
        <w:tc>
          <w:tcPr>
            <w:tcW w:w="1234" w:type="dxa"/>
            <w:shd w:val="clear" w:color="auto" w:fill="auto"/>
            <w:vAlign w:val="center"/>
          </w:tcPr>
          <w:p w14:paraId="7BE14FD1" w14:textId="77777777" w:rsidR="00DE57DB" w:rsidRPr="00DE57DB" w:rsidRDefault="00DE57DB" w:rsidP="00DE57DB">
            <w:pPr>
              <w:suppressAutoHyphens/>
              <w:spacing w:after="0" w:line="20" w:lineRule="atLeast"/>
              <w:jc w:val="center"/>
              <w:rPr>
                <w:rFonts w:ascii="Times New Roman" w:eastAsia="Times New Roman" w:hAnsi="Times New Roman" w:cs="Times New Roman"/>
                <w:sz w:val="20"/>
                <w:szCs w:val="20"/>
                <w:lang w:eastAsia="ar-SA"/>
              </w:rPr>
            </w:pPr>
            <w:r w:rsidRPr="00DE57DB">
              <w:rPr>
                <w:rFonts w:ascii="Times New Roman" w:eastAsia="Times New Roman" w:hAnsi="Times New Roman" w:cs="Times New Roman"/>
                <w:sz w:val="20"/>
                <w:szCs w:val="20"/>
                <w:lang w:eastAsia="ar-SA"/>
              </w:rPr>
              <w:t>354,5</w:t>
            </w:r>
          </w:p>
        </w:tc>
        <w:tc>
          <w:tcPr>
            <w:tcW w:w="1245" w:type="dxa"/>
            <w:vAlign w:val="center"/>
          </w:tcPr>
          <w:p w14:paraId="0DC00881" w14:textId="77777777" w:rsidR="00DE57DB" w:rsidRPr="00DE57DB" w:rsidRDefault="00DE57DB" w:rsidP="00DE57DB">
            <w:pPr>
              <w:suppressAutoHyphens/>
              <w:spacing w:after="0" w:line="20" w:lineRule="atLeast"/>
              <w:jc w:val="center"/>
              <w:rPr>
                <w:rFonts w:ascii="Times New Roman" w:eastAsia="Times New Roman" w:hAnsi="Times New Roman" w:cs="Times New Roman"/>
                <w:sz w:val="20"/>
                <w:szCs w:val="20"/>
                <w:lang w:eastAsia="ar-SA"/>
              </w:rPr>
            </w:pPr>
            <w:r w:rsidRPr="00DE57DB">
              <w:rPr>
                <w:rFonts w:ascii="Times New Roman" w:eastAsia="Times New Roman" w:hAnsi="Times New Roman" w:cs="Times New Roman"/>
                <w:sz w:val="20"/>
                <w:szCs w:val="20"/>
                <w:lang w:eastAsia="ar-SA"/>
              </w:rPr>
              <w:t>24</w:t>
            </w:r>
          </w:p>
        </w:tc>
        <w:tc>
          <w:tcPr>
            <w:tcW w:w="1978" w:type="dxa"/>
            <w:shd w:val="clear" w:color="auto" w:fill="auto"/>
            <w:vAlign w:val="center"/>
          </w:tcPr>
          <w:p w14:paraId="1B12EED8" w14:textId="77777777" w:rsidR="00DE57DB" w:rsidRPr="00DE57DB" w:rsidRDefault="00DE57DB" w:rsidP="00DE57DB">
            <w:pPr>
              <w:suppressAutoHyphens/>
              <w:spacing w:after="0" w:line="20" w:lineRule="atLeast"/>
              <w:ind w:firstLine="709"/>
              <w:jc w:val="center"/>
              <w:rPr>
                <w:rFonts w:ascii="Times New Roman" w:eastAsia="Times New Roman" w:hAnsi="Times New Roman" w:cs="Times New Roman"/>
                <w:sz w:val="20"/>
                <w:szCs w:val="20"/>
                <w:lang w:eastAsia="ar-SA"/>
              </w:rPr>
            </w:pPr>
            <w:r w:rsidRPr="00DE57DB">
              <w:rPr>
                <w:rFonts w:ascii="Times New Roman" w:eastAsia="Times New Roman" w:hAnsi="Times New Roman" w:cs="Times New Roman"/>
                <w:sz w:val="20"/>
                <w:szCs w:val="20"/>
                <w:lang w:eastAsia="ar-SA"/>
              </w:rPr>
              <w:t>8,5</w:t>
            </w:r>
          </w:p>
        </w:tc>
        <w:tc>
          <w:tcPr>
            <w:tcW w:w="1661" w:type="dxa"/>
            <w:vAlign w:val="center"/>
          </w:tcPr>
          <w:p w14:paraId="40618DDD" w14:textId="77777777" w:rsidR="00DE57DB" w:rsidRPr="00DE57DB" w:rsidRDefault="00DE57DB" w:rsidP="00DE57DB">
            <w:pPr>
              <w:suppressAutoHyphens/>
              <w:spacing w:after="0" w:line="20" w:lineRule="atLeast"/>
              <w:ind w:firstLine="709"/>
              <w:rPr>
                <w:rFonts w:ascii="Times New Roman" w:eastAsia="Times New Roman" w:hAnsi="Times New Roman" w:cs="Times New Roman"/>
                <w:sz w:val="20"/>
                <w:szCs w:val="20"/>
                <w:lang w:eastAsia="ar-SA"/>
              </w:rPr>
            </w:pPr>
            <w:r w:rsidRPr="00DE57DB">
              <w:rPr>
                <w:rFonts w:ascii="Times New Roman" w:eastAsia="Times New Roman" w:hAnsi="Times New Roman" w:cs="Times New Roman"/>
                <w:sz w:val="20"/>
                <w:szCs w:val="20"/>
                <w:lang w:eastAsia="ar-SA"/>
              </w:rPr>
              <w:t>91</w:t>
            </w:r>
          </w:p>
        </w:tc>
        <w:tc>
          <w:tcPr>
            <w:tcW w:w="1365" w:type="dxa"/>
            <w:vAlign w:val="center"/>
          </w:tcPr>
          <w:p w14:paraId="798C365E" w14:textId="77777777" w:rsidR="00DE57DB" w:rsidRPr="00DE57DB" w:rsidRDefault="00DE57DB" w:rsidP="00DE57DB">
            <w:pPr>
              <w:suppressAutoHyphens/>
              <w:spacing w:after="0" w:line="20" w:lineRule="atLeast"/>
              <w:ind w:firstLine="709"/>
              <w:jc w:val="center"/>
              <w:rPr>
                <w:rFonts w:ascii="Times New Roman" w:eastAsia="Times New Roman" w:hAnsi="Times New Roman" w:cs="Times New Roman"/>
                <w:sz w:val="20"/>
                <w:szCs w:val="20"/>
                <w:lang w:eastAsia="ar-SA"/>
              </w:rPr>
            </w:pPr>
            <w:r w:rsidRPr="00DE57DB">
              <w:rPr>
                <w:rFonts w:ascii="Times New Roman" w:eastAsia="Times New Roman" w:hAnsi="Times New Roman" w:cs="Times New Roman"/>
                <w:sz w:val="20"/>
                <w:szCs w:val="20"/>
                <w:lang w:eastAsia="ar-SA"/>
              </w:rPr>
              <w:t>12</w:t>
            </w:r>
          </w:p>
        </w:tc>
        <w:tc>
          <w:tcPr>
            <w:tcW w:w="1369" w:type="dxa"/>
            <w:shd w:val="clear" w:color="auto" w:fill="auto"/>
            <w:vAlign w:val="center"/>
          </w:tcPr>
          <w:p w14:paraId="130EA13F" w14:textId="77777777" w:rsidR="00DE57DB" w:rsidRPr="00DE57DB" w:rsidRDefault="00DE57DB" w:rsidP="00DE57DB">
            <w:pPr>
              <w:spacing w:after="0" w:line="20" w:lineRule="atLeast"/>
              <w:jc w:val="center"/>
              <w:textAlignment w:val="baseline"/>
              <w:rPr>
                <w:rFonts w:ascii="Times New Roman" w:eastAsia="Times New Roman" w:hAnsi="Times New Roman" w:cs="Times New Roman"/>
                <w:sz w:val="20"/>
                <w:szCs w:val="20"/>
                <w:lang w:eastAsia="ru-RU"/>
              </w:rPr>
            </w:pPr>
            <w:r w:rsidRPr="00DE57DB">
              <w:rPr>
                <w:rFonts w:ascii="Times New Roman" w:eastAsia="Times New Roman" w:hAnsi="Times New Roman" w:cs="Times New Roman"/>
                <w:sz w:val="20"/>
                <w:szCs w:val="20"/>
                <w:lang w:eastAsia="ru-RU"/>
              </w:rPr>
              <w:t>490</w:t>
            </w:r>
          </w:p>
        </w:tc>
      </w:tr>
      <w:tr w:rsidR="00DE57DB" w:rsidRPr="00DE57DB" w14:paraId="0CCF2765" w14:textId="77777777" w:rsidTr="00451D0B">
        <w:tc>
          <w:tcPr>
            <w:tcW w:w="686" w:type="dxa"/>
            <w:shd w:val="clear" w:color="auto" w:fill="auto"/>
            <w:vAlign w:val="center"/>
          </w:tcPr>
          <w:p w14:paraId="20891F6C" w14:textId="77777777" w:rsidR="00DE57DB" w:rsidRPr="00DE57DB" w:rsidRDefault="00DE57DB" w:rsidP="00DE57DB">
            <w:pPr>
              <w:spacing w:after="0" w:line="20" w:lineRule="atLeast"/>
              <w:jc w:val="both"/>
              <w:rPr>
                <w:rFonts w:ascii="Times New Roman" w:eastAsia="Times New Roman" w:hAnsi="Times New Roman" w:cs="Times New Roman"/>
                <w:sz w:val="20"/>
                <w:szCs w:val="20"/>
                <w:lang w:eastAsia="ru-RU"/>
              </w:rPr>
            </w:pPr>
            <w:r w:rsidRPr="00DE57DB">
              <w:rPr>
                <w:rFonts w:ascii="Times New Roman" w:eastAsia="Times New Roman" w:hAnsi="Times New Roman" w:cs="Times New Roman"/>
                <w:sz w:val="20"/>
                <w:szCs w:val="20"/>
                <w:lang w:eastAsia="ru-RU"/>
              </w:rPr>
              <w:t>2034-2035</w:t>
            </w:r>
          </w:p>
        </w:tc>
        <w:tc>
          <w:tcPr>
            <w:tcW w:w="1234" w:type="dxa"/>
            <w:shd w:val="clear" w:color="auto" w:fill="auto"/>
            <w:vAlign w:val="center"/>
          </w:tcPr>
          <w:p w14:paraId="47872DA7" w14:textId="77777777" w:rsidR="00DE57DB" w:rsidRPr="00DE57DB" w:rsidRDefault="00DE57DB" w:rsidP="00DE57DB">
            <w:pPr>
              <w:suppressAutoHyphens/>
              <w:spacing w:after="0" w:line="20" w:lineRule="atLeast"/>
              <w:jc w:val="center"/>
              <w:rPr>
                <w:rFonts w:ascii="Times New Roman" w:eastAsia="Times New Roman" w:hAnsi="Times New Roman" w:cs="Times New Roman"/>
                <w:sz w:val="20"/>
                <w:szCs w:val="20"/>
                <w:lang w:eastAsia="ar-SA"/>
              </w:rPr>
            </w:pPr>
            <w:r w:rsidRPr="00DE57DB">
              <w:rPr>
                <w:rFonts w:ascii="Times New Roman" w:eastAsia="Times New Roman" w:hAnsi="Times New Roman" w:cs="Times New Roman"/>
                <w:sz w:val="20"/>
                <w:szCs w:val="20"/>
                <w:lang w:eastAsia="ar-SA"/>
              </w:rPr>
              <w:t>403</w:t>
            </w:r>
          </w:p>
        </w:tc>
        <w:tc>
          <w:tcPr>
            <w:tcW w:w="1245" w:type="dxa"/>
            <w:vAlign w:val="center"/>
          </w:tcPr>
          <w:p w14:paraId="27EF3B15" w14:textId="77777777" w:rsidR="00DE57DB" w:rsidRPr="00DE57DB" w:rsidRDefault="00DE57DB" w:rsidP="00DE57DB">
            <w:pPr>
              <w:suppressAutoHyphens/>
              <w:spacing w:after="0" w:line="20" w:lineRule="atLeast"/>
              <w:jc w:val="center"/>
              <w:rPr>
                <w:rFonts w:ascii="Times New Roman" w:eastAsia="Times New Roman" w:hAnsi="Times New Roman" w:cs="Times New Roman"/>
                <w:sz w:val="20"/>
                <w:szCs w:val="20"/>
                <w:lang w:eastAsia="ar-SA"/>
              </w:rPr>
            </w:pPr>
            <w:r w:rsidRPr="00DE57DB">
              <w:rPr>
                <w:rFonts w:ascii="Times New Roman" w:eastAsia="Times New Roman" w:hAnsi="Times New Roman" w:cs="Times New Roman"/>
                <w:sz w:val="20"/>
                <w:szCs w:val="20"/>
                <w:lang w:eastAsia="ar-SA"/>
              </w:rPr>
              <w:t>26</w:t>
            </w:r>
          </w:p>
        </w:tc>
        <w:tc>
          <w:tcPr>
            <w:tcW w:w="1978" w:type="dxa"/>
            <w:shd w:val="clear" w:color="auto" w:fill="auto"/>
            <w:vAlign w:val="center"/>
          </w:tcPr>
          <w:p w14:paraId="1FBA5F2F" w14:textId="77777777" w:rsidR="00DE57DB" w:rsidRPr="00DE57DB" w:rsidRDefault="00DE57DB" w:rsidP="00DE57DB">
            <w:pPr>
              <w:suppressAutoHyphens/>
              <w:spacing w:after="0" w:line="20" w:lineRule="atLeast"/>
              <w:ind w:firstLine="709"/>
              <w:jc w:val="center"/>
              <w:rPr>
                <w:rFonts w:ascii="Times New Roman" w:eastAsia="Times New Roman" w:hAnsi="Times New Roman" w:cs="Times New Roman"/>
                <w:sz w:val="20"/>
                <w:szCs w:val="20"/>
                <w:lang w:eastAsia="ar-SA"/>
              </w:rPr>
            </w:pPr>
            <w:r w:rsidRPr="00DE57DB">
              <w:rPr>
                <w:rFonts w:ascii="Times New Roman" w:eastAsia="Times New Roman" w:hAnsi="Times New Roman" w:cs="Times New Roman"/>
                <w:sz w:val="20"/>
                <w:szCs w:val="20"/>
                <w:lang w:eastAsia="ar-SA"/>
              </w:rPr>
              <w:t>9,1</w:t>
            </w:r>
          </w:p>
        </w:tc>
        <w:tc>
          <w:tcPr>
            <w:tcW w:w="1661" w:type="dxa"/>
            <w:vAlign w:val="center"/>
          </w:tcPr>
          <w:p w14:paraId="4BE25DA6" w14:textId="77777777" w:rsidR="00DE57DB" w:rsidRPr="00DE57DB" w:rsidRDefault="00DE57DB" w:rsidP="00DE57DB">
            <w:pPr>
              <w:suppressAutoHyphens/>
              <w:spacing w:after="0" w:line="20" w:lineRule="atLeast"/>
              <w:ind w:firstLine="709"/>
              <w:rPr>
                <w:rFonts w:ascii="Times New Roman" w:eastAsia="Times New Roman" w:hAnsi="Times New Roman" w:cs="Times New Roman"/>
                <w:sz w:val="20"/>
                <w:szCs w:val="20"/>
                <w:lang w:eastAsia="ar-SA"/>
              </w:rPr>
            </w:pPr>
            <w:r w:rsidRPr="00DE57DB">
              <w:rPr>
                <w:rFonts w:ascii="Times New Roman" w:eastAsia="Times New Roman" w:hAnsi="Times New Roman" w:cs="Times New Roman"/>
                <w:sz w:val="20"/>
                <w:szCs w:val="20"/>
                <w:lang w:eastAsia="ar-SA"/>
              </w:rPr>
              <w:t>89</w:t>
            </w:r>
          </w:p>
        </w:tc>
        <w:tc>
          <w:tcPr>
            <w:tcW w:w="1365" w:type="dxa"/>
            <w:vAlign w:val="center"/>
          </w:tcPr>
          <w:p w14:paraId="462F7F66" w14:textId="77777777" w:rsidR="00DE57DB" w:rsidRPr="00DE57DB" w:rsidRDefault="00DE57DB" w:rsidP="00DE57DB">
            <w:pPr>
              <w:suppressAutoHyphens/>
              <w:spacing w:after="0" w:line="20" w:lineRule="atLeast"/>
              <w:ind w:firstLine="709"/>
              <w:jc w:val="center"/>
              <w:rPr>
                <w:rFonts w:ascii="Times New Roman" w:eastAsia="Times New Roman" w:hAnsi="Times New Roman" w:cs="Times New Roman"/>
                <w:sz w:val="20"/>
                <w:szCs w:val="20"/>
                <w:lang w:eastAsia="ar-SA"/>
              </w:rPr>
            </w:pPr>
            <w:r w:rsidRPr="00DE57DB">
              <w:rPr>
                <w:rFonts w:ascii="Times New Roman" w:eastAsia="Times New Roman" w:hAnsi="Times New Roman" w:cs="Times New Roman"/>
                <w:sz w:val="20"/>
                <w:szCs w:val="20"/>
                <w:lang w:eastAsia="ar-SA"/>
              </w:rPr>
              <w:t>11,9</w:t>
            </w:r>
          </w:p>
        </w:tc>
        <w:tc>
          <w:tcPr>
            <w:tcW w:w="1369" w:type="dxa"/>
            <w:shd w:val="clear" w:color="auto" w:fill="auto"/>
            <w:vAlign w:val="center"/>
          </w:tcPr>
          <w:p w14:paraId="27373A95" w14:textId="77777777" w:rsidR="00DE57DB" w:rsidRPr="00DE57DB" w:rsidRDefault="00DE57DB" w:rsidP="00DE57DB">
            <w:pPr>
              <w:spacing w:after="0" w:line="20" w:lineRule="atLeast"/>
              <w:jc w:val="center"/>
              <w:textAlignment w:val="baseline"/>
              <w:rPr>
                <w:rFonts w:ascii="Times New Roman" w:eastAsia="Times New Roman" w:hAnsi="Times New Roman" w:cs="Times New Roman"/>
                <w:sz w:val="20"/>
                <w:szCs w:val="20"/>
                <w:lang w:eastAsia="ru-RU"/>
              </w:rPr>
            </w:pPr>
            <w:r w:rsidRPr="00DE57DB">
              <w:rPr>
                <w:rFonts w:ascii="Times New Roman" w:eastAsia="Times New Roman" w:hAnsi="Times New Roman" w:cs="Times New Roman"/>
                <w:sz w:val="20"/>
                <w:szCs w:val="20"/>
                <w:lang w:eastAsia="ru-RU"/>
              </w:rPr>
              <w:t>539</w:t>
            </w:r>
          </w:p>
        </w:tc>
      </w:tr>
    </w:tbl>
    <w:p w14:paraId="02270930" w14:textId="77777777" w:rsidR="00580482" w:rsidRPr="002B37DA" w:rsidRDefault="00580482" w:rsidP="00580482">
      <w:pPr>
        <w:shd w:val="clear" w:color="auto" w:fill="FFFFFF"/>
        <w:spacing w:after="0" w:line="360" w:lineRule="auto"/>
        <w:ind w:left="720"/>
        <w:jc w:val="both"/>
        <w:rPr>
          <w:rFonts w:ascii="Times New Roman" w:hAnsi="Times New Roman" w:cs="Times New Roman"/>
          <w:sz w:val="28"/>
          <w:szCs w:val="28"/>
        </w:rPr>
      </w:pPr>
    </w:p>
    <w:p w14:paraId="2E983275" w14:textId="77777777" w:rsidR="00580482" w:rsidRPr="002B37DA" w:rsidRDefault="00580482" w:rsidP="00580482">
      <w:pPr>
        <w:shd w:val="clear" w:color="auto" w:fill="FFFFFF"/>
        <w:spacing w:after="0" w:line="360" w:lineRule="auto"/>
        <w:ind w:left="720"/>
        <w:jc w:val="both"/>
        <w:rPr>
          <w:rFonts w:ascii="Times New Roman" w:hAnsi="Times New Roman" w:cs="Times New Roman"/>
          <w:sz w:val="28"/>
          <w:szCs w:val="28"/>
        </w:rPr>
      </w:pPr>
    </w:p>
    <w:p w14:paraId="1FD478F1" w14:textId="77777777" w:rsidR="00580482" w:rsidRPr="00082357" w:rsidRDefault="00DE57DB" w:rsidP="00580482">
      <w:pPr>
        <w:shd w:val="clear" w:color="auto" w:fill="FFFFFF"/>
        <w:spacing w:after="0" w:line="360" w:lineRule="auto"/>
        <w:ind w:left="720"/>
        <w:jc w:val="both"/>
        <w:rPr>
          <w:rFonts w:ascii="Times New Roman" w:hAnsi="Times New Roman" w:cs="Times New Roman"/>
          <w:sz w:val="28"/>
          <w:szCs w:val="28"/>
        </w:rPr>
      </w:pPr>
      <w:r w:rsidRPr="00082357">
        <w:rPr>
          <w:rFonts w:ascii="Times New Roman" w:hAnsi="Times New Roman" w:cs="Times New Roman"/>
          <w:sz w:val="28"/>
          <w:szCs w:val="28"/>
        </w:rPr>
        <w:t>Прогноз спроса  на  электроэнергию.</w:t>
      </w:r>
    </w:p>
    <w:p w14:paraId="35307624" w14:textId="77777777" w:rsidR="0052307C" w:rsidRPr="00082357" w:rsidRDefault="0052307C" w:rsidP="00580482">
      <w:pPr>
        <w:shd w:val="clear" w:color="auto" w:fill="FFFFFF"/>
        <w:spacing w:after="0" w:line="360" w:lineRule="auto"/>
        <w:ind w:left="720"/>
        <w:jc w:val="both"/>
        <w:rPr>
          <w:rFonts w:ascii="Times New Roman" w:hAnsi="Times New Roman" w:cs="Times New Roman"/>
          <w:sz w:val="28"/>
          <w:szCs w:val="28"/>
        </w:rPr>
      </w:pPr>
    </w:p>
    <w:p w14:paraId="1F310C96" w14:textId="77777777" w:rsidR="0052307C" w:rsidRPr="00082357" w:rsidRDefault="0052307C" w:rsidP="0052307C">
      <w:pPr>
        <w:spacing w:after="0" w:line="240" w:lineRule="auto"/>
        <w:ind w:firstLine="709"/>
        <w:jc w:val="both"/>
        <w:rPr>
          <w:rFonts w:ascii="Times New Roman" w:eastAsia="Times New Roman" w:hAnsi="Times New Roman" w:cs="Times New Roman"/>
          <w:sz w:val="28"/>
          <w:szCs w:val="28"/>
          <w:lang w:eastAsia="ru-RU"/>
        </w:rPr>
      </w:pPr>
      <w:r w:rsidRPr="00082357">
        <w:rPr>
          <w:rFonts w:ascii="Times New Roman" w:eastAsia="Times New Roman" w:hAnsi="Times New Roman" w:cs="Times New Roman"/>
          <w:sz w:val="28"/>
          <w:szCs w:val="28"/>
          <w:lang w:eastAsia="ru-RU"/>
        </w:rPr>
        <w:t>Перспективные электрические нагрузки потребителей городского округа Молодёжный подсчитаны в соответствии с РД.34.20.185-94 «Инструкция по проектированию электрических сетей» (далее РД), а также с «Изменениями и Дополнениями» от 1999 года к разделу 2 указанной инструкции.</w:t>
      </w:r>
    </w:p>
    <w:p w14:paraId="37BC913D" w14:textId="77777777" w:rsidR="0052307C" w:rsidRPr="00082357" w:rsidRDefault="0052307C" w:rsidP="0052307C">
      <w:pPr>
        <w:spacing w:after="0" w:line="240" w:lineRule="auto"/>
        <w:ind w:firstLine="709"/>
        <w:jc w:val="both"/>
        <w:rPr>
          <w:rFonts w:ascii="Times New Roman" w:eastAsia="Times New Roman" w:hAnsi="Times New Roman" w:cs="Times New Roman"/>
          <w:sz w:val="28"/>
          <w:szCs w:val="28"/>
          <w:lang w:eastAsia="ru-RU"/>
        </w:rPr>
      </w:pPr>
      <w:r w:rsidRPr="00082357">
        <w:rPr>
          <w:rFonts w:ascii="Times New Roman" w:eastAsia="Times New Roman" w:hAnsi="Times New Roman" w:cs="Times New Roman"/>
          <w:sz w:val="28"/>
          <w:szCs w:val="28"/>
          <w:lang w:eastAsia="ru-RU"/>
        </w:rPr>
        <w:t>Расчёты выполнены по этапам строительства на основании планировочных решений генерального плана с соответствующими коэффициентами по типу, объёмам и размещению планируемой застройки, с учётом предполагаемой убыли существующей ветхой застройки и намечаемого нового строительства.</w:t>
      </w:r>
    </w:p>
    <w:p w14:paraId="581C9438" w14:textId="77777777" w:rsidR="0052307C" w:rsidRPr="00082357" w:rsidRDefault="0052307C" w:rsidP="0052307C">
      <w:pPr>
        <w:spacing w:after="0" w:line="240" w:lineRule="auto"/>
        <w:ind w:firstLine="709"/>
        <w:jc w:val="both"/>
        <w:rPr>
          <w:rFonts w:ascii="Times New Roman" w:eastAsia="Times New Roman" w:hAnsi="Times New Roman" w:cs="Times New Roman"/>
          <w:sz w:val="28"/>
          <w:szCs w:val="28"/>
          <w:lang w:eastAsia="ru-RU"/>
        </w:rPr>
      </w:pPr>
      <w:r w:rsidRPr="00082357">
        <w:rPr>
          <w:rFonts w:ascii="Times New Roman" w:eastAsia="Times New Roman" w:hAnsi="Times New Roman" w:cs="Times New Roman"/>
          <w:sz w:val="28"/>
          <w:szCs w:val="28"/>
          <w:lang w:eastAsia="ru-RU"/>
        </w:rPr>
        <w:t>В жилых зданиях для приготовления пищи принимаются газовые плиты. Теплоснабжение в многоквартирных домах и общественных зданиях – от отопительных котельных.</w:t>
      </w:r>
    </w:p>
    <w:p w14:paraId="5B6F17FC" w14:textId="77777777" w:rsidR="0052307C" w:rsidRPr="00082357" w:rsidRDefault="0052307C" w:rsidP="0052307C">
      <w:pPr>
        <w:spacing w:after="0" w:line="240" w:lineRule="auto"/>
        <w:ind w:firstLine="709"/>
        <w:jc w:val="both"/>
        <w:rPr>
          <w:rFonts w:ascii="Times New Roman" w:eastAsia="Times New Roman" w:hAnsi="Times New Roman" w:cs="Times New Roman"/>
          <w:sz w:val="28"/>
          <w:szCs w:val="28"/>
          <w:lang w:eastAsia="ru-RU"/>
        </w:rPr>
      </w:pPr>
      <w:r w:rsidRPr="00082357">
        <w:rPr>
          <w:rFonts w:ascii="Times New Roman" w:eastAsia="Times New Roman" w:hAnsi="Times New Roman" w:cs="Times New Roman"/>
          <w:sz w:val="28"/>
          <w:szCs w:val="28"/>
          <w:lang w:eastAsia="ru-RU"/>
        </w:rPr>
        <w:t>Удельные расчётные показатели электрической нагрузки для новой жилой застройки принимаются по таблицам 2.1.5* и 2.2.1</w:t>
      </w:r>
      <w:r w:rsidRPr="00082357">
        <w:rPr>
          <w:rFonts w:ascii="Times New Roman" w:eastAsia="Times New Roman" w:hAnsi="Times New Roman" w:cs="Times New Roman"/>
          <w:sz w:val="28"/>
          <w:szCs w:val="28"/>
          <w:vertAlign w:val="superscript"/>
          <w:lang w:eastAsia="ru-RU"/>
        </w:rPr>
        <w:t xml:space="preserve">н </w:t>
      </w:r>
      <w:r w:rsidRPr="00082357">
        <w:rPr>
          <w:rFonts w:ascii="Times New Roman" w:eastAsia="Times New Roman" w:hAnsi="Times New Roman" w:cs="Times New Roman"/>
          <w:sz w:val="28"/>
          <w:szCs w:val="28"/>
          <w:lang w:eastAsia="ru-RU"/>
        </w:rPr>
        <w:t xml:space="preserve"> РД.34.20.185-94 и учитывают: нагрузки жилья и общественных зданий; нагрузки инженерных систем; наружное освещение. По результатам расчётов удельные показатели составляют:</w:t>
      </w:r>
    </w:p>
    <w:p w14:paraId="4FF8111D" w14:textId="77777777" w:rsidR="0052307C" w:rsidRPr="00082357" w:rsidRDefault="0052307C" w:rsidP="0052307C">
      <w:pPr>
        <w:spacing w:after="0" w:line="240" w:lineRule="auto"/>
        <w:ind w:firstLine="709"/>
        <w:jc w:val="right"/>
        <w:rPr>
          <w:rFonts w:ascii="Times New Roman" w:eastAsia="Times New Roman" w:hAnsi="Times New Roman" w:cs="Times New Roman"/>
          <w:sz w:val="28"/>
          <w:szCs w:val="28"/>
          <w:lang w:eastAsia="ru-RU"/>
        </w:rPr>
      </w:pPr>
      <w:r w:rsidRPr="00082357">
        <w:rPr>
          <w:rFonts w:ascii="Times New Roman" w:eastAsia="Times New Roman" w:hAnsi="Times New Roman" w:cs="Times New Roman"/>
          <w:sz w:val="28"/>
          <w:szCs w:val="28"/>
          <w:lang w:eastAsia="ru-RU"/>
        </w:rPr>
        <w:t>Таблица 3.2.4.</w:t>
      </w:r>
    </w:p>
    <w:p w14:paraId="7AB554F5" w14:textId="77777777" w:rsidR="0052307C" w:rsidRPr="00082357" w:rsidRDefault="0052307C" w:rsidP="0052307C">
      <w:pPr>
        <w:spacing w:after="0" w:line="240" w:lineRule="auto"/>
        <w:ind w:firstLine="709"/>
        <w:jc w:val="both"/>
        <w:rPr>
          <w:rFonts w:ascii="Times New Roman" w:eastAsia="Times New Roman" w:hAnsi="Times New Roman" w:cs="Times New Roman"/>
          <w:sz w:val="28"/>
          <w:szCs w:val="28"/>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28"/>
        <w:gridCol w:w="2986"/>
      </w:tblGrid>
      <w:tr w:rsidR="0052307C" w:rsidRPr="0052307C" w14:paraId="3FEE6C29" w14:textId="77777777" w:rsidTr="0052307C">
        <w:tc>
          <w:tcPr>
            <w:tcW w:w="6771" w:type="dxa"/>
          </w:tcPr>
          <w:p w14:paraId="19892987" w14:textId="77777777" w:rsidR="0052307C" w:rsidRPr="0052307C" w:rsidRDefault="0052307C" w:rsidP="0052307C">
            <w:pPr>
              <w:spacing w:after="0" w:line="240" w:lineRule="auto"/>
              <w:ind w:firstLine="709"/>
              <w:rPr>
                <w:rFonts w:ascii="Times New Roman" w:eastAsia="Times New Roman" w:hAnsi="Times New Roman" w:cs="Times New Roman"/>
                <w:sz w:val="24"/>
                <w:szCs w:val="24"/>
                <w:lang w:eastAsia="ru-RU"/>
              </w:rPr>
            </w:pPr>
            <w:r w:rsidRPr="0052307C">
              <w:rPr>
                <w:rFonts w:ascii="Times New Roman" w:eastAsia="Times New Roman" w:hAnsi="Times New Roman" w:cs="Times New Roman"/>
                <w:sz w:val="24"/>
                <w:szCs w:val="24"/>
                <w:lang w:eastAsia="ru-RU"/>
              </w:rPr>
              <w:t xml:space="preserve">- для существующей многоквартирной застройки </w:t>
            </w:r>
          </w:p>
        </w:tc>
        <w:tc>
          <w:tcPr>
            <w:tcW w:w="3083" w:type="dxa"/>
          </w:tcPr>
          <w:p w14:paraId="3E0AD086" w14:textId="77777777" w:rsidR="0052307C" w:rsidRPr="0052307C" w:rsidRDefault="0052307C" w:rsidP="0052307C">
            <w:pPr>
              <w:spacing w:after="0" w:line="240" w:lineRule="auto"/>
              <w:ind w:firstLine="709"/>
              <w:rPr>
                <w:rFonts w:ascii="Times New Roman" w:eastAsia="Times New Roman" w:hAnsi="Times New Roman" w:cs="Times New Roman"/>
                <w:sz w:val="24"/>
                <w:szCs w:val="24"/>
                <w:lang w:eastAsia="ru-RU"/>
              </w:rPr>
            </w:pPr>
            <w:r w:rsidRPr="0052307C">
              <w:rPr>
                <w:rFonts w:ascii="Times New Roman" w:eastAsia="Times New Roman" w:hAnsi="Times New Roman" w:cs="Times New Roman"/>
                <w:sz w:val="24"/>
                <w:szCs w:val="24"/>
                <w:lang w:eastAsia="ru-RU"/>
              </w:rPr>
              <w:t>– 24,0 Вт/м</w:t>
            </w:r>
            <w:r w:rsidRPr="0052307C">
              <w:rPr>
                <w:rFonts w:ascii="Times New Roman" w:eastAsia="Times New Roman" w:hAnsi="Times New Roman" w:cs="Times New Roman"/>
                <w:sz w:val="24"/>
                <w:szCs w:val="24"/>
                <w:vertAlign w:val="superscript"/>
                <w:lang w:eastAsia="ru-RU"/>
              </w:rPr>
              <w:t>2</w:t>
            </w:r>
            <w:r w:rsidRPr="0052307C">
              <w:rPr>
                <w:rFonts w:ascii="Times New Roman" w:eastAsia="Times New Roman" w:hAnsi="Times New Roman" w:cs="Times New Roman"/>
                <w:sz w:val="24"/>
                <w:szCs w:val="24"/>
                <w:lang w:eastAsia="ru-RU"/>
              </w:rPr>
              <w:t xml:space="preserve"> общей площади (ОП);</w:t>
            </w:r>
          </w:p>
        </w:tc>
      </w:tr>
      <w:tr w:rsidR="0052307C" w:rsidRPr="0052307C" w14:paraId="4443DA85" w14:textId="77777777" w:rsidTr="0052307C">
        <w:tc>
          <w:tcPr>
            <w:tcW w:w="6771" w:type="dxa"/>
          </w:tcPr>
          <w:p w14:paraId="38B845AD" w14:textId="77777777" w:rsidR="0052307C" w:rsidRPr="0052307C" w:rsidRDefault="0052307C" w:rsidP="0052307C">
            <w:pPr>
              <w:spacing w:after="0" w:line="240" w:lineRule="auto"/>
              <w:ind w:firstLine="709"/>
              <w:rPr>
                <w:rFonts w:ascii="Times New Roman" w:eastAsia="Times New Roman" w:hAnsi="Times New Roman" w:cs="Times New Roman"/>
                <w:sz w:val="24"/>
                <w:szCs w:val="24"/>
                <w:lang w:eastAsia="ru-RU"/>
              </w:rPr>
            </w:pPr>
            <w:r w:rsidRPr="0052307C">
              <w:rPr>
                <w:rFonts w:ascii="Times New Roman" w:eastAsia="Times New Roman" w:hAnsi="Times New Roman" w:cs="Times New Roman"/>
                <w:sz w:val="24"/>
                <w:szCs w:val="24"/>
                <w:lang w:eastAsia="ru-RU"/>
              </w:rPr>
              <w:t>- для планируемой многоквартирной застройки</w:t>
            </w:r>
          </w:p>
        </w:tc>
        <w:tc>
          <w:tcPr>
            <w:tcW w:w="3083" w:type="dxa"/>
          </w:tcPr>
          <w:p w14:paraId="1055BD17" w14:textId="77777777" w:rsidR="0052307C" w:rsidRPr="0052307C" w:rsidRDefault="0052307C" w:rsidP="0052307C">
            <w:pPr>
              <w:spacing w:after="0" w:line="240" w:lineRule="auto"/>
              <w:ind w:firstLine="709"/>
              <w:rPr>
                <w:rFonts w:ascii="Times New Roman" w:eastAsia="Times New Roman" w:hAnsi="Times New Roman" w:cs="Times New Roman"/>
                <w:sz w:val="24"/>
                <w:szCs w:val="24"/>
                <w:lang w:eastAsia="ru-RU"/>
              </w:rPr>
            </w:pPr>
            <w:r w:rsidRPr="0052307C">
              <w:rPr>
                <w:rFonts w:ascii="Times New Roman" w:eastAsia="Times New Roman" w:hAnsi="Times New Roman" w:cs="Times New Roman"/>
                <w:sz w:val="24"/>
                <w:szCs w:val="24"/>
                <w:lang w:eastAsia="ru-RU"/>
              </w:rPr>
              <w:t>– 26,5 Вт/м</w:t>
            </w:r>
            <w:r w:rsidRPr="0052307C">
              <w:rPr>
                <w:rFonts w:ascii="Times New Roman" w:eastAsia="Times New Roman" w:hAnsi="Times New Roman" w:cs="Times New Roman"/>
                <w:sz w:val="24"/>
                <w:szCs w:val="24"/>
                <w:vertAlign w:val="superscript"/>
                <w:lang w:eastAsia="ru-RU"/>
              </w:rPr>
              <w:t>2</w:t>
            </w:r>
            <w:r w:rsidRPr="0052307C">
              <w:rPr>
                <w:rFonts w:ascii="Times New Roman" w:eastAsia="Times New Roman" w:hAnsi="Times New Roman" w:cs="Times New Roman"/>
                <w:sz w:val="24"/>
                <w:szCs w:val="24"/>
                <w:lang w:eastAsia="ru-RU"/>
              </w:rPr>
              <w:t>ОП;</w:t>
            </w:r>
          </w:p>
        </w:tc>
      </w:tr>
      <w:tr w:rsidR="0052307C" w:rsidRPr="0052307C" w14:paraId="1D268D78" w14:textId="77777777" w:rsidTr="0052307C">
        <w:tc>
          <w:tcPr>
            <w:tcW w:w="6771" w:type="dxa"/>
          </w:tcPr>
          <w:p w14:paraId="7A22FEDF" w14:textId="77777777" w:rsidR="0052307C" w:rsidRPr="0052307C" w:rsidRDefault="0052307C" w:rsidP="0052307C">
            <w:pPr>
              <w:spacing w:after="0" w:line="240" w:lineRule="auto"/>
              <w:ind w:firstLine="709"/>
              <w:rPr>
                <w:rFonts w:ascii="Times New Roman" w:eastAsia="Times New Roman" w:hAnsi="Times New Roman" w:cs="Times New Roman"/>
                <w:sz w:val="24"/>
                <w:szCs w:val="24"/>
                <w:lang w:eastAsia="ru-RU"/>
              </w:rPr>
            </w:pPr>
            <w:r w:rsidRPr="0052307C">
              <w:rPr>
                <w:rFonts w:ascii="Times New Roman" w:eastAsia="Times New Roman" w:hAnsi="Times New Roman" w:cs="Times New Roman"/>
                <w:sz w:val="24"/>
                <w:szCs w:val="24"/>
                <w:lang w:eastAsia="ru-RU"/>
              </w:rPr>
              <w:t>- для планируемой индивидуальной застройки</w:t>
            </w:r>
          </w:p>
        </w:tc>
        <w:tc>
          <w:tcPr>
            <w:tcW w:w="3083" w:type="dxa"/>
          </w:tcPr>
          <w:p w14:paraId="2B98BA0F" w14:textId="77777777" w:rsidR="0052307C" w:rsidRPr="0052307C" w:rsidRDefault="0052307C" w:rsidP="0052307C">
            <w:pPr>
              <w:spacing w:after="0" w:line="240" w:lineRule="auto"/>
              <w:ind w:firstLine="709"/>
              <w:rPr>
                <w:rFonts w:ascii="Times New Roman" w:eastAsia="Times New Roman" w:hAnsi="Times New Roman" w:cs="Times New Roman"/>
                <w:sz w:val="24"/>
                <w:szCs w:val="24"/>
                <w:lang w:eastAsia="ru-RU"/>
              </w:rPr>
            </w:pPr>
            <w:r w:rsidRPr="0052307C">
              <w:rPr>
                <w:rFonts w:ascii="Times New Roman" w:eastAsia="Times New Roman" w:hAnsi="Times New Roman" w:cs="Times New Roman"/>
                <w:sz w:val="24"/>
                <w:szCs w:val="24"/>
                <w:lang w:eastAsia="ru-RU"/>
              </w:rPr>
              <w:t>– 30,0 Вт/м</w:t>
            </w:r>
            <w:r w:rsidRPr="0052307C">
              <w:rPr>
                <w:rFonts w:ascii="Times New Roman" w:eastAsia="Times New Roman" w:hAnsi="Times New Roman" w:cs="Times New Roman"/>
                <w:sz w:val="24"/>
                <w:szCs w:val="24"/>
                <w:vertAlign w:val="superscript"/>
                <w:lang w:eastAsia="ru-RU"/>
              </w:rPr>
              <w:t>2</w:t>
            </w:r>
            <w:r w:rsidRPr="0052307C">
              <w:rPr>
                <w:rFonts w:ascii="Times New Roman" w:eastAsia="Times New Roman" w:hAnsi="Times New Roman" w:cs="Times New Roman"/>
                <w:sz w:val="24"/>
                <w:szCs w:val="24"/>
                <w:lang w:eastAsia="ru-RU"/>
              </w:rPr>
              <w:t>ОП;</w:t>
            </w:r>
          </w:p>
        </w:tc>
      </w:tr>
    </w:tbl>
    <w:p w14:paraId="6B0DFB06" w14:textId="77777777" w:rsidR="0052307C" w:rsidRDefault="0052307C" w:rsidP="0052307C">
      <w:pPr>
        <w:spacing w:after="0" w:line="240" w:lineRule="auto"/>
        <w:ind w:firstLine="709"/>
        <w:jc w:val="both"/>
        <w:rPr>
          <w:rFonts w:ascii="Times New Roman" w:eastAsia="Times New Roman" w:hAnsi="Times New Roman" w:cs="Times New Roman"/>
          <w:sz w:val="24"/>
          <w:szCs w:val="24"/>
          <w:lang w:eastAsia="ru-RU"/>
        </w:rPr>
      </w:pPr>
    </w:p>
    <w:p w14:paraId="12640B7F" w14:textId="77777777" w:rsidR="0052307C" w:rsidRPr="00082357" w:rsidRDefault="0052307C" w:rsidP="0052307C">
      <w:pPr>
        <w:spacing w:after="0" w:line="240" w:lineRule="auto"/>
        <w:ind w:firstLine="709"/>
        <w:jc w:val="both"/>
        <w:rPr>
          <w:rFonts w:ascii="Times New Roman" w:eastAsia="Times New Roman" w:hAnsi="Times New Roman" w:cs="Times New Roman"/>
          <w:sz w:val="28"/>
          <w:szCs w:val="28"/>
          <w:lang w:eastAsia="ru-RU"/>
        </w:rPr>
      </w:pPr>
      <w:r w:rsidRPr="00082357">
        <w:rPr>
          <w:rFonts w:ascii="Times New Roman" w:eastAsia="Times New Roman" w:hAnsi="Times New Roman" w:cs="Times New Roman"/>
          <w:sz w:val="28"/>
          <w:szCs w:val="28"/>
          <w:lang w:eastAsia="ru-RU"/>
        </w:rPr>
        <w:t>Проектные показатели намечаемых к строительству отдельно стоящих общественных зданий и сооружений общепоселкового значения приняты по нормам РД.34.20.185-94 (таблица 2.2.1</w:t>
      </w:r>
      <w:r w:rsidRPr="00082357">
        <w:rPr>
          <w:rFonts w:ascii="Times New Roman" w:eastAsia="Times New Roman" w:hAnsi="Times New Roman" w:cs="Times New Roman"/>
          <w:sz w:val="28"/>
          <w:szCs w:val="28"/>
          <w:vertAlign w:val="superscript"/>
          <w:lang w:eastAsia="ru-RU"/>
        </w:rPr>
        <w:t>н</w:t>
      </w:r>
      <w:r w:rsidRPr="00082357">
        <w:rPr>
          <w:rFonts w:ascii="Times New Roman" w:eastAsia="Times New Roman" w:hAnsi="Times New Roman" w:cs="Times New Roman"/>
          <w:sz w:val="28"/>
          <w:szCs w:val="28"/>
          <w:lang w:eastAsia="ru-RU"/>
        </w:rPr>
        <w:t>) и проектам-аналогам.</w:t>
      </w:r>
    </w:p>
    <w:p w14:paraId="2319B36C" w14:textId="77777777" w:rsidR="0052307C" w:rsidRPr="00082357" w:rsidRDefault="0052307C" w:rsidP="0052307C">
      <w:pPr>
        <w:spacing w:after="0" w:line="240" w:lineRule="auto"/>
        <w:ind w:firstLine="709"/>
        <w:jc w:val="both"/>
        <w:rPr>
          <w:rFonts w:ascii="Times New Roman" w:eastAsia="Times New Roman" w:hAnsi="Times New Roman" w:cs="Times New Roman"/>
          <w:sz w:val="28"/>
          <w:szCs w:val="28"/>
          <w:lang w:eastAsia="ru-RU"/>
        </w:rPr>
      </w:pPr>
      <w:r w:rsidRPr="00082357">
        <w:rPr>
          <w:rFonts w:ascii="Times New Roman" w:eastAsia="Times New Roman" w:hAnsi="Times New Roman" w:cs="Times New Roman"/>
          <w:sz w:val="28"/>
          <w:szCs w:val="28"/>
          <w:lang w:eastAsia="ru-RU"/>
        </w:rPr>
        <w:t>Расчетные электрические нагрузки планируемых к размещению объектов капитального строительства производственного, производственно-складского, инженерно-коммунального, общественно-делового, спортивно-</w:t>
      </w:r>
      <w:r w:rsidRPr="00082357">
        <w:rPr>
          <w:rFonts w:ascii="Times New Roman" w:eastAsia="Times New Roman" w:hAnsi="Times New Roman" w:cs="Times New Roman"/>
          <w:sz w:val="28"/>
          <w:szCs w:val="28"/>
          <w:lang w:eastAsia="ru-RU"/>
        </w:rPr>
        <w:lastRenderedPageBreak/>
        <w:t>оздоровительного назначения определены по удельным показателям, указанным в таблице 2.2.1</w:t>
      </w:r>
      <w:r w:rsidRPr="00082357">
        <w:rPr>
          <w:rFonts w:ascii="Times New Roman" w:eastAsia="Times New Roman" w:hAnsi="Times New Roman" w:cs="Times New Roman"/>
          <w:sz w:val="28"/>
          <w:szCs w:val="28"/>
          <w:vertAlign w:val="superscript"/>
          <w:lang w:eastAsia="ru-RU"/>
        </w:rPr>
        <w:t>н</w:t>
      </w:r>
      <w:r w:rsidRPr="00082357">
        <w:rPr>
          <w:rFonts w:ascii="Times New Roman" w:eastAsia="Times New Roman" w:hAnsi="Times New Roman" w:cs="Times New Roman"/>
          <w:sz w:val="28"/>
          <w:szCs w:val="28"/>
          <w:lang w:eastAsia="ru-RU"/>
        </w:rPr>
        <w:t xml:space="preserve"> «Изменений и Дополнений» к РД.34.20.185-94, и проектам аналогичных объектов, разрабатываемых в настоящее время. Средние удельные показатели электрической нагрузки для вышеперечисленных объектов приняты следующие:</w:t>
      </w:r>
    </w:p>
    <w:p w14:paraId="2C04F720" w14:textId="77777777" w:rsidR="0052307C" w:rsidRPr="00082357" w:rsidRDefault="0052307C" w:rsidP="0052307C">
      <w:pPr>
        <w:spacing w:after="0" w:line="240" w:lineRule="auto"/>
        <w:ind w:firstLine="709"/>
        <w:jc w:val="both"/>
        <w:rPr>
          <w:rFonts w:ascii="Times New Roman" w:eastAsia="Times New Roman" w:hAnsi="Times New Roman" w:cs="Times New Roman"/>
          <w:sz w:val="28"/>
          <w:szCs w:val="28"/>
          <w:lang w:eastAsia="ru-RU"/>
        </w:rPr>
      </w:pPr>
    </w:p>
    <w:p w14:paraId="558945A4" w14:textId="77777777" w:rsidR="0052307C" w:rsidRPr="00082357" w:rsidRDefault="0052307C" w:rsidP="0052307C">
      <w:pPr>
        <w:spacing w:after="0" w:line="240" w:lineRule="auto"/>
        <w:ind w:firstLine="709"/>
        <w:jc w:val="right"/>
        <w:rPr>
          <w:rFonts w:ascii="Times New Roman" w:eastAsia="Times New Roman" w:hAnsi="Times New Roman" w:cs="Times New Roman"/>
          <w:sz w:val="28"/>
          <w:szCs w:val="28"/>
          <w:lang w:eastAsia="ru-RU"/>
        </w:rPr>
      </w:pPr>
      <w:r w:rsidRPr="00082357">
        <w:rPr>
          <w:rFonts w:ascii="Times New Roman" w:eastAsia="Times New Roman" w:hAnsi="Times New Roman" w:cs="Times New Roman"/>
          <w:sz w:val="28"/>
          <w:szCs w:val="28"/>
          <w:lang w:eastAsia="ru-RU"/>
        </w:rPr>
        <w:t>Таблица 3.2.5.</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87"/>
        <w:gridCol w:w="4219"/>
      </w:tblGrid>
      <w:tr w:rsidR="0052307C" w:rsidRPr="0052307C" w14:paraId="4E95ED55" w14:textId="77777777" w:rsidTr="0052307C">
        <w:tc>
          <w:tcPr>
            <w:tcW w:w="5245" w:type="dxa"/>
            <w:tcBorders>
              <w:top w:val="single" w:sz="4" w:space="0" w:color="auto"/>
              <w:left w:val="single" w:sz="4" w:space="0" w:color="auto"/>
              <w:bottom w:val="single" w:sz="4" w:space="0" w:color="auto"/>
              <w:right w:val="single" w:sz="4" w:space="0" w:color="auto"/>
            </w:tcBorders>
          </w:tcPr>
          <w:p w14:paraId="0E417534" w14:textId="77777777" w:rsidR="0052307C" w:rsidRPr="0052307C" w:rsidRDefault="0052307C" w:rsidP="0052307C">
            <w:pPr>
              <w:spacing w:after="0" w:line="240" w:lineRule="auto"/>
              <w:ind w:firstLine="709"/>
              <w:jc w:val="both"/>
              <w:rPr>
                <w:rFonts w:ascii="Times New Roman" w:eastAsia="Times New Roman" w:hAnsi="Times New Roman" w:cs="Times New Roman"/>
                <w:sz w:val="24"/>
                <w:szCs w:val="24"/>
                <w:lang w:eastAsia="ru-RU"/>
              </w:rPr>
            </w:pPr>
            <w:r w:rsidRPr="0052307C">
              <w:rPr>
                <w:rFonts w:ascii="Times New Roman" w:eastAsia="Times New Roman" w:hAnsi="Times New Roman" w:cs="Times New Roman"/>
                <w:sz w:val="24"/>
                <w:szCs w:val="24"/>
                <w:lang w:eastAsia="ru-RU"/>
              </w:rPr>
              <w:t>– для объектов производственного назначения </w:t>
            </w:r>
          </w:p>
        </w:tc>
        <w:tc>
          <w:tcPr>
            <w:tcW w:w="4253" w:type="dxa"/>
            <w:tcBorders>
              <w:top w:val="single" w:sz="4" w:space="0" w:color="auto"/>
              <w:left w:val="single" w:sz="4" w:space="0" w:color="auto"/>
              <w:bottom w:val="single" w:sz="4" w:space="0" w:color="auto"/>
              <w:right w:val="single" w:sz="4" w:space="0" w:color="auto"/>
            </w:tcBorders>
          </w:tcPr>
          <w:p w14:paraId="003A1074" w14:textId="77777777" w:rsidR="0052307C" w:rsidRPr="0052307C" w:rsidRDefault="0052307C" w:rsidP="0052307C">
            <w:pPr>
              <w:tabs>
                <w:tab w:val="left" w:pos="3686"/>
              </w:tabs>
              <w:spacing w:after="0" w:line="240" w:lineRule="auto"/>
              <w:ind w:firstLine="709"/>
              <w:jc w:val="both"/>
              <w:rPr>
                <w:rFonts w:ascii="Times New Roman" w:eastAsia="Times New Roman" w:hAnsi="Times New Roman" w:cs="Times New Roman"/>
                <w:sz w:val="24"/>
                <w:szCs w:val="24"/>
                <w:lang w:eastAsia="ru-RU"/>
              </w:rPr>
            </w:pPr>
            <w:r w:rsidRPr="0052307C">
              <w:rPr>
                <w:rFonts w:ascii="Times New Roman" w:eastAsia="Times New Roman" w:hAnsi="Times New Roman" w:cs="Times New Roman"/>
                <w:sz w:val="24"/>
                <w:szCs w:val="24"/>
                <w:lang w:eastAsia="ru-RU"/>
              </w:rPr>
              <w:t>− 40 - 50 Вт/м</w:t>
            </w:r>
            <w:r w:rsidRPr="0052307C">
              <w:rPr>
                <w:rFonts w:ascii="Times New Roman" w:eastAsia="Times New Roman" w:hAnsi="Times New Roman" w:cs="Times New Roman"/>
                <w:sz w:val="24"/>
                <w:szCs w:val="24"/>
                <w:vertAlign w:val="superscript"/>
                <w:lang w:eastAsia="ru-RU"/>
              </w:rPr>
              <w:t>2</w:t>
            </w:r>
            <w:r w:rsidRPr="0052307C">
              <w:rPr>
                <w:rFonts w:ascii="Times New Roman" w:eastAsia="Times New Roman" w:hAnsi="Times New Roman" w:cs="Times New Roman"/>
                <w:sz w:val="24"/>
                <w:szCs w:val="24"/>
                <w:lang w:eastAsia="ru-RU"/>
              </w:rPr>
              <w:t xml:space="preserve"> ОП;</w:t>
            </w:r>
          </w:p>
        </w:tc>
      </w:tr>
      <w:tr w:rsidR="0052307C" w:rsidRPr="0052307C" w14:paraId="799453BD" w14:textId="77777777" w:rsidTr="0052307C">
        <w:tc>
          <w:tcPr>
            <w:tcW w:w="5245" w:type="dxa"/>
            <w:tcBorders>
              <w:top w:val="single" w:sz="4" w:space="0" w:color="auto"/>
              <w:left w:val="single" w:sz="4" w:space="0" w:color="auto"/>
              <w:bottom w:val="single" w:sz="4" w:space="0" w:color="auto"/>
              <w:right w:val="single" w:sz="4" w:space="0" w:color="auto"/>
            </w:tcBorders>
          </w:tcPr>
          <w:p w14:paraId="68BEC2C0" w14:textId="77777777" w:rsidR="0052307C" w:rsidRPr="0052307C" w:rsidRDefault="0052307C" w:rsidP="0052307C">
            <w:pPr>
              <w:tabs>
                <w:tab w:val="left" w:pos="3686"/>
              </w:tabs>
              <w:spacing w:after="0" w:line="240" w:lineRule="auto"/>
              <w:ind w:firstLine="709"/>
              <w:jc w:val="both"/>
              <w:rPr>
                <w:rFonts w:ascii="Times New Roman" w:eastAsia="Times New Roman" w:hAnsi="Times New Roman" w:cs="Times New Roman"/>
                <w:sz w:val="24"/>
                <w:szCs w:val="24"/>
                <w:lang w:eastAsia="ru-RU"/>
              </w:rPr>
            </w:pPr>
            <w:r w:rsidRPr="0052307C">
              <w:rPr>
                <w:rFonts w:ascii="Times New Roman" w:eastAsia="Times New Roman" w:hAnsi="Times New Roman" w:cs="Times New Roman"/>
                <w:sz w:val="24"/>
                <w:szCs w:val="24"/>
                <w:lang w:eastAsia="ru-RU"/>
              </w:rPr>
              <w:t>– для объектов общественно-делового назначения</w:t>
            </w:r>
          </w:p>
        </w:tc>
        <w:tc>
          <w:tcPr>
            <w:tcW w:w="4253" w:type="dxa"/>
            <w:tcBorders>
              <w:top w:val="single" w:sz="4" w:space="0" w:color="auto"/>
              <w:left w:val="single" w:sz="4" w:space="0" w:color="auto"/>
              <w:bottom w:val="single" w:sz="4" w:space="0" w:color="auto"/>
              <w:right w:val="single" w:sz="4" w:space="0" w:color="auto"/>
            </w:tcBorders>
          </w:tcPr>
          <w:p w14:paraId="7942250D" w14:textId="77777777" w:rsidR="0052307C" w:rsidRPr="0052307C" w:rsidRDefault="0052307C" w:rsidP="0052307C">
            <w:pPr>
              <w:tabs>
                <w:tab w:val="left" w:pos="3686"/>
              </w:tabs>
              <w:spacing w:after="0" w:line="240" w:lineRule="auto"/>
              <w:ind w:firstLine="709"/>
              <w:jc w:val="both"/>
              <w:rPr>
                <w:rFonts w:ascii="Times New Roman" w:eastAsia="Times New Roman" w:hAnsi="Times New Roman" w:cs="Times New Roman"/>
                <w:sz w:val="24"/>
                <w:szCs w:val="24"/>
                <w:lang w:eastAsia="ru-RU"/>
              </w:rPr>
            </w:pPr>
            <w:r w:rsidRPr="0052307C">
              <w:rPr>
                <w:rFonts w:ascii="Times New Roman" w:eastAsia="Times New Roman" w:hAnsi="Times New Roman" w:cs="Times New Roman"/>
                <w:sz w:val="24"/>
                <w:szCs w:val="24"/>
                <w:lang w:eastAsia="ru-RU"/>
              </w:rPr>
              <w:t>–</w:t>
            </w:r>
            <w:r w:rsidRPr="0052307C">
              <w:rPr>
                <w:rFonts w:ascii="Times New Roman" w:eastAsia="Times New Roman" w:hAnsi="Times New Roman" w:cs="Times New Roman"/>
                <w:sz w:val="24"/>
                <w:szCs w:val="24"/>
                <w:lang w:val="en-US" w:eastAsia="ru-RU"/>
              </w:rPr>
              <w:t> </w:t>
            </w:r>
            <w:r w:rsidRPr="0052307C">
              <w:rPr>
                <w:rFonts w:ascii="Times New Roman" w:eastAsia="Times New Roman" w:hAnsi="Times New Roman" w:cs="Times New Roman"/>
                <w:sz w:val="24"/>
                <w:szCs w:val="24"/>
                <w:lang w:eastAsia="ru-RU"/>
              </w:rPr>
              <w:t>50 - 60 Вт/м</w:t>
            </w:r>
            <w:r w:rsidRPr="0052307C">
              <w:rPr>
                <w:rFonts w:ascii="Times New Roman" w:eastAsia="Times New Roman" w:hAnsi="Times New Roman" w:cs="Times New Roman"/>
                <w:sz w:val="24"/>
                <w:szCs w:val="24"/>
                <w:vertAlign w:val="superscript"/>
                <w:lang w:eastAsia="ru-RU"/>
              </w:rPr>
              <w:t>2</w:t>
            </w:r>
            <w:r w:rsidRPr="0052307C">
              <w:rPr>
                <w:rFonts w:ascii="Times New Roman" w:eastAsia="Times New Roman" w:hAnsi="Times New Roman" w:cs="Times New Roman"/>
                <w:sz w:val="24"/>
                <w:szCs w:val="24"/>
                <w:lang w:eastAsia="ru-RU"/>
              </w:rPr>
              <w:t xml:space="preserve"> ОП;</w:t>
            </w:r>
          </w:p>
        </w:tc>
      </w:tr>
      <w:tr w:rsidR="0052307C" w:rsidRPr="0052307C" w14:paraId="4260F531" w14:textId="77777777" w:rsidTr="0052307C">
        <w:trPr>
          <w:trHeight w:val="300"/>
        </w:trPr>
        <w:tc>
          <w:tcPr>
            <w:tcW w:w="5245" w:type="dxa"/>
            <w:tcBorders>
              <w:top w:val="single" w:sz="4" w:space="0" w:color="auto"/>
              <w:left w:val="single" w:sz="4" w:space="0" w:color="auto"/>
              <w:bottom w:val="single" w:sz="4" w:space="0" w:color="auto"/>
              <w:right w:val="single" w:sz="4" w:space="0" w:color="auto"/>
            </w:tcBorders>
          </w:tcPr>
          <w:p w14:paraId="4A5D68C7" w14:textId="77777777" w:rsidR="0052307C" w:rsidRPr="0052307C" w:rsidRDefault="0052307C" w:rsidP="0052307C">
            <w:pPr>
              <w:tabs>
                <w:tab w:val="left" w:pos="3686"/>
              </w:tabs>
              <w:spacing w:after="0" w:line="240" w:lineRule="auto"/>
              <w:ind w:firstLine="709"/>
              <w:jc w:val="both"/>
              <w:rPr>
                <w:rFonts w:ascii="Times New Roman" w:eastAsia="Times New Roman" w:hAnsi="Times New Roman" w:cs="Times New Roman"/>
                <w:sz w:val="24"/>
                <w:szCs w:val="24"/>
                <w:lang w:eastAsia="ru-RU"/>
              </w:rPr>
            </w:pPr>
            <w:r w:rsidRPr="0052307C">
              <w:rPr>
                <w:rFonts w:ascii="Times New Roman" w:eastAsia="Times New Roman" w:hAnsi="Times New Roman" w:cs="Times New Roman"/>
                <w:sz w:val="24"/>
                <w:szCs w:val="24"/>
                <w:lang w:eastAsia="ru-RU"/>
              </w:rPr>
              <w:t>– для объектов производственно-складского назначения</w:t>
            </w:r>
          </w:p>
        </w:tc>
        <w:tc>
          <w:tcPr>
            <w:tcW w:w="4253" w:type="dxa"/>
            <w:tcBorders>
              <w:top w:val="single" w:sz="4" w:space="0" w:color="auto"/>
              <w:left w:val="single" w:sz="4" w:space="0" w:color="auto"/>
              <w:bottom w:val="single" w:sz="4" w:space="0" w:color="auto"/>
              <w:right w:val="single" w:sz="4" w:space="0" w:color="auto"/>
            </w:tcBorders>
          </w:tcPr>
          <w:p w14:paraId="7C898284" w14:textId="77777777" w:rsidR="0052307C" w:rsidRPr="0052307C" w:rsidRDefault="0052307C" w:rsidP="0052307C">
            <w:pPr>
              <w:tabs>
                <w:tab w:val="left" w:pos="3686"/>
              </w:tabs>
              <w:spacing w:after="0" w:line="240" w:lineRule="auto"/>
              <w:ind w:firstLine="709"/>
              <w:jc w:val="both"/>
              <w:rPr>
                <w:rFonts w:ascii="Times New Roman" w:eastAsia="Times New Roman" w:hAnsi="Times New Roman" w:cs="Times New Roman"/>
                <w:sz w:val="24"/>
                <w:szCs w:val="24"/>
                <w:lang w:eastAsia="ru-RU"/>
              </w:rPr>
            </w:pPr>
            <w:r w:rsidRPr="0052307C">
              <w:rPr>
                <w:rFonts w:ascii="Times New Roman" w:eastAsia="Times New Roman" w:hAnsi="Times New Roman" w:cs="Times New Roman"/>
                <w:sz w:val="24"/>
                <w:szCs w:val="24"/>
                <w:lang w:eastAsia="ru-RU"/>
              </w:rPr>
              <w:t>−</w:t>
            </w:r>
            <w:r w:rsidRPr="0052307C">
              <w:rPr>
                <w:rFonts w:ascii="Times New Roman" w:eastAsia="Times New Roman" w:hAnsi="Times New Roman" w:cs="Times New Roman"/>
                <w:sz w:val="24"/>
                <w:szCs w:val="24"/>
                <w:lang w:val="en-US" w:eastAsia="ru-RU"/>
              </w:rPr>
              <w:t> </w:t>
            </w:r>
            <w:r w:rsidRPr="0052307C">
              <w:rPr>
                <w:rFonts w:ascii="Times New Roman" w:eastAsia="Times New Roman" w:hAnsi="Times New Roman" w:cs="Times New Roman"/>
                <w:sz w:val="24"/>
                <w:szCs w:val="24"/>
                <w:lang w:eastAsia="ru-RU"/>
              </w:rPr>
              <w:t>30 - 40 Вт/м</w:t>
            </w:r>
            <w:r w:rsidRPr="0052307C">
              <w:rPr>
                <w:rFonts w:ascii="Times New Roman" w:eastAsia="Times New Roman" w:hAnsi="Times New Roman" w:cs="Times New Roman"/>
                <w:sz w:val="24"/>
                <w:szCs w:val="24"/>
                <w:vertAlign w:val="superscript"/>
                <w:lang w:eastAsia="ru-RU"/>
              </w:rPr>
              <w:t>2</w:t>
            </w:r>
            <w:r w:rsidRPr="0052307C">
              <w:rPr>
                <w:rFonts w:ascii="Times New Roman" w:eastAsia="Times New Roman" w:hAnsi="Times New Roman" w:cs="Times New Roman"/>
                <w:sz w:val="24"/>
                <w:szCs w:val="24"/>
                <w:lang w:eastAsia="ru-RU"/>
              </w:rPr>
              <w:t xml:space="preserve"> ОП;</w:t>
            </w:r>
          </w:p>
        </w:tc>
      </w:tr>
      <w:tr w:rsidR="0052307C" w:rsidRPr="0052307C" w14:paraId="34B42716" w14:textId="77777777" w:rsidTr="0052307C">
        <w:trPr>
          <w:trHeight w:val="196"/>
        </w:trPr>
        <w:tc>
          <w:tcPr>
            <w:tcW w:w="5245" w:type="dxa"/>
            <w:tcBorders>
              <w:top w:val="single" w:sz="4" w:space="0" w:color="auto"/>
              <w:left w:val="single" w:sz="4" w:space="0" w:color="auto"/>
              <w:bottom w:val="single" w:sz="4" w:space="0" w:color="auto"/>
              <w:right w:val="single" w:sz="4" w:space="0" w:color="auto"/>
            </w:tcBorders>
          </w:tcPr>
          <w:p w14:paraId="1CAB40BB" w14:textId="77777777" w:rsidR="0052307C" w:rsidRPr="0052307C" w:rsidRDefault="0052307C" w:rsidP="0052307C">
            <w:pPr>
              <w:tabs>
                <w:tab w:val="left" w:pos="3686"/>
              </w:tabs>
              <w:spacing w:after="0" w:line="240" w:lineRule="auto"/>
              <w:ind w:firstLine="709"/>
              <w:jc w:val="both"/>
              <w:rPr>
                <w:rFonts w:ascii="Times New Roman" w:eastAsia="Times New Roman" w:hAnsi="Times New Roman" w:cs="Times New Roman"/>
                <w:sz w:val="24"/>
                <w:szCs w:val="24"/>
                <w:lang w:eastAsia="ru-RU"/>
              </w:rPr>
            </w:pPr>
            <w:r w:rsidRPr="0052307C">
              <w:rPr>
                <w:rFonts w:ascii="Times New Roman" w:eastAsia="Times New Roman" w:hAnsi="Times New Roman" w:cs="Times New Roman"/>
                <w:sz w:val="24"/>
                <w:szCs w:val="24"/>
                <w:lang w:eastAsia="ru-RU"/>
              </w:rPr>
              <w:t>– для спортивно-оздоровительных объектов</w:t>
            </w:r>
          </w:p>
        </w:tc>
        <w:tc>
          <w:tcPr>
            <w:tcW w:w="4253" w:type="dxa"/>
            <w:tcBorders>
              <w:top w:val="single" w:sz="4" w:space="0" w:color="auto"/>
              <w:left w:val="single" w:sz="4" w:space="0" w:color="auto"/>
              <w:bottom w:val="single" w:sz="4" w:space="0" w:color="auto"/>
              <w:right w:val="single" w:sz="4" w:space="0" w:color="auto"/>
            </w:tcBorders>
          </w:tcPr>
          <w:p w14:paraId="70DEF6EF" w14:textId="77777777" w:rsidR="0052307C" w:rsidRPr="0052307C" w:rsidRDefault="0052307C" w:rsidP="0052307C">
            <w:pPr>
              <w:tabs>
                <w:tab w:val="left" w:pos="3686"/>
              </w:tabs>
              <w:spacing w:after="0" w:line="240" w:lineRule="auto"/>
              <w:ind w:firstLine="709"/>
              <w:jc w:val="both"/>
              <w:rPr>
                <w:rFonts w:ascii="Times New Roman" w:eastAsia="Times New Roman" w:hAnsi="Times New Roman" w:cs="Times New Roman"/>
                <w:sz w:val="24"/>
                <w:szCs w:val="24"/>
                <w:lang w:eastAsia="ru-RU"/>
              </w:rPr>
            </w:pPr>
            <w:r w:rsidRPr="0052307C">
              <w:rPr>
                <w:rFonts w:ascii="Times New Roman" w:eastAsia="Times New Roman" w:hAnsi="Times New Roman" w:cs="Times New Roman"/>
                <w:sz w:val="24"/>
                <w:szCs w:val="24"/>
                <w:lang w:eastAsia="ru-RU"/>
              </w:rPr>
              <w:t>−</w:t>
            </w:r>
            <w:r w:rsidRPr="0052307C">
              <w:rPr>
                <w:rFonts w:ascii="Times New Roman" w:eastAsia="Times New Roman" w:hAnsi="Times New Roman" w:cs="Times New Roman"/>
                <w:sz w:val="24"/>
                <w:szCs w:val="24"/>
                <w:lang w:val="en-US" w:eastAsia="ru-RU"/>
              </w:rPr>
              <w:t> </w:t>
            </w:r>
            <w:r w:rsidRPr="0052307C">
              <w:rPr>
                <w:rFonts w:ascii="Times New Roman" w:eastAsia="Times New Roman" w:hAnsi="Times New Roman" w:cs="Times New Roman"/>
                <w:sz w:val="24"/>
                <w:szCs w:val="24"/>
                <w:lang w:eastAsia="ru-RU"/>
              </w:rPr>
              <w:t>30 Вт/м</w:t>
            </w:r>
            <w:r w:rsidRPr="0052307C">
              <w:rPr>
                <w:rFonts w:ascii="Times New Roman" w:eastAsia="Times New Roman" w:hAnsi="Times New Roman" w:cs="Times New Roman"/>
                <w:sz w:val="24"/>
                <w:szCs w:val="24"/>
                <w:vertAlign w:val="superscript"/>
                <w:lang w:eastAsia="ru-RU"/>
              </w:rPr>
              <w:t>2</w:t>
            </w:r>
            <w:r w:rsidRPr="0052307C">
              <w:rPr>
                <w:rFonts w:ascii="Times New Roman" w:eastAsia="Times New Roman" w:hAnsi="Times New Roman" w:cs="Times New Roman"/>
                <w:sz w:val="24"/>
                <w:szCs w:val="24"/>
                <w:lang w:eastAsia="ru-RU"/>
              </w:rPr>
              <w:t xml:space="preserve"> ОП;</w:t>
            </w:r>
          </w:p>
        </w:tc>
      </w:tr>
      <w:tr w:rsidR="0052307C" w:rsidRPr="0052307C" w14:paraId="49E1D322" w14:textId="77777777" w:rsidTr="0052307C">
        <w:tc>
          <w:tcPr>
            <w:tcW w:w="5245" w:type="dxa"/>
            <w:tcBorders>
              <w:top w:val="single" w:sz="4" w:space="0" w:color="auto"/>
              <w:left w:val="single" w:sz="4" w:space="0" w:color="auto"/>
              <w:bottom w:val="single" w:sz="4" w:space="0" w:color="auto"/>
              <w:right w:val="single" w:sz="4" w:space="0" w:color="auto"/>
            </w:tcBorders>
          </w:tcPr>
          <w:p w14:paraId="7E4C3EFF" w14:textId="77777777" w:rsidR="0052307C" w:rsidRPr="0052307C" w:rsidRDefault="0052307C" w:rsidP="0052307C">
            <w:pPr>
              <w:tabs>
                <w:tab w:val="left" w:pos="3686"/>
              </w:tabs>
              <w:spacing w:after="0" w:line="240" w:lineRule="auto"/>
              <w:ind w:firstLine="709"/>
              <w:jc w:val="both"/>
              <w:rPr>
                <w:rFonts w:ascii="Times New Roman" w:eastAsia="Times New Roman" w:hAnsi="Times New Roman" w:cs="Times New Roman"/>
                <w:sz w:val="24"/>
                <w:szCs w:val="24"/>
                <w:lang w:eastAsia="ru-RU"/>
              </w:rPr>
            </w:pPr>
            <w:r w:rsidRPr="0052307C">
              <w:rPr>
                <w:rFonts w:ascii="Times New Roman" w:eastAsia="Times New Roman" w:hAnsi="Times New Roman" w:cs="Times New Roman"/>
                <w:sz w:val="24"/>
                <w:szCs w:val="24"/>
                <w:lang w:eastAsia="ru-RU"/>
              </w:rPr>
              <w:t>– для объектов инженерно-коммунального назначения</w:t>
            </w:r>
          </w:p>
        </w:tc>
        <w:tc>
          <w:tcPr>
            <w:tcW w:w="4253" w:type="dxa"/>
            <w:tcBorders>
              <w:top w:val="single" w:sz="4" w:space="0" w:color="auto"/>
              <w:left w:val="single" w:sz="4" w:space="0" w:color="auto"/>
              <w:bottom w:val="single" w:sz="4" w:space="0" w:color="auto"/>
              <w:right w:val="single" w:sz="4" w:space="0" w:color="auto"/>
              <w:tr2bl w:val="single" w:sz="4" w:space="0" w:color="FFFFFF"/>
            </w:tcBorders>
          </w:tcPr>
          <w:p w14:paraId="4E19ABD4" w14:textId="77777777" w:rsidR="0052307C" w:rsidRPr="0052307C" w:rsidRDefault="0052307C" w:rsidP="0052307C">
            <w:pPr>
              <w:tabs>
                <w:tab w:val="left" w:pos="3686"/>
              </w:tabs>
              <w:spacing w:after="0" w:line="240" w:lineRule="auto"/>
              <w:ind w:firstLine="709"/>
              <w:jc w:val="both"/>
              <w:rPr>
                <w:rFonts w:ascii="Times New Roman" w:eastAsia="Times New Roman" w:hAnsi="Times New Roman" w:cs="Times New Roman"/>
                <w:sz w:val="24"/>
                <w:szCs w:val="24"/>
                <w:lang w:eastAsia="ru-RU"/>
              </w:rPr>
            </w:pPr>
            <w:r w:rsidRPr="0052307C">
              <w:rPr>
                <w:rFonts w:ascii="Times New Roman" w:eastAsia="Times New Roman" w:hAnsi="Times New Roman" w:cs="Times New Roman"/>
                <w:sz w:val="24"/>
                <w:szCs w:val="24"/>
                <w:lang w:eastAsia="ru-RU"/>
              </w:rPr>
              <w:t>−</w:t>
            </w:r>
            <w:r w:rsidRPr="0052307C">
              <w:rPr>
                <w:rFonts w:ascii="Times New Roman" w:eastAsia="Times New Roman" w:hAnsi="Times New Roman" w:cs="Times New Roman"/>
                <w:sz w:val="24"/>
                <w:szCs w:val="24"/>
                <w:lang w:val="en-US" w:eastAsia="ru-RU"/>
              </w:rPr>
              <w:t> </w:t>
            </w:r>
            <w:r w:rsidRPr="0052307C">
              <w:rPr>
                <w:rFonts w:ascii="Times New Roman" w:eastAsia="Times New Roman" w:hAnsi="Times New Roman" w:cs="Times New Roman"/>
                <w:sz w:val="24"/>
                <w:szCs w:val="24"/>
                <w:lang w:eastAsia="ru-RU"/>
              </w:rPr>
              <w:t>30 Вт/м</w:t>
            </w:r>
            <w:r w:rsidRPr="0052307C">
              <w:rPr>
                <w:rFonts w:ascii="Times New Roman" w:eastAsia="Times New Roman" w:hAnsi="Times New Roman" w:cs="Times New Roman"/>
                <w:sz w:val="24"/>
                <w:szCs w:val="24"/>
                <w:vertAlign w:val="superscript"/>
                <w:lang w:eastAsia="ru-RU"/>
              </w:rPr>
              <w:t>2</w:t>
            </w:r>
            <w:r w:rsidRPr="0052307C">
              <w:rPr>
                <w:rFonts w:ascii="Times New Roman" w:eastAsia="Times New Roman" w:hAnsi="Times New Roman" w:cs="Times New Roman"/>
                <w:sz w:val="24"/>
                <w:szCs w:val="24"/>
                <w:lang w:eastAsia="ru-RU"/>
              </w:rPr>
              <w:t xml:space="preserve"> ОП;</w:t>
            </w:r>
          </w:p>
        </w:tc>
      </w:tr>
    </w:tbl>
    <w:p w14:paraId="776DA780" w14:textId="77777777" w:rsidR="0052307C" w:rsidRPr="002B37DA" w:rsidRDefault="0052307C" w:rsidP="00580482">
      <w:pPr>
        <w:shd w:val="clear" w:color="auto" w:fill="FFFFFF"/>
        <w:spacing w:after="0" w:line="360" w:lineRule="auto"/>
        <w:ind w:left="720"/>
        <w:jc w:val="both"/>
        <w:rPr>
          <w:rFonts w:ascii="Times New Roman" w:hAnsi="Times New Roman" w:cs="Times New Roman"/>
          <w:sz w:val="28"/>
          <w:szCs w:val="28"/>
        </w:rPr>
      </w:pPr>
    </w:p>
    <w:p w14:paraId="44BFC5C5" w14:textId="77777777" w:rsidR="00580482" w:rsidRPr="002B37DA" w:rsidRDefault="00580482" w:rsidP="00580482">
      <w:pPr>
        <w:shd w:val="clear" w:color="auto" w:fill="FFFFFF"/>
        <w:spacing w:after="0" w:line="360" w:lineRule="auto"/>
        <w:ind w:left="720"/>
        <w:jc w:val="both"/>
        <w:rPr>
          <w:rFonts w:ascii="Times New Roman" w:hAnsi="Times New Roman" w:cs="Times New Roman"/>
          <w:sz w:val="28"/>
          <w:szCs w:val="28"/>
        </w:rPr>
      </w:pPr>
    </w:p>
    <w:p w14:paraId="0C13028B" w14:textId="77777777" w:rsidR="00580482" w:rsidRDefault="0052307C" w:rsidP="00580482">
      <w:pPr>
        <w:shd w:val="clear" w:color="auto" w:fill="FFFFFF"/>
        <w:spacing w:after="0" w:line="360" w:lineRule="auto"/>
        <w:ind w:left="720"/>
        <w:jc w:val="both"/>
        <w:rPr>
          <w:rFonts w:ascii="Times New Roman" w:hAnsi="Times New Roman" w:cs="Times New Roman"/>
          <w:sz w:val="28"/>
          <w:szCs w:val="28"/>
        </w:rPr>
      </w:pPr>
      <w:r w:rsidRPr="0052307C">
        <w:rPr>
          <w:rFonts w:ascii="Times New Roman" w:hAnsi="Times New Roman" w:cs="Times New Roman"/>
          <w:sz w:val="28"/>
          <w:szCs w:val="28"/>
        </w:rPr>
        <w:t xml:space="preserve">Прогноз спроса  на  </w:t>
      </w:r>
      <w:r>
        <w:rPr>
          <w:rFonts w:ascii="Times New Roman" w:hAnsi="Times New Roman" w:cs="Times New Roman"/>
          <w:sz w:val="28"/>
          <w:szCs w:val="28"/>
        </w:rPr>
        <w:t>газоснабжение</w:t>
      </w:r>
      <w:r w:rsidRPr="0052307C">
        <w:rPr>
          <w:rFonts w:ascii="Times New Roman" w:hAnsi="Times New Roman" w:cs="Times New Roman"/>
          <w:sz w:val="28"/>
          <w:szCs w:val="28"/>
        </w:rPr>
        <w:t>.</w:t>
      </w:r>
    </w:p>
    <w:p w14:paraId="50553828" w14:textId="77777777" w:rsidR="0052307C" w:rsidRPr="002B37DA" w:rsidRDefault="0052307C" w:rsidP="00580482">
      <w:pPr>
        <w:shd w:val="clear" w:color="auto" w:fill="FFFFFF"/>
        <w:spacing w:after="0" w:line="360" w:lineRule="auto"/>
        <w:ind w:left="720"/>
        <w:jc w:val="both"/>
        <w:rPr>
          <w:rFonts w:ascii="Times New Roman" w:hAnsi="Times New Roman" w:cs="Times New Roman"/>
          <w:sz w:val="28"/>
          <w:szCs w:val="28"/>
        </w:rPr>
      </w:pPr>
    </w:p>
    <w:p w14:paraId="70583011" w14:textId="77777777" w:rsidR="0052307C" w:rsidRPr="0052307C" w:rsidRDefault="0052307C" w:rsidP="0052307C">
      <w:pPr>
        <w:suppressAutoHyphens/>
        <w:spacing w:after="0" w:line="240" w:lineRule="auto"/>
        <w:ind w:firstLine="709"/>
        <w:jc w:val="both"/>
        <w:rPr>
          <w:rFonts w:ascii="Times New Roman" w:eastAsia="Times New Roman" w:hAnsi="Times New Roman" w:cs="Times New Roman"/>
          <w:sz w:val="28"/>
          <w:szCs w:val="28"/>
          <w:lang w:eastAsia="ru-RU"/>
        </w:rPr>
      </w:pPr>
      <w:r w:rsidRPr="0052307C">
        <w:rPr>
          <w:rFonts w:ascii="Times New Roman" w:eastAsia="Times New Roman" w:hAnsi="Times New Roman" w:cs="Times New Roman"/>
          <w:sz w:val="28"/>
          <w:szCs w:val="28"/>
          <w:lang w:eastAsia="ru-RU"/>
        </w:rPr>
        <w:t>Ожидаемый расход природного газа на расчётный срок (2038 год) составит-4,632 тыс. нм</w:t>
      </w:r>
      <w:r w:rsidRPr="0052307C">
        <w:rPr>
          <w:rFonts w:ascii="Times New Roman" w:eastAsia="Times New Roman" w:hAnsi="Times New Roman" w:cs="Times New Roman"/>
          <w:sz w:val="28"/>
          <w:szCs w:val="28"/>
          <w:vertAlign w:val="superscript"/>
          <w:lang w:eastAsia="ru-RU"/>
        </w:rPr>
        <w:t>3</w:t>
      </w:r>
      <w:r w:rsidRPr="0052307C">
        <w:rPr>
          <w:rFonts w:ascii="Times New Roman" w:eastAsia="Times New Roman" w:hAnsi="Times New Roman" w:cs="Times New Roman"/>
          <w:sz w:val="28"/>
          <w:szCs w:val="28"/>
          <w:lang w:eastAsia="ru-RU"/>
        </w:rPr>
        <w:t>/час или 12,083 млн. нм</w:t>
      </w:r>
      <w:r w:rsidRPr="0052307C">
        <w:rPr>
          <w:rFonts w:ascii="Times New Roman" w:eastAsia="Times New Roman" w:hAnsi="Times New Roman" w:cs="Times New Roman"/>
          <w:sz w:val="28"/>
          <w:szCs w:val="28"/>
          <w:vertAlign w:val="superscript"/>
          <w:lang w:eastAsia="ru-RU"/>
        </w:rPr>
        <w:t>3</w:t>
      </w:r>
      <w:r w:rsidRPr="0052307C">
        <w:rPr>
          <w:rFonts w:ascii="Times New Roman" w:eastAsia="Times New Roman" w:hAnsi="Times New Roman" w:cs="Times New Roman"/>
          <w:sz w:val="28"/>
          <w:szCs w:val="28"/>
          <w:lang w:eastAsia="ru-RU"/>
        </w:rPr>
        <w:t xml:space="preserve">/год. </w:t>
      </w:r>
    </w:p>
    <w:p w14:paraId="0238FEB4" w14:textId="77777777" w:rsidR="0052307C" w:rsidRPr="0052307C" w:rsidRDefault="0052307C" w:rsidP="0052307C">
      <w:pPr>
        <w:suppressAutoHyphens/>
        <w:spacing w:after="0" w:line="240" w:lineRule="auto"/>
        <w:ind w:firstLine="709"/>
        <w:jc w:val="both"/>
        <w:rPr>
          <w:rFonts w:ascii="Times New Roman" w:eastAsia="Times New Roman" w:hAnsi="Times New Roman" w:cs="Times New Roman"/>
          <w:sz w:val="28"/>
          <w:szCs w:val="28"/>
          <w:lang w:eastAsia="ru-RU"/>
        </w:rPr>
      </w:pPr>
      <w:r w:rsidRPr="0052307C">
        <w:rPr>
          <w:rFonts w:ascii="Times New Roman" w:eastAsia="Times New Roman" w:hAnsi="Times New Roman" w:cs="Times New Roman"/>
          <w:sz w:val="28"/>
          <w:szCs w:val="28"/>
          <w:lang w:eastAsia="ru-RU"/>
        </w:rPr>
        <w:t>На 2023 г. - 1,455 тыс. нм</w:t>
      </w:r>
      <w:r w:rsidRPr="0052307C">
        <w:rPr>
          <w:rFonts w:ascii="Times New Roman" w:eastAsia="Times New Roman" w:hAnsi="Times New Roman" w:cs="Times New Roman"/>
          <w:sz w:val="28"/>
          <w:szCs w:val="28"/>
          <w:vertAlign w:val="superscript"/>
          <w:lang w:eastAsia="ru-RU"/>
        </w:rPr>
        <w:t>3</w:t>
      </w:r>
      <w:r w:rsidRPr="0052307C">
        <w:rPr>
          <w:rFonts w:ascii="Times New Roman" w:eastAsia="Times New Roman" w:hAnsi="Times New Roman" w:cs="Times New Roman"/>
          <w:sz w:val="28"/>
          <w:szCs w:val="28"/>
          <w:lang w:eastAsia="ru-RU"/>
        </w:rPr>
        <w:t>/час или 3,801 млн. нм</w:t>
      </w:r>
      <w:r w:rsidRPr="0052307C">
        <w:rPr>
          <w:rFonts w:ascii="Times New Roman" w:eastAsia="Times New Roman" w:hAnsi="Times New Roman" w:cs="Times New Roman"/>
          <w:sz w:val="28"/>
          <w:szCs w:val="28"/>
          <w:vertAlign w:val="superscript"/>
          <w:lang w:eastAsia="ru-RU"/>
        </w:rPr>
        <w:t>3</w:t>
      </w:r>
      <w:r w:rsidRPr="0052307C">
        <w:rPr>
          <w:rFonts w:ascii="Times New Roman" w:eastAsia="Times New Roman" w:hAnsi="Times New Roman" w:cs="Times New Roman"/>
          <w:sz w:val="28"/>
          <w:szCs w:val="28"/>
          <w:lang w:eastAsia="ru-RU"/>
        </w:rPr>
        <w:t xml:space="preserve">/год. </w:t>
      </w:r>
    </w:p>
    <w:p w14:paraId="5F90030D" w14:textId="77777777" w:rsidR="0052307C" w:rsidRPr="0052307C" w:rsidRDefault="0052307C" w:rsidP="0052307C">
      <w:pPr>
        <w:suppressAutoHyphens/>
        <w:spacing w:after="0" w:line="240" w:lineRule="auto"/>
        <w:ind w:firstLine="709"/>
        <w:jc w:val="both"/>
        <w:rPr>
          <w:rFonts w:ascii="Times New Roman" w:eastAsia="Times New Roman" w:hAnsi="Times New Roman" w:cs="Times New Roman"/>
          <w:sz w:val="28"/>
          <w:szCs w:val="28"/>
          <w:lang w:eastAsia="ru-RU"/>
        </w:rPr>
      </w:pPr>
      <w:r w:rsidRPr="0052307C">
        <w:rPr>
          <w:rFonts w:ascii="Times New Roman" w:eastAsia="Times New Roman" w:hAnsi="Times New Roman" w:cs="Times New Roman"/>
          <w:sz w:val="28"/>
          <w:szCs w:val="28"/>
          <w:lang w:eastAsia="ru-RU"/>
        </w:rPr>
        <w:t>Расчетные расходы природного газа жилищно-коммунальными потребителями определялись в соответствии со СП 42-101-2003 «Общие положения по проектированию и строительству газораспределительных систем из металлических и полиэтиленовых труб».</w:t>
      </w:r>
    </w:p>
    <w:p w14:paraId="32D1E464" w14:textId="77777777" w:rsidR="0052307C" w:rsidRPr="0052307C" w:rsidRDefault="0052307C" w:rsidP="0052307C">
      <w:pPr>
        <w:suppressAutoHyphens/>
        <w:spacing w:after="0" w:line="240" w:lineRule="auto"/>
        <w:ind w:firstLine="709"/>
        <w:jc w:val="both"/>
        <w:rPr>
          <w:rFonts w:ascii="Times New Roman" w:eastAsia="Times New Roman" w:hAnsi="Times New Roman" w:cs="Times New Roman"/>
          <w:sz w:val="28"/>
          <w:szCs w:val="28"/>
          <w:lang w:eastAsia="ru-RU"/>
        </w:rPr>
      </w:pPr>
      <w:r w:rsidRPr="0052307C">
        <w:rPr>
          <w:rFonts w:ascii="Times New Roman" w:eastAsia="Times New Roman" w:hAnsi="Times New Roman" w:cs="Times New Roman"/>
          <w:sz w:val="28"/>
          <w:szCs w:val="28"/>
          <w:lang w:eastAsia="ru-RU"/>
        </w:rPr>
        <w:t>При определении расходов газа приняты:</w:t>
      </w:r>
    </w:p>
    <w:p w14:paraId="39339291" w14:textId="77777777" w:rsidR="0052307C" w:rsidRPr="0052307C" w:rsidRDefault="0052307C" w:rsidP="0052307C">
      <w:pPr>
        <w:suppressAutoHyphens/>
        <w:spacing w:after="0" w:line="240" w:lineRule="auto"/>
        <w:ind w:firstLine="709"/>
        <w:jc w:val="both"/>
        <w:rPr>
          <w:rFonts w:ascii="Times New Roman" w:eastAsia="Times New Roman" w:hAnsi="Times New Roman" w:cs="Times New Roman"/>
          <w:sz w:val="28"/>
          <w:szCs w:val="28"/>
          <w:lang w:eastAsia="ru-RU"/>
        </w:rPr>
      </w:pPr>
      <w:r w:rsidRPr="0052307C">
        <w:rPr>
          <w:rFonts w:ascii="Times New Roman" w:eastAsia="Times New Roman" w:hAnsi="Times New Roman" w:cs="Times New Roman"/>
          <w:sz w:val="28"/>
          <w:szCs w:val="28"/>
          <w:lang w:eastAsia="ru-RU"/>
        </w:rPr>
        <w:t>-- теплотворная способность газа – 33,5 МДж/нм3 (8000 Ккал/ нм3);</w:t>
      </w:r>
    </w:p>
    <w:p w14:paraId="0A8A8E09" w14:textId="77777777" w:rsidR="0052307C" w:rsidRPr="0052307C" w:rsidRDefault="0052307C" w:rsidP="0052307C">
      <w:pPr>
        <w:suppressAutoHyphens/>
        <w:spacing w:after="0" w:line="240" w:lineRule="auto"/>
        <w:ind w:firstLine="709"/>
        <w:jc w:val="both"/>
        <w:rPr>
          <w:rFonts w:ascii="Times New Roman" w:eastAsia="Times New Roman" w:hAnsi="Times New Roman" w:cs="Times New Roman"/>
          <w:sz w:val="28"/>
          <w:szCs w:val="28"/>
          <w:lang w:eastAsia="ru-RU"/>
        </w:rPr>
      </w:pPr>
      <w:r w:rsidRPr="0052307C">
        <w:rPr>
          <w:rFonts w:ascii="Times New Roman" w:eastAsia="Times New Roman" w:hAnsi="Times New Roman" w:cs="Times New Roman"/>
          <w:sz w:val="28"/>
          <w:szCs w:val="28"/>
          <w:lang w:eastAsia="ru-RU"/>
        </w:rPr>
        <w:t>-- КПД отопительной котельной – 0,85;</w:t>
      </w:r>
    </w:p>
    <w:p w14:paraId="00779C15" w14:textId="77777777" w:rsidR="0052307C" w:rsidRPr="0052307C" w:rsidRDefault="0052307C" w:rsidP="0052307C">
      <w:pPr>
        <w:suppressAutoHyphens/>
        <w:spacing w:after="0" w:line="240" w:lineRule="auto"/>
        <w:ind w:firstLine="709"/>
        <w:jc w:val="both"/>
        <w:rPr>
          <w:rFonts w:ascii="Times New Roman" w:eastAsia="Times New Roman" w:hAnsi="Times New Roman" w:cs="Times New Roman"/>
          <w:sz w:val="28"/>
          <w:szCs w:val="28"/>
          <w:lang w:eastAsia="ru-RU"/>
        </w:rPr>
      </w:pPr>
      <w:r w:rsidRPr="0052307C">
        <w:rPr>
          <w:rFonts w:ascii="Times New Roman" w:eastAsia="Times New Roman" w:hAnsi="Times New Roman" w:cs="Times New Roman"/>
          <w:sz w:val="28"/>
          <w:szCs w:val="28"/>
          <w:lang w:eastAsia="ru-RU"/>
        </w:rPr>
        <w:t>-- КПД систем местных водонагревателей – 0,9;</w:t>
      </w:r>
    </w:p>
    <w:p w14:paraId="07AB7693" w14:textId="77777777" w:rsidR="0052307C" w:rsidRPr="0052307C" w:rsidRDefault="0052307C" w:rsidP="0052307C">
      <w:pPr>
        <w:suppressAutoHyphens/>
        <w:spacing w:after="0" w:line="240" w:lineRule="auto"/>
        <w:ind w:firstLine="709"/>
        <w:jc w:val="both"/>
        <w:rPr>
          <w:rFonts w:ascii="Times New Roman" w:eastAsia="Times New Roman" w:hAnsi="Times New Roman" w:cs="Times New Roman"/>
          <w:sz w:val="28"/>
          <w:szCs w:val="28"/>
          <w:lang w:eastAsia="ru-RU"/>
        </w:rPr>
      </w:pPr>
      <w:r w:rsidRPr="0052307C">
        <w:rPr>
          <w:rFonts w:ascii="Times New Roman" w:eastAsia="Times New Roman" w:hAnsi="Times New Roman" w:cs="Times New Roman"/>
          <w:sz w:val="28"/>
          <w:szCs w:val="28"/>
          <w:lang w:eastAsia="ru-RU"/>
        </w:rPr>
        <w:t>-- обеспеченность потребителей централизованным теплоснабжением в соответствии с разделом «Теплоснабжение».</w:t>
      </w:r>
    </w:p>
    <w:p w14:paraId="57F08792" w14:textId="77777777" w:rsidR="0052307C" w:rsidRPr="0052307C" w:rsidRDefault="0052307C" w:rsidP="0052307C">
      <w:pPr>
        <w:suppressAutoHyphens/>
        <w:spacing w:after="0" w:line="240" w:lineRule="auto"/>
        <w:ind w:firstLine="709"/>
        <w:jc w:val="both"/>
        <w:rPr>
          <w:rFonts w:ascii="Times New Roman" w:eastAsia="Times New Roman" w:hAnsi="Times New Roman" w:cs="Times New Roman"/>
          <w:sz w:val="28"/>
          <w:szCs w:val="28"/>
          <w:lang w:eastAsia="ru-RU"/>
        </w:rPr>
      </w:pPr>
      <w:r w:rsidRPr="0052307C">
        <w:rPr>
          <w:rFonts w:ascii="Times New Roman" w:eastAsia="Times New Roman" w:hAnsi="Times New Roman" w:cs="Times New Roman"/>
          <w:sz w:val="28"/>
          <w:szCs w:val="28"/>
          <w:lang w:eastAsia="ru-RU"/>
        </w:rPr>
        <w:t>В соответствии с решениями генерального плана, в городском поселении, на расчётный срок площадь жилого фонда увеличивается в 2,8 раза за счет многоквартирной  жилой застройки.</w:t>
      </w:r>
    </w:p>
    <w:p w14:paraId="418DCAC9" w14:textId="77777777" w:rsidR="0052307C" w:rsidRPr="0052307C" w:rsidRDefault="0052307C" w:rsidP="0052307C">
      <w:pPr>
        <w:suppressAutoHyphens/>
        <w:spacing w:after="0" w:line="240" w:lineRule="auto"/>
        <w:ind w:firstLine="709"/>
        <w:jc w:val="both"/>
        <w:rPr>
          <w:rFonts w:ascii="Times New Roman" w:eastAsia="Times New Roman" w:hAnsi="Times New Roman" w:cs="Times New Roman"/>
          <w:sz w:val="28"/>
          <w:szCs w:val="28"/>
          <w:lang w:eastAsia="ru-RU"/>
        </w:rPr>
      </w:pPr>
      <w:r w:rsidRPr="0052307C">
        <w:rPr>
          <w:rFonts w:ascii="Times New Roman" w:eastAsia="Times New Roman" w:hAnsi="Times New Roman" w:cs="Times New Roman"/>
          <w:sz w:val="28"/>
          <w:szCs w:val="28"/>
          <w:lang w:eastAsia="ru-RU"/>
        </w:rPr>
        <w:t>Годовое потребление природного газа на расчетный срок возрастает по отношению к существующему, ориентировочно, в 2,1 раза.</w:t>
      </w:r>
    </w:p>
    <w:p w14:paraId="77A961F9" w14:textId="77777777" w:rsidR="00580482" w:rsidRPr="0052307C" w:rsidRDefault="00580482" w:rsidP="00580482">
      <w:pPr>
        <w:shd w:val="clear" w:color="auto" w:fill="FFFFFF"/>
        <w:spacing w:after="0" w:line="360" w:lineRule="auto"/>
        <w:ind w:left="720"/>
        <w:jc w:val="both"/>
        <w:rPr>
          <w:rFonts w:ascii="Times New Roman" w:hAnsi="Times New Roman" w:cs="Times New Roman"/>
          <w:sz w:val="28"/>
          <w:szCs w:val="28"/>
        </w:rPr>
      </w:pPr>
    </w:p>
    <w:p w14:paraId="38208F4F" w14:textId="77777777" w:rsidR="00082357" w:rsidRDefault="00082357" w:rsidP="00580482">
      <w:pPr>
        <w:shd w:val="clear" w:color="auto" w:fill="FFFFFF"/>
        <w:spacing w:after="0" w:line="360" w:lineRule="auto"/>
        <w:ind w:left="720"/>
        <w:jc w:val="both"/>
        <w:rPr>
          <w:rFonts w:ascii="Times New Roman" w:hAnsi="Times New Roman" w:cs="Times New Roman"/>
          <w:sz w:val="28"/>
          <w:szCs w:val="28"/>
        </w:rPr>
      </w:pPr>
    </w:p>
    <w:p w14:paraId="54269B4C" w14:textId="77777777" w:rsidR="00082357" w:rsidRDefault="00082357" w:rsidP="00580482">
      <w:pPr>
        <w:shd w:val="clear" w:color="auto" w:fill="FFFFFF"/>
        <w:spacing w:after="0" w:line="360" w:lineRule="auto"/>
        <w:ind w:left="720"/>
        <w:jc w:val="both"/>
        <w:rPr>
          <w:rFonts w:ascii="Times New Roman" w:hAnsi="Times New Roman" w:cs="Times New Roman"/>
          <w:sz w:val="28"/>
          <w:szCs w:val="28"/>
        </w:rPr>
      </w:pPr>
    </w:p>
    <w:p w14:paraId="68208507" w14:textId="77777777" w:rsidR="00580482" w:rsidRDefault="0052307C" w:rsidP="00580482">
      <w:pPr>
        <w:shd w:val="clear" w:color="auto" w:fill="FFFFFF"/>
        <w:spacing w:after="0" w:line="360" w:lineRule="auto"/>
        <w:ind w:left="720"/>
        <w:jc w:val="both"/>
        <w:rPr>
          <w:rFonts w:ascii="Times New Roman" w:hAnsi="Times New Roman" w:cs="Times New Roman"/>
          <w:sz w:val="28"/>
          <w:szCs w:val="28"/>
        </w:rPr>
      </w:pPr>
      <w:r w:rsidRPr="0052307C">
        <w:rPr>
          <w:rFonts w:ascii="Times New Roman" w:hAnsi="Times New Roman" w:cs="Times New Roman"/>
          <w:sz w:val="28"/>
          <w:szCs w:val="28"/>
        </w:rPr>
        <w:lastRenderedPageBreak/>
        <w:t xml:space="preserve">Прогноз </w:t>
      </w:r>
      <w:r>
        <w:rPr>
          <w:rFonts w:ascii="Times New Roman" w:hAnsi="Times New Roman" w:cs="Times New Roman"/>
          <w:sz w:val="28"/>
          <w:szCs w:val="28"/>
        </w:rPr>
        <w:t xml:space="preserve"> на о</w:t>
      </w:r>
      <w:r w:rsidRPr="0052307C">
        <w:rPr>
          <w:rFonts w:ascii="Times New Roman" w:hAnsi="Times New Roman" w:cs="Times New Roman"/>
          <w:sz w:val="28"/>
          <w:szCs w:val="28"/>
        </w:rPr>
        <w:t>бъём образования отходов</w:t>
      </w:r>
      <w:r>
        <w:rPr>
          <w:rFonts w:ascii="Times New Roman" w:hAnsi="Times New Roman" w:cs="Times New Roman"/>
          <w:sz w:val="28"/>
          <w:szCs w:val="28"/>
        </w:rPr>
        <w:t>.</w:t>
      </w:r>
    </w:p>
    <w:p w14:paraId="429C5641" w14:textId="77777777" w:rsidR="0052307C" w:rsidRPr="0052307C" w:rsidRDefault="0052307C" w:rsidP="0052307C">
      <w:pPr>
        <w:suppressAutoHyphens/>
        <w:spacing w:before="120" w:after="0" w:line="240" w:lineRule="auto"/>
        <w:ind w:firstLine="709"/>
        <w:jc w:val="both"/>
        <w:rPr>
          <w:rFonts w:ascii="Times New Roman" w:eastAsia="Times New Roman" w:hAnsi="Times New Roman" w:cs="Times New Roman"/>
          <w:sz w:val="28"/>
          <w:szCs w:val="28"/>
          <w:lang w:eastAsia="ru-RU"/>
        </w:rPr>
      </w:pPr>
      <w:r w:rsidRPr="0052307C">
        <w:rPr>
          <w:rFonts w:ascii="Times New Roman" w:eastAsia="Times New Roman" w:hAnsi="Times New Roman" w:cs="Times New Roman"/>
          <w:sz w:val="28"/>
          <w:szCs w:val="28"/>
          <w:lang w:eastAsia="ru-RU"/>
        </w:rPr>
        <w:t>В соответствии с решениями генерального плана городского округа Молодёжный численность населения составит:</w:t>
      </w:r>
    </w:p>
    <w:p w14:paraId="02A5C6FF" w14:textId="77777777" w:rsidR="0052307C" w:rsidRPr="0052307C" w:rsidRDefault="0052307C" w:rsidP="0052307C">
      <w:pPr>
        <w:suppressAutoHyphens/>
        <w:spacing w:before="120" w:after="0" w:line="240" w:lineRule="auto"/>
        <w:jc w:val="both"/>
        <w:rPr>
          <w:rFonts w:ascii="Times New Roman" w:eastAsia="Times New Roman" w:hAnsi="Times New Roman" w:cs="Times New Roman"/>
          <w:sz w:val="28"/>
          <w:szCs w:val="28"/>
          <w:lang w:eastAsia="ru-RU"/>
        </w:rPr>
      </w:pPr>
      <w:r w:rsidRPr="0052307C">
        <w:rPr>
          <w:rFonts w:ascii="Times New Roman" w:eastAsia="Times New Roman" w:hAnsi="Times New Roman" w:cs="Times New Roman"/>
          <w:sz w:val="28"/>
          <w:szCs w:val="28"/>
          <w:lang w:eastAsia="ru-RU"/>
        </w:rPr>
        <w:t>на первую очередь – 2,85 тыс. человек;</w:t>
      </w:r>
    </w:p>
    <w:p w14:paraId="2CCFCDC6" w14:textId="77777777" w:rsidR="0052307C" w:rsidRPr="0052307C" w:rsidRDefault="0052307C" w:rsidP="0052307C">
      <w:pPr>
        <w:suppressAutoHyphens/>
        <w:spacing w:before="120" w:after="0" w:line="240" w:lineRule="auto"/>
        <w:jc w:val="both"/>
        <w:rPr>
          <w:rFonts w:ascii="Times New Roman" w:eastAsia="Times New Roman" w:hAnsi="Times New Roman" w:cs="Times New Roman"/>
          <w:sz w:val="28"/>
          <w:szCs w:val="28"/>
          <w:lang w:eastAsia="ru-RU"/>
        </w:rPr>
      </w:pPr>
      <w:r w:rsidRPr="0052307C">
        <w:rPr>
          <w:rFonts w:ascii="Times New Roman" w:eastAsia="Times New Roman" w:hAnsi="Times New Roman" w:cs="Times New Roman"/>
          <w:sz w:val="28"/>
          <w:szCs w:val="28"/>
          <w:lang w:eastAsia="ru-RU"/>
        </w:rPr>
        <w:t>на расчётный срок – 4,56 тыс. человек.</w:t>
      </w:r>
    </w:p>
    <w:p w14:paraId="3B15F40F" w14:textId="77777777" w:rsidR="0052307C" w:rsidRPr="0052307C" w:rsidRDefault="0052307C" w:rsidP="0052307C">
      <w:pPr>
        <w:suppressAutoHyphens/>
        <w:spacing w:before="120" w:after="0" w:line="240" w:lineRule="auto"/>
        <w:ind w:firstLine="709"/>
        <w:jc w:val="both"/>
        <w:rPr>
          <w:rFonts w:ascii="Times New Roman" w:eastAsia="Times New Roman" w:hAnsi="Times New Roman" w:cs="Times New Roman"/>
          <w:sz w:val="28"/>
          <w:szCs w:val="28"/>
          <w:lang w:eastAsia="ru-RU"/>
        </w:rPr>
      </w:pPr>
      <w:r w:rsidRPr="0052307C">
        <w:rPr>
          <w:rFonts w:ascii="Times New Roman" w:eastAsia="Times New Roman" w:hAnsi="Times New Roman" w:cs="Times New Roman"/>
          <w:sz w:val="28"/>
          <w:szCs w:val="28"/>
          <w:lang w:eastAsia="ru-RU"/>
        </w:rPr>
        <w:t>Оценка объёмов образования ТКО по срокам реализации генерального плана проводится с использованием удельных показателей СП 42.13330.2016 «СНиП 2.07.01-89*. Градостроительство. Планировка и застройка городских и сельских поселений». Удельный норматив составляет в среднем 1,5 куб. м/чел (с учётом общественных зданий). Согласно справочным данным, ежегодный прирост нормы накопления отходов составляет порядка 2 – 3%.</w:t>
      </w:r>
    </w:p>
    <w:p w14:paraId="5440A6BC" w14:textId="77777777" w:rsidR="0052307C" w:rsidRPr="0052307C" w:rsidRDefault="0052307C" w:rsidP="0052307C">
      <w:pPr>
        <w:suppressAutoHyphens/>
        <w:spacing w:before="120" w:after="0" w:line="240" w:lineRule="auto"/>
        <w:ind w:firstLine="709"/>
        <w:jc w:val="both"/>
        <w:rPr>
          <w:rFonts w:ascii="Times New Roman" w:eastAsia="Times New Roman" w:hAnsi="Times New Roman" w:cs="Times New Roman"/>
          <w:sz w:val="28"/>
          <w:szCs w:val="28"/>
          <w:lang w:eastAsia="ru-RU"/>
        </w:rPr>
      </w:pPr>
      <w:r w:rsidRPr="0052307C">
        <w:rPr>
          <w:rFonts w:ascii="Times New Roman" w:eastAsia="Times New Roman" w:hAnsi="Times New Roman" w:cs="Times New Roman"/>
          <w:sz w:val="28"/>
          <w:szCs w:val="28"/>
          <w:lang w:eastAsia="ru-RU"/>
        </w:rPr>
        <w:t xml:space="preserve">Результаты расчётов объемов образования бытовых отходов на территории городского округа Молодёжный отображены в таблице </w:t>
      </w:r>
      <w:r>
        <w:rPr>
          <w:rFonts w:ascii="Times New Roman" w:eastAsia="Times New Roman" w:hAnsi="Times New Roman" w:cs="Times New Roman"/>
          <w:sz w:val="28"/>
          <w:szCs w:val="28"/>
          <w:lang w:eastAsia="ru-RU"/>
        </w:rPr>
        <w:t>3</w:t>
      </w:r>
      <w:r w:rsidRPr="0052307C">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2</w:t>
      </w:r>
      <w:r w:rsidRPr="0052307C">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6</w:t>
      </w:r>
      <w:r w:rsidRPr="0052307C">
        <w:rPr>
          <w:rFonts w:ascii="Times New Roman" w:eastAsia="Times New Roman" w:hAnsi="Times New Roman" w:cs="Times New Roman"/>
          <w:sz w:val="28"/>
          <w:szCs w:val="28"/>
          <w:lang w:eastAsia="ru-RU"/>
        </w:rPr>
        <w:t>.</w:t>
      </w:r>
    </w:p>
    <w:p w14:paraId="4F49587B" w14:textId="77777777" w:rsidR="0052307C" w:rsidRDefault="0052307C" w:rsidP="0052307C">
      <w:pPr>
        <w:keepNext/>
        <w:suppressAutoHyphens/>
        <w:spacing w:after="0" w:line="240" w:lineRule="auto"/>
        <w:jc w:val="right"/>
        <w:rPr>
          <w:rFonts w:ascii="Times New Roman" w:eastAsia="Times New Roman" w:hAnsi="Times New Roman" w:cs="Times New Roman"/>
          <w:sz w:val="24"/>
          <w:szCs w:val="24"/>
          <w:lang w:eastAsia="ru-RU"/>
        </w:rPr>
      </w:pPr>
    </w:p>
    <w:p w14:paraId="4BD44CE3" w14:textId="77777777" w:rsidR="0052307C" w:rsidRPr="00082357" w:rsidRDefault="0052307C" w:rsidP="0052307C">
      <w:pPr>
        <w:keepNext/>
        <w:suppressAutoHyphens/>
        <w:spacing w:after="0" w:line="240" w:lineRule="auto"/>
        <w:jc w:val="right"/>
        <w:rPr>
          <w:rFonts w:ascii="Times New Roman" w:eastAsia="Times New Roman" w:hAnsi="Times New Roman" w:cs="Times New Roman"/>
          <w:sz w:val="28"/>
          <w:szCs w:val="28"/>
          <w:lang w:eastAsia="ru-RU"/>
        </w:rPr>
      </w:pPr>
      <w:r w:rsidRPr="00082357">
        <w:rPr>
          <w:rFonts w:ascii="Times New Roman" w:eastAsia="Times New Roman" w:hAnsi="Times New Roman" w:cs="Times New Roman"/>
          <w:sz w:val="28"/>
          <w:szCs w:val="28"/>
          <w:lang w:eastAsia="ru-RU"/>
        </w:rPr>
        <w:t>Таблица 3.2.6.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24"/>
        <w:gridCol w:w="2196"/>
        <w:gridCol w:w="2198"/>
        <w:gridCol w:w="2196"/>
      </w:tblGrid>
      <w:tr w:rsidR="0052307C" w:rsidRPr="0052307C" w14:paraId="7B3B389E" w14:textId="77777777" w:rsidTr="00451D0B">
        <w:trPr>
          <w:trHeight w:val="737"/>
          <w:tblHeader/>
          <w:jc w:val="center"/>
        </w:trPr>
        <w:tc>
          <w:tcPr>
            <w:tcW w:w="1537" w:type="pct"/>
            <w:vAlign w:val="center"/>
          </w:tcPr>
          <w:p w14:paraId="2A967104" w14:textId="77777777" w:rsidR="0052307C" w:rsidRPr="0052307C" w:rsidRDefault="0052307C" w:rsidP="0052307C">
            <w:pPr>
              <w:suppressAutoHyphens/>
              <w:spacing w:after="0" w:line="240" w:lineRule="auto"/>
              <w:jc w:val="center"/>
              <w:rPr>
                <w:rFonts w:ascii="Times New Roman" w:eastAsia="Times New Roman" w:hAnsi="Times New Roman" w:cs="Times New Roman"/>
                <w:sz w:val="24"/>
                <w:szCs w:val="24"/>
                <w:lang w:eastAsia="ru-RU"/>
              </w:rPr>
            </w:pPr>
            <w:r w:rsidRPr="0052307C">
              <w:rPr>
                <w:rFonts w:ascii="Times New Roman" w:eastAsia="Times New Roman" w:hAnsi="Times New Roman" w:cs="Times New Roman"/>
                <w:lang w:eastAsia="ru-RU"/>
              </w:rPr>
              <w:t>Сроки реализации генерального плана</w:t>
            </w:r>
          </w:p>
        </w:tc>
        <w:tc>
          <w:tcPr>
            <w:tcW w:w="1154" w:type="pct"/>
            <w:vAlign w:val="center"/>
          </w:tcPr>
          <w:p w14:paraId="687A640B" w14:textId="77777777" w:rsidR="0052307C" w:rsidRPr="0052307C" w:rsidRDefault="0052307C" w:rsidP="0052307C">
            <w:pPr>
              <w:suppressAutoHyphens/>
              <w:spacing w:after="0" w:line="240" w:lineRule="auto"/>
              <w:jc w:val="center"/>
              <w:rPr>
                <w:rFonts w:ascii="Times New Roman" w:eastAsia="Times New Roman" w:hAnsi="Times New Roman" w:cs="Times New Roman"/>
                <w:sz w:val="24"/>
                <w:szCs w:val="24"/>
                <w:lang w:eastAsia="ru-RU"/>
              </w:rPr>
            </w:pPr>
            <w:r w:rsidRPr="0052307C">
              <w:rPr>
                <w:rFonts w:ascii="Times New Roman" w:eastAsia="Times New Roman" w:hAnsi="Times New Roman" w:cs="Times New Roman"/>
                <w:lang w:eastAsia="ru-RU"/>
              </w:rPr>
              <w:t>Численность населения,</w:t>
            </w:r>
            <w:r w:rsidRPr="0052307C">
              <w:rPr>
                <w:rFonts w:ascii="Times New Roman" w:eastAsia="Times New Roman" w:hAnsi="Times New Roman" w:cs="Times New Roman"/>
                <w:lang w:eastAsia="ru-RU"/>
              </w:rPr>
              <w:br/>
              <w:t>тыс. чел</w:t>
            </w:r>
          </w:p>
        </w:tc>
        <w:tc>
          <w:tcPr>
            <w:tcW w:w="1155" w:type="pct"/>
            <w:vAlign w:val="center"/>
          </w:tcPr>
          <w:p w14:paraId="3A5CDFAD" w14:textId="77777777" w:rsidR="0052307C" w:rsidRPr="0052307C" w:rsidRDefault="0052307C" w:rsidP="0052307C">
            <w:pPr>
              <w:suppressAutoHyphens/>
              <w:spacing w:after="0" w:line="240" w:lineRule="auto"/>
              <w:jc w:val="center"/>
              <w:rPr>
                <w:rFonts w:ascii="Times New Roman" w:eastAsia="Times New Roman" w:hAnsi="Times New Roman" w:cs="Times New Roman"/>
                <w:sz w:val="24"/>
                <w:szCs w:val="24"/>
                <w:lang w:eastAsia="ru-RU"/>
              </w:rPr>
            </w:pPr>
            <w:r w:rsidRPr="0052307C">
              <w:rPr>
                <w:rFonts w:ascii="Times New Roman" w:eastAsia="Times New Roman" w:hAnsi="Times New Roman" w:cs="Times New Roman"/>
                <w:lang w:eastAsia="ru-RU"/>
              </w:rPr>
              <w:t>Удельный норматив образования ТКО, куб. м/чел</w:t>
            </w:r>
          </w:p>
        </w:tc>
        <w:tc>
          <w:tcPr>
            <w:tcW w:w="1154" w:type="pct"/>
            <w:vAlign w:val="center"/>
          </w:tcPr>
          <w:p w14:paraId="17FDB5FC" w14:textId="77777777" w:rsidR="0052307C" w:rsidRPr="0052307C" w:rsidRDefault="0052307C" w:rsidP="0052307C">
            <w:pPr>
              <w:suppressAutoHyphens/>
              <w:spacing w:after="0" w:line="240" w:lineRule="auto"/>
              <w:jc w:val="center"/>
              <w:rPr>
                <w:rFonts w:ascii="Times New Roman" w:eastAsia="Times New Roman" w:hAnsi="Times New Roman" w:cs="Times New Roman"/>
                <w:sz w:val="24"/>
                <w:szCs w:val="24"/>
                <w:lang w:eastAsia="ru-RU"/>
              </w:rPr>
            </w:pPr>
            <w:r w:rsidRPr="0052307C">
              <w:rPr>
                <w:rFonts w:ascii="Times New Roman" w:eastAsia="Times New Roman" w:hAnsi="Times New Roman" w:cs="Times New Roman"/>
                <w:lang w:eastAsia="ru-RU"/>
              </w:rPr>
              <w:t>Объём образования отходов,</w:t>
            </w:r>
            <w:r w:rsidRPr="0052307C">
              <w:rPr>
                <w:rFonts w:ascii="Times New Roman" w:eastAsia="Times New Roman" w:hAnsi="Times New Roman" w:cs="Times New Roman"/>
                <w:lang w:eastAsia="ru-RU"/>
              </w:rPr>
              <w:br/>
              <w:t>тыс. куб. м/год</w:t>
            </w:r>
          </w:p>
        </w:tc>
      </w:tr>
      <w:tr w:rsidR="0052307C" w:rsidRPr="0052307C" w14:paraId="5431F237" w14:textId="77777777" w:rsidTr="0052307C">
        <w:trPr>
          <w:trHeight w:val="429"/>
          <w:jc w:val="center"/>
        </w:trPr>
        <w:tc>
          <w:tcPr>
            <w:tcW w:w="1537" w:type="pct"/>
            <w:vAlign w:val="center"/>
          </w:tcPr>
          <w:p w14:paraId="29F80ED2" w14:textId="77777777" w:rsidR="0052307C" w:rsidRPr="0052307C" w:rsidRDefault="0052307C" w:rsidP="0052307C">
            <w:pPr>
              <w:suppressAutoHyphens/>
              <w:spacing w:after="0" w:line="240" w:lineRule="auto"/>
              <w:rPr>
                <w:rFonts w:ascii="Times New Roman" w:eastAsia="Times New Roman" w:hAnsi="Times New Roman" w:cs="Times New Roman"/>
                <w:lang w:eastAsia="ru-RU"/>
              </w:rPr>
            </w:pPr>
            <w:r w:rsidRPr="0052307C">
              <w:rPr>
                <w:rFonts w:ascii="Times New Roman" w:eastAsia="Times New Roman" w:hAnsi="Times New Roman" w:cs="Times New Roman"/>
                <w:lang w:eastAsia="ru-RU"/>
              </w:rPr>
              <w:t xml:space="preserve">Первая очередь </w:t>
            </w:r>
          </w:p>
        </w:tc>
        <w:tc>
          <w:tcPr>
            <w:tcW w:w="1154" w:type="pct"/>
            <w:vAlign w:val="center"/>
          </w:tcPr>
          <w:p w14:paraId="2C5D46DD" w14:textId="77777777" w:rsidR="0052307C" w:rsidRPr="0052307C" w:rsidRDefault="0052307C" w:rsidP="0052307C">
            <w:pPr>
              <w:suppressAutoHyphens/>
              <w:spacing w:after="0" w:line="240" w:lineRule="auto"/>
              <w:jc w:val="center"/>
              <w:rPr>
                <w:rFonts w:ascii="Times New Roman" w:eastAsia="Times New Roman" w:hAnsi="Times New Roman" w:cs="Times New Roman"/>
                <w:lang w:eastAsia="ru-RU"/>
              </w:rPr>
            </w:pPr>
            <w:r w:rsidRPr="0052307C">
              <w:rPr>
                <w:rFonts w:ascii="Times New Roman" w:eastAsia="Times New Roman" w:hAnsi="Times New Roman" w:cs="Times New Roman"/>
                <w:lang w:eastAsia="ru-RU"/>
              </w:rPr>
              <w:t>2,85</w:t>
            </w:r>
          </w:p>
        </w:tc>
        <w:tc>
          <w:tcPr>
            <w:tcW w:w="1155" w:type="pct"/>
            <w:vAlign w:val="center"/>
          </w:tcPr>
          <w:p w14:paraId="11744515" w14:textId="77777777" w:rsidR="0052307C" w:rsidRPr="0052307C" w:rsidRDefault="0052307C" w:rsidP="0052307C">
            <w:pPr>
              <w:suppressAutoHyphens/>
              <w:spacing w:after="0" w:line="240" w:lineRule="auto"/>
              <w:jc w:val="center"/>
              <w:rPr>
                <w:rFonts w:ascii="Times New Roman" w:eastAsia="Times New Roman" w:hAnsi="Times New Roman" w:cs="Times New Roman"/>
                <w:lang w:eastAsia="ru-RU"/>
              </w:rPr>
            </w:pPr>
            <w:r w:rsidRPr="0052307C">
              <w:rPr>
                <w:rFonts w:ascii="Times New Roman" w:eastAsia="Times New Roman" w:hAnsi="Times New Roman" w:cs="Times New Roman"/>
                <w:lang w:eastAsia="ru-RU"/>
              </w:rPr>
              <w:t>1,96</w:t>
            </w:r>
          </w:p>
        </w:tc>
        <w:tc>
          <w:tcPr>
            <w:tcW w:w="1154" w:type="pct"/>
            <w:vAlign w:val="center"/>
          </w:tcPr>
          <w:p w14:paraId="348B0455" w14:textId="77777777" w:rsidR="0052307C" w:rsidRPr="0052307C" w:rsidRDefault="0052307C" w:rsidP="0052307C">
            <w:pPr>
              <w:suppressAutoHyphens/>
              <w:spacing w:after="0" w:line="240" w:lineRule="auto"/>
              <w:jc w:val="center"/>
              <w:rPr>
                <w:rFonts w:ascii="Times New Roman" w:eastAsia="Times New Roman" w:hAnsi="Times New Roman" w:cs="Times New Roman"/>
                <w:lang w:eastAsia="ru-RU"/>
              </w:rPr>
            </w:pPr>
            <w:r w:rsidRPr="0052307C">
              <w:rPr>
                <w:rFonts w:ascii="Times New Roman" w:eastAsia="Times New Roman" w:hAnsi="Times New Roman" w:cs="Times New Roman"/>
                <w:lang w:eastAsia="ru-RU"/>
              </w:rPr>
              <w:t>5,59</w:t>
            </w:r>
          </w:p>
        </w:tc>
      </w:tr>
      <w:tr w:rsidR="0052307C" w:rsidRPr="0052307C" w14:paraId="15FF8AF2" w14:textId="77777777" w:rsidTr="0052307C">
        <w:trPr>
          <w:trHeight w:val="421"/>
          <w:jc w:val="center"/>
        </w:trPr>
        <w:tc>
          <w:tcPr>
            <w:tcW w:w="1537" w:type="pct"/>
            <w:vAlign w:val="center"/>
          </w:tcPr>
          <w:p w14:paraId="1B2610CF" w14:textId="77777777" w:rsidR="0052307C" w:rsidRPr="0052307C" w:rsidRDefault="0052307C" w:rsidP="0052307C">
            <w:pPr>
              <w:suppressAutoHyphens/>
              <w:spacing w:after="0" w:line="240" w:lineRule="auto"/>
              <w:rPr>
                <w:rFonts w:ascii="Times New Roman" w:eastAsia="Times New Roman" w:hAnsi="Times New Roman" w:cs="Times New Roman"/>
                <w:lang w:eastAsia="ru-RU"/>
              </w:rPr>
            </w:pPr>
            <w:r w:rsidRPr="0052307C">
              <w:rPr>
                <w:rFonts w:ascii="Times New Roman" w:eastAsia="Times New Roman" w:hAnsi="Times New Roman" w:cs="Times New Roman"/>
                <w:lang w:eastAsia="ru-RU"/>
              </w:rPr>
              <w:t>Расчётный срок</w:t>
            </w:r>
          </w:p>
        </w:tc>
        <w:tc>
          <w:tcPr>
            <w:tcW w:w="1154" w:type="pct"/>
            <w:vAlign w:val="center"/>
          </w:tcPr>
          <w:p w14:paraId="1E5F8D19" w14:textId="77777777" w:rsidR="0052307C" w:rsidRPr="0052307C" w:rsidRDefault="0052307C" w:rsidP="0052307C">
            <w:pPr>
              <w:suppressAutoHyphens/>
              <w:spacing w:after="0" w:line="240" w:lineRule="auto"/>
              <w:jc w:val="center"/>
              <w:rPr>
                <w:rFonts w:ascii="Times New Roman" w:eastAsia="Times New Roman" w:hAnsi="Times New Roman" w:cs="Times New Roman"/>
                <w:lang w:eastAsia="ru-RU"/>
              </w:rPr>
            </w:pPr>
            <w:r w:rsidRPr="0052307C">
              <w:rPr>
                <w:rFonts w:ascii="Times New Roman" w:eastAsia="Times New Roman" w:hAnsi="Times New Roman" w:cs="Times New Roman"/>
                <w:lang w:eastAsia="ru-RU"/>
              </w:rPr>
              <w:t>4,56</w:t>
            </w:r>
          </w:p>
        </w:tc>
        <w:tc>
          <w:tcPr>
            <w:tcW w:w="1155" w:type="pct"/>
            <w:vAlign w:val="center"/>
          </w:tcPr>
          <w:p w14:paraId="52B4BEE3" w14:textId="77777777" w:rsidR="0052307C" w:rsidRPr="0052307C" w:rsidRDefault="0052307C" w:rsidP="0052307C">
            <w:pPr>
              <w:suppressAutoHyphens/>
              <w:spacing w:after="0" w:line="240" w:lineRule="auto"/>
              <w:jc w:val="center"/>
              <w:rPr>
                <w:rFonts w:ascii="Times New Roman" w:eastAsia="Times New Roman" w:hAnsi="Times New Roman" w:cs="Times New Roman"/>
                <w:lang w:eastAsia="ru-RU"/>
              </w:rPr>
            </w:pPr>
            <w:r w:rsidRPr="0052307C">
              <w:rPr>
                <w:rFonts w:ascii="Times New Roman" w:eastAsia="Times New Roman" w:hAnsi="Times New Roman" w:cs="Times New Roman"/>
                <w:lang w:eastAsia="ru-RU"/>
              </w:rPr>
              <w:t>2,87</w:t>
            </w:r>
          </w:p>
        </w:tc>
        <w:tc>
          <w:tcPr>
            <w:tcW w:w="1154" w:type="pct"/>
            <w:vAlign w:val="center"/>
          </w:tcPr>
          <w:p w14:paraId="7B0BFD40" w14:textId="77777777" w:rsidR="0052307C" w:rsidRPr="0052307C" w:rsidRDefault="0052307C" w:rsidP="0052307C">
            <w:pPr>
              <w:suppressAutoHyphens/>
              <w:spacing w:after="0" w:line="240" w:lineRule="auto"/>
              <w:jc w:val="center"/>
              <w:rPr>
                <w:rFonts w:ascii="Times New Roman" w:eastAsia="Times New Roman" w:hAnsi="Times New Roman" w:cs="Times New Roman"/>
                <w:lang w:eastAsia="ru-RU"/>
              </w:rPr>
            </w:pPr>
            <w:r w:rsidRPr="0052307C">
              <w:rPr>
                <w:rFonts w:ascii="Times New Roman" w:eastAsia="Times New Roman" w:hAnsi="Times New Roman" w:cs="Times New Roman"/>
                <w:lang w:eastAsia="ru-RU"/>
              </w:rPr>
              <w:t>13,09</w:t>
            </w:r>
          </w:p>
        </w:tc>
      </w:tr>
    </w:tbl>
    <w:p w14:paraId="078221C9" w14:textId="77777777" w:rsidR="0052307C" w:rsidRPr="002B37DA" w:rsidRDefault="0052307C" w:rsidP="00580482">
      <w:pPr>
        <w:shd w:val="clear" w:color="auto" w:fill="FFFFFF"/>
        <w:spacing w:after="0" w:line="360" w:lineRule="auto"/>
        <w:ind w:left="720"/>
        <w:jc w:val="both"/>
        <w:rPr>
          <w:rFonts w:ascii="Times New Roman" w:hAnsi="Times New Roman" w:cs="Times New Roman"/>
          <w:sz w:val="28"/>
          <w:szCs w:val="28"/>
        </w:rPr>
      </w:pPr>
    </w:p>
    <w:p w14:paraId="2656D484" w14:textId="77777777" w:rsidR="00580482" w:rsidRPr="00F954DD" w:rsidRDefault="00580482" w:rsidP="00580482">
      <w:pPr>
        <w:shd w:val="clear" w:color="auto" w:fill="FFFFFF"/>
        <w:spacing w:after="0" w:line="360" w:lineRule="auto"/>
        <w:ind w:left="720"/>
        <w:jc w:val="both"/>
        <w:rPr>
          <w:rFonts w:ascii="Times New Roman" w:hAnsi="Times New Roman" w:cs="Times New Roman"/>
          <w:b/>
          <w:sz w:val="28"/>
          <w:szCs w:val="28"/>
        </w:rPr>
      </w:pPr>
    </w:p>
    <w:p w14:paraId="6C23A424" w14:textId="77777777" w:rsidR="00F954DD" w:rsidRDefault="00F954DD" w:rsidP="00F954DD">
      <w:pPr>
        <w:autoSpaceDE w:val="0"/>
        <w:autoSpaceDN w:val="0"/>
        <w:adjustRightInd w:val="0"/>
        <w:spacing w:after="0" w:line="240" w:lineRule="auto"/>
        <w:jc w:val="both"/>
        <w:rPr>
          <w:rFonts w:ascii="Times New Roman" w:eastAsia="Times New Roman" w:hAnsi="Times New Roman" w:cs="Times New Roman"/>
          <w:b/>
          <w:bCs/>
          <w:sz w:val="28"/>
          <w:szCs w:val="28"/>
        </w:rPr>
      </w:pPr>
      <w:r w:rsidRPr="00F954DD">
        <w:rPr>
          <w:rFonts w:ascii="Times New Roman" w:eastAsia="Times New Roman" w:hAnsi="Times New Roman" w:cs="Times New Roman"/>
          <w:b/>
          <w:bCs/>
          <w:sz w:val="28"/>
          <w:szCs w:val="28"/>
        </w:rPr>
        <w:t>3.3. Сценарии развития коммунальной инфраструктуры с учетом технико-экономических показателей и обоснованием выбора:</w:t>
      </w:r>
    </w:p>
    <w:p w14:paraId="2E5CF144" w14:textId="77777777" w:rsidR="00826EC0" w:rsidRDefault="00826EC0" w:rsidP="00F954DD">
      <w:pPr>
        <w:autoSpaceDE w:val="0"/>
        <w:autoSpaceDN w:val="0"/>
        <w:adjustRightInd w:val="0"/>
        <w:spacing w:after="0" w:line="240" w:lineRule="auto"/>
        <w:jc w:val="both"/>
        <w:rPr>
          <w:rFonts w:ascii="Times New Roman" w:eastAsia="Times New Roman" w:hAnsi="Times New Roman" w:cs="Times New Roman"/>
          <w:b/>
          <w:bCs/>
          <w:sz w:val="28"/>
          <w:szCs w:val="28"/>
        </w:rPr>
      </w:pPr>
    </w:p>
    <w:p w14:paraId="3EA07EAB" w14:textId="77777777" w:rsidR="00826EC0" w:rsidRDefault="00826EC0" w:rsidP="00F954DD">
      <w:pPr>
        <w:autoSpaceDE w:val="0"/>
        <w:autoSpaceDN w:val="0"/>
        <w:adjustRightInd w:val="0"/>
        <w:spacing w:after="0" w:line="240" w:lineRule="auto"/>
        <w:jc w:val="both"/>
        <w:rPr>
          <w:rFonts w:ascii="Times New Roman" w:eastAsia="Times New Roman" w:hAnsi="Times New Roman" w:cs="Times New Roman"/>
          <w:b/>
          <w:bCs/>
          <w:sz w:val="28"/>
          <w:szCs w:val="28"/>
        </w:rPr>
      </w:pPr>
      <w:r>
        <w:rPr>
          <w:rFonts w:ascii="Times New Roman" w:eastAsia="Times New Roman" w:hAnsi="Times New Roman" w:cs="Times New Roman"/>
          <w:bCs/>
          <w:sz w:val="28"/>
          <w:szCs w:val="28"/>
        </w:rPr>
        <w:t>-П</w:t>
      </w:r>
      <w:r w:rsidRPr="00826EC0">
        <w:rPr>
          <w:rFonts w:ascii="Times New Roman" w:eastAsia="Times New Roman" w:hAnsi="Times New Roman" w:cs="Times New Roman"/>
          <w:bCs/>
          <w:sz w:val="28"/>
          <w:szCs w:val="28"/>
        </w:rPr>
        <w:t>одключени</w:t>
      </w:r>
      <w:r>
        <w:rPr>
          <w:rFonts w:ascii="Times New Roman" w:eastAsia="Times New Roman" w:hAnsi="Times New Roman" w:cs="Times New Roman"/>
          <w:bCs/>
          <w:sz w:val="28"/>
          <w:szCs w:val="28"/>
        </w:rPr>
        <w:t>е</w:t>
      </w:r>
      <w:r w:rsidRPr="00826EC0">
        <w:rPr>
          <w:rFonts w:ascii="Times New Roman" w:eastAsia="Times New Roman" w:hAnsi="Times New Roman" w:cs="Times New Roman"/>
          <w:bCs/>
          <w:sz w:val="28"/>
          <w:szCs w:val="28"/>
        </w:rPr>
        <w:t xml:space="preserve"> потребител</w:t>
      </w:r>
      <w:r>
        <w:rPr>
          <w:rFonts w:ascii="Times New Roman" w:eastAsia="Times New Roman" w:hAnsi="Times New Roman" w:cs="Times New Roman"/>
          <w:bCs/>
          <w:sz w:val="28"/>
          <w:szCs w:val="28"/>
        </w:rPr>
        <w:t>ей</w:t>
      </w:r>
      <w:r w:rsidRPr="00826EC0">
        <w:rPr>
          <w:rFonts w:ascii="Times New Roman" w:eastAsia="Times New Roman" w:hAnsi="Times New Roman" w:cs="Times New Roman"/>
          <w:bCs/>
          <w:sz w:val="28"/>
          <w:szCs w:val="28"/>
        </w:rPr>
        <w:t xml:space="preserve"> к централизованной системе теплоснабжения</w:t>
      </w:r>
      <w:r>
        <w:rPr>
          <w:rFonts w:ascii="Times New Roman" w:eastAsia="Times New Roman" w:hAnsi="Times New Roman" w:cs="Times New Roman"/>
          <w:bCs/>
          <w:sz w:val="28"/>
          <w:szCs w:val="28"/>
        </w:rPr>
        <w:t>:</w:t>
      </w:r>
    </w:p>
    <w:p w14:paraId="2E282C1B" w14:textId="77777777" w:rsidR="00826EC0" w:rsidRPr="00F954DD" w:rsidRDefault="00826EC0" w:rsidP="00F954DD">
      <w:pPr>
        <w:autoSpaceDE w:val="0"/>
        <w:autoSpaceDN w:val="0"/>
        <w:adjustRightInd w:val="0"/>
        <w:spacing w:after="0" w:line="240" w:lineRule="auto"/>
        <w:jc w:val="both"/>
        <w:rPr>
          <w:rFonts w:ascii="Times New Roman" w:eastAsia="Times New Roman" w:hAnsi="Times New Roman" w:cs="Times New Roman"/>
          <w:b/>
          <w:bCs/>
          <w:sz w:val="28"/>
          <w:szCs w:val="28"/>
        </w:rPr>
      </w:pPr>
    </w:p>
    <w:p w14:paraId="5630D44F" w14:textId="77777777" w:rsidR="00826EC0" w:rsidRPr="00826EC0" w:rsidRDefault="00826EC0" w:rsidP="00826EC0">
      <w:pPr>
        <w:shd w:val="clear" w:color="auto" w:fill="FFFFFF"/>
        <w:spacing w:after="0" w:line="360" w:lineRule="auto"/>
        <w:ind w:left="720"/>
        <w:jc w:val="both"/>
        <w:rPr>
          <w:rFonts w:ascii="Times New Roman" w:hAnsi="Times New Roman" w:cs="Times New Roman"/>
          <w:sz w:val="28"/>
          <w:szCs w:val="28"/>
        </w:rPr>
      </w:pPr>
      <w:r w:rsidRPr="00826EC0">
        <w:rPr>
          <w:rFonts w:ascii="Times New Roman" w:hAnsi="Times New Roman" w:cs="Times New Roman"/>
          <w:sz w:val="28"/>
          <w:szCs w:val="28"/>
        </w:rPr>
        <w:t>Перспективное строительство период 2020-2025г.</w:t>
      </w:r>
    </w:p>
    <w:p w14:paraId="2A4DC600" w14:textId="77777777" w:rsidR="00580482" w:rsidRPr="002B37DA" w:rsidRDefault="00826EC0" w:rsidP="00826EC0">
      <w:pPr>
        <w:shd w:val="clear" w:color="auto" w:fill="FFFFFF"/>
        <w:spacing w:after="0" w:line="360" w:lineRule="auto"/>
        <w:ind w:left="720"/>
        <w:jc w:val="both"/>
        <w:rPr>
          <w:rFonts w:ascii="Times New Roman" w:hAnsi="Times New Roman" w:cs="Times New Roman"/>
          <w:sz w:val="28"/>
          <w:szCs w:val="28"/>
        </w:rPr>
      </w:pPr>
      <w:r w:rsidRPr="00826EC0">
        <w:rPr>
          <w:rFonts w:ascii="Times New Roman" w:hAnsi="Times New Roman" w:cs="Times New Roman"/>
          <w:sz w:val="28"/>
          <w:szCs w:val="28"/>
        </w:rPr>
        <w:t>объемы и тепловые нагрузки объектов в электронной модели.</w:t>
      </w:r>
    </w:p>
    <w:p w14:paraId="04B1A5AD" w14:textId="77777777" w:rsidR="00580482" w:rsidRDefault="00826EC0" w:rsidP="00826EC0">
      <w:pPr>
        <w:shd w:val="clear" w:color="auto" w:fill="FFFFFF"/>
        <w:spacing w:after="0" w:line="360" w:lineRule="auto"/>
        <w:ind w:left="284"/>
        <w:jc w:val="both"/>
        <w:rPr>
          <w:rFonts w:ascii="Times New Roman" w:hAnsi="Times New Roman" w:cs="Times New Roman"/>
          <w:sz w:val="28"/>
          <w:szCs w:val="28"/>
        </w:rPr>
      </w:pPr>
      <w:r w:rsidRPr="00826EC0">
        <w:rPr>
          <w:rFonts w:ascii="Times New Roman" w:eastAsia="Calibri" w:hAnsi="Times New Roman" w:cs="Times New Roman"/>
          <w:noProof/>
          <w:sz w:val="28"/>
          <w:szCs w:val="28"/>
          <w:lang w:eastAsia="ru-RU"/>
        </w:rPr>
        <w:lastRenderedPageBreak/>
        <w:drawing>
          <wp:inline distT="0" distB="0" distL="0" distR="0" wp14:anchorId="30A9C4BE" wp14:editId="7BED8D3A">
            <wp:extent cx="6047740" cy="2705192"/>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047740" cy="2705192"/>
                    </a:xfrm>
                    <a:prstGeom prst="rect">
                      <a:avLst/>
                    </a:prstGeom>
                    <a:noFill/>
                  </pic:spPr>
                </pic:pic>
              </a:graphicData>
            </a:graphic>
          </wp:inline>
        </w:drawing>
      </w:r>
    </w:p>
    <w:p w14:paraId="2E2D8FC0" w14:textId="77777777" w:rsidR="00826EC0" w:rsidRPr="00826EC0" w:rsidRDefault="00826EC0" w:rsidP="00826EC0">
      <w:pPr>
        <w:shd w:val="clear" w:color="auto" w:fill="FFFFFF"/>
        <w:spacing w:after="0" w:line="360" w:lineRule="auto"/>
        <w:ind w:left="720"/>
        <w:jc w:val="both"/>
        <w:rPr>
          <w:rFonts w:ascii="Times New Roman" w:hAnsi="Times New Roman" w:cs="Times New Roman"/>
          <w:sz w:val="28"/>
          <w:szCs w:val="28"/>
        </w:rPr>
      </w:pPr>
      <w:r w:rsidRPr="00826EC0">
        <w:rPr>
          <w:rFonts w:ascii="Times New Roman" w:hAnsi="Times New Roman" w:cs="Times New Roman"/>
          <w:sz w:val="28"/>
          <w:szCs w:val="28"/>
        </w:rPr>
        <w:t>Перспективное строительство период 2020-2035г.</w:t>
      </w:r>
    </w:p>
    <w:p w14:paraId="24F0918B" w14:textId="77777777" w:rsidR="00826EC0" w:rsidRDefault="00826EC0" w:rsidP="00826EC0">
      <w:pPr>
        <w:shd w:val="clear" w:color="auto" w:fill="FFFFFF"/>
        <w:spacing w:after="0" w:line="360" w:lineRule="auto"/>
        <w:ind w:left="720"/>
        <w:jc w:val="both"/>
        <w:rPr>
          <w:rFonts w:ascii="Times New Roman" w:hAnsi="Times New Roman" w:cs="Times New Roman"/>
          <w:sz w:val="28"/>
          <w:szCs w:val="28"/>
        </w:rPr>
      </w:pPr>
      <w:r w:rsidRPr="00826EC0">
        <w:rPr>
          <w:rFonts w:ascii="Times New Roman" w:hAnsi="Times New Roman" w:cs="Times New Roman"/>
          <w:sz w:val="28"/>
          <w:szCs w:val="28"/>
        </w:rPr>
        <w:t>объемы и тепловые нагрузки объектов в электронной модели.</w:t>
      </w:r>
    </w:p>
    <w:p w14:paraId="3C0C3E57" w14:textId="77777777" w:rsidR="00826EC0" w:rsidRDefault="00826EC0" w:rsidP="00826EC0">
      <w:pPr>
        <w:shd w:val="clear" w:color="auto" w:fill="FFFFFF"/>
        <w:tabs>
          <w:tab w:val="left" w:pos="0"/>
        </w:tabs>
        <w:spacing w:after="0" w:line="360" w:lineRule="auto"/>
        <w:ind w:left="142"/>
        <w:jc w:val="both"/>
        <w:rPr>
          <w:rFonts w:ascii="Times New Roman" w:hAnsi="Times New Roman" w:cs="Times New Roman"/>
          <w:sz w:val="28"/>
          <w:szCs w:val="28"/>
        </w:rPr>
      </w:pPr>
      <w:r w:rsidRPr="00826EC0">
        <w:rPr>
          <w:rFonts w:ascii="Times New Roman" w:eastAsia="Calibri" w:hAnsi="Times New Roman" w:cs="Times New Roman"/>
          <w:noProof/>
          <w:sz w:val="28"/>
          <w:szCs w:val="28"/>
          <w:lang w:eastAsia="ru-RU"/>
        </w:rPr>
        <w:drawing>
          <wp:inline distT="0" distB="0" distL="0" distR="0" wp14:anchorId="634FF2F6" wp14:editId="0D28C22E">
            <wp:extent cx="5875760" cy="281940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881380" cy="2822097"/>
                    </a:xfrm>
                    <a:prstGeom prst="rect">
                      <a:avLst/>
                    </a:prstGeom>
                    <a:noFill/>
                  </pic:spPr>
                </pic:pic>
              </a:graphicData>
            </a:graphic>
          </wp:inline>
        </w:drawing>
      </w:r>
    </w:p>
    <w:p w14:paraId="3CC055F7" w14:textId="77777777" w:rsidR="00826EC0" w:rsidRPr="002B37DA" w:rsidRDefault="00826EC0" w:rsidP="00826EC0">
      <w:pPr>
        <w:shd w:val="clear" w:color="auto" w:fill="FFFFFF"/>
        <w:tabs>
          <w:tab w:val="left" w:pos="0"/>
        </w:tabs>
        <w:spacing w:after="0" w:line="360" w:lineRule="auto"/>
        <w:ind w:left="142"/>
        <w:jc w:val="both"/>
        <w:rPr>
          <w:rFonts w:ascii="Times New Roman" w:hAnsi="Times New Roman" w:cs="Times New Roman"/>
          <w:sz w:val="28"/>
          <w:szCs w:val="28"/>
        </w:rPr>
      </w:pPr>
    </w:p>
    <w:p w14:paraId="39AEADB6" w14:textId="77777777" w:rsidR="00580482" w:rsidRPr="002B37DA" w:rsidRDefault="00F954DD" w:rsidP="00082357">
      <w:pPr>
        <w:shd w:val="clear" w:color="auto" w:fill="FFFFFF"/>
        <w:spacing w:after="0" w:line="360" w:lineRule="auto"/>
        <w:ind w:left="142"/>
        <w:jc w:val="both"/>
        <w:rPr>
          <w:rFonts w:ascii="Times New Roman" w:hAnsi="Times New Roman" w:cs="Times New Roman"/>
          <w:sz w:val="28"/>
          <w:szCs w:val="28"/>
        </w:rPr>
      </w:pPr>
      <w:r>
        <w:rPr>
          <w:rFonts w:ascii="Times New Roman" w:hAnsi="Times New Roman" w:cs="Times New Roman"/>
          <w:sz w:val="28"/>
          <w:szCs w:val="28"/>
        </w:rPr>
        <w:t>-</w:t>
      </w:r>
      <w:r w:rsidRPr="00F954DD">
        <w:rPr>
          <w:rFonts w:ascii="Times New Roman" w:hAnsi="Times New Roman" w:cs="Times New Roman"/>
          <w:sz w:val="28"/>
          <w:szCs w:val="28"/>
        </w:rPr>
        <w:t>строительства альтернативного источника теплоснабжения для потребителя</w:t>
      </w:r>
      <w:r>
        <w:rPr>
          <w:rFonts w:ascii="Times New Roman" w:hAnsi="Times New Roman" w:cs="Times New Roman"/>
          <w:sz w:val="28"/>
          <w:szCs w:val="28"/>
        </w:rPr>
        <w:t>:</w:t>
      </w:r>
    </w:p>
    <w:p w14:paraId="7D4AF5CE" w14:textId="77777777" w:rsidR="00580482" w:rsidRPr="002B37DA" w:rsidRDefault="00F954DD" w:rsidP="00082357">
      <w:pPr>
        <w:shd w:val="clear" w:color="auto" w:fill="FFFFFF"/>
        <w:spacing w:after="0" w:line="360" w:lineRule="auto"/>
        <w:ind w:left="142"/>
        <w:jc w:val="both"/>
        <w:rPr>
          <w:rFonts w:ascii="Times New Roman" w:hAnsi="Times New Roman" w:cs="Times New Roman"/>
          <w:sz w:val="28"/>
          <w:szCs w:val="28"/>
        </w:rPr>
      </w:pPr>
      <w:r w:rsidRPr="00F954DD">
        <w:rPr>
          <w:rFonts w:ascii="Times New Roman" w:hAnsi="Times New Roman" w:cs="Times New Roman"/>
          <w:sz w:val="28"/>
          <w:szCs w:val="28"/>
        </w:rPr>
        <w:t>Предложение по</w:t>
      </w:r>
      <w:r w:rsidRPr="00F954DD">
        <w:t xml:space="preserve"> </w:t>
      </w:r>
      <w:r w:rsidRPr="00F954DD">
        <w:rPr>
          <w:rFonts w:ascii="Times New Roman" w:hAnsi="Times New Roman" w:cs="Times New Roman"/>
          <w:sz w:val="28"/>
          <w:szCs w:val="28"/>
        </w:rPr>
        <w:t>строительств</w:t>
      </w:r>
      <w:r>
        <w:rPr>
          <w:rFonts w:ascii="Times New Roman" w:hAnsi="Times New Roman" w:cs="Times New Roman"/>
          <w:sz w:val="28"/>
          <w:szCs w:val="28"/>
        </w:rPr>
        <w:t>у</w:t>
      </w:r>
      <w:r w:rsidRPr="00F954DD">
        <w:rPr>
          <w:rFonts w:ascii="Times New Roman" w:hAnsi="Times New Roman" w:cs="Times New Roman"/>
          <w:sz w:val="28"/>
          <w:szCs w:val="28"/>
        </w:rPr>
        <w:t xml:space="preserve"> альтернативного источника теплоснабжения для потребителя</w:t>
      </w:r>
      <w:r w:rsidRPr="00F954DD">
        <w:t xml:space="preserve"> </w:t>
      </w:r>
      <w:r w:rsidRPr="00F954DD">
        <w:rPr>
          <w:rFonts w:ascii="Times New Roman" w:hAnsi="Times New Roman" w:cs="Times New Roman"/>
          <w:sz w:val="28"/>
          <w:szCs w:val="28"/>
        </w:rPr>
        <w:t>отсутствуют.</w:t>
      </w:r>
    </w:p>
    <w:p w14:paraId="3FC4E61C" w14:textId="77777777" w:rsidR="00580482" w:rsidRDefault="00F954DD" w:rsidP="00082357">
      <w:pPr>
        <w:shd w:val="clear" w:color="auto" w:fill="FFFFFF"/>
        <w:spacing w:after="0" w:line="360" w:lineRule="auto"/>
        <w:ind w:left="142"/>
        <w:jc w:val="both"/>
        <w:rPr>
          <w:rFonts w:ascii="Times New Roman" w:hAnsi="Times New Roman" w:cs="Times New Roman"/>
          <w:sz w:val="28"/>
          <w:szCs w:val="28"/>
        </w:rPr>
      </w:pPr>
      <w:r>
        <w:rPr>
          <w:rFonts w:ascii="Times New Roman" w:hAnsi="Times New Roman" w:cs="Times New Roman"/>
          <w:sz w:val="28"/>
          <w:szCs w:val="28"/>
        </w:rPr>
        <w:t>-</w:t>
      </w:r>
      <w:r w:rsidRPr="00F954DD">
        <w:rPr>
          <w:rFonts w:ascii="Times New Roman" w:hAnsi="Times New Roman" w:cs="Times New Roman"/>
          <w:sz w:val="28"/>
          <w:szCs w:val="28"/>
        </w:rPr>
        <w:t>обеспечения потребителя индивидуальными (децентрализованными) системами теплоснабжения</w:t>
      </w:r>
      <w:r>
        <w:rPr>
          <w:rFonts w:ascii="Times New Roman" w:hAnsi="Times New Roman" w:cs="Times New Roman"/>
          <w:sz w:val="28"/>
          <w:szCs w:val="28"/>
        </w:rPr>
        <w:t>:</w:t>
      </w:r>
    </w:p>
    <w:p w14:paraId="7FBC86D3" w14:textId="77777777" w:rsidR="00F954DD" w:rsidRPr="002B37DA" w:rsidRDefault="00F954DD" w:rsidP="00082357">
      <w:pPr>
        <w:shd w:val="clear" w:color="auto" w:fill="FFFFFF"/>
        <w:spacing w:after="0" w:line="360" w:lineRule="auto"/>
        <w:ind w:left="142"/>
        <w:jc w:val="both"/>
        <w:rPr>
          <w:rFonts w:ascii="Times New Roman" w:hAnsi="Times New Roman" w:cs="Times New Roman"/>
          <w:sz w:val="28"/>
          <w:szCs w:val="28"/>
        </w:rPr>
      </w:pPr>
      <w:r w:rsidRPr="00F954DD">
        <w:rPr>
          <w:rFonts w:ascii="Times New Roman" w:hAnsi="Times New Roman" w:cs="Times New Roman"/>
          <w:sz w:val="28"/>
          <w:szCs w:val="28"/>
        </w:rPr>
        <w:t>Предложени</w:t>
      </w:r>
      <w:r>
        <w:rPr>
          <w:rFonts w:ascii="Times New Roman" w:hAnsi="Times New Roman" w:cs="Times New Roman"/>
          <w:sz w:val="28"/>
          <w:szCs w:val="28"/>
        </w:rPr>
        <w:t>е</w:t>
      </w:r>
      <w:r w:rsidRPr="00F954DD">
        <w:rPr>
          <w:rFonts w:ascii="Times New Roman" w:hAnsi="Times New Roman" w:cs="Times New Roman"/>
          <w:sz w:val="28"/>
          <w:szCs w:val="28"/>
        </w:rPr>
        <w:t xml:space="preserve"> по обеспечени</w:t>
      </w:r>
      <w:r>
        <w:rPr>
          <w:rFonts w:ascii="Times New Roman" w:hAnsi="Times New Roman" w:cs="Times New Roman"/>
          <w:sz w:val="28"/>
          <w:szCs w:val="28"/>
        </w:rPr>
        <w:t>ю</w:t>
      </w:r>
      <w:r w:rsidRPr="00F954DD">
        <w:rPr>
          <w:rFonts w:ascii="Times New Roman" w:hAnsi="Times New Roman" w:cs="Times New Roman"/>
          <w:sz w:val="28"/>
          <w:szCs w:val="28"/>
        </w:rPr>
        <w:t xml:space="preserve"> потребителя индивидуальными (децентрализованными) системами теплоснабжения не предусмотрено</w:t>
      </w:r>
      <w:r w:rsidR="00082357">
        <w:rPr>
          <w:rFonts w:ascii="Times New Roman" w:hAnsi="Times New Roman" w:cs="Times New Roman"/>
          <w:sz w:val="28"/>
          <w:szCs w:val="28"/>
        </w:rPr>
        <w:t>.</w:t>
      </w:r>
    </w:p>
    <w:p w14:paraId="7E8D57DE" w14:textId="77777777" w:rsidR="00580482" w:rsidRPr="002B37DA" w:rsidRDefault="00580482" w:rsidP="00580482">
      <w:pPr>
        <w:shd w:val="clear" w:color="auto" w:fill="FFFFFF"/>
        <w:spacing w:after="0" w:line="360" w:lineRule="auto"/>
        <w:ind w:left="720"/>
        <w:jc w:val="both"/>
        <w:rPr>
          <w:rFonts w:ascii="Times New Roman" w:hAnsi="Times New Roman" w:cs="Times New Roman"/>
          <w:sz w:val="28"/>
          <w:szCs w:val="28"/>
        </w:rPr>
      </w:pPr>
    </w:p>
    <w:p w14:paraId="0F70CC5F" w14:textId="77777777" w:rsidR="00826EC0" w:rsidRPr="00826EC0" w:rsidRDefault="00826EC0" w:rsidP="00826EC0">
      <w:pPr>
        <w:autoSpaceDE w:val="0"/>
        <w:autoSpaceDN w:val="0"/>
        <w:adjustRightInd w:val="0"/>
        <w:spacing w:after="0" w:line="240" w:lineRule="auto"/>
        <w:ind w:firstLine="7"/>
        <w:jc w:val="both"/>
        <w:rPr>
          <w:rFonts w:ascii="Times New Roman" w:eastAsia="Times New Roman" w:hAnsi="Times New Roman" w:cs="Times New Roman"/>
          <w:b/>
          <w:bCs/>
          <w:sz w:val="28"/>
          <w:szCs w:val="28"/>
        </w:rPr>
      </w:pPr>
      <w:r w:rsidRPr="00826EC0">
        <w:rPr>
          <w:rFonts w:ascii="Times New Roman" w:eastAsia="Times New Roman" w:hAnsi="Times New Roman" w:cs="Times New Roman"/>
          <w:b/>
          <w:bCs/>
          <w:sz w:val="28"/>
          <w:szCs w:val="28"/>
        </w:rPr>
        <w:lastRenderedPageBreak/>
        <w:t xml:space="preserve">Раздел 4. Целевые показатели развития систем коммунальной инфраструктуры.  </w:t>
      </w:r>
    </w:p>
    <w:p w14:paraId="755D2190" w14:textId="77777777" w:rsidR="00580482" w:rsidRDefault="00580482" w:rsidP="00580482">
      <w:pPr>
        <w:shd w:val="clear" w:color="auto" w:fill="FFFFFF"/>
        <w:spacing w:after="0" w:line="360" w:lineRule="auto"/>
        <w:ind w:left="720"/>
        <w:jc w:val="both"/>
        <w:rPr>
          <w:rFonts w:ascii="Times New Roman" w:hAnsi="Times New Roman" w:cs="Times New Roman"/>
          <w:sz w:val="28"/>
          <w:szCs w:val="28"/>
        </w:rPr>
      </w:pPr>
    </w:p>
    <w:p w14:paraId="10DD9557" w14:textId="77777777" w:rsidR="00451D0B" w:rsidRPr="00451D0B" w:rsidRDefault="00451D0B" w:rsidP="00451D0B">
      <w:pPr>
        <w:autoSpaceDE w:val="0"/>
        <w:autoSpaceDN w:val="0"/>
        <w:adjustRightInd w:val="0"/>
        <w:spacing w:after="0" w:line="240" w:lineRule="auto"/>
        <w:ind w:firstLine="567"/>
        <w:jc w:val="both"/>
        <w:rPr>
          <w:rFonts w:ascii="Times New Roman" w:eastAsia="TimesNewRomanPSMT" w:hAnsi="Times New Roman" w:cs="Times New Roman"/>
          <w:sz w:val="28"/>
          <w:szCs w:val="24"/>
          <w:lang w:eastAsia="ru-RU"/>
        </w:rPr>
      </w:pPr>
      <w:r w:rsidRPr="00451D0B">
        <w:rPr>
          <w:rFonts w:ascii="Times New Roman" w:eastAsia="TimesNewRomanPSMT" w:hAnsi="Times New Roman" w:cs="Times New Roman"/>
          <w:sz w:val="28"/>
          <w:szCs w:val="24"/>
          <w:lang w:eastAsia="ru-RU"/>
        </w:rPr>
        <w:t xml:space="preserve">запланированных технических и финансово-экономических целевых показателей. </w:t>
      </w:r>
    </w:p>
    <w:p w14:paraId="1FB6E02E" w14:textId="77777777" w:rsidR="00451D0B" w:rsidRPr="00451D0B" w:rsidRDefault="00451D0B" w:rsidP="00451D0B">
      <w:pPr>
        <w:autoSpaceDE w:val="0"/>
        <w:autoSpaceDN w:val="0"/>
        <w:adjustRightInd w:val="0"/>
        <w:spacing w:after="0" w:line="240" w:lineRule="auto"/>
        <w:ind w:firstLine="567"/>
        <w:jc w:val="both"/>
        <w:rPr>
          <w:rFonts w:ascii="Times New Roman" w:eastAsia="TimesNewRomanPSMT" w:hAnsi="Times New Roman" w:cs="Times New Roman"/>
          <w:sz w:val="28"/>
          <w:szCs w:val="24"/>
          <w:lang w:eastAsia="ru-RU"/>
        </w:rPr>
      </w:pPr>
      <w:r w:rsidRPr="00451D0B">
        <w:rPr>
          <w:rFonts w:ascii="Times New Roman" w:eastAsia="TimesNewRomanPSMT" w:hAnsi="Times New Roman" w:cs="Times New Roman"/>
          <w:sz w:val="28"/>
          <w:szCs w:val="24"/>
          <w:lang w:eastAsia="ru-RU"/>
        </w:rPr>
        <w:t xml:space="preserve">Перечень целевых показателей с детализацией по системам коммунальной инфраструктуры принят в соответствии с Методическими рекомендациями по разработке программ комплексного развития систем коммунальной инфраструктуры муниципальных образований, утв.  Приказом Министерства регионального развития Российской Федерации от 06.05.2011 № 204: </w:t>
      </w:r>
    </w:p>
    <w:p w14:paraId="45C319AE" w14:textId="77777777" w:rsidR="00451D0B" w:rsidRPr="00451D0B" w:rsidRDefault="00451D0B" w:rsidP="00451D0B">
      <w:pPr>
        <w:autoSpaceDE w:val="0"/>
        <w:autoSpaceDN w:val="0"/>
        <w:adjustRightInd w:val="0"/>
        <w:spacing w:after="0" w:line="240" w:lineRule="auto"/>
        <w:ind w:firstLine="567"/>
        <w:jc w:val="both"/>
        <w:rPr>
          <w:rFonts w:ascii="Times New Roman" w:eastAsia="TimesNewRomanPSMT" w:hAnsi="Times New Roman" w:cs="Times New Roman"/>
          <w:sz w:val="28"/>
          <w:szCs w:val="24"/>
          <w:lang w:eastAsia="ru-RU"/>
        </w:rPr>
      </w:pPr>
      <w:r w:rsidRPr="00451D0B">
        <w:rPr>
          <w:rFonts w:ascii="Times New Roman" w:eastAsia="TimesNewRomanPSMT" w:hAnsi="Times New Roman" w:cs="Times New Roman"/>
          <w:sz w:val="28"/>
          <w:szCs w:val="24"/>
          <w:lang w:eastAsia="ru-RU"/>
        </w:rPr>
        <w:t xml:space="preserve">- критерии доступности коммунальных услуг для населения; </w:t>
      </w:r>
    </w:p>
    <w:p w14:paraId="68BD014C" w14:textId="77777777" w:rsidR="00451D0B" w:rsidRPr="00451D0B" w:rsidRDefault="00451D0B" w:rsidP="00451D0B">
      <w:pPr>
        <w:autoSpaceDE w:val="0"/>
        <w:autoSpaceDN w:val="0"/>
        <w:adjustRightInd w:val="0"/>
        <w:spacing w:after="0" w:line="240" w:lineRule="auto"/>
        <w:ind w:firstLine="567"/>
        <w:jc w:val="both"/>
        <w:rPr>
          <w:rFonts w:ascii="Times New Roman" w:eastAsia="TimesNewRomanPSMT" w:hAnsi="Times New Roman" w:cs="Times New Roman"/>
          <w:sz w:val="28"/>
          <w:szCs w:val="24"/>
          <w:lang w:eastAsia="ru-RU"/>
        </w:rPr>
      </w:pPr>
      <w:r w:rsidRPr="00451D0B">
        <w:rPr>
          <w:rFonts w:ascii="Times New Roman" w:eastAsia="TimesNewRomanPSMT" w:hAnsi="Times New Roman" w:cs="Times New Roman"/>
          <w:sz w:val="28"/>
          <w:szCs w:val="24"/>
          <w:lang w:eastAsia="ru-RU"/>
        </w:rPr>
        <w:t xml:space="preserve">- объемы спроса на коммунальные ресурсы; </w:t>
      </w:r>
    </w:p>
    <w:p w14:paraId="35E7BFB0" w14:textId="77777777" w:rsidR="00451D0B" w:rsidRPr="00451D0B" w:rsidRDefault="00451D0B" w:rsidP="00451D0B">
      <w:pPr>
        <w:autoSpaceDE w:val="0"/>
        <w:autoSpaceDN w:val="0"/>
        <w:adjustRightInd w:val="0"/>
        <w:spacing w:after="0" w:line="240" w:lineRule="auto"/>
        <w:ind w:firstLine="567"/>
        <w:jc w:val="both"/>
        <w:rPr>
          <w:rFonts w:ascii="Times New Roman" w:eastAsia="TimesNewRomanPSMT" w:hAnsi="Times New Roman" w:cs="Times New Roman"/>
          <w:sz w:val="28"/>
          <w:szCs w:val="24"/>
          <w:lang w:eastAsia="ru-RU"/>
        </w:rPr>
      </w:pPr>
      <w:r w:rsidRPr="00451D0B">
        <w:rPr>
          <w:rFonts w:ascii="Times New Roman" w:eastAsia="TimesNewRomanPSMT" w:hAnsi="Times New Roman" w:cs="Times New Roman"/>
          <w:sz w:val="28"/>
          <w:szCs w:val="24"/>
          <w:lang w:eastAsia="ru-RU"/>
        </w:rPr>
        <w:t xml:space="preserve">- объемы увеличения мощности; </w:t>
      </w:r>
    </w:p>
    <w:p w14:paraId="16B19F2D" w14:textId="77777777" w:rsidR="00451D0B" w:rsidRPr="00451D0B" w:rsidRDefault="00451D0B" w:rsidP="00451D0B">
      <w:pPr>
        <w:autoSpaceDE w:val="0"/>
        <w:autoSpaceDN w:val="0"/>
        <w:adjustRightInd w:val="0"/>
        <w:spacing w:after="0" w:line="240" w:lineRule="auto"/>
        <w:ind w:firstLine="567"/>
        <w:jc w:val="both"/>
        <w:rPr>
          <w:rFonts w:ascii="Times New Roman" w:eastAsia="TimesNewRomanPSMT" w:hAnsi="Times New Roman" w:cs="Times New Roman"/>
          <w:sz w:val="28"/>
          <w:szCs w:val="24"/>
          <w:lang w:eastAsia="ru-RU"/>
        </w:rPr>
      </w:pPr>
      <w:r w:rsidRPr="00451D0B">
        <w:rPr>
          <w:rFonts w:ascii="Times New Roman" w:eastAsia="TimesNewRomanPSMT" w:hAnsi="Times New Roman" w:cs="Times New Roman"/>
          <w:sz w:val="28"/>
          <w:szCs w:val="24"/>
          <w:lang w:eastAsia="ru-RU"/>
        </w:rPr>
        <w:t xml:space="preserve">-  показатели эффективности производства, передачи и потребления коммунальных ресурсов; </w:t>
      </w:r>
    </w:p>
    <w:p w14:paraId="37344BD4" w14:textId="77777777" w:rsidR="00451D0B" w:rsidRPr="00451D0B" w:rsidRDefault="00451D0B" w:rsidP="00451D0B">
      <w:pPr>
        <w:autoSpaceDE w:val="0"/>
        <w:autoSpaceDN w:val="0"/>
        <w:adjustRightInd w:val="0"/>
        <w:spacing w:after="0" w:line="240" w:lineRule="auto"/>
        <w:ind w:firstLine="567"/>
        <w:jc w:val="both"/>
        <w:rPr>
          <w:rFonts w:ascii="Times New Roman" w:eastAsia="TimesNewRomanPSMT" w:hAnsi="Times New Roman" w:cs="Times New Roman"/>
          <w:sz w:val="28"/>
          <w:szCs w:val="24"/>
          <w:lang w:eastAsia="ru-RU"/>
        </w:rPr>
      </w:pPr>
      <w:r w:rsidRPr="00451D0B">
        <w:rPr>
          <w:rFonts w:ascii="Times New Roman" w:eastAsia="TimesNewRomanPSMT" w:hAnsi="Times New Roman" w:cs="Times New Roman"/>
          <w:sz w:val="28"/>
          <w:szCs w:val="24"/>
          <w:lang w:eastAsia="ru-RU"/>
        </w:rPr>
        <w:t xml:space="preserve">- показатели надежности поставки коммунальных ресурсов; </w:t>
      </w:r>
    </w:p>
    <w:p w14:paraId="6C4DCC9E" w14:textId="77777777" w:rsidR="00451D0B" w:rsidRPr="00451D0B" w:rsidRDefault="00451D0B" w:rsidP="00451D0B">
      <w:pPr>
        <w:autoSpaceDE w:val="0"/>
        <w:autoSpaceDN w:val="0"/>
        <w:adjustRightInd w:val="0"/>
        <w:spacing w:after="0" w:line="240" w:lineRule="auto"/>
        <w:ind w:firstLine="567"/>
        <w:jc w:val="both"/>
        <w:rPr>
          <w:rFonts w:ascii="Times New Roman" w:eastAsia="TimesNewRomanPSMT" w:hAnsi="Times New Roman" w:cs="Times New Roman"/>
          <w:sz w:val="28"/>
          <w:szCs w:val="24"/>
          <w:lang w:eastAsia="ru-RU"/>
        </w:rPr>
      </w:pPr>
      <w:r w:rsidRPr="00451D0B">
        <w:rPr>
          <w:rFonts w:ascii="Times New Roman" w:eastAsia="TimesNewRomanPSMT" w:hAnsi="Times New Roman" w:cs="Times New Roman"/>
          <w:sz w:val="28"/>
          <w:szCs w:val="24"/>
          <w:lang w:eastAsia="ru-RU"/>
        </w:rPr>
        <w:t xml:space="preserve">- показатели качества поставляемых коммунальных ресурсов; </w:t>
      </w:r>
    </w:p>
    <w:p w14:paraId="7FAFC9F9" w14:textId="77777777" w:rsidR="00451D0B" w:rsidRPr="00451D0B" w:rsidRDefault="00451D0B" w:rsidP="00451D0B">
      <w:pPr>
        <w:autoSpaceDE w:val="0"/>
        <w:autoSpaceDN w:val="0"/>
        <w:adjustRightInd w:val="0"/>
        <w:spacing w:after="0" w:line="240" w:lineRule="auto"/>
        <w:ind w:firstLine="567"/>
        <w:jc w:val="both"/>
        <w:rPr>
          <w:rFonts w:ascii="Times New Roman" w:eastAsia="TimesNewRomanPSMT" w:hAnsi="Times New Roman" w:cs="Times New Roman"/>
          <w:sz w:val="28"/>
          <w:szCs w:val="24"/>
          <w:lang w:eastAsia="ru-RU"/>
        </w:rPr>
      </w:pPr>
      <w:r w:rsidRPr="00451D0B">
        <w:rPr>
          <w:rFonts w:ascii="Times New Roman" w:eastAsia="TimesNewRomanPSMT" w:hAnsi="Times New Roman" w:cs="Times New Roman"/>
          <w:sz w:val="28"/>
          <w:szCs w:val="24"/>
          <w:lang w:eastAsia="ru-RU"/>
        </w:rPr>
        <w:t xml:space="preserve">- показатели снижения выбросов парниковых газов; </w:t>
      </w:r>
    </w:p>
    <w:p w14:paraId="15E449F9" w14:textId="77777777" w:rsidR="00451D0B" w:rsidRPr="00451D0B" w:rsidRDefault="00451D0B" w:rsidP="00451D0B">
      <w:pPr>
        <w:autoSpaceDE w:val="0"/>
        <w:autoSpaceDN w:val="0"/>
        <w:adjustRightInd w:val="0"/>
        <w:spacing w:after="0" w:line="240" w:lineRule="auto"/>
        <w:ind w:firstLine="567"/>
        <w:jc w:val="both"/>
        <w:rPr>
          <w:rFonts w:ascii="Times New Roman" w:eastAsia="TimesNewRomanPSMT" w:hAnsi="Times New Roman" w:cs="Times New Roman"/>
          <w:sz w:val="28"/>
          <w:szCs w:val="24"/>
          <w:lang w:eastAsia="ru-RU"/>
        </w:rPr>
      </w:pPr>
      <w:r w:rsidRPr="00451D0B">
        <w:rPr>
          <w:rFonts w:ascii="Times New Roman" w:eastAsia="TimesNewRomanPSMT" w:hAnsi="Times New Roman" w:cs="Times New Roman"/>
          <w:sz w:val="28"/>
          <w:szCs w:val="24"/>
          <w:lang w:eastAsia="ru-RU"/>
        </w:rPr>
        <w:t xml:space="preserve">Целевые показатели устанавливаются по каждому виду коммунальных услуг и периодически корректируются. </w:t>
      </w:r>
    </w:p>
    <w:p w14:paraId="71F69A50" w14:textId="77777777" w:rsidR="00451D0B" w:rsidRPr="00451D0B" w:rsidRDefault="00451D0B" w:rsidP="00451D0B">
      <w:pPr>
        <w:autoSpaceDE w:val="0"/>
        <w:autoSpaceDN w:val="0"/>
        <w:adjustRightInd w:val="0"/>
        <w:spacing w:after="0" w:line="240" w:lineRule="auto"/>
        <w:ind w:firstLine="567"/>
        <w:jc w:val="both"/>
        <w:rPr>
          <w:rFonts w:ascii="Times New Roman" w:eastAsia="TimesNewRomanPSMT" w:hAnsi="Times New Roman" w:cs="Times New Roman"/>
          <w:sz w:val="28"/>
          <w:szCs w:val="24"/>
          <w:lang w:eastAsia="ru-RU"/>
        </w:rPr>
      </w:pPr>
      <w:r w:rsidRPr="00451D0B">
        <w:rPr>
          <w:rFonts w:ascii="Times New Roman" w:eastAsia="TimesNewRomanPSMT" w:hAnsi="Times New Roman" w:cs="Times New Roman"/>
          <w:sz w:val="28"/>
          <w:szCs w:val="24"/>
          <w:lang w:eastAsia="ru-RU"/>
        </w:rPr>
        <w:t xml:space="preserve">Удельные расходы по потреблению коммунальных услуг отражают достаточный для поддержания жизнедеятельности объем потребления населением материального носителя коммунальных услуг. </w:t>
      </w:r>
    </w:p>
    <w:p w14:paraId="1C8AEC7F" w14:textId="77777777" w:rsidR="00451D0B" w:rsidRPr="00451D0B" w:rsidRDefault="00451D0B" w:rsidP="00451D0B">
      <w:pPr>
        <w:autoSpaceDE w:val="0"/>
        <w:autoSpaceDN w:val="0"/>
        <w:adjustRightInd w:val="0"/>
        <w:spacing w:after="0" w:line="240" w:lineRule="auto"/>
        <w:ind w:firstLine="567"/>
        <w:jc w:val="both"/>
        <w:rPr>
          <w:rFonts w:ascii="Times New Roman" w:eastAsia="TimesNewRomanPSMT" w:hAnsi="Times New Roman" w:cs="Times New Roman"/>
          <w:sz w:val="28"/>
          <w:szCs w:val="24"/>
          <w:lang w:eastAsia="ru-RU"/>
        </w:rPr>
      </w:pPr>
      <w:r w:rsidRPr="00451D0B">
        <w:rPr>
          <w:rFonts w:ascii="Times New Roman" w:eastAsia="TimesNewRomanPSMT" w:hAnsi="Times New Roman" w:cs="Times New Roman"/>
          <w:sz w:val="28"/>
          <w:szCs w:val="24"/>
          <w:lang w:eastAsia="ru-RU"/>
        </w:rPr>
        <w:t xml:space="preserve">Охват потребителей услугами используется для оценки качества работы систем жизнеобеспечения. </w:t>
      </w:r>
    </w:p>
    <w:p w14:paraId="189F7A50" w14:textId="77777777" w:rsidR="00451D0B" w:rsidRPr="00451D0B" w:rsidRDefault="00451D0B" w:rsidP="00451D0B">
      <w:pPr>
        <w:autoSpaceDE w:val="0"/>
        <w:autoSpaceDN w:val="0"/>
        <w:adjustRightInd w:val="0"/>
        <w:spacing w:after="0" w:line="240" w:lineRule="auto"/>
        <w:ind w:firstLine="567"/>
        <w:jc w:val="both"/>
        <w:rPr>
          <w:rFonts w:ascii="Times New Roman" w:eastAsia="TimesNewRomanPSMT" w:hAnsi="Times New Roman" w:cs="Times New Roman"/>
          <w:sz w:val="28"/>
          <w:szCs w:val="24"/>
          <w:lang w:eastAsia="ru-RU"/>
        </w:rPr>
      </w:pPr>
      <w:r w:rsidRPr="00451D0B">
        <w:rPr>
          <w:rFonts w:ascii="Times New Roman" w:eastAsia="TimesNewRomanPSMT" w:hAnsi="Times New Roman" w:cs="Times New Roman"/>
          <w:sz w:val="28"/>
          <w:szCs w:val="24"/>
          <w:lang w:eastAsia="ru-RU"/>
        </w:rPr>
        <w:t xml:space="preserve">Уровень использования производственных мощностей, обеспеченность приборами учета характеризуют сбалансированность систем. </w:t>
      </w:r>
    </w:p>
    <w:p w14:paraId="39240F0D" w14:textId="77777777" w:rsidR="00451D0B" w:rsidRPr="00451D0B" w:rsidRDefault="00451D0B" w:rsidP="00451D0B">
      <w:pPr>
        <w:autoSpaceDE w:val="0"/>
        <w:autoSpaceDN w:val="0"/>
        <w:adjustRightInd w:val="0"/>
        <w:spacing w:after="0" w:line="240" w:lineRule="auto"/>
        <w:ind w:firstLine="567"/>
        <w:jc w:val="both"/>
        <w:rPr>
          <w:rFonts w:ascii="Times New Roman" w:eastAsia="TimesNewRomanPSMT" w:hAnsi="Times New Roman" w:cs="Times New Roman"/>
          <w:sz w:val="28"/>
          <w:szCs w:val="24"/>
          <w:lang w:eastAsia="ru-RU"/>
        </w:rPr>
      </w:pPr>
      <w:r w:rsidRPr="00451D0B">
        <w:rPr>
          <w:rFonts w:ascii="Times New Roman" w:eastAsia="TimesNewRomanPSMT" w:hAnsi="Times New Roman" w:cs="Times New Roman"/>
          <w:sz w:val="28"/>
          <w:szCs w:val="24"/>
          <w:lang w:eastAsia="ru-RU"/>
        </w:rPr>
        <w:t xml:space="preserve">Качество оказываемых услуг организациями коммунального комплекса характеризует соответствие качества оказываемых услуг установленным ГОСТам, эпидемиологическим нормам и правилам. </w:t>
      </w:r>
    </w:p>
    <w:p w14:paraId="37624435" w14:textId="77777777" w:rsidR="00451D0B" w:rsidRPr="00451D0B" w:rsidRDefault="00451D0B" w:rsidP="00451D0B">
      <w:pPr>
        <w:autoSpaceDE w:val="0"/>
        <w:autoSpaceDN w:val="0"/>
        <w:adjustRightInd w:val="0"/>
        <w:spacing w:after="0" w:line="240" w:lineRule="auto"/>
        <w:ind w:firstLine="567"/>
        <w:jc w:val="both"/>
        <w:rPr>
          <w:rFonts w:ascii="Times New Roman" w:eastAsia="TimesNewRomanPSMT" w:hAnsi="Times New Roman" w:cs="Times New Roman"/>
          <w:sz w:val="28"/>
          <w:szCs w:val="24"/>
          <w:lang w:eastAsia="ru-RU"/>
        </w:rPr>
      </w:pPr>
      <w:r w:rsidRPr="00451D0B">
        <w:rPr>
          <w:rFonts w:ascii="Times New Roman" w:eastAsia="TimesNewRomanPSMT" w:hAnsi="Times New Roman" w:cs="Times New Roman"/>
          <w:sz w:val="28"/>
          <w:szCs w:val="24"/>
          <w:lang w:eastAsia="ru-RU"/>
        </w:rPr>
        <w:t xml:space="preserve">Надежность обслуживания систем жизнеобеспечения характеризует способность коммунальных объектов обеспечивать жизнедеятельность муниципального образования без существенного снижения качества среды обитания при любых воздействиях извне, то есть оценкой возможности функционирования коммунальных систем практически без аварий, повреждений, других нарушений в работе. </w:t>
      </w:r>
    </w:p>
    <w:p w14:paraId="4FDF80F7" w14:textId="77777777" w:rsidR="00451D0B" w:rsidRPr="00451D0B" w:rsidRDefault="00451D0B" w:rsidP="00451D0B">
      <w:pPr>
        <w:autoSpaceDE w:val="0"/>
        <w:autoSpaceDN w:val="0"/>
        <w:adjustRightInd w:val="0"/>
        <w:spacing w:after="0" w:line="240" w:lineRule="auto"/>
        <w:ind w:firstLine="567"/>
        <w:jc w:val="both"/>
        <w:rPr>
          <w:rFonts w:ascii="Times New Roman" w:eastAsia="TimesNewRomanPSMT" w:hAnsi="Times New Roman" w:cs="Times New Roman"/>
          <w:sz w:val="28"/>
          <w:szCs w:val="24"/>
          <w:lang w:eastAsia="ru-RU"/>
        </w:rPr>
      </w:pPr>
      <w:r w:rsidRPr="00451D0B">
        <w:rPr>
          <w:rFonts w:ascii="Times New Roman" w:eastAsia="TimesNewRomanPSMT" w:hAnsi="Times New Roman" w:cs="Times New Roman"/>
          <w:sz w:val="28"/>
          <w:szCs w:val="24"/>
          <w:lang w:eastAsia="ru-RU"/>
        </w:rPr>
        <w:t xml:space="preserve">Надежность работы объектов коммунальной инфраструктуры характеризуется обратной величиной – интенсивностью отказов (количеством аварий и повреждений на единицу масштаба объекта, например, на 1 км инженерных сетей); износом коммунальных сетей, протяженностью сетей, нуждающихся в замене; долей ежегодно заменяемых сетей; уровнем потерь и неучтенных расходов. </w:t>
      </w:r>
    </w:p>
    <w:p w14:paraId="4C636A28" w14:textId="77777777" w:rsidR="00451D0B" w:rsidRPr="00451D0B" w:rsidRDefault="00451D0B" w:rsidP="00451D0B">
      <w:pPr>
        <w:autoSpaceDE w:val="0"/>
        <w:autoSpaceDN w:val="0"/>
        <w:adjustRightInd w:val="0"/>
        <w:spacing w:after="0" w:line="240" w:lineRule="auto"/>
        <w:ind w:firstLine="567"/>
        <w:jc w:val="both"/>
        <w:rPr>
          <w:rFonts w:ascii="Times New Roman" w:eastAsia="TimesNewRomanPSMT" w:hAnsi="Times New Roman" w:cs="Times New Roman"/>
          <w:sz w:val="28"/>
          <w:szCs w:val="24"/>
          <w:lang w:eastAsia="ru-RU"/>
        </w:rPr>
      </w:pPr>
      <w:r w:rsidRPr="00451D0B">
        <w:rPr>
          <w:rFonts w:ascii="Times New Roman" w:eastAsia="TimesNewRomanPSMT" w:hAnsi="Times New Roman" w:cs="Times New Roman"/>
          <w:sz w:val="28"/>
          <w:szCs w:val="24"/>
          <w:lang w:eastAsia="ru-RU"/>
        </w:rPr>
        <w:lastRenderedPageBreak/>
        <w:t xml:space="preserve">Ресурсная эффективность определяет рациональность использования ресурсов, характеризуется следующими показателями: удельный расход электроэнергии, удельный расход топлива. </w:t>
      </w:r>
    </w:p>
    <w:p w14:paraId="1CEC65FD" w14:textId="77777777" w:rsidR="00451D0B" w:rsidRPr="00451D0B" w:rsidRDefault="00451D0B" w:rsidP="00451D0B">
      <w:pPr>
        <w:autoSpaceDE w:val="0"/>
        <w:autoSpaceDN w:val="0"/>
        <w:adjustRightInd w:val="0"/>
        <w:spacing w:after="0" w:line="240" w:lineRule="auto"/>
        <w:ind w:firstLine="567"/>
        <w:jc w:val="both"/>
        <w:rPr>
          <w:rFonts w:ascii="Times New Roman" w:eastAsia="TimesNewRomanPSMT" w:hAnsi="Times New Roman" w:cs="Times New Roman"/>
          <w:sz w:val="28"/>
          <w:szCs w:val="24"/>
          <w:lang w:eastAsia="ru-RU"/>
        </w:rPr>
      </w:pPr>
      <w:r w:rsidRPr="00451D0B">
        <w:rPr>
          <w:rFonts w:ascii="Times New Roman" w:eastAsia="TimesNewRomanPSMT" w:hAnsi="Times New Roman" w:cs="Times New Roman"/>
          <w:sz w:val="28"/>
          <w:szCs w:val="24"/>
          <w:lang w:eastAsia="ru-RU"/>
        </w:rPr>
        <w:t xml:space="preserve">Реализация мероприятий по системе электроснабжения позволит достичь следующего эффекта: </w:t>
      </w:r>
    </w:p>
    <w:p w14:paraId="34114C24" w14:textId="77777777" w:rsidR="00451D0B" w:rsidRPr="00451D0B" w:rsidRDefault="00451D0B" w:rsidP="00451D0B">
      <w:pPr>
        <w:autoSpaceDE w:val="0"/>
        <w:autoSpaceDN w:val="0"/>
        <w:adjustRightInd w:val="0"/>
        <w:spacing w:after="0" w:line="240" w:lineRule="auto"/>
        <w:ind w:firstLine="567"/>
        <w:jc w:val="both"/>
        <w:rPr>
          <w:rFonts w:ascii="Times New Roman" w:eastAsia="TimesNewRomanPSMT" w:hAnsi="Times New Roman" w:cs="Times New Roman"/>
          <w:sz w:val="28"/>
          <w:szCs w:val="24"/>
          <w:lang w:eastAsia="ru-RU"/>
        </w:rPr>
      </w:pPr>
      <w:r w:rsidRPr="00451D0B">
        <w:rPr>
          <w:rFonts w:ascii="Times New Roman" w:eastAsia="TimesNewRomanPSMT" w:hAnsi="Times New Roman" w:cs="Times New Roman"/>
          <w:sz w:val="28"/>
          <w:szCs w:val="24"/>
          <w:lang w:eastAsia="ru-RU"/>
        </w:rPr>
        <w:t xml:space="preserve">– обеспечение бесперебойного электроснабжения; </w:t>
      </w:r>
    </w:p>
    <w:p w14:paraId="16A2C185" w14:textId="77777777" w:rsidR="00451D0B" w:rsidRPr="00451D0B" w:rsidRDefault="00451D0B" w:rsidP="00451D0B">
      <w:pPr>
        <w:autoSpaceDE w:val="0"/>
        <w:autoSpaceDN w:val="0"/>
        <w:adjustRightInd w:val="0"/>
        <w:spacing w:after="0" w:line="240" w:lineRule="auto"/>
        <w:ind w:firstLine="567"/>
        <w:jc w:val="both"/>
        <w:rPr>
          <w:rFonts w:ascii="Times New Roman" w:eastAsia="TimesNewRomanPSMT" w:hAnsi="Times New Roman" w:cs="Times New Roman"/>
          <w:sz w:val="28"/>
          <w:szCs w:val="24"/>
          <w:lang w:eastAsia="ru-RU"/>
        </w:rPr>
      </w:pPr>
      <w:r w:rsidRPr="00451D0B">
        <w:rPr>
          <w:rFonts w:ascii="Times New Roman" w:eastAsia="TimesNewRomanPSMT" w:hAnsi="Times New Roman" w:cs="Times New Roman"/>
          <w:sz w:val="28"/>
          <w:szCs w:val="24"/>
          <w:lang w:eastAsia="ru-RU"/>
        </w:rPr>
        <w:t xml:space="preserve">– повышение качества и надежности электроснабжения; </w:t>
      </w:r>
    </w:p>
    <w:p w14:paraId="7CE6C6E2" w14:textId="77777777" w:rsidR="00451D0B" w:rsidRPr="00451D0B" w:rsidRDefault="00451D0B" w:rsidP="00451D0B">
      <w:pPr>
        <w:autoSpaceDE w:val="0"/>
        <w:autoSpaceDN w:val="0"/>
        <w:adjustRightInd w:val="0"/>
        <w:spacing w:after="0" w:line="240" w:lineRule="auto"/>
        <w:ind w:firstLine="567"/>
        <w:jc w:val="both"/>
        <w:rPr>
          <w:rFonts w:ascii="Times New Roman" w:eastAsia="TimesNewRomanPSMT" w:hAnsi="Times New Roman" w:cs="Times New Roman"/>
          <w:sz w:val="28"/>
          <w:szCs w:val="24"/>
          <w:lang w:eastAsia="ru-RU"/>
        </w:rPr>
      </w:pPr>
      <w:r w:rsidRPr="00451D0B">
        <w:rPr>
          <w:rFonts w:ascii="Times New Roman" w:eastAsia="TimesNewRomanPSMT" w:hAnsi="Times New Roman" w:cs="Times New Roman"/>
          <w:sz w:val="28"/>
          <w:szCs w:val="24"/>
          <w:lang w:eastAsia="ru-RU"/>
        </w:rPr>
        <w:t xml:space="preserve">– обеспечение резерва мощности, необходимого для электроснабжения районов, планируемых к застройке. </w:t>
      </w:r>
    </w:p>
    <w:p w14:paraId="3C68B574" w14:textId="77777777" w:rsidR="00451D0B" w:rsidRPr="00451D0B" w:rsidRDefault="00451D0B" w:rsidP="00451D0B">
      <w:pPr>
        <w:autoSpaceDE w:val="0"/>
        <w:autoSpaceDN w:val="0"/>
        <w:adjustRightInd w:val="0"/>
        <w:spacing w:after="0" w:line="240" w:lineRule="auto"/>
        <w:ind w:firstLine="567"/>
        <w:jc w:val="both"/>
        <w:rPr>
          <w:rFonts w:ascii="Times New Roman" w:eastAsia="TimesNewRomanPSMT" w:hAnsi="Times New Roman" w:cs="Times New Roman"/>
          <w:sz w:val="28"/>
          <w:szCs w:val="24"/>
          <w:lang w:eastAsia="ru-RU"/>
        </w:rPr>
      </w:pPr>
      <w:r w:rsidRPr="00451D0B">
        <w:rPr>
          <w:rFonts w:ascii="Times New Roman" w:eastAsia="TimesNewRomanPSMT" w:hAnsi="Times New Roman" w:cs="Times New Roman"/>
          <w:sz w:val="28"/>
          <w:szCs w:val="24"/>
          <w:lang w:eastAsia="ru-RU"/>
        </w:rPr>
        <w:t xml:space="preserve">Результатами реализации мероприятий по системе теплоснабжения муниципального образования являются: </w:t>
      </w:r>
    </w:p>
    <w:p w14:paraId="1805E59B" w14:textId="77777777" w:rsidR="00451D0B" w:rsidRPr="00451D0B" w:rsidRDefault="00451D0B" w:rsidP="00451D0B">
      <w:pPr>
        <w:autoSpaceDE w:val="0"/>
        <w:autoSpaceDN w:val="0"/>
        <w:adjustRightInd w:val="0"/>
        <w:spacing w:after="0" w:line="240" w:lineRule="auto"/>
        <w:ind w:firstLine="567"/>
        <w:jc w:val="both"/>
        <w:rPr>
          <w:rFonts w:ascii="Times New Roman" w:eastAsia="TimesNewRomanPSMT" w:hAnsi="Times New Roman" w:cs="Times New Roman"/>
          <w:sz w:val="28"/>
          <w:szCs w:val="24"/>
          <w:lang w:eastAsia="ru-RU"/>
        </w:rPr>
      </w:pPr>
      <w:r w:rsidRPr="00451D0B">
        <w:rPr>
          <w:rFonts w:ascii="Times New Roman" w:eastAsia="TimesNewRomanPSMT" w:hAnsi="Times New Roman" w:cs="Times New Roman"/>
          <w:sz w:val="28"/>
          <w:szCs w:val="24"/>
          <w:lang w:eastAsia="ru-RU"/>
        </w:rPr>
        <w:t xml:space="preserve">– повышение надежности и обеспечение бесперебойной работы объектов теплоснабжения за счет уменьшения количества функциональных отказов до рациональных значений; </w:t>
      </w:r>
    </w:p>
    <w:p w14:paraId="35462335" w14:textId="77777777" w:rsidR="00451D0B" w:rsidRPr="00451D0B" w:rsidRDefault="00451D0B" w:rsidP="00451D0B">
      <w:pPr>
        <w:autoSpaceDE w:val="0"/>
        <w:autoSpaceDN w:val="0"/>
        <w:adjustRightInd w:val="0"/>
        <w:spacing w:after="0" w:line="240" w:lineRule="auto"/>
        <w:ind w:firstLine="567"/>
        <w:jc w:val="both"/>
        <w:rPr>
          <w:rFonts w:ascii="Times New Roman" w:eastAsia="TimesNewRomanPSMT" w:hAnsi="Times New Roman" w:cs="Times New Roman"/>
          <w:sz w:val="28"/>
          <w:szCs w:val="24"/>
          <w:lang w:eastAsia="ru-RU"/>
        </w:rPr>
      </w:pPr>
      <w:r w:rsidRPr="00451D0B">
        <w:rPr>
          <w:rFonts w:ascii="Times New Roman" w:eastAsia="TimesNewRomanPSMT" w:hAnsi="Times New Roman" w:cs="Times New Roman"/>
          <w:sz w:val="28"/>
          <w:szCs w:val="24"/>
          <w:lang w:eastAsia="ru-RU"/>
        </w:rPr>
        <w:t xml:space="preserve">– улучшение качества жилищно-коммунального обслуживания населения по системе теплоснабжения; </w:t>
      </w:r>
    </w:p>
    <w:p w14:paraId="5EC16F0F" w14:textId="77777777" w:rsidR="00451D0B" w:rsidRPr="00451D0B" w:rsidRDefault="00451D0B" w:rsidP="00451D0B">
      <w:pPr>
        <w:autoSpaceDE w:val="0"/>
        <w:autoSpaceDN w:val="0"/>
        <w:adjustRightInd w:val="0"/>
        <w:spacing w:after="0" w:line="240" w:lineRule="auto"/>
        <w:ind w:firstLine="567"/>
        <w:jc w:val="both"/>
        <w:rPr>
          <w:rFonts w:ascii="Times New Roman" w:eastAsia="TimesNewRomanPSMT" w:hAnsi="Times New Roman" w:cs="Times New Roman"/>
          <w:sz w:val="28"/>
          <w:szCs w:val="24"/>
          <w:lang w:eastAsia="ru-RU"/>
        </w:rPr>
      </w:pPr>
      <w:r w:rsidRPr="00451D0B">
        <w:rPr>
          <w:rFonts w:ascii="Times New Roman" w:eastAsia="TimesNewRomanPSMT" w:hAnsi="Times New Roman" w:cs="Times New Roman"/>
          <w:sz w:val="28"/>
          <w:szCs w:val="24"/>
          <w:lang w:eastAsia="ru-RU"/>
        </w:rPr>
        <w:t xml:space="preserve">– повышение ресурсной эффективности предоставления услуг теплоснабжения. </w:t>
      </w:r>
    </w:p>
    <w:p w14:paraId="3DCE853D" w14:textId="77777777" w:rsidR="00451D0B" w:rsidRPr="00451D0B" w:rsidRDefault="00451D0B" w:rsidP="00451D0B">
      <w:pPr>
        <w:autoSpaceDE w:val="0"/>
        <w:autoSpaceDN w:val="0"/>
        <w:adjustRightInd w:val="0"/>
        <w:spacing w:after="0" w:line="240" w:lineRule="auto"/>
        <w:ind w:firstLine="567"/>
        <w:jc w:val="both"/>
        <w:rPr>
          <w:rFonts w:ascii="Times New Roman" w:eastAsia="TimesNewRomanPSMT" w:hAnsi="Times New Roman" w:cs="Times New Roman"/>
          <w:sz w:val="28"/>
          <w:szCs w:val="24"/>
          <w:lang w:eastAsia="ru-RU"/>
        </w:rPr>
      </w:pPr>
      <w:r w:rsidRPr="00451D0B">
        <w:rPr>
          <w:rFonts w:ascii="Times New Roman" w:eastAsia="TimesNewRomanPSMT" w:hAnsi="Times New Roman" w:cs="Times New Roman"/>
          <w:sz w:val="28"/>
          <w:szCs w:val="24"/>
          <w:lang w:eastAsia="ru-RU"/>
        </w:rPr>
        <w:t xml:space="preserve">Результатами реализации мероприятий по развитию систем водоснабжения муниципального образования являются: </w:t>
      </w:r>
    </w:p>
    <w:p w14:paraId="36DA597D" w14:textId="77777777" w:rsidR="00451D0B" w:rsidRPr="00451D0B" w:rsidRDefault="00451D0B" w:rsidP="00451D0B">
      <w:pPr>
        <w:autoSpaceDE w:val="0"/>
        <w:autoSpaceDN w:val="0"/>
        <w:adjustRightInd w:val="0"/>
        <w:spacing w:after="0" w:line="240" w:lineRule="auto"/>
        <w:ind w:firstLine="567"/>
        <w:jc w:val="both"/>
        <w:rPr>
          <w:rFonts w:ascii="Times New Roman" w:eastAsia="TimesNewRomanPSMT" w:hAnsi="Times New Roman" w:cs="Times New Roman"/>
          <w:sz w:val="28"/>
          <w:szCs w:val="24"/>
          <w:lang w:eastAsia="ru-RU"/>
        </w:rPr>
      </w:pPr>
      <w:r w:rsidRPr="00451D0B">
        <w:rPr>
          <w:rFonts w:ascii="Times New Roman" w:eastAsia="TimesNewRomanPSMT" w:hAnsi="Times New Roman" w:cs="Times New Roman"/>
          <w:sz w:val="28"/>
          <w:szCs w:val="24"/>
          <w:lang w:eastAsia="ru-RU"/>
        </w:rPr>
        <w:t xml:space="preserve">– обеспечение бесперебойной подачи качественной воды от источника до потребителя; </w:t>
      </w:r>
    </w:p>
    <w:p w14:paraId="71A7F290" w14:textId="77777777" w:rsidR="00451D0B" w:rsidRPr="00451D0B" w:rsidRDefault="00451D0B" w:rsidP="00451D0B">
      <w:pPr>
        <w:autoSpaceDE w:val="0"/>
        <w:autoSpaceDN w:val="0"/>
        <w:adjustRightInd w:val="0"/>
        <w:spacing w:after="0" w:line="240" w:lineRule="auto"/>
        <w:ind w:firstLine="567"/>
        <w:jc w:val="both"/>
        <w:rPr>
          <w:rFonts w:ascii="Times New Roman" w:eastAsia="TimesNewRomanPSMT" w:hAnsi="Times New Roman" w:cs="Times New Roman"/>
          <w:sz w:val="28"/>
          <w:szCs w:val="24"/>
          <w:lang w:eastAsia="ru-RU"/>
        </w:rPr>
      </w:pPr>
      <w:r w:rsidRPr="00451D0B">
        <w:rPr>
          <w:rFonts w:ascii="Times New Roman" w:eastAsia="TimesNewRomanPSMT" w:hAnsi="Times New Roman" w:cs="Times New Roman"/>
          <w:sz w:val="28"/>
          <w:szCs w:val="24"/>
          <w:lang w:eastAsia="ru-RU"/>
        </w:rPr>
        <w:t xml:space="preserve">– улучшение качества жилищно-коммунального обслуживания населения по системе водоснабжения; </w:t>
      </w:r>
    </w:p>
    <w:p w14:paraId="53117C91" w14:textId="77777777" w:rsidR="00451D0B" w:rsidRPr="00451D0B" w:rsidRDefault="00451D0B" w:rsidP="00451D0B">
      <w:pPr>
        <w:autoSpaceDE w:val="0"/>
        <w:autoSpaceDN w:val="0"/>
        <w:adjustRightInd w:val="0"/>
        <w:spacing w:after="0" w:line="240" w:lineRule="auto"/>
        <w:ind w:firstLine="567"/>
        <w:jc w:val="both"/>
        <w:rPr>
          <w:rFonts w:ascii="Times New Roman" w:eastAsia="TimesNewRomanPSMT" w:hAnsi="Times New Roman" w:cs="Times New Roman"/>
          <w:sz w:val="28"/>
          <w:szCs w:val="24"/>
          <w:lang w:eastAsia="ru-RU"/>
        </w:rPr>
      </w:pPr>
      <w:r w:rsidRPr="00451D0B">
        <w:rPr>
          <w:rFonts w:ascii="Times New Roman" w:eastAsia="TimesNewRomanPSMT" w:hAnsi="Times New Roman" w:cs="Times New Roman"/>
          <w:sz w:val="28"/>
          <w:szCs w:val="24"/>
          <w:lang w:eastAsia="ru-RU"/>
        </w:rPr>
        <w:t xml:space="preserve">– обеспечение возможности подключения строящихся объектов к системе водоснабжения при гарантированном объеме заявленной мощности; </w:t>
      </w:r>
    </w:p>
    <w:p w14:paraId="60E4A310" w14:textId="77777777" w:rsidR="00451D0B" w:rsidRPr="00451D0B" w:rsidRDefault="00451D0B" w:rsidP="00451D0B">
      <w:pPr>
        <w:autoSpaceDE w:val="0"/>
        <w:autoSpaceDN w:val="0"/>
        <w:adjustRightInd w:val="0"/>
        <w:spacing w:after="0" w:line="240" w:lineRule="auto"/>
        <w:ind w:firstLine="567"/>
        <w:jc w:val="both"/>
        <w:rPr>
          <w:rFonts w:ascii="Times New Roman" w:eastAsia="TimesNewRomanPSMT" w:hAnsi="Times New Roman" w:cs="Times New Roman"/>
          <w:sz w:val="28"/>
          <w:szCs w:val="24"/>
          <w:lang w:eastAsia="ru-RU"/>
        </w:rPr>
      </w:pPr>
      <w:r w:rsidRPr="00451D0B">
        <w:rPr>
          <w:rFonts w:ascii="Times New Roman" w:eastAsia="TimesNewRomanPSMT" w:hAnsi="Times New Roman" w:cs="Times New Roman"/>
          <w:sz w:val="28"/>
          <w:szCs w:val="24"/>
          <w:lang w:eastAsia="ru-RU"/>
        </w:rPr>
        <w:t xml:space="preserve">– экономия водных ресурсов и электроэнергии. </w:t>
      </w:r>
    </w:p>
    <w:p w14:paraId="3E50753A" w14:textId="77777777" w:rsidR="00451D0B" w:rsidRPr="00451D0B" w:rsidRDefault="00451D0B" w:rsidP="00451D0B">
      <w:pPr>
        <w:autoSpaceDE w:val="0"/>
        <w:autoSpaceDN w:val="0"/>
        <w:adjustRightInd w:val="0"/>
        <w:spacing w:after="0" w:line="240" w:lineRule="auto"/>
        <w:ind w:firstLine="567"/>
        <w:jc w:val="both"/>
        <w:rPr>
          <w:rFonts w:ascii="Times New Roman" w:eastAsia="TimesNewRomanPSMT" w:hAnsi="Times New Roman" w:cs="Times New Roman"/>
          <w:sz w:val="28"/>
          <w:szCs w:val="24"/>
          <w:lang w:eastAsia="ru-RU"/>
        </w:rPr>
      </w:pPr>
      <w:r w:rsidRPr="00451D0B">
        <w:rPr>
          <w:rFonts w:ascii="Times New Roman" w:eastAsia="TimesNewRomanPSMT" w:hAnsi="Times New Roman" w:cs="Times New Roman"/>
          <w:sz w:val="28"/>
          <w:szCs w:val="24"/>
          <w:lang w:eastAsia="ru-RU"/>
        </w:rPr>
        <w:t>Результатами реализации мероприятий по развитию систем водоотведения муниципального образования являются:</w:t>
      </w:r>
    </w:p>
    <w:p w14:paraId="2FAE18CC" w14:textId="77777777" w:rsidR="00451D0B" w:rsidRPr="00451D0B" w:rsidRDefault="00451D0B" w:rsidP="00451D0B">
      <w:pPr>
        <w:autoSpaceDE w:val="0"/>
        <w:autoSpaceDN w:val="0"/>
        <w:adjustRightInd w:val="0"/>
        <w:spacing w:after="0" w:line="240" w:lineRule="auto"/>
        <w:ind w:firstLine="567"/>
        <w:jc w:val="both"/>
        <w:rPr>
          <w:rFonts w:ascii="Times New Roman" w:eastAsia="TimesNewRomanPSMT" w:hAnsi="Times New Roman" w:cs="Times New Roman"/>
          <w:sz w:val="28"/>
          <w:szCs w:val="24"/>
          <w:lang w:eastAsia="ru-RU"/>
        </w:rPr>
      </w:pPr>
      <w:r w:rsidRPr="00451D0B">
        <w:rPr>
          <w:rFonts w:ascii="Times New Roman" w:eastAsia="TimesNewRomanPSMT" w:hAnsi="Times New Roman" w:cs="Times New Roman"/>
          <w:sz w:val="28"/>
          <w:szCs w:val="24"/>
          <w:lang w:eastAsia="ru-RU"/>
        </w:rPr>
        <w:t xml:space="preserve">– обеспечение возможности подключения строящихся объектов к системе водоотведения при гарантированном объеме заявленной мощности; </w:t>
      </w:r>
    </w:p>
    <w:p w14:paraId="44FA2513" w14:textId="77777777" w:rsidR="00451D0B" w:rsidRPr="00451D0B" w:rsidRDefault="00451D0B" w:rsidP="00451D0B">
      <w:pPr>
        <w:autoSpaceDE w:val="0"/>
        <w:autoSpaceDN w:val="0"/>
        <w:adjustRightInd w:val="0"/>
        <w:spacing w:after="0" w:line="240" w:lineRule="auto"/>
        <w:ind w:firstLine="567"/>
        <w:jc w:val="both"/>
        <w:rPr>
          <w:rFonts w:ascii="Times New Roman" w:eastAsia="TimesNewRomanPSMT" w:hAnsi="Times New Roman" w:cs="Times New Roman"/>
          <w:sz w:val="28"/>
          <w:szCs w:val="24"/>
          <w:lang w:eastAsia="ru-RU"/>
        </w:rPr>
      </w:pPr>
      <w:r w:rsidRPr="00451D0B">
        <w:rPr>
          <w:rFonts w:ascii="Times New Roman" w:eastAsia="TimesNewRomanPSMT" w:hAnsi="Times New Roman" w:cs="Times New Roman"/>
          <w:sz w:val="28"/>
          <w:szCs w:val="24"/>
          <w:lang w:eastAsia="ru-RU"/>
        </w:rPr>
        <w:t xml:space="preserve">– повышение надежности и обеспечение бесперебойной работы объектов водоотведения; </w:t>
      </w:r>
    </w:p>
    <w:p w14:paraId="4B6D1102" w14:textId="77777777" w:rsidR="00451D0B" w:rsidRPr="00451D0B" w:rsidRDefault="00451D0B" w:rsidP="00451D0B">
      <w:pPr>
        <w:autoSpaceDE w:val="0"/>
        <w:autoSpaceDN w:val="0"/>
        <w:adjustRightInd w:val="0"/>
        <w:spacing w:after="0" w:line="240" w:lineRule="auto"/>
        <w:ind w:firstLine="567"/>
        <w:jc w:val="both"/>
        <w:rPr>
          <w:rFonts w:ascii="Times New Roman" w:eastAsia="TimesNewRomanPSMT" w:hAnsi="Times New Roman" w:cs="Times New Roman"/>
          <w:sz w:val="28"/>
          <w:szCs w:val="24"/>
          <w:lang w:eastAsia="ru-RU"/>
        </w:rPr>
      </w:pPr>
      <w:r w:rsidRPr="00451D0B">
        <w:rPr>
          <w:rFonts w:ascii="Times New Roman" w:eastAsia="TimesNewRomanPSMT" w:hAnsi="Times New Roman" w:cs="Times New Roman"/>
          <w:sz w:val="28"/>
          <w:szCs w:val="24"/>
          <w:lang w:eastAsia="ru-RU"/>
        </w:rPr>
        <w:t xml:space="preserve">– уменьшение техногенного воздействия на среду обитания; </w:t>
      </w:r>
    </w:p>
    <w:p w14:paraId="32326207" w14:textId="77777777" w:rsidR="00451D0B" w:rsidRPr="00451D0B" w:rsidRDefault="00451D0B" w:rsidP="00451D0B">
      <w:pPr>
        <w:autoSpaceDE w:val="0"/>
        <w:autoSpaceDN w:val="0"/>
        <w:adjustRightInd w:val="0"/>
        <w:spacing w:after="0" w:line="240" w:lineRule="auto"/>
        <w:ind w:firstLine="567"/>
        <w:jc w:val="both"/>
        <w:rPr>
          <w:rFonts w:ascii="Times New Roman" w:eastAsia="TimesNewRomanPSMT" w:hAnsi="Times New Roman" w:cs="Times New Roman"/>
          <w:sz w:val="28"/>
          <w:szCs w:val="24"/>
          <w:lang w:eastAsia="ru-RU"/>
        </w:rPr>
      </w:pPr>
      <w:r w:rsidRPr="00451D0B">
        <w:rPr>
          <w:rFonts w:ascii="Times New Roman" w:eastAsia="TimesNewRomanPSMT" w:hAnsi="Times New Roman" w:cs="Times New Roman"/>
          <w:sz w:val="28"/>
          <w:szCs w:val="24"/>
          <w:lang w:eastAsia="ru-RU"/>
        </w:rPr>
        <w:t xml:space="preserve">– улучшение качества жилищно-коммунального обслуживания населения по системе водоотведения. Реализация программных мероприятий по захоронению (утилизации) ТКО обеспечит улучшение экологической обстановки в муниципальном образовании. </w:t>
      </w:r>
    </w:p>
    <w:p w14:paraId="51E77A63" w14:textId="77777777" w:rsidR="00451D0B" w:rsidRDefault="00451D0B" w:rsidP="00580482">
      <w:pPr>
        <w:shd w:val="clear" w:color="auto" w:fill="FFFFFF"/>
        <w:spacing w:after="0" w:line="360" w:lineRule="auto"/>
        <w:ind w:left="720"/>
        <w:jc w:val="both"/>
        <w:rPr>
          <w:rFonts w:ascii="Times New Roman" w:hAnsi="Times New Roman" w:cs="Times New Roman"/>
          <w:sz w:val="28"/>
          <w:szCs w:val="28"/>
        </w:rPr>
        <w:sectPr w:rsidR="00451D0B" w:rsidSect="00580482">
          <w:pgSz w:w="11906" w:h="16838"/>
          <w:pgMar w:top="1134" w:right="964" w:bottom="1021" w:left="1418" w:header="709" w:footer="709" w:gutter="0"/>
          <w:cols w:space="708"/>
          <w:docGrid w:linePitch="360"/>
        </w:sectPr>
      </w:pPr>
    </w:p>
    <w:p w14:paraId="384F0B9F" w14:textId="77777777" w:rsidR="00451D0B" w:rsidRPr="00451D0B" w:rsidRDefault="00451D0B" w:rsidP="00451D0B">
      <w:pPr>
        <w:spacing w:after="0" w:line="240" w:lineRule="auto"/>
        <w:jc w:val="right"/>
        <w:rPr>
          <w:rFonts w:ascii="Times New Roman" w:eastAsia="TimesNewRomanPSMT" w:hAnsi="Times New Roman" w:cs="Times New Roman"/>
          <w:sz w:val="28"/>
          <w:szCs w:val="28"/>
          <w:lang w:eastAsia="ru-RU"/>
        </w:rPr>
      </w:pPr>
      <w:r w:rsidRPr="00451D0B">
        <w:rPr>
          <w:rFonts w:ascii="Times New Roman" w:eastAsia="TimesNewRomanPSMT" w:hAnsi="Times New Roman" w:cs="Times New Roman"/>
          <w:sz w:val="28"/>
          <w:szCs w:val="28"/>
          <w:lang w:eastAsia="ru-RU"/>
        </w:rPr>
        <w:lastRenderedPageBreak/>
        <w:t xml:space="preserve">Таблица </w:t>
      </w:r>
      <w:r>
        <w:rPr>
          <w:rFonts w:ascii="Times New Roman" w:eastAsia="TimesNewRomanPSMT" w:hAnsi="Times New Roman" w:cs="Times New Roman"/>
          <w:sz w:val="28"/>
          <w:szCs w:val="28"/>
          <w:lang w:eastAsia="ru-RU"/>
        </w:rPr>
        <w:t>4</w:t>
      </w:r>
      <w:r w:rsidRPr="00451D0B">
        <w:rPr>
          <w:rFonts w:ascii="Times New Roman" w:eastAsia="TimesNewRomanPSMT" w:hAnsi="Times New Roman" w:cs="Times New Roman"/>
          <w:sz w:val="28"/>
          <w:szCs w:val="28"/>
          <w:lang w:eastAsia="ru-RU"/>
        </w:rPr>
        <w:t xml:space="preserve">.1.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1"/>
        <w:gridCol w:w="675"/>
        <w:gridCol w:w="1132"/>
        <w:gridCol w:w="733"/>
        <w:gridCol w:w="710"/>
        <w:gridCol w:w="711"/>
        <w:gridCol w:w="711"/>
        <w:gridCol w:w="711"/>
        <w:gridCol w:w="711"/>
        <w:gridCol w:w="711"/>
        <w:gridCol w:w="711"/>
        <w:gridCol w:w="711"/>
        <w:gridCol w:w="711"/>
        <w:gridCol w:w="711"/>
        <w:gridCol w:w="711"/>
        <w:gridCol w:w="711"/>
        <w:gridCol w:w="711"/>
        <w:gridCol w:w="711"/>
        <w:gridCol w:w="711"/>
        <w:gridCol w:w="711"/>
      </w:tblGrid>
      <w:tr w:rsidR="00451D0B" w:rsidRPr="00451D0B" w14:paraId="70ABA956" w14:textId="77777777" w:rsidTr="00451D0B">
        <w:trPr>
          <w:jc w:val="center"/>
        </w:trPr>
        <w:tc>
          <w:tcPr>
            <w:tcW w:w="184" w:type="pct"/>
            <w:vMerge w:val="restart"/>
          </w:tcPr>
          <w:p w14:paraId="4B7D9C91"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NewRomanPSMT" w:hAnsi="Times New Roman" w:cs="Times New Roman"/>
                <w:sz w:val="20"/>
                <w:szCs w:val="20"/>
                <w:lang w:eastAsia="ru-RU"/>
              </w:rPr>
              <w:t>№ п/п</w:t>
            </w:r>
          </w:p>
        </w:tc>
        <w:tc>
          <w:tcPr>
            <w:tcW w:w="626" w:type="pct"/>
            <w:gridSpan w:val="2"/>
            <w:vMerge w:val="restart"/>
          </w:tcPr>
          <w:p w14:paraId="2CEC3D4B"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NewRomanPSMT" w:hAnsi="Times New Roman" w:cs="Times New Roman"/>
                <w:sz w:val="20"/>
                <w:szCs w:val="20"/>
                <w:lang w:eastAsia="ru-RU"/>
              </w:rPr>
              <w:t>Наименование показателей</w:t>
            </w:r>
          </w:p>
        </w:tc>
        <w:tc>
          <w:tcPr>
            <w:tcW w:w="254" w:type="pct"/>
            <w:vMerge w:val="restart"/>
          </w:tcPr>
          <w:p w14:paraId="7DF83F2F"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NewRomanPSMT" w:hAnsi="Times New Roman" w:cs="Times New Roman"/>
                <w:sz w:val="20"/>
                <w:szCs w:val="20"/>
                <w:lang w:eastAsia="ru-RU"/>
              </w:rPr>
              <w:t>Ед. изм.</w:t>
            </w:r>
          </w:p>
        </w:tc>
        <w:tc>
          <w:tcPr>
            <w:tcW w:w="246" w:type="pct"/>
            <w:vMerge w:val="restart"/>
          </w:tcPr>
          <w:p w14:paraId="379CDF37"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NewRomanPSMT" w:hAnsi="Times New Roman" w:cs="Times New Roman"/>
                <w:sz w:val="20"/>
                <w:szCs w:val="20"/>
                <w:lang w:eastAsia="ru-RU"/>
              </w:rPr>
              <w:t>Факт 2020</w:t>
            </w:r>
          </w:p>
        </w:tc>
        <w:tc>
          <w:tcPr>
            <w:tcW w:w="3691" w:type="pct"/>
            <w:gridSpan w:val="15"/>
          </w:tcPr>
          <w:p w14:paraId="182C259D"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NewRomanPSMT" w:hAnsi="Times New Roman" w:cs="Times New Roman"/>
                <w:sz w:val="20"/>
                <w:szCs w:val="20"/>
                <w:lang w:eastAsia="ru-RU"/>
              </w:rPr>
              <w:t>Прогноз</w:t>
            </w:r>
          </w:p>
        </w:tc>
      </w:tr>
      <w:tr w:rsidR="00451D0B" w:rsidRPr="00451D0B" w14:paraId="00AD9C1F" w14:textId="77777777" w:rsidTr="00451D0B">
        <w:trPr>
          <w:jc w:val="center"/>
        </w:trPr>
        <w:tc>
          <w:tcPr>
            <w:tcW w:w="184" w:type="pct"/>
            <w:vMerge/>
          </w:tcPr>
          <w:p w14:paraId="048C3604"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p>
        </w:tc>
        <w:tc>
          <w:tcPr>
            <w:tcW w:w="626" w:type="pct"/>
            <w:gridSpan w:val="2"/>
            <w:vMerge/>
          </w:tcPr>
          <w:p w14:paraId="1200EEFA"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p>
        </w:tc>
        <w:tc>
          <w:tcPr>
            <w:tcW w:w="254" w:type="pct"/>
            <w:vMerge/>
          </w:tcPr>
          <w:p w14:paraId="48DCB726"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p>
        </w:tc>
        <w:tc>
          <w:tcPr>
            <w:tcW w:w="246" w:type="pct"/>
            <w:vMerge/>
          </w:tcPr>
          <w:p w14:paraId="566B0DD6"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p>
        </w:tc>
        <w:tc>
          <w:tcPr>
            <w:tcW w:w="246" w:type="pct"/>
          </w:tcPr>
          <w:p w14:paraId="63FEAD32"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NewRomanPSMT" w:hAnsi="Times New Roman" w:cs="Times New Roman"/>
                <w:sz w:val="20"/>
                <w:szCs w:val="20"/>
                <w:lang w:eastAsia="ru-RU"/>
              </w:rPr>
              <w:t>2021</w:t>
            </w:r>
          </w:p>
        </w:tc>
        <w:tc>
          <w:tcPr>
            <w:tcW w:w="246" w:type="pct"/>
          </w:tcPr>
          <w:p w14:paraId="3C474AEE"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NewRomanPSMT" w:hAnsi="Times New Roman" w:cs="Times New Roman"/>
                <w:sz w:val="20"/>
                <w:szCs w:val="20"/>
                <w:lang w:eastAsia="ru-RU"/>
              </w:rPr>
              <w:t>2022</w:t>
            </w:r>
          </w:p>
        </w:tc>
        <w:tc>
          <w:tcPr>
            <w:tcW w:w="246" w:type="pct"/>
          </w:tcPr>
          <w:p w14:paraId="1612584B"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NewRomanPSMT" w:hAnsi="Times New Roman" w:cs="Times New Roman"/>
                <w:sz w:val="20"/>
                <w:szCs w:val="20"/>
                <w:lang w:eastAsia="ru-RU"/>
              </w:rPr>
              <w:t>2023</w:t>
            </w:r>
          </w:p>
        </w:tc>
        <w:tc>
          <w:tcPr>
            <w:tcW w:w="246" w:type="pct"/>
          </w:tcPr>
          <w:p w14:paraId="58D1E1D4"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NewRomanPSMT" w:hAnsi="Times New Roman" w:cs="Times New Roman"/>
                <w:sz w:val="20"/>
                <w:szCs w:val="20"/>
                <w:lang w:eastAsia="ru-RU"/>
              </w:rPr>
              <w:t>2024</w:t>
            </w:r>
          </w:p>
        </w:tc>
        <w:tc>
          <w:tcPr>
            <w:tcW w:w="246" w:type="pct"/>
          </w:tcPr>
          <w:p w14:paraId="06D15EC8"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NewRomanPSMT" w:hAnsi="Times New Roman" w:cs="Times New Roman"/>
                <w:sz w:val="20"/>
                <w:szCs w:val="20"/>
                <w:lang w:eastAsia="ru-RU"/>
              </w:rPr>
              <w:t>2025</w:t>
            </w:r>
          </w:p>
        </w:tc>
        <w:tc>
          <w:tcPr>
            <w:tcW w:w="246" w:type="pct"/>
          </w:tcPr>
          <w:p w14:paraId="292DCD30"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NewRomanPSMT" w:hAnsi="Times New Roman" w:cs="Times New Roman"/>
                <w:sz w:val="20"/>
                <w:szCs w:val="20"/>
                <w:lang w:eastAsia="ru-RU"/>
              </w:rPr>
              <w:t>2026</w:t>
            </w:r>
          </w:p>
        </w:tc>
        <w:tc>
          <w:tcPr>
            <w:tcW w:w="246" w:type="pct"/>
          </w:tcPr>
          <w:p w14:paraId="5D257C8F"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NewRomanPSMT" w:hAnsi="Times New Roman" w:cs="Times New Roman"/>
                <w:sz w:val="20"/>
                <w:szCs w:val="20"/>
                <w:lang w:eastAsia="ru-RU"/>
              </w:rPr>
              <w:t>2027</w:t>
            </w:r>
          </w:p>
        </w:tc>
        <w:tc>
          <w:tcPr>
            <w:tcW w:w="246" w:type="pct"/>
          </w:tcPr>
          <w:p w14:paraId="022856CA"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NewRomanPSMT" w:hAnsi="Times New Roman" w:cs="Times New Roman"/>
                <w:sz w:val="20"/>
                <w:szCs w:val="20"/>
                <w:lang w:eastAsia="ru-RU"/>
              </w:rPr>
              <w:t>2028</w:t>
            </w:r>
          </w:p>
        </w:tc>
        <w:tc>
          <w:tcPr>
            <w:tcW w:w="246" w:type="pct"/>
          </w:tcPr>
          <w:p w14:paraId="609638E1"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NewRomanPSMT" w:hAnsi="Times New Roman" w:cs="Times New Roman"/>
                <w:sz w:val="20"/>
                <w:szCs w:val="20"/>
                <w:lang w:eastAsia="ru-RU"/>
              </w:rPr>
              <w:t>2029</w:t>
            </w:r>
          </w:p>
        </w:tc>
        <w:tc>
          <w:tcPr>
            <w:tcW w:w="246" w:type="pct"/>
          </w:tcPr>
          <w:p w14:paraId="7E11041A"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NewRomanPSMT" w:hAnsi="Times New Roman" w:cs="Times New Roman"/>
                <w:sz w:val="20"/>
                <w:szCs w:val="20"/>
                <w:lang w:eastAsia="ru-RU"/>
              </w:rPr>
              <w:t>2030</w:t>
            </w:r>
          </w:p>
        </w:tc>
        <w:tc>
          <w:tcPr>
            <w:tcW w:w="246" w:type="pct"/>
          </w:tcPr>
          <w:p w14:paraId="6DD74DA8"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NewRomanPSMT" w:hAnsi="Times New Roman" w:cs="Times New Roman"/>
                <w:sz w:val="20"/>
                <w:szCs w:val="20"/>
                <w:lang w:eastAsia="ru-RU"/>
              </w:rPr>
              <w:t>2031</w:t>
            </w:r>
          </w:p>
        </w:tc>
        <w:tc>
          <w:tcPr>
            <w:tcW w:w="246" w:type="pct"/>
          </w:tcPr>
          <w:p w14:paraId="77CB1BBE"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NewRomanPSMT" w:hAnsi="Times New Roman" w:cs="Times New Roman"/>
                <w:sz w:val="20"/>
                <w:szCs w:val="20"/>
                <w:lang w:eastAsia="ru-RU"/>
              </w:rPr>
              <w:t>2032</w:t>
            </w:r>
          </w:p>
        </w:tc>
        <w:tc>
          <w:tcPr>
            <w:tcW w:w="246" w:type="pct"/>
          </w:tcPr>
          <w:p w14:paraId="45F42FA6"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NewRomanPSMT" w:hAnsi="Times New Roman" w:cs="Times New Roman"/>
                <w:sz w:val="20"/>
                <w:szCs w:val="20"/>
                <w:lang w:eastAsia="ru-RU"/>
              </w:rPr>
              <w:t>2033</w:t>
            </w:r>
          </w:p>
        </w:tc>
        <w:tc>
          <w:tcPr>
            <w:tcW w:w="246" w:type="pct"/>
          </w:tcPr>
          <w:p w14:paraId="43D4D53C"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NewRomanPSMT" w:hAnsi="Times New Roman" w:cs="Times New Roman"/>
                <w:sz w:val="20"/>
                <w:szCs w:val="20"/>
                <w:lang w:eastAsia="ru-RU"/>
              </w:rPr>
              <w:t>2034</w:t>
            </w:r>
          </w:p>
        </w:tc>
        <w:tc>
          <w:tcPr>
            <w:tcW w:w="246" w:type="pct"/>
          </w:tcPr>
          <w:p w14:paraId="57054825"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NewRomanPSMT" w:hAnsi="Times New Roman" w:cs="Times New Roman"/>
                <w:sz w:val="20"/>
                <w:szCs w:val="20"/>
                <w:lang w:eastAsia="ru-RU"/>
              </w:rPr>
              <w:t>2035</w:t>
            </w:r>
          </w:p>
        </w:tc>
      </w:tr>
      <w:tr w:rsidR="00451D0B" w:rsidRPr="00451D0B" w14:paraId="30FC6DB1" w14:textId="77777777" w:rsidTr="00451D0B">
        <w:trPr>
          <w:jc w:val="center"/>
        </w:trPr>
        <w:tc>
          <w:tcPr>
            <w:tcW w:w="184" w:type="pct"/>
          </w:tcPr>
          <w:p w14:paraId="1F4AFB39"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NewRomanPSMT" w:hAnsi="Times New Roman" w:cs="Times New Roman"/>
                <w:sz w:val="20"/>
                <w:szCs w:val="20"/>
                <w:lang w:eastAsia="ru-RU"/>
              </w:rPr>
              <w:t>1</w:t>
            </w:r>
          </w:p>
        </w:tc>
        <w:tc>
          <w:tcPr>
            <w:tcW w:w="234" w:type="pct"/>
          </w:tcPr>
          <w:p w14:paraId="1A9488C3"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p>
        </w:tc>
        <w:tc>
          <w:tcPr>
            <w:tcW w:w="4582" w:type="pct"/>
            <w:gridSpan w:val="18"/>
          </w:tcPr>
          <w:p w14:paraId="4F4F51A8" w14:textId="77777777" w:rsidR="00451D0B" w:rsidRPr="00451D0B" w:rsidRDefault="00451D0B" w:rsidP="00DA2FDE">
            <w:pPr>
              <w:spacing w:after="0" w:line="240" w:lineRule="auto"/>
              <w:jc w:val="center"/>
              <w:rPr>
                <w:rFonts w:ascii="Times New Roman" w:eastAsia="TimesNewRomanPSMT" w:hAnsi="Times New Roman" w:cs="Times New Roman"/>
                <w:sz w:val="20"/>
                <w:szCs w:val="20"/>
                <w:lang w:eastAsia="ru-RU"/>
              </w:rPr>
            </w:pPr>
            <w:r w:rsidRPr="00451D0B">
              <w:rPr>
                <w:rFonts w:ascii="Times New Roman" w:eastAsia="Times New Roman" w:hAnsi="Times New Roman" w:cs="Times New Roman"/>
                <w:sz w:val="20"/>
                <w:szCs w:val="20"/>
                <w:lang w:eastAsia="ru-RU"/>
              </w:rPr>
              <w:t>Система электроснабжения</w:t>
            </w:r>
          </w:p>
        </w:tc>
      </w:tr>
      <w:tr w:rsidR="00451D0B" w:rsidRPr="00451D0B" w14:paraId="2E30AD2E" w14:textId="77777777" w:rsidTr="00451D0B">
        <w:trPr>
          <w:jc w:val="center"/>
        </w:trPr>
        <w:tc>
          <w:tcPr>
            <w:tcW w:w="184" w:type="pct"/>
          </w:tcPr>
          <w:p w14:paraId="5F08DE64"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1.1.</w:t>
            </w:r>
          </w:p>
        </w:tc>
        <w:tc>
          <w:tcPr>
            <w:tcW w:w="626" w:type="pct"/>
            <w:gridSpan w:val="2"/>
          </w:tcPr>
          <w:p w14:paraId="724879EB"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 New Roman" w:hAnsi="Times New Roman" w:cs="Times New Roman"/>
                <w:sz w:val="18"/>
                <w:szCs w:val="18"/>
                <w:lang w:eastAsia="ru-RU"/>
              </w:rPr>
              <w:t>Доля потребителей в жилых домах, обеспеченных доступом к электроснабжению</w:t>
            </w:r>
          </w:p>
        </w:tc>
        <w:tc>
          <w:tcPr>
            <w:tcW w:w="254" w:type="pct"/>
            <w:vAlign w:val="center"/>
          </w:tcPr>
          <w:p w14:paraId="617A132C"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w:t>
            </w:r>
          </w:p>
        </w:tc>
        <w:tc>
          <w:tcPr>
            <w:tcW w:w="246" w:type="pct"/>
            <w:vAlign w:val="center"/>
          </w:tcPr>
          <w:p w14:paraId="233E60EB"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2B18DA5C"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737DBDBB"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39E4A59F"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13B293D0"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44DD5E3D"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7B753587"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5A938769"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68BE9B49"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73583F0B"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1B778F0C"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54B77130"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1C7E1043"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2B429B4E"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354CC552"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5D3AA74A"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r>
      <w:tr w:rsidR="00451D0B" w:rsidRPr="00451D0B" w14:paraId="627FD6AF" w14:textId="77777777" w:rsidTr="00451D0B">
        <w:trPr>
          <w:jc w:val="center"/>
        </w:trPr>
        <w:tc>
          <w:tcPr>
            <w:tcW w:w="184" w:type="pct"/>
          </w:tcPr>
          <w:p w14:paraId="1C709BC0"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1.2</w:t>
            </w:r>
          </w:p>
        </w:tc>
        <w:tc>
          <w:tcPr>
            <w:tcW w:w="626" w:type="pct"/>
            <w:gridSpan w:val="2"/>
          </w:tcPr>
          <w:p w14:paraId="2713C6A7"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 New Roman" w:hAnsi="Times New Roman" w:cs="Times New Roman"/>
                <w:sz w:val="18"/>
                <w:szCs w:val="18"/>
                <w:lang w:eastAsia="ru-RU"/>
              </w:rPr>
              <w:t>Доля расходов на оплату услуг электроснабжения в совокупном доходе населения</w:t>
            </w:r>
          </w:p>
        </w:tc>
        <w:tc>
          <w:tcPr>
            <w:tcW w:w="254" w:type="pct"/>
            <w:vAlign w:val="center"/>
          </w:tcPr>
          <w:p w14:paraId="3CB8CD75"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NewRomanPSMT" w:hAnsi="Times New Roman" w:cs="Times New Roman"/>
                <w:sz w:val="20"/>
                <w:szCs w:val="20"/>
                <w:lang w:eastAsia="ru-RU"/>
              </w:rPr>
              <w:t>%</w:t>
            </w:r>
          </w:p>
        </w:tc>
        <w:tc>
          <w:tcPr>
            <w:tcW w:w="246" w:type="pct"/>
            <w:vAlign w:val="center"/>
          </w:tcPr>
          <w:p w14:paraId="18AEE4B6" w14:textId="77777777" w:rsidR="00451D0B" w:rsidRPr="00451D0B" w:rsidRDefault="00451D0B" w:rsidP="00451D0B">
            <w:pPr>
              <w:spacing w:after="0" w:line="240" w:lineRule="auto"/>
              <w:jc w:val="both"/>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3,3</w:t>
            </w:r>
          </w:p>
        </w:tc>
        <w:tc>
          <w:tcPr>
            <w:tcW w:w="246" w:type="pct"/>
            <w:tcBorders>
              <w:bottom w:val="single" w:sz="4" w:space="0" w:color="auto"/>
            </w:tcBorders>
            <w:vAlign w:val="center"/>
          </w:tcPr>
          <w:p w14:paraId="0888E07B" w14:textId="77777777" w:rsidR="00451D0B" w:rsidRPr="00451D0B" w:rsidRDefault="00451D0B" w:rsidP="00451D0B">
            <w:pPr>
              <w:spacing w:after="0" w:line="240" w:lineRule="auto"/>
              <w:jc w:val="both"/>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3,3</w:t>
            </w:r>
          </w:p>
        </w:tc>
        <w:tc>
          <w:tcPr>
            <w:tcW w:w="246" w:type="pct"/>
            <w:tcBorders>
              <w:bottom w:val="single" w:sz="4" w:space="0" w:color="auto"/>
            </w:tcBorders>
            <w:vAlign w:val="center"/>
          </w:tcPr>
          <w:p w14:paraId="0618714E"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3,3</w:t>
            </w:r>
          </w:p>
        </w:tc>
        <w:tc>
          <w:tcPr>
            <w:tcW w:w="246" w:type="pct"/>
            <w:tcBorders>
              <w:bottom w:val="single" w:sz="4" w:space="0" w:color="auto"/>
            </w:tcBorders>
            <w:vAlign w:val="center"/>
          </w:tcPr>
          <w:p w14:paraId="72BF6DA9"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3,3</w:t>
            </w:r>
          </w:p>
        </w:tc>
        <w:tc>
          <w:tcPr>
            <w:tcW w:w="246" w:type="pct"/>
            <w:tcBorders>
              <w:bottom w:val="single" w:sz="4" w:space="0" w:color="auto"/>
            </w:tcBorders>
            <w:vAlign w:val="center"/>
          </w:tcPr>
          <w:p w14:paraId="34DEF2AB"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3,3</w:t>
            </w:r>
          </w:p>
        </w:tc>
        <w:tc>
          <w:tcPr>
            <w:tcW w:w="246" w:type="pct"/>
            <w:tcBorders>
              <w:bottom w:val="single" w:sz="4" w:space="0" w:color="auto"/>
            </w:tcBorders>
            <w:vAlign w:val="center"/>
          </w:tcPr>
          <w:p w14:paraId="681050C7"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3,3</w:t>
            </w:r>
          </w:p>
        </w:tc>
        <w:tc>
          <w:tcPr>
            <w:tcW w:w="246" w:type="pct"/>
            <w:tcBorders>
              <w:bottom w:val="single" w:sz="4" w:space="0" w:color="auto"/>
            </w:tcBorders>
            <w:vAlign w:val="center"/>
          </w:tcPr>
          <w:p w14:paraId="54F7C725"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3,3</w:t>
            </w:r>
          </w:p>
        </w:tc>
        <w:tc>
          <w:tcPr>
            <w:tcW w:w="246" w:type="pct"/>
            <w:tcBorders>
              <w:bottom w:val="single" w:sz="4" w:space="0" w:color="auto"/>
            </w:tcBorders>
            <w:vAlign w:val="center"/>
          </w:tcPr>
          <w:p w14:paraId="409FC303"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3,3</w:t>
            </w:r>
          </w:p>
        </w:tc>
        <w:tc>
          <w:tcPr>
            <w:tcW w:w="246" w:type="pct"/>
            <w:tcBorders>
              <w:bottom w:val="single" w:sz="4" w:space="0" w:color="auto"/>
            </w:tcBorders>
            <w:vAlign w:val="center"/>
          </w:tcPr>
          <w:p w14:paraId="4C092B7F"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3,3</w:t>
            </w:r>
          </w:p>
        </w:tc>
        <w:tc>
          <w:tcPr>
            <w:tcW w:w="246" w:type="pct"/>
            <w:tcBorders>
              <w:bottom w:val="single" w:sz="4" w:space="0" w:color="auto"/>
            </w:tcBorders>
            <w:vAlign w:val="center"/>
          </w:tcPr>
          <w:p w14:paraId="16D68613"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3,3</w:t>
            </w:r>
          </w:p>
        </w:tc>
        <w:tc>
          <w:tcPr>
            <w:tcW w:w="246" w:type="pct"/>
            <w:tcBorders>
              <w:bottom w:val="single" w:sz="4" w:space="0" w:color="auto"/>
            </w:tcBorders>
            <w:vAlign w:val="center"/>
          </w:tcPr>
          <w:p w14:paraId="3EE23FB3"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3,3</w:t>
            </w:r>
          </w:p>
        </w:tc>
        <w:tc>
          <w:tcPr>
            <w:tcW w:w="246" w:type="pct"/>
            <w:tcBorders>
              <w:bottom w:val="single" w:sz="4" w:space="0" w:color="auto"/>
            </w:tcBorders>
            <w:vAlign w:val="center"/>
          </w:tcPr>
          <w:p w14:paraId="08B283BB"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3,3</w:t>
            </w:r>
          </w:p>
        </w:tc>
        <w:tc>
          <w:tcPr>
            <w:tcW w:w="246" w:type="pct"/>
            <w:tcBorders>
              <w:bottom w:val="single" w:sz="4" w:space="0" w:color="auto"/>
            </w:tcBorders>
            <w:vAlign w:val="center"/>
          </w:tcPr>
          <w:p w14:paraId="43745E45"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3,3</w:t>
            </w:r>
          </w:p>
        </w:tc>
        <w:tc>
          <w:tcPr>
            <w:tcW w:w="246" w:type="pct"/>
            <w:tcBorders>
              <w:bottom w:val="single" w:sz="4" w:space="0" w:color="auto"/>
            </w:tcBorders>
            <w:vAlign w:val="center"/>
          </w:tcPr>
          <w:p w14:paraId="625165E4"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3,4</w:t>
            </w:r>
          </w:p>
        </w:tc>
        <w:tc>
          <w:tcPr>
            <w:tcW w:w="246" w:type="pct"/>
            <w:tcBorders>
              <w:bottom w:val="single" w:sz="4" w:space="0" w:color="auto"/>
            </w:tcBorders>
            <w:vAlign w:val="center"/>
          </w:tcPr>
          <w:p w14:paraId="67BEBA16"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3,4</w:t>
            </w:r>
          </w:p>
        </w:tc>
        <w:tc>
          <w:tcPr>
            <w:tcW w:w="246" w:type="pct"/>
            <w:tcBorders>
              <w:bottom w:val="single" w:sz="4" w:space="0" w:color="auto"/>
            </w:tcBorders>
            <w:vAlign w:val="center"/>
          </w:tcPr>
          <w:p w14:paraId="1AF5CB2A"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3,4</w:t>
            </w:r>
          </w:p>
        </w:tc>
      </w:tr>
      <w:tr w:rsidR="00451D0B" w:rsidRPr="00451D0B" w14:paraId="4B65C5CB" w14:textId="77777777" w:rsidTr="00451D0B">
        <w:trPr>
          <w:jc w:val="center"/>
        </w:trPr>
        <w:tc>
          <w:tcPr>
            <w:tcW w:w="184" w:type="pct"/>
          </w:tcPr>
          <w:p w14:paraId="5D5BDBE7"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1.3</w:t>
            </w:r>
          </w:p>
        </w:tc>
        <w:tc>
          <w:tcPr>
            <w:tcW w:w="626" w:type="pct"/>
            <w:gridSpan w:val="2"/>
          </w:tcPr>
          <w:p w14:paraId="28100F13"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18"/>
                <w:szCs w:val="18"/>
                <w:lang w:eastAsia="ru-RU"/>
              </w:rPr>
              <w:t>Потребление электрической энергии</w:t>
            </w:r>
          </w:p>
        </w:tc>
        <w:tc>
          <w:tcPr>
            <w:tcW w:w="254" w:type="pct"/>
            <w:vAlign w:val="center"/>
          </w:tcPr>
          <w:p w14:paraId="0B1F23CC"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 New Roman" w:hAnsi="Times New Roman" w:cs="Times New Roman"/>
                <w:sz w:val="20"/>
                <w:szCs w:val="20"/>
                <w:lang w:eastAsia="ru-RU"/>
              </w:rPr>
              <w:t xml:space="preserve">тыс. </w:t>
            </w:r>
            <w:proofErr w:type="spellStart"/>
            <w:r w:rsidRPr="00451D0B">
              <w:rPr>
                <w:rFonts w:ascii="Times New Roman" w:eastAsia="Times New Roman" w:hAnsi="Times New Roman" w:cs="Times New Roman"/>
                <w:sz w:val="20"/>
                <w:szCs w:val="20"/>
                <w:lang w:eastAsia="ru-RU"/>
              </w:rPr>
              <w:t>кВт∙ч</w:t>
            </w:r>
            <w:proofErr w:type="spellEnd"/>
          </w:p>
        </w:tc>
        <w:tc>
          <w:tcPr>
            <w:tcW w:w="246" w:type="pct"/>
            <w:tcBorders>
              <w:bottom w:val="single" w:sz="4" w:space="0" w:color="auto"/>
            </w:tcBorders>
            <w:vAlign w:val="center"/>
          </w:tcPr>
          <w:p w14:paraId="44ACFF0F" w14:textId="77777777" w:rsidR="00451D0B" w:rsidRPr="00451D0B" w:rsidRDefault="00451D0B" w:rsidP="00451D0B">
            <w:pPr>
              <w:spacing w:after="0" w:line="240" w:lineRule="auto"/>
              <w:ind w:hanging="28"/>
              <w:jc w:val="both"/>
              <w:rPr>
                <w:rFonts w:ascii="Times New Roman" w:eastAsia="Times New Roman" w:hAnsi="Times New Roman" w:cs="Times New Roman"/>
                <w:color w:val="FF0000"/>
                <w:sz w:val="18"/>
                <w:szCs w:val="18"/>
                <w:lang w:eastAsia="ru-RU"/>
              </w:rPr>
            </w:pPr>
            <w:r w:rsidRPr="00451D0B">
              <w:rPr>
                <w:rFonts w:ascii="Times New Roman" w:eastAsia="Times New Roman" w:hAnsi="Times New Roman" w:cs="Times New Roman"/>
                <w:color w:val="000000"/>
                <w:sz w:val="18"/>
                <w:szCs w:val="18"/>
                <w:lang w:eastAsia="ru-RU"/>
              </w:rPr>
              <w:t>4420,7</w:t>
            </w:r>
          </w:p>
        </w:tc>
        <w:tc>
          <w:tcPr>
            <w:tcW w:w="246" w:type="pct"/>
            <w:tcBorders>
              <w:top w:val="single" w:sz="4" w:space="0" w:color="auto"/>
              <w:left w:val="nil"/>
              <w:bottom w:val="single" w:sz="4" w:space="0" w:color="auto"/>
              <w:right w:val="single" w:sz="4" w:space="0" w:color="auto"/>
            </w:tcBorders>
            <w:shd w:val="clear" w:color="auto" w:fill="auto"/>
            <w:vAlign w:val="center"/>
          </w:tcPr>
          <w:p w14:paraId="3BC1B3E6" w14:textId="77777777" w:rsidR="00451D0B" w:rsidRPr="00451D0B" w:rsidRDefault="00451D0B" w:rsidP="00451D0B">
            <w:pPr>
              <w:spacing w:after="0" w:line="240" w:lineRule="auto"/>
              <w:ind w:hanging="91"/>
              <w:jc w:val="right"/>
              <w:rPr>
                <w:rFonts w:ascii="Times New Roman" w:eastAsia="Times New Roman" w:hAnsi="Times New Roman" w:cs="Times New Roman"/>
                <w:color w:val="000000"/>
                <w:sz w:val="18"/>
                <w:szCs w:val="18"/>
                <w:lang w:eastAsia="ru-RU"/>
              </w:rPr>
            </w:pPr>
            <w:r w:rsidRPr="00451D0B">
              <w:rPr>
                <w:rFonts w:ascii="Times New Roman" w:eastAsia="Times New Roman" w:hAnsi="Times New Roman" w:cs="Times New Roman"/>
                <w:color w:val="000000"/>
                <w:sz w:val="18"/>
                <w:szCs w:val="18"/>
                <w:lang w:eastAsia="ru-RU"/>
              </w:rPr>
              <w:t>4579,9</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111F430B" w14:textId="77777777" w:rsidR="00451D0B" w:rsidRPr="00451D0B" w:rsidRDefault="00451D0B" w:rsidP="00451D0B">
            <w:pPr>
              <w:spacing w:after="0" w:line="240" w:lineRule="auto"/>
              <w:ind w:hanging="91"/>
              <w:jc w:val="right"/>
              <w:rPr>
                <w:rFonts w:ascii="Times New Roman" w:eastAsia="Times New Roman" w:hAnsi="Times New Roman" w:cs="Times New Roman"/>
                <w:color w:val="000000"/>
                <w:sz w:val="18"/>
                <w:szCs w:val="18"/>
                <w:lang w:eastAsia="ru-RU"/>
              </w:rPr>
            </w:pPr>
            <w:r w:rsidRPr="00451D0B">
              <w:rPr>
                <w:rFonts w:ascii="Times New Roman" w:eastAsia="Times New Roman" w:hAnsi="Times New Roman" w:cs="Times New Roman"/>
                <w:color w:val="000000"/>
                <w:sz w:val="18"/>
                <w:szCs w:val="18"/>
                <w:lang w:eastAsia="ru-RU"/>
              </w:rPr>
              <w:t>4744,7</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775BB138" w14:textId="77777777" w:rsidR="00451D0B" w:rsidRPr="00451D0B" w:rsidRDefault="00451D0B" w:rsidP="00451D0B">
            <w:pPr>
              <w:spacing w:after="0" w:line="240" w:lineRule="auto"/>
              <w:ind w:hanging="91"/>
              <w:jc w:val="right"/>
              <w:rPr>
                <w:rFonts w:ascii="Times New Roman" w:eastAsia="Times New Roman" w:hAnsi="Times New Roman" w:cs="Times New Roman"/>
                <w:color w:val="000000"/>
                <w:sz w:val="18"/>
                <w:szCs w:val="18"/>
                <w:lang w:eastAsia="ru-RU"/>
              </w:rPr>
            </w:pPr>
            <w:r w:rsidRPr="00451D0B">
              <w:rPr>
                <w:rFonts w:ascii="Times New Roman" w:eastAsia="Times New Roman" w:hAnsi="Times New Roman" w:cs="Times New Roman"/>
                <w:color w:val="000000"/>
                <w:sz w:val="18"/>
                <w:szCs w:val="18"/>
                <w:lang w:eastAsia="ru-RU"/>
              </w:rPr>
              <w:t>4915,6</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13AAA257" w14:textId="77777777" w:rsidR="00451D0B" w:rsidRPr="00451D0B" w:rsidRDefault="00451D0B" w:rsidP="00451D0B">
            <w:pPr>
              <w:spacing w:after="0" w:line="240" w:lineRule="auto"/>
              <w:ind w:hanging="91"/>
              <w:jc w:val="right"/>
              <w:rPr>
                <w:rFonts w:ascii="Times New Roman" w:eastAsia="Times New Roman" w:hAnsi="Times New Roman" w:cs="Times New Roman"/>
                <w:color w:val="000000"/>
                <w:sz w:val="18"/>
                <w:szCs w:val="18"/>
                <w:lang w:eastAsia="ru-RU"/>
              </w:rPr>
            </w:pPr>
            <w:r w:rsidRPr="00451D0B">
              <w:rPr>
                <w:rFonts w:ascii="Times New Roman" w:eastAsia="Times New Roman" w:hAnsi="Times New Roman" w:cs="Times New Roman"/>
                <w:color w:val="000000"/>
                <w:sz w:val="18"/>
                <w:szCs w:val="18"/>
                <w:lang w:eastAsia="ru-RU"/>
              </w:rPr>
              <w:t>5092,5</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142293CA" w14:textId="77777777" w:rsidR="00451D0B" w:rsidRPr="00451D0B" w:rsidRDefault="00451D0B" w:rsidP="00451D0B">
            <w:pPr>
              <w:spacing w:after="0" w:line="240" w:lineRule="auto"/>
              <w:ind w:hanging="91"/>
              <w:jc w:val="right"/>
              <w:rPr>
                <w:rFonts w:ascii="Times New Roman" w:eastAsia="Times New Roman" w:hAnsi="Times New Roman" w:cs="Times New Roman"/>
                <w:color w:val="000000"/>
                <w:sz w:val="18"/>
                <w:szCs w:val="18"/>
                <w:lang w:eastAsia="ru-RU"/>
              </w:rPr>
            </w:pPr>
            <w:r w:rsidRPr="00451D0B">
              <w:rPr>
                <w:rFonts w:ascii="Times New Roman" w:eastAsia="Times New Roman" w:hAnsi="Times New Roman" w:cs="Times New Roman"/>
                <w:color w:val="000000"/>
                <w:sz w:val="18"/>
                <w:szCs w:val="18"/>
                <w:lang w:eastAsia="ru-RU"/>
              </w:rPr>
              <w:t>5275,8</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0D8C57FF" w14:textId="77777777" w:rsidR="00451D0B" w:rsidRPr="00451D0B" w:rsidRDefault="00451D0B" w:rsidP="00451D0B">
            <w:pPr>
              <w:spacing w:after="0" w:line="240" w:lineRule="auto"/>
              <w:ind w:hanging="91"/>
              <w:jc w:val="right"/>
              <w:rPr>
                <w:rFonts w:ascii="Times New Roman" w:eastAsia="Times New Roman" w:hAnsi="Times New Roman" w:cs="Times New Roman"/>
                <w:color w:val="000000"/>
                <w:sz w:val="18"/>
                <w:szCs w:val="18"/>
                <w:lang w:eastAsia="ru-RU"/>
              </w:rPr>
            </w:pPr>
            <w:r w:rsidRPr="00451D0B">
              <w:rPr>
                <w:rFonts w:ascii="Times New Roman" w:eastAsia="Times New Roman" w:hAnsi="Times New Roman" w:cs="Times New Roman"/>
                <w:color w:val="000000"/>
                <w:sz w:val="18"/>
                <w:szCs w:val="18"/>
                <w:lang w:eastAsia="ru-RU"/>
              </w:rPr>
              <w:t>5465,8</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5C187A2C" w14:textId="77777777" w:rsidR="00451D0B" w:rsidRPr="00451D0B" w:rsidRDefault="00451D0B" w:rsidP="00451D0B">
            <w:pPr>
              <w:spacing w:after="0" w:line="240" w:lineRule="auto"/>
              <w:ind w:hanging="91"/>
              <w:jc w:val="right"/>
              <w:rPr>
                <w:rFonts w:ascii="Times New Roman" w:eastAsia="Times New Roman" w:hAnsi="Times New Roman" w:cs="Times New Roman"/>
                <w:color w:val="000000"/>
                <w:sz w:val="18"/>
                <w:szCs w:val="18"/>
                <w:lang w:eastAsia="ru-RU"/>
              </w:rPr>
            </w:pPr>
            <w:r w:rsidRPr="00451D0B">
              <w:rPr>
                <w:rFonts w:ascii="Times New Roman" w:eastAsia="Times New Roman" w:hAnsi="Times New Roman" w:cs="Times New Roman"/>
                <w:color w:val="000000"/>
                <w:sz w:val="18"/>
                <w:szCs w:val="18"/>
                <w:lang w:eastAsia="ru-RU"/>
              </w:rPr>
              <w:t>5662,5</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3213CE17" w14:textId="77777777" w:rsidR="00451D0B" w:rsidRPr="00451D0B" w:rsidRDefault="00451D0B" w:rsidP="00451D0B">
            <w:pPr>
              <w:spacing w:after="0" w:line="240" w:lineRule="auto"/>
              <w:ind w:hanging="91"/>
              <w:jc w:val="right"/>
              <w:rPr>
                <w:rFonts w:ascii="Times New Roman" w:eastAsia="Times New Roman" w:hAnsi="Times New Roman" w:cs="Times New Roman"/>
                <w:color w:val="000000"/>
                <w:sz w:val="18"/>
                <w:szCs w:val="18"/>
                <w:lang w:eastAsia="ru-RU"/>
              </w:rPr>
            </w:pPr>
            <w:r w:rsidRPr="00451D0B">
              <w:rPr>
                <w:rFonts w:ascii="Times New Roman" w:eastAsia="Times New Roman" w:hAnsi="Times New Roman" w:cs="Times New Roman"/>
                <w:color w:val="000000"/>
                <w:sz w:val="18"/>
                <w:szCs w:val="18"/>
                <w:lang w:eastAsia="ru-RU"/>
              </w:rPr>
              <w:t>5866,4</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3CD6159B" w14:textId="77777777" w:rsidR="00451D0B" w:rsidRPr="00451D0B" w:rsidRDefault="00451D0B" w:rsidP="00451D0B">
            <w:pPr>
              <w:spacing w:after="0" w:line="240" w:lineRule="auto"/>
              <w:ind w:hanging="91"/>
              <w:jc w:val="right"/>
              <w:rPr>
                <w:rFonts w:ascii="Times New Roman" w:eastAsia="Times New Roman" w:hAnsi="Times New Roman" w:cs="Times New Roman"/>
                <w:color w:val="000000"/>
                <w:sz w:val="18"/>
                <w:szCs w:val="18"/>
                <w:lang w:eastAsia="ru-RU"/>
              </w:rPr>
            </w:pPr>
            <w:r w:rsidRPr="00451D0B">
              <w:rPr>
                <w:rFonts w:ascii="Times New Roman" w:eastAsia="Times New Roman" w:hAnsi="Times New Roman" w:cs="Times New Roman"/>
                <w:color w:val="000000"/>
                <w:sz w:val="18"/>
                <w:szCs w:val="18"/>
                <w:lang w:eastAsia="ru-RU"/>
              </w:rPr>
              <w:t>6077,6</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7C07BF8F" w14:textId="77777777" w:rsidR="00451D0B" w:rsidRPr="00451D0B" w:rsidRDefault="00451D0B" w:rsidP="00451D0B">
            <w:pPr>
              <w:spacing w:after="0" w:line="240" w:lineRule="auto"/>
              <w:ind w:hanging="91"/>
              <w:jc w:val="right"/>
              <w:rPr>
                <w:rFonts w:ascii="Times New Roman" w:eastAsia="Times New Roman" w:hAnsi="Times New Roman" w:cs="Times New Roman"/>
                <w:color w:val="000000"/>
                <w:sz w:val="18"/>
                <w:szCs w:val="18"/>
                <w:lang w:eastAsia="ru-RU"/>
              </w:rPr>
            </w:pPr>
            <w:r w:rsidRPr="00451D0B">
              <w:rPr>
                <w:rFonts w:ascii="Times New Roman" w:eastAsia="Times New Roman" w:hAnsi="Times New Roman" w:cs="Times New Roman"/>
                <w:color w:val="000000"/>
                <w:sz w:val="18"/>
                <w:szCs w:val="18"/>
                <w:lang w:eastAsia="ru-RU"/>
              </w:rPr>
              <w:t>6296,4</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504CD280" w14:textId="77777777" w:rsidR="00451D0B" w:rsidRPr="00451D0B" w:rsidRDefault="00451D0B" w:rsidP="00451D0B">
            <w:pPr>
              <w:spacing w:after="0" w:line="240" w:lineRule="auto"/>
              <w:ind w:hanging="91"/>
              <w:jc w:val="right"/>
              <w:rPr>
                <w:rFonts w:ascii="Times New Roman" w:eastAsia="Times New Roman" w:hAnsi="Times New Roman" w:cs="Times New Roman"/>
                <w:color w:val="000000"/>
                <w:sz w:val="18"/>
                <w:szCs w:val="18"/>
                <w:lang w:eastAsia="ru-RU"/>
              </w:rPr>
            </w:pPr>
            <w:r w:rsidRPr="00451D0B">
              <w:rPr>
                <w:rFonts w:ascii="Times New Roman" w:eastAsia="Times New Roman" w:hAnsi="Times New Roman" w:cs="Times New Roman"/>
                <w:color w:val="000000"/>
                <w:sz w:val="18"/>
                <w:szCs w:val="18"/>
                <w:lang w:eastAsia="ru-RU"/>
              </w:rPr>
              <w:t>6523,0</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2E345497" w14:textId="77777777" w:rsidR="00451D0B" w:rsidRPr="00451D0B" w:rsidRDefault="00451D0B" w:rsidP="00451D0B">
            <w:pPr>
              <w:spacing w:after="0" w:line="240" w:lineRule="auto"/>
              <w:ind w:hanging="91"/>
              <w:jc w:val="right"/>
              <w:rPr>
                <w:rFonts w:ascii="Times New Roman" w:eastAsia="Times New Roman" w:hAnsi="Times New Roman" w:cs="Times New Roman"/>
                <w:color w:val="000000"/>
                <w:sz w:val="18"/>
                <w:szCs w:val="18"/>
                <w:lang w:eastAsia="ru-RU"/>
              </w:rPr>
            </w:pPr>
            <w:r w:rsidRPr="00451D0B">
              <w:rPr>
                <w:rFonts w:ascii="Times New Roman" w:eastAsia="Times New Roman" w:hAnsi="Times New Roman" w:cs="Times New Roman"/>
                <w:color w:val="000000"/>
                <w:sz w:val="18"/>
                <w:szCs w:val="18"/>
                <w:lang w:eastAsia="ru-RU"/>
              </w:rPr>
              <w:t>6757,9</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289DE166" w14:textId="77777777" w:rsidR="00451D0B" w:rsidRPr="00451D0B" w:rsidRDefault="00451D0B" w:rsidP="00451D0B">
            <w:pPr>
              <w:spacing w:after="0" w:line="240" w:lineRule="auto"/>
              <w:ind w:hanging="91"/>
              <w:jc w:val="right"/>
              <w:rPr>
                <w:rFonts w:ascii="Times New Roman" w:eastAsia="Times New Roman" w:hAnsi="Times New Roman" w:cs="Times New Roman"/>
                <w:color w:val="000000"/>
                <w:sz w:val="18"/>
                <w:szCs w:val="18"/>
                <w:lang w:eastAsia="ru-RU"/>
              </w:rPr>
            </w:pPr>
            <w:r w:rsidRPr="00451D0B">
              <w:rPr>
                <w:rFonts w:ascii="Times New Roman" w:eastAsia="Times New Roman" w:hAnsi="Times New Roman" w:cs="Times New Roman"/>
                <w:color w:val="000000"/>
                <w:sz w:val="18"/>
                <w:szCs w:val="18"/>
                <w:lang w:eastAsia="ru-RU"/>
              </w:rPr>
              <w:t>7001,2</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4BDCD6E7" w14:textId="77777777" w:rsidR="00451D0B" w:rsidRPr="00451D0B" w:rsidRDefault="00451D0B" w:rsidP="00451D0B">
            <w:pPr>
              <w:spacing w:after="0" w:line="240" w:lineRule="auto"/>
              <w:ind w:hanging="91"/>
              <w:jc w:val="right"/>
              <w:rPr>
                <w:rFonts w:ascii="Times New Roman" w:eastAsia="Times New Roman" w:hAnsi="Times New Roman" w:cs="Times New Roman"/>
                <w:color w:val="000000"/>
                <w:sz w:val="18"/>
                <w:szCs w:val="18"/>
                <w:lang w:eastAsia="ru-RU"/>
              </w:rPr>
            </w:pPr>
            <w:r w:rsidRPr="00451D0B">
              <w:rPr>
                <w:rFonts w:ascii="Times New Roman" w:eastAsia="Times New Roman" w:hAnsi="Times New Roman" w:cs="Times New Roman"/>
                <w:color w:val="000000"/>
                <w:sz w:val="18"/>
                <w:szCs w:val="18"/>
                <w:lang w:eastAsia="ru-RU"/>
              </w:rPr>
              <w:t>7253,2</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722D3561" w14:textId="77777777" w:rsidR="00451D0B" w:rsidRPr="00451D0B" w:rsidRDefault="00451D0B" w:rsidP="00451D0B">
            <w:pPr>
              <w:spacing w:after="0" w:line="240" w:lineRule="auto"/>
              <w:ind w:hanging="91"/>
              <w:jc w:val="right"/>
              <w:rPr>
                <w:rFonts w:ascii="Times New Roman" w:eastAsia="Times New Roman" w:hAnsi="Times New Roman" w:cs="Times New Roman"/>
                <w:color w:val="000000"/>
                <w:sz w:val="18"/>
                <w:szCs w:val="18"/>
                <w:lang w:eastAsia="ru-RU"/>
              </w:rPr>
            </w:pPr>
            <w:r w:rsidRPr="00451D0B">
              <w:rPr>
                <w:rFonts w:ascii="Times New Roman" w:eastAsia="Times New Roman" w:hAnsi="Times New Roman" w:cs="Times New Roman"/>
                <w:color w:val="000000"/>
                <w:sz w:val="18"/>
                <w:szCs w:val="18"/>
                <w:lang w:eastAsia="ru-RU"/>
              </w:rPr>
              <w:t>7514,3</w:t>
            </w:r>
          </w:p>
        </w:tc>
      </w:tr>
      <w:tr w:rsidR="00451D0B" w:rsidRPr="00451D0B" w14:paraId="39B104F4" w14:textId="77777777" w:rsidTr="00451D0B">
        <w:trPr>
          <w:jc w:val="center"/>
        </w:trPr>
        <w:tc>
          <w:tcPr>
            <w:tcW w:w="184" w:type="pct"/>
          </w:tcPr>
          <w:p w14:paraId="1A61EAD2"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1.4</w:t>
            </w:r>
          </w:p>
        </w:tc>
        <w:tc>
          <w:tcPr>
            <w:tcW w:w="626" w:type="pct"/>
            <w:gridSpan w:val="2"/>
          </w:tcPr>
          <w:p w14:paraId="397A273F"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18"/>
                <w:szCs w:val="18"/>
                <w:lang w:eastAsia="ru-RU"/>
              </w:rPr>
              <w:t>Величина новых нагрузок (жилищно-коммунальный сектор и бюджетные организации)</w:t>
            </w:r>
          </w:p>
        </w:tc>
        <w:tc>
          <w:tcPr>
            <w:tcW w:w="254" w:type="pct"/>
            <w:vAlign w:val="center"/>
          </w:tcPr>
          <w:p w14:paraId="1E407521"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 New Roman" w:hAnsi="Times New Roman" w:cs="Times New Roman"/>
                <w:sz w:val="20"/>
                <w:szCs w:val="20"/>
                <w:lang w:eastAsia="ru-RU"/>
              </w:rPr>
              <w:t xml:space="preserve">тыс. </w:t>
            </w:r>
            <w:proofErr w:type="spellStart"/>
            <w:r w:rsidRPr="00451D0B">
              <w:rPr>
                <w:rFonts w:ascii="Times New Roman" w:eastAsia="Times New Roman" w:hAnsi="Times New Roman" w:cs="Times New Roman"/>
                <w:sz w:val="20"/>
                <w:szCs w:val="20"/>
                <w:lang w:eastAsia="ru-RU"/>
              </w:rPr>
              <w:t>кВт∙ч</w:t>
            </w:r>
            <w:proofErr w:type="spellEnd"/>
          </w:p>
        </w:tc>
        <w:tc>
          <w:tcPr>
            <w:tcW w:w="246" w:type="pct"/>
            <w:tcBorders>
              <w:top w:val="single" w:sz="4" w:space="0" w:color="auto"/>
              <w:bottom w:val="single" w:sz="4" w:space="0" w:color="auto"/>
              <w:right w:val="single" w:sz="4" w:space="0" w:color="auto"/>
            </w:tcBorders>
            <w:vAlign w:val="center"/>
          </w:tcPr>
          <w:p w14:paraId="29DA3347" w14:textId="77777777" w:rsidR="00451D0B" w:rsidRPr="00451D0B" w:rsidRDefault="00451D0B" w:rsidP="00451D0B">
            <w:pPr>
              <w:spacing w:after="0" w:line="240" w:lineRule="auto"/>
              <w:jc w:val="both"/>
              <w:rPr>
                <w:rFonts w:ascii="Times New Roman" w:eastAsia="Times New Roman" w:hAnsi="Times New Roman" w:cs="Times New Roman"/>
                <w:sz w:val="18"/>
                <w:szCs w:val="18"/>
                <w:lang w:eastAsia="ru-RU"/>
              </w:rPr>
            </w:pPr>
            <w:r w:rsidRPr="00451D0B">
              <w:rPr>
                <w:rFonts w:ascii="Times New Roman" w:eastAsia="Times New Roman" w:hAnsi="Times New Roman" w:cs="Times New Roman"/>
                <w:sz w:val="18"/>
                <w:szCs w:val="18"/>
                <w:lang w:eastAsia="ru-RU"/>
              </w:rPr>
              <w:t>2930</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32EDFECA" w14:textId="77777777" w:rsidR="00451D0B" w:rsidRPr="00451D0B" w:rsidRDefault="00451D0B" w:rsidP="00451D0B">
            <w:pPr>
              <w:spacing w:after="0" w:line="240" w:lineRule="auto"/>
              <w:ind w:hanging="81"/>
              <w:jc w:val="right"/>
              <w:rPr>
                <w:rFonts w:ascii="Times New Roman" w:eastAsia="Times New Roman" w:hAnsi="Times New Roman" w:cs="Times New Roman"/>
                <w:color w:val="000000"/>
                <w:sz w:val="18"/>
                <w:szCs w:val="18"/>
                <w:lang w:eastAsia="ru-RU"/>
              </w:rPr>
            </w:pPr>
            <w:r w:rsidRPr="00451D0B">
              <w:rPr>
                <w:rFonts w:ascii="Times New Roman" w:eastAsia="Times New Roman" w:hAnsi="Times New Roman" w:cs="Times New Roman"/>
                <w:color w:val="000000"/>
                <w:sz w:val="18"/>
                <w:szCs w:val="18"/>
                <w:lang w:eastAsia="ru-RU"/>
              </w:rPr>
              <w:t>3035,4</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6F54569C" w14:textId="77777777" w:rsidR="00451D0B" w:rsidRPr="00451D0B" w:rsidRDefault="00451D0B" w:rsidP="00451D0B">
            <w:pPr>
              <w:spacing w:after="0" w:line="240" w:lineRule="auto"/>
              <w:ind w:hanging="81"/>
              <w:jc w:val="right"/>
              <w:rPr>
                <w:rFonts w:ascii="Times New Roman" w:eastAsia="Times New Roman" w:hAnsi="Times New Roman" w:cs="Times New Roman"/>
                <w:color w:val="000000"/>
                <w:sz w:val="18"/>
                <w:szCs w:val="18"/>
                <w:lang w:eastAsia="ru-RU"/>
              </w:rPr>
            </w:pPr>
            <w:r w:rsidRPr="00451D0B">
              <w:rPr>
                <w:rFonts w:ascii="Times New Roman" w:eastAsia="Times New Roman" w:hAnsi="Times New Roman" w:cs="Times New Roman"/>
                <w:color w:val="000000"/>
                <w:sz w:val="18"/>
                <w:szCs w:val="18"/>
                <w:lang w:eastAsia="ru-RU"/>
              </w:rPr>
              <w:t>3144,8</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118B869A" w14:textId="77777777" w:rsidR="00451D0B" w:rsidRPr="00451D0B" w:rsidRDefault="00451D0B" w:rsidP="00451D0B">
            <w:pPr>
              <w:spacing w:after="0" w:line="240" w:lineRule="auto"/>
              <w:ind w:hanging="81"/>
              <w:jc w:val="right"/>
              <w:rPr>
                <w:rFonts w:ascii="Times New Roman" w:eastAsia="Times New Roman" w:hAnsi="Times New Roman" w:cs="Times New Roman"/>
                <w:color w:val="000000"/>
                <w:sz w:val="18"/>
                <w:szCs w:val="18"/>
                <w:lang w:eastAsia="ru-RU"/>
              </w:rPr>
            </w:pPr>
            <w:r w:rsidRPr="00451D0B">
              <w:rPr>
                <w:rFonts w:ascii="Times New Roman" w:eastAsia="Times New Roman" w:hAnsi="Times New Roman" w:cs="Times New Roman"/>
                <w:color w:val="000000"/>
                <w:sz w:val="18"/>
                <w:szCs w:val="18"/>
                <w:lang w:eastAsia="ru-RU"/>
              </w:rPr>
              <w:t>3258</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30B77306" w14:textId="77777777" w:rsidR="00451D0B" w:rsidRPr="00451D0B" w:rsidRDefault="00451D0B" w:rsidP="00451D0B">
            <w:pPr>
              <w:spacing w:after="0" w:line="240" w:lineRule="auto"/>
              <w:ind w:hanging="81"/>
              <w:jc w:val="right"/>
              <w:rPr>
                <w:rFonts w:ascii="Times New Roman" w:eastAsia="Times New Roman" w:hAnsi="Times New Roman" w:cs="Times New Roman"/>
                <w:color w:val="000000"/>
                <w:sz w:val="18"/>
                <w:szCs w:val="18"/>
                <w:lang w:eastAsia="ru-RU"/>
              </w:rPr>
            </w:pPr>
            <w:r w:rsidRPr="00451D0B">
              <w:rPr>
                <w:rFonts w:ascii="Times New Roman" w:eastAsia="Times New Roman" w:hAnsi="Times New Roman" w:cs="Times New Roman"/>
                <w:color w:val="000000"/>
                <w:sz w:val="18"/>
                <w:szCs w:val="18"/>
                <w:lang w:eastAsia="ru-RU"/>
              </w:rPr>
              <w:t>3375,2</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08C4860C" w14:textId="77777777" w:rsidR="00451D0B" w:rsidRPr="00451D0B" w:rsidRDefault="00451D0B" w:rsidP="00451D0B">
            <w:pPr>
              <w:spacing w:after="0" w:line="240" w:lineRule="auto"/>
              <w:ind w:hanging="81"/>
              <w:jc w:val="right"/>
              <w:rPr>
                <w:rFonts w:ascii="Times New Roman" w:eastAsia="Times New Roman" w:hAnsi="Times New Roman" w:cs="Times New Roman"/>
                <w:color w:val="000000"/>
                <w:sz w:val="18"/>
                <w:szCs w:val="18"/>
                <w:lang w:eastAsia="ru-RU"/>
              </w:rPr>
            </w:pPr>
            <w:r w:rsidRPr="00451D0B">
              <w:rPr>
                <w:rFonts w:ascii="Times New Roman" w:eastAsia="Times New Roman" w:hAnsi="Times New Roman" w:cs="Times New Roman"/>
                <w:color w:val="000000"/>
                <w:sz w:val="18"/>
                <w:szCs w:val="18"/>
                <w:lang w:eastAsia="ru-RU"/>
              </w:rPr>
              <w:t>3496,8</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76573E2B" w14:textId="77777777" w:rsidR="00451D0B" w:rsidRPr="00451D0B" w:rsidRDefault="00451D0B" w:rsidP="00451D0B">
            <w:pPr>
              <w:spacing w:after="0" w:line="240" w:lineRule="auto"/>
              <w:ind w:hanging="81"/>
              <w:jc w:val="right"/>
              <w:rPr>
                <w:rFonts w:ascii="Times New Roman" w:eastAsia="Times New Roman" w:hAnsi="Times New Roman" w:cs="Times New Roman"/>
                <w:color w:val="000000"/>
                <w:sz w:val="18"/>
                <w:szCs w:val="18"/>
                <w:lang w:eastAsia="ru-RU"/>
              </w:rPr>
            </w:pPr>
            <w:r w:rsidRPr="00451D0B">
              <w:rPr>
                <w:rFonts w:ascii="Times New Roman" w:eastAsia="Times New Roman" w:hAnsi="Times New Roman" w:cs="Times New Roman"/>
                <w:color w:val="000000"/>
                <w:sz w:val="18"/>
                <w:szCs w:val="18"/>
                <w:lang w:eastAsia="ru-RU"/>
              </w:rPr>
              <w:t>3622,6</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0BF8E039" w14:textId="77777777" w:rsidR="00451D0B" w:rsidRPr="00451D0B" w:rsidRDefault="00451D0B" w:rsidP="00451D0B">
            <w:pPr>
              <w:spacing w:after="0" w:line="240" w:lineRule="auto"/>
              <w:ind w:hanging="81"/>
              <w:jc w:val="right"/>
              <w:rPr>
                <w:rFonts w:ascii="Times New Roman" w:eastAsia="Times New Roman" w:hAnsi="Times New Roman" w:cs="Times New Roman"/>
                <w:color w:val="000000"/>
                <w:sz w:val="18"/>
                <w:szCs w:val="18"/>
                <w:lang w:eastAsia="ru-RU"/>
              </w:rPr>
            </w:pPr>
            <w:r w:rsidRPr="00451D0B">
              <w:rPr>
                <w:rFonts w:ascii="Times New Roman" w:eastAsia="Times New Roman" w:hAnsi="Times New Roman" w:cs="Times New Roman"/>
                <w:color w:val="000000"/>
                <w:sz w:val="18"/>
                <w:szCs w:val="18"/>
                <w:lang w:eastAsia="ru-RU"/>
              </w:rPr>
              <w:t>3753,1</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65BEB40F" w14:textId="77777777" w:rsidR="00451D0B" w:rsidRPr="00451D0B" w:rsidRDefault="00451D0B" w:rsidP="00451D0B">
            <w:pPr>
              <w:spacing w:after="0" w:line="240" w:lineRule="auto"/>
              <w:ind w:hanging="81"/>
              <w:jc w:val="right"/>
              <w:rPr>
                <w:rFonts w:ascii="Times New Roman" w:eastAsia="Times New Roman" w:hAnsi="Times New Roman" w:cs="Times New Roman"/>
                <w:color w:val="000000"/>
                <w:sz w:val="18"/>
                <w:szCs w:val="18"/>
                <w:lang w:eastAsia="ru-RU"/>
              </w:rPr>
            </w:pPr>
            <w:r w:rsidRPr="00451D0B">
              <w:rPr>
                <w:rFonts w:ascii="Times New Roman" w:eastAsia="Times New Roman" w:hAnsi="Times New Roman" w:cs="Times New Roman"/>
                <w:color w:val="000000"/>
                <w:sz w:val="18"/>
                <w:szCs w:val="18"/>
                <w:lang w:eastAsia="ru-RU"/>
              </w:rPr>
              <w:t>3888,1</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600E9CFB" w14:textId="77777777" w:rsidR="00451D0B" w:rsidRPr="00451D0B" w:rsidRDefault="00451D0B" w:rsidP="00451D0B">
            <w:pPr>
              <w:spacing w:after="0" w:line="240" w:lineRule="auto"/>
              <w:ind w:hanging="81"/>
              <w:jc w:val="right"/>
              <w:rPr>
                <w:rFonts w:ascii="Times New Roman" w:eastAsia="Times New Roman" w:hAnsi="Times New Roman" w:cs="Times New Roman"/>
                <w:color w:val="000000"/>
                <w:sz w:val="18"/>
                <w:szCs w:val="18"/>
                <w:lang w:eastAsia="ru-RU"/>
              </w:rPr>
            </w:pPr>
            <w:r w:rsidRPr="00451D0B">
              <w:rPr>
                <w:rFonts w:ascii="Times New Roman" w:eastAsia="Times New Roman" w:hAnsi="Times New Roman" w:cs="Times New Roman"/>
                <w:color w:val="000000"/>
                <w:sz w:val="18"/>
                <w:szCs w:val="18"/>
                <w:lang w:eastAsia="ru-RU"/>
              </w:rPr>
              <w:t>4028,1</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2BA93ADA" w14:textId="77777777" w:rsidR="00451D0B" w:rsidRPr="00451D0B" w:rsidRDefault="00451D0B" w:rsidP="00451D0B">
            <w:pPr>
              <w:spacing w:after="0" w:line="240" w:lineRule="auto"/>
              <w:ind w:hanging="81"/>
              <w:jc w:val="right"/>
              <w:rPr>
                <w:rFonts w:ascii="Times New Roman" w:eastAsia="Times New Roman" w:hAnsi="Times New Roman" w:cs="Times New Roman"/>
                <w:color w:val="000000"/>
                <w:sz w:val="18"/>
                <w:szCs w:val="18"/>
                <w:lang w:eastAsia="ru-RU"/>
              </w:rPr>
            </w:pPr>
            <w:r w:rsidRPr="00451D0B">
              <w:rPr>
                <w:rFonts w:ascii="Times New Roman" w:eastAsia="Times New Roman" w:hAnsi="Times New Roman" w:cs="Times New Roman"/>
                <w:color w:val="000000"/>
                <w:sz w:val="18"/>
                <w:szCs w:val="18"/>
                <w:lang w:eastAsia="ru-RU"/>
              </w:rPr>
              <w:t>4173,2</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164385BB" w14:textId="77777777" w:rsidR="00451D0B" w:rsidRPr="00451D0B" w:rsidRDefault="00451D0B" w:rsidP="00451D0B">
            <w:pPr>
              <w:spacing w:after="0" w:line="240" w:lineRule="auto"/>
              <w:ind w:hanging="81"/>
              <w:jc w:val="right"/>
              <w:rPr>
                <w:rFonts w:ascii="Times New Roman" w:eastAsia="Times New Roman" w:hAnsi="Times New Roman" w:cs="Times New Roman"/>
                <w:color w:val="000000"/>
                <w:sz w:val="18"/>
                <w:szCs w:val="18"/>
                <w:lang w:eastAsia="ru-RU"/>
              </w:rPr>
            </w:pPr>
            <w:r w:rsidRPr="00451D0B">
              <w:rPr>
                <w:rFonts w:ascii="Times New Roman" w:eastAsia="Times New Roman" w:hAnsi="Times New Roman" w:cs="Times New Roman"/>
                <w:color w:val="000000"/>
                <w:sz w:val="18"/>
                <w:szCs w:val="18"/>
                <w:lang w:eastAsia="ru-RU"/>
              </w:rPr>
              <w:t>4323,4</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376E03D1" w14:textId="77777777" w:rsidR="00451D0B" w:rsidRPr="00451D0B" w:rsidRDefault="00451D0B" w:rsidP="00451D0B">
            <w:pPr>
              <w:spacing w:after="0" w:line="240" w:lineRule="auto"/>
              <w:ind w:hanging="81"/>
              <w:jc w:val="right"/>
              <w:rPr>
                <w:rFonts w:ascii="Times New Roman" w:eastAsia="Times New Roman" w:hAnsi="Times New Roman" w:cs="Times New Roman"/>
                <w:color w:val="000000"/>
                <w:sz w:val="18"/>
                <w:szCs w:val="18"/>
                <w:lang w:eastAsia="ru-RU"/>
              </w:rPr>
            </w:pPr>
            <w:r w:rsidRPr="00451D0B">
              <w:rPr>
                <w:rFonts w:ascii="Times New Roman" w:eastAsia="Times New Roman" w:hAnsi="Times New Roman" w:cs="Times New Roman"/>
                <w:color w:val="000000"/>
                <w:sz w:val="18"/>
                <w:szCs w:val="18"/>
                <w:lang w:eastAsia="ru-RU"/>
              </w:rPr>
              <w:t>4479,0</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12953B33" w14:textId="77777777" w:rsidR="00451D0B" w:rsidRPr="00451D0B" w:rsidRDefault="00451D0B" w:rsidP="00451D0B">
            <w:pPr>
              <w:spacing w:after="0" w:line="240" w:lineRule="auto"/>
              <w:ind w:hanging="81"/>
              <w:jc w:val="right"/>
              <w:rPr>
                <w:rFonts w:ascii="Times New Roman" w:eastAsia="Times New Roman" w:hAnsi="Times New Roman" w:cs="Times New Roman"/>
                <w:color w:val="000000"/>
                <w:sz w:val="18"/>
                <w:szCs w:val="18"/>
                <w:lang w:eastAsia="ru-RU"/>
              </w:rPr>
            </w:pPr>
            <w:r w:rsidRPr="00451D0B">
              <w:rPr>
                <w:rFonts w:ascii="Times New Roman" w:eastAsia="Times New Roman" w:hAnsi="Times New Roman" w:cs="Times New Roman"/>
                <w:color w:val="000000"/>
                <w:sz w:val="18"/>
                <w:szCs w:val="18"/>
                <w:lang w:eastAsia="ru-RU"/>
              </w:rPr>
              <w:t>4640,2</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020CD7F1" w14:textId="77777777" w:rsidR="00451D0B" w:rsidRPr="00451D0B" w:rsidRDefault="00451D0B" w:rsidP="00451D0B">
            <w:pPr>
              <w:spacing w:after="0" w:line="240" w:lineRule="auto"/>
              <w:ind w:hanging="81"/>
              <w:jc w:val="right"/>
              <w:rPr>
                <w:rFonts w:ascii="Times New Roman" w:eastAsia="Times New Roman" w:hAnsi="Times New Roman" w:cs="Times New Roman"/>
                <w:color w:val="000000"/>
                <w:sz w:val="18"/>
                <w:szCs w:val="18"/>
                <w:lang w:eastAsia="ru-RU"/>
              </w:rPr>
            </w:pPr>
            <w:r w:rsidRPr="00451D0B">
              <w:rPr>
                <w:rFonts w:ascii="Times New Roman" w:eastAsia="Times New Roman" w:hAnsi="Times New Roman" w:cs="Times New Roman"/>
                <w:color w:val="000000"/>
                <w:sz w:val="18"/>
                <w:szCs w:val="18"/>
                <w:lang w:eastAsia="ru-RU"/>
              </w:rPr>
              <w:t>4807,3</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41C4E5CF" w14:textId="77777777" w:rsidR="00451D0B" w:rsidRPr="00451D0B" w:rsidRDefault="00451D0B" w:rsidP="00451D0B">
            <w:pPr>
              <w:spacing w:after="0" w:line="240" w:lineRule="auto"/>
              <w:ind w:hanging="81"/>
              <w:jc w:val="right"/>
              <w:rPr>
                <w:rFonts w:ascii="Times New Roman" w:eastAsia="Times New Roman" w:hAnsi="Times New Roman" w:cs="Times New Roman"/>
                <w:color w:val="000000"/>
                <w:sz w:val="18"/>
                <w:szCs w:val="18"/>
                <w:lang w:eastAsia="ru-RU"/>
              </w:rPr>
            </w:pPr>
            <w:r w:rsidRPr="00451D0B">
              <w:rPr>
                <w:rFonts w:ascii="Times New Roman" w:eastAsia="Times New Roman" w:hAnsi="Times New Roman" w:cs="Times New Roman"/>
                <w:color w:val="000000"/>
                <w:sz w:val="18"/>
                <w:szCs w:val="18"/>
                <w:lang w:eastAsia="ru-RU"/>
              </w:rPr>
              <w:t>4980,3</w:t>
            </w:r>
          </w:p>
        </w:tc>
      </w:tr>
      <w:tr w:rsidR="00451D0B" w:rsidRPr="00451D0B" w14:paraId="4A67D30B" w14:textId="77777777" w:rsidTr="00451D0B">
        <w:trPr>
          <w:jc w:val="center"/>
        </w:trPr>
        <w:tc>
          <w:tcPr>
            <w:tcW w:w="184" w:type="pct"/>
          </w:tcPr>
          <w:p w14:paraId="5717CB72"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1.5</w:t>
            </w:r>
          </w:p>
        </w:tc>
        <w:tc>
          <w:tcPr>
            <w:tcW w:w="626" w:type="pct"/>
            <w:gridSpan w:val="2"/>
          </w:tcPr>
          <w:p w14:paraId="46E4C734"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 New Roman" w:hAnsi="Times New Roman" w:cs="Times New Roman"/>
                <w:sz w:val="18"/>
                <w:szCs w:val="18"/>
                <w:lang w:eastAsia="ru-RU"/>
              </w:rPr>
              <w:t>Доля объемов электрической энергии, расчеты за которую осуществляются с использованием приборов учета (в части МКД – с использованием коллективных приборов учета), в общем объеме электрической энергии, потребляемой на территории МР</w:t>
            </w:r>
          </w:p>
        </w:tc>
        <w:tc>
          <w:tcPr>
            <w:tcW w:w="254" w:type="pct"/>
            <w:vAlign w:val="center"/>
          </w:tcPr>
          <w:p w14:paraId="51BAFA38"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NewRomanPSMT" w:hAnsi="Times New Roman" w:cs="Times New Roman"/>
                <w:sz w:val="20"/>
                <w:szCs w:val="20"/>
                <w:lang w:eastAsia="ru-RU"/>
              </w:rPr>
              <w:t>%</w:t>
            </w:r>
          </w:p>
        </w:tc>
        <w:tc>
          <w:tcPr>
            <w:tcW w:w="246" w:type="pct"/>
            <w:tcBorders>
              <w:top w:val="single" w:sz="4" w:space="0" w:color="auto"/>
            </w:tcBorders>
            <w:vAlign w:val="center"/>
          </w:tcPr>
          <w:p w14:paraId="0D1E1881"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tcBorders>
              <w:top w:val="single" w:sz="4" w:space="0" w:color="auto"/>
            </w:tcBorders>
            <w:vAlign w:val="center"/>
          </w:tcPr>
          <w:p w14:paraId="569EBE64"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tcBorders>
              <w:top w:val="single" w:sz="4" w:space="0" w:color="auto"/>
            </w:tcBorders>
            <w:vAlign w:val="center"/>
          </w:tcPr>
          <w:p w14:paraId="22FADEA4"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tcBorders>
              <w:top w:val="single" w:sz="4" w:space="0" w:color="auto"/>
            </w:tcBorders>
            <w:vAlign w:val="center"/>
          </w:tcPr>
          <w:p w14:paraId="0D3C0B07"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tcBorders>
              <w:top w:val="single" w:sz="4" w:space="0" w:color="auto"/>
            </w:tcBorders>
            <w:vAlign w:val="center"/>
          </w:tcPr>
          <w:p w14:paraId="537FD007"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tcBorders>
              <w:top w:val="single" w:sz="4" w:space="0" w:color="auto"/>
            </w:tcBorders>
            <w:vAlign w:val="center"/>
          </w:tcPr>
          <w:p w14:paraId="695C7721"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tcBorders>
              <w:top w:val="single" w:sz="4" w:space="0" w:color="auto"/>
            </w:tcBorders>
            <w:vAlign w:val="center"/>
          </w:tcPr>
          <w:p w14:paraId="1B531DFC"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tcBorders>
              <w:top w:val="single" w:sz="4" w:space="0" w:color="auto"/>
            </w:tcBorders>
            <w:vAlign w:val="center"/>
          </w:tcPr>
          <w:p w14:paraId="5EB1FCB9"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tcBorders>
              <w:top w:val="single" w:sz="4" w:space="0" w:color="auto"/>
            </w:tcBorders>
            <w:vAlign w:val="center"/>
          </w:tcPr>
          <w:p w14:paraId="6D393D8A"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tcBorders>
              <w:top w:val="single" w:sz="4" w:space="0" w:color="auto"/>
            </w:tcBorders>
            <w:vAlign w:val="center"/>
          </w:tcPr>
          <w:p w14:paraId="47FACC65"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tcBorders>
              <w:top w:val="single" w:sz="4" w:space="0" w:color="auto"/>
            </w:tcBorders>
            <w:vAlign w:val="center"/>
          </w:tcPr>
          <w:p w14:paraId="7B8022DE"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tcBorders>
              <w:top w:val="single" w:sz="4" w:space="0" w:color="auto"/>
            </w:tcBorders>
            <w:vAlign w:val="center"/>
          </w:tcPr>
          <w:p w14:paraId="7DC6993A"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tcBorders>
              <w:top w:val="single" w:sz="4" w:space="0" w:color="auto"/>
            </w:tcBorders>
            <w:vAlign w:val="center"/>
          </w:tcPr>
          <w:p w14:paraId="46F14C91"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tcBorders>
              <w:top w:val="single" w:sz="4" w:space="0" w:color="auto"/>
            </w:tcBorders>
            <w:vAlign w:val="center"/>
          </w:tcPr>
          <w:p w14:paraId="32133250"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tcBorders>
              <w:top w:val="single" w:sz="4" w:space="0" w:color="auto"/>
            </w:tcBorders>
            <w:vAlign w:val="center"/>
          </w:tcPr>
          <w:p w14:paraId="257E0686"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tcBorders>
              <w:top w:val="single" w:sz="4" w:space="0" w:color="auto"/>
            </w:tcBorders>
            <w:vAlign w:val="center"/>
          </w:tcPr>
          <w:p w14:paraId="6ECD05E3"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r>
      <w:tr w:rsidR="00451D0B" w:rsidRPr="00451D0B" w14:paraId="78359085" w14:textId="77777777" w:rsidTr="00451D0B">
        <w:trPr>
          <w:jc w:val="center"/>
        </w:trPr>
        <w:tc>
          <w:tcPr>
            <w:tcW w:w="184" w:type="pct"/>
          </w:tcPr>
          <w:p w14:paraId="0C183753"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1.6</w:t>
            </w:r>
          </w:p>
        </w:tc>
        <w:tc>
          <w:tcPr>
            <w:tcW w:w="626" w:type="pct"/>
            <w:gridSpan w:val="2"/>
          </w:tcPr>
          <w:p w14:paraId="180F14F7"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 New Roman" w:hAnsi="Times New Roman" w:cs="Times New Roman"/>
                <w:sz w:val="18"/>
                <w:szCs w:val="18"/>
                <w:lang w:eastAsia="ru-RU"/>
              </w:rPr>
              <w:t xml:space="preserve">Доля объемов электрической энергии, потребляемой в МКД, расчеты за </w:t>
            </w:r>
            <w:r w:rsidRPr="00451D0B">
              <w:rPr>
                <w:rFonts w:ascii="Times New Roman" w:eastAsia="Times New Roman" w:hAnsi="Times New Roman" w:cs="Times New Roman"/>
                <w:sz w:val="18"/>
                <w:szCs w:val="18"/>
                <w:lang w:eastAsia="ru-RU"/>
              </w:rPr>
              <w:lastRenderedPageBreak/>
              <w:t>которую осуществляются с использованием приборов учета, в общем объеме ЭЭ, потребляемой МКД</w:t>
            </w:r>
          </w:p>
        </w:tc>
        <w:tc>
          <w:tcPr>
            <w:tcW w:w="254" w:type="pct"/>
            <w:vAlign w:val="center"/>
          </w:tcPr>
          <w:p w14:paraId="15A408D9"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NewRomanPSMT" w:hAnsi="Times New Roman" w:cs="Times New Roman"/>
                <w:sz w:val="20"/>
                <w:szCs w:val="20"/>
                <w:lang w:eastAsia="ru-RU"/>
              </w:rPr>
              <w:lastRenderedPageBreak/>
              <w:t>%</w:t>
            </w:r>
          </w:p>
        </w:tc>
        <w:tc>
          <w:tcPr>
            <w:tcW w:w="246" w:type="pct"/>
            <w:vAlign w:val="center"/>
          </w:tcPr>
          <w:p w14:paraId="50F41A63"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3FA53297"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3F92908A"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74BFD51F"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7E60020A"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443B3C88"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2F8E13D6"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789BB7D4"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08E83DF9"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509E39F8"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6122C7FE"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0E5F4081"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773A578C"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143D8907"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17BE8C11"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04101656"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r>
      <w:tr w:rsidR="00451D0B" w:rsidRPr="00451D0B" w14:paraId="4CCC3FD3" w14:textId="77777777" w:rsidTr="00451D0B">
        <w:trPr>
          <w:jc w:val="center"/>
        </w:trPr>
        <w:tc>
          <w:tcPr>
            <w:tcW w:w="184" w:type="pct"/>
          </w:tcPr>
          <w:p w14:paraId="39F62FC2"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1.7</w:t>
            </w:r>
          </w:p>
        </w:tc>
        <w:tc>
          <w:tcPr>
            <w:tcW w:w="626" w:type="pct"/>
            <w:gridSpan w:val="2"/>
          </w:tcPr>
          <w:p w14:paraId="3492FF9E"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 New Roman" w:hAnsi="Times New Roman" w:cs="Times New Roman"/>
                <w:sz w:val="18"/>
                <w:szCs w:val="18"/>
                <w:lang w:eastAsia="ru-RU"/>
              </w:rPr>
              <w:t>Доля объемов электрической энергии на обеспечение бюджетных учреждений, расчеты за которую осуществляются с использованием приборов учета, %</w:t>
            </w:r>
          </w:p>
        </w:tc>
        <w:tc>
          <w:tcPr>
            <w:tcW w:w="254" w:type="pct"/>
            <w:vAlign w:val="center"/>
          </w:tcPr>
          <w:p w14:paraId="06651796"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NewRomanPSMT" w:hAnsi="Times New Roman" w:cs="Times New Roman"/>
                <w:sz w:val="20"/>
                <w:szCs w:val="20"/>
                <w:lang w:eastAsia="ru-RU"/>
              </w:rPr>
              <w:t>%</w:t>
            </w:r>
          </w:p>
        </w:tc>
        <w:tc>
          <w:tcPr>
            <w:tcW w:w="246" w:type="pct"/>
            <w:vAlign w:val="center"/>
          </w:tcPr>
          <w:p w14:paraId="6F467808"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7D77C0FD"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7633B44D"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3898DAB2"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5B0AA7B8"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42D11B81"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6B18FFA6"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391470B3"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6034645C"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54FAF563"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3AA4BA3F"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5C89D036"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2E0592D7"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26DF192D"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57D5895F"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3603D9EE"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r>
      <w:tr w:rsidR="00451D0B" w:rsidRPr="00451D0B" w14:paraId="263BCED7" w14:textId="77777777" w:rsidTr="00451D0B">
        <w:trPr>
          <w:jc w:val="center"/>
        </w:trPr>
        <w:tc>
          <w:tcPr>
            <w:tcW w:w="184" w:type="pct"/>
          </w:tcPr>
          <w:p w14:paraId="52B95C9D"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1.8</w:t>
            </w:r>
          </w:p>
        </w:tc>
        <w:tc>
          <w:tcPr>
            <w:tcW w:w="626" w:type="pct"/>
            <w:gridSpan w:val="2"/>
          </w:tcPr>
          <w:p w14:paraId="2C22E082"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 New Roman" w:hAnsi="Times New Roman" w:cs="Times New Roman"/>
                <w:sz w:val="18"/>
                <w:szCs w:val="18"/>
                <w:lang w:eastAsia="ru-RU"/>
              </w:rPr>
              <w:t xml:space="preserve">Аварийность системы электроснабжения (количество аварий и </w:t>
            </w:r>
            <w:proofErr w:type="spellStart"/>
            <w:r w:rsidRPr="00451D0B">
              <w:rPr>
                <w:rFonts w:ascii="Times New Roman" w:eastAsia="Times New Roman" w:hAnsi="Times New Roman" w:cs="Times New Roman"/>
                <w:sz w:val="18"/>
                <w:szCs w:val="18"/>
                <w:lang w:eastAsia="ru-RU"/>
              </w:rPr>
              <w:t>поврежденийна</w:t>
            </w:r>
            <w:proofErr w:type="spellEnd"/>
            <w:r w:rsidRPr="00451D0B">
              <w:rPr>
                <w:rFonts w:ascii="Times New Roman" w:eastAsia="Times New Roman" w:hAnsi="Times New Roman" w:cs="Times New Roman"/>
                <w:sz w:val="18"/>
                <w:szCs w:val="18"/>
                <w:lang w:eastAsia="ru-RU"/>
              </w:rPr>
              <w:t xml:space="preserve"> 1 км сети в год)</w:t>
            </w:r>
          </w:p>
        </w:tc>
        <w:tc>
          <w:tcPr>
            <w:tcW w:w="254" w:type="pct"/>
            <w:vAlign w:val="center"/>
          </w:tcPr>
          <w:p w14:paraId="510B9D2A"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NewRomanPSMT" w:hAnsi="Times New Roman" w:cs="Times New Roman"/>
                <w:sz w:val="20"/>
                <w:szCs w:val="20"/>
                <w:lang w:eastAsia="ru-RU"/>
              </w:rPr>
              <w:t>Ед./км</w:t>
            </w:r>
          </w:p>
        </w:tc>
        <w:tc>
          <w:tcPr>
            <w:tcW w:w="246" w:type="pct"/>
            <w:vAlign w:val="center"/>
          </w:tcPr>
          <w:p w14:paraId="4599281A" w14:textId="77777777" w:rsidR="00451D0B" w:rsidRPr="00451D0B" w:rsidRDefault="00451D0B" w:rsidP="00451D0B">
            <w:pPr>
              <w:spacing w:after="0" w:line="240" w:lineRule="auto"/>
              <w:jc w:val="both"/>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0,68</w:t>
            </w:r>
          </w:p>
        </w:tc>
        <w:tc>
          <w:tcPr>
            <w:tcW w:w="246" w:type="pct"/>
            <w:vAlign w:val="center"/>
          </w:tcPr>
          <w:p w14:paraId="1FA4511A" w14:textId="77777777" w:rsidR="00451D0B" w:rsidRPr="00451D0B" w:rsidRDefault="00451D0B" w:rsidP="00451D0B">
            <w:pPr>
              <w:spacing w:after="0" w:line="240" w:lineRule="auto"/>
              <w:jc w:val="both"/>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0,63</w:t>
            </w:r>
          </w:p>
        </w:tc>
        <w:tc>
          <w:tcPr>
            <w:tcW w:w="246" w:type="pct"/>
            <w:vAlign w:val="center"/>
          </w:tcPr>
          <w:p w14:paraId="7DC81C3F" w14:textId="77777777" w:rsidR="00451D0B" w:rsidRPr="00451D0B" w:rsidRDefault="00451D0B" w:rsidP="00451D0B">
            <w:pPr>
              <w:spacing w:after="0" w:line="240" w:lineRule="auto"/>
              <w:jc w:val="both"/>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0,58</w:t>
            </w:r>
          </w:p>
        </w:tc>
        <w:tc>
          <w:tcPr>
            <w:tcW w:w="246" w:type="pct"/>
            <w:vAlign w:val="center"/>
          </w:tcPr>
          <w:p w14:paraId="00F099DF"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0,53</w:t>
            </w:r>
          </w:p>
        </w:tc>
        <w:tc>
          <w:tcPr>
            <w:tcW w:w="246" w:type="pct"/>
            <w:vAlign w:val="center"/>
          </w:tcPr>
          <w:p w14:paraId="294BB297"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0,48</w:t>
            </w:r>
          </w:p>
        </w:tc>
        <w:tc>
          <w:tcPr>
            <w:tcW w:w="246" w:type="pct"/>
            <w:vAlign w:val="center"/>
          </w:tcPr>
          <w:p w14:paraId="580F15A2"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0,47</w:t>
            </w:r>
          </w:p>
        </w:tc>
        <w:tc>
          <w:tcPr>
            <w:tcW w:w="246" w:type="pct"/>
            <w:vAlign w:val="center"/>
          </w:tcPr>
          <w:p w14:paraId="55BDD7D5"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0,47</w:t>
            </w:r>
          </w:p>
        </w:tc>
        <w:tc>
          <w:tcPr>
            <w:tcW w:w="246" w:type="pct"/>
            <w:vAlign w:val="center"/>
          </w:tcPr>
          <w:p w14:paraId="6F0DDECB"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0,47</w:t>
            </w:r>
          </w:p>
        </w:tc>
        <w:tc>
          <w:tcPr>
            <w:tcW w:w="246" w:type="pct"/>
            <w:vAlign w:val="center"/>
          </w:tcPr>
          <w:p w14:paraId="0228F87A"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0,47</w:t>
            </w:r>
          </w:p>
        </w:tc>
        <w:tc>
          <w:tcPr>
            <w:tcW w:w="246" w:type="pct"/>
            <w:vAlign w:val="center"/>
          </w:tcPr>
          <w:p w14:paraId="78D114FE"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0,47</w:t>
            </w:r>
          </w:p>
        </w:tc>
        <w:tc>
          <w:tcPr>
            <w:tcW w:w="246" w:type="pct"/>
            <w:vAlign w:val="center"/>
          </w:tcPr>
          <w:p w14:paraId="081F48B8"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0,47</w:t>
            </w:r>
          </w:p>
        </w:tc>
        <w:tc>
          <w:tcPr>
            <w:tcW w:w="246" w:type="pct"/>
            <w:vAlign w:val="center"/>
          </w:tcPr>
          <w:p w14:paraId="33356960"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0,47</w:t>
            </w:r>
          </w:p>
        </w:tc>
        <w:tc>
          <w:tcPr>
            <w:tcW w:w="246" w:type="pct"/>
            <w:vAlign w:val="center"/>
          </w:tcPr>
          <w:p w14:paraId="23185A00"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0,47</w:t>
            </w:r>
          </w:p>
        </w:tc>
        <w:tc>
          <w:tcPr>
            <w:tcW w:w="246" w:type="pct"/>
            <w:vAlign w:val="center"/>
          </w:tcPr>
          <w:p w14:paraId="78416878"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0,47</w:t>
            </w:r>
          </w:p>
        </w:tc>
        <w:tc>
          <w:tcPr>
            <w:tcW w:w="246" w:type="pct"/>
            <w:vAlign w:val="center"/>
          </w:tcPr>
          <w:p w14:paraId="0051C5D3"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0,47</w:t>
            </w:r>
          </w:p>
        </w:tc>
        <w:tc>
          <w:tcPr>
            <w:tcW w:w="246" w:type="pct"/>
            <w:vAlign w:val="center"/>
          </w:tcPr>
          <w:p w14:paraId="5C1ED770"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0,47</w:t>
            </w:r>
          </w:p>
        </w:tc>
      </w:tr>
      <w:tr w:rsidR="00451D0B" w:rsidRPr="00451D0B" w14:paraId="3298C5F9" w14:textId="77777777" w:rsidTr="00451D0B">
        <w:trPr>
          <w:jc w:val="center"/>
        </w:trPr>
        <w:tc>
          <w:tcPr>
            <w:tcW w:w="184" w:type="pct"/>
          </w:tcPr>
          <w:p w14:paraId="5F7AC63A"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1.9</w:t>
            </w:r>
          </w:p>
        </w:tc>
        <w:tc>
          <w:tcPr>
            <w:tcW w:w="626" w:type="pct"/>
            <w:gridSpan w:val="2"/>
          </w:tcPr>
          <w:p w14:paraId="04137AC9"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 New Roman" w:hAnsi="Times New Roman" w:cs="Times New Roman"/>
                <w:sz w:val="18"/>
                <w:szCs w:val="18"/>
                <w:lang w:eastAsia="ru-RU"/>
              </w:rPr>
              <w:t>Износ коммунальных систем</w:t>
            </w:r>
          </w:p>
        </w:tc>
        <w:tc>
          <w:tcPr>
            <w:tcW w:w="254" w:type="pct"/>
            <w:vAlign w:val="center"/>
          </w:tcPr>
          <w:p w14:paraId="7A5A3114"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NewRomanPSMT" w:hAnsi="Times New Roman" w:cs="Times New Roman"/>
                <w:sz w:val="20"/>
                <w:szCs w:val="20"/>
                <w:lang w:eastAsia="ru-RU"/>
              </w:rPr>
              <w:t>%</w:t>
            </w:r>
          </w:p>
        </w:tc>
        <w:tc>
          <w:tcPr>
            <w:tcW w:w="246" w:type="pct"/>
            <w:vAlign w:val="center"/>
          </w:tcPr>
          <w:p w14:paraId="7119D814" w14:textId="77777777" w:rsidR="00451D0B" w:rsidRPr="00451D0B" w:rsidRDefault="00451D0B" w:rsidP="00451D0B">
            <w:pPr>
              <w:spacing w:after="0" w:line="240" w:lineRule="auto"/>
              <w:jc w:val="both"/>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71</w:t>
            </w:r>
          </w:p>
        </w:tc>
        <w:tc>
          <w:tcPr>
            <w:tcW w:w="246" w:type="pct"/>
            <w:vAlign w:val="center"/>
          </w:tcPr>
          <w:p w14:paraId="07837560" w14:textId="77777777" w:rsidR="00451D0B" w:rsidRPr="00451D0B" w:rsidRDefault="00451D0B" w:rsidP="00451D0B">
            <w:pPr>
              <w:spacing w:after="0" w:line="240" w:lineRule="auto"/>
              <w:jc w:val="both"/>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68</w:t>
            </w:r>
          </w:p>
        </w:tc>
        <w:tc>
          <w:tcPr>
            <w:tcW w:w="246" w:type="pct"/>
            <w:vAlign w:val="center"/>
          </w:tcPr>
          <w:p w14:paraId="593A8BF6"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65</w:t>
            </w:r>
          </w:p>
        </w:tc>
        <w:tc>
          <w:tcPr>
            <w:tcW w:w="246" w:type="pct"/>
            <w:vAlign w:val="center"/>
          </w:tcPr>
          <w:p w14:paraId="36183D07"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62</w:t>
            </w:r>
          </w:p>
        </w:tc>
        <w:tc>
          <w:tcPr>
            <w:tcW w:w="246" w:type="pct"/>
            <w:vAlign w:val="center"/>
          </w:tcPr>
          <w:p w14:paraId="5AE9F528"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58</w:t>
            </w:r>
          </w:p>
        </w:tc>
        <w:tc>
          <w:tcPr>
            <w:tcW w:w="246" w:type="pct"/>
            <w:vAlign w:val="center"/>
          </w:tcPr>
          <w:p w14:paraId="5C6EE189"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56</w:t>
            </w:r>
          </w:p>
        </w:tc>
        <w:tc>
          <w:tcPr>
            <w:tcW w:w="246" w:type="pct"/>
            <w:vAlign w:val="center"/>
          </w:tcPr>
          <w:p w14:paraId="24CF3517"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56</w:t>
            </w:r>
          </w:p>
        </w:tc>
        <w:tc>
          <w:tcPr>
            <w:tcW w:w="246" w:type="pct"/>
            <w:vAlign w:val="center"/>
          </w:tcPr>
          <w:p w14:paraId="3C34718C"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56</w:t>
            </w:r>
          </w:p>
        </w:tc>
        <w:tc>
          <w:tcPr>
            <w:tcW w:w="246" w:type="pct"/>
            <w:vAlign w:val="center"/>
          </w:tcPr>
          <w:p w14:paraId="42F4D88F"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56</w:t>
            </w:r>
          </w:p>
        </w:tc>
        <w:tc>
          <w:tcPr>
            <w:tcW w:w="246" w:type="pct"/>
            <w:vAlign w:val="center"/>
          </w:tcPr>
          <w:p w14:paraId="4624B17A"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56</w:t>
            </w:r>
          </w:p>
        </w:tc>
        <w:tc>
          <w:tcPr>
            <w:tcW w:w="246" w:type="pct"/>
            <w:vAlign w:val="center"/>
          </w:tcPr>
          <w:p w14:paraId="08B972C2"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56</w:t>
            </w:r>
          </w:p>
        </w:tc>
        <w:tc>
          <w:tcPr>
            <w:tcW w:w="246" w:type="pct"/>
            <w:vAlign w:val="center"/>
          </w:tcPr>
          <w:p w14:paraId="4D74435C"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56</w:t>
            </w:r>
          </w:p>
        </w:tc>
        <w:tc>
          <w:tcPr>
            <w:tcW w:w="246" w:type="pct"/>
            <w:vAlign w:val="center"/>
          </w:tcPr>
          <w:p w14:paraId="0048F3D2"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56</w:t>
            </w:r>
          </w:p>
        </w:tc>
        <w:tc>
          <w:tcPr>
            <w:tcW w:w="246" w:type="pct"/>
            <w:vAlign w:val="center"/>
          </w:tcPr>
          <w:p w14:paraId="09BE7923"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56</w:t>
            </w:r>
          </w:p>
        </w:tc>
        <w:tc>
          <w:tcPr>
            <w:tcW w:w="246" w:type="pct"/>
            <w:vAlign w:val="center"/>
          </w:tcPr>
          <w:p w14:paraId="6B39EFE2"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56</w:t>
            </w:r>
          </w:p>
        </w:tc>
        <w:tc>
          <w:tcPr>
            <w:tcW w:w="246" w:type="pct"/>
            <w:vAlign w:val="center"/>
          </w:tcPr>
          <w:p w14:paraId="28B493D9"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56</w:t>
            </w:r>
          </w:p>
        </w:tc>
      </w:tr>
      <w:tr w:rsidR="00451D0B" w:rsidRPr="00451D0B" w14:paraId="267E4A27" w14:textId="77777777" w:rsidTr="00451D0B">
        <w:trPr>
          <w:jc w:val="center"/>
        </w:trPr>
        <w:tc>
          <w:tcPr>
            <w:tcW w:w="184" w:type="pct"/>
          </w:tcPr>
          <w:p w14:paraId="29EFA8A4"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1.10</w:t>
            </w:r>
          </w:p>
        </w:tc>
        <w:tc>
          <w:tcPr>
            <w:tcW w:w="626" w:type="pct"/>
            <w:gridSpan w:val="2"/>
          </w:tcPr>
          <w:p w14:paraId="6A25647B"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 New Roman" w:hAnsi="Times New Roman" w:cs="Times New Roman"/>
                <w:sz w:val="18"/>
                <w:szCs w:val="18"/>
                <w:lang w:eastAsia="ru-RU"/>
              </w:rPr>
              <w:t>Потребление на собственные нужды</w:t>
            </w:r>
          </w:p>
        </w:tc>
        <w:tc>
          <w:tcPr>
            <w:tcW w:w="254" w:type="pct"/>
            <w:vAlign w:val="center"/>
          </w:tcPr>
          <w:p w14:paraId="378CB8C5"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NewRomanPSMT" w:hAnsi="Times New Roman" w:cs="Times New Roman"/>
                <w:sz w:val="20"/>
                <w:szCs w:val="20"/>
                <w:lang w:eastAsia="ru-RU"/>
              </w:rPr>
              <w:t>%</w:t>
            </w:r>
          </w:p>
        </w:tc>
        <w:tc>
          <w:tcPr>
            <w:tcW w:w="246" w:type="pct"/>
            <w:vAlign w:val="center"/>
          </w:tcPr>
          <w:p w14:paraId="2C994199"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&lt;1</w:t>
            </w:r>
          </w:p>
        </w:tc>
        <w:tc>
          <w:tcPr>
            <w:tcW w:w="246" w:type="pct"/>
            <w:vAlign w:val="center"/>
          </w:tcPr>
          <w:p w14:paraId="0E7650DE"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&lt;1</w:t>
            </w:r>
          </w:p>
        </w:tc>
        <w:tc>
          <w:tcPr>
            <w:tcW w:w="246" w:type="pct"/>
            <w:vAlign w:val="center"/>
          </w:tcPr>
          <w:p w14:paraId="6C0916A8"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&lt;1</w:t>
            </w:r>
          </w:p>
        </w:tc>
        <w:tc>
          <w:tcPr>
            <w:tcW w:w="246" w:type="pct"/>
            <w:vAlign w:val="center"/>
          </w:tcPr>
          <w:p w14:paraId="33B72C35"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&lt;1</w:t>
            </w:r>
          </w:p>
        </w:tc>
        <w:tc>
          <w:tcPr>
            <w:tcW w:w="246" w:type="pct"/>
            <w:vAlign w:val="center"/>
          </w:tcPr>
          <w:p w14:paraId="1527CCCA"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&lt;1</w:t>
            </w:r>
          </w:p>
        </w:tc>
        <w:tc>
          <w:tcPr>
            <w:tcW w:w="246" w:type="pct"/>
            <w:vAlign w:val="center"/>
          </w:tcPr>
          <w:p w14:paraId="32E82B90"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&lt;1</w:t>
            </w:r>
          </w:p>
        </w:tc>
        <w:tc>
          <w:tcPr>
            <w:tcW w:w="246" w:type="pct"/>
            <w:vAlign w:val="center"/>
          </w:tcPr>
          <w:p w14:paraId="0FDC0669"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&lt;1</w:t>
            </w:r>
          </w:p>
        </w:tc>
        <w:tc>
          <w:tcPr>
            <w:tcW w:w="246" w:type="pct"/>
            <w:vAlign w:val="center"/>
          </w:tcPr>
          <w:p w14:paraId="06EEAE7C"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&lt;1</w:t>
            </w:r>
          </w:p>
        </w:tc>
        <w:tc>
          <w:tcPr>
            <w:tcW w:w="246" w:type="pct"/>
            <w:vAlign w:val="center"/>
          </w:tcPr>
          <w:p w14:paraId="0DA87157"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&lt;1</w:t>
            </w:r>
          </w:p>
        </w:tc>
        <w:tc>
          <w:tcPr>
            <w:tcW w:w="246" w:type="pct"/>
            <w:vAlign w:val="center"/>
          </w:tcPr>
          <w:p w14:paraId="1210C31E"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&lt;1</w:t>
            </w:r>
          </w:p>
        </w:tc>
        <w:tc>
          <w:tcPr>
            <w:tcW w:w="246" w:type="pct"/>
            <w:vAlign w:val="center"/>
          </w:tcPr>
          <w:p w14:paraId="281A0554"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&lt;1</w:t>
            </w:r>
          </w:p>
        </w:tc>
        <w:tc>
          <w:tcPr>
            <w:tcW w:w="246" w:type="pct"/>
            <w:vAlign w:val="center"/>
          </w:tcPr>
          <w:p w14:paraId="094B4089"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&lt;1</w:t>
            </w:r>
          </w:p>
        </w:tc>
        <w:tc>
          <w:tcPr>
            <w:tcW w:w="246" w:type="pct"/>
            <w:vAlign w:val="center"/>
          </w:tcPr>
          <w:p w14:paraId="26F77328"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&lt;1</w:t>
            </w:r>
          </w:p>
        </w:tc>
        <w:tc>
          <w:tcPr>
            <w:tcW w:w="246" w:type="pct"/>
            <w:vAlign w:val="center"/>
          </w:tcPr>
          <w:p w14:paraId="7E097F86"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&lt;1</w:t>
            </w:r>
          </w:p>
        </w:tc>
        <w:tc>
          <w:tcPr>
            <w:tcW w:w="246" w:type="pct"/>
            <w:vAlign w:val="center"/>
          </w:tcPr>
          <w:p w14:paraId="4D6E2826"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&lt;1</w:t>
            </w:r>
          </w:p>
        </w:tc>
        <w:tc>
          <w:tcPr>
            <w:tcW w:w="246" w:type="pct"/>
            <w:vAlign w:val="center"/>
          </w:tcPr>
          <w:p w14:paraId="16070602"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&lt;1</w:t>
            </w:r>
          </w:p>
        </w:tc>
      </w:tr>
      <w:tr w:rsidR="00451D0B" w:rsidRPr="00451D0B" w14:paraId="79BD8BC4" w14:textId="77777777" w:rsidTr="00451D0B">
        <w:trPr>
          <w:jc w:val="center"/>
        </w:trPr>
        <w:tc>
          <w:tcPr>
            <w:tcW w:w="184" w:type="pct"/>
          </w:tcPr>
          <w:p w14:paraId="55EF8253"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1.11</w:t>
            </w:r>
          </w:p>
        </w:tc>
        <w:tc>
          <w:tcPr>
            <w:tcW w:w="626" w:type="pct"/>
            <w:gridSpan w:val="2"/>
          </w:tcPr>
          <w:p w14:paraId="606780EB"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 New Roman" w:hAnsi="Times New Roman" w:cs="Times New Roman"/>
                <w:sz w:val="18"/>
                <w:szCs w:val="18"/>
                <w:lang w:eastAsia="ru-RU"/>
              </w:rPr>
              <w:t>Уровень потерь электрической энергии</w:t>
            </w:r>
          </w:p>
        </w:tc>
        <w:tc>
          <w:tcPr>
            <w:tcW w:w="254" w:type="pct"/>
            <w:vAlign w:val="center"/>
          </w:tcPr>
          <w:p w14:paraId="7DC99E3F"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NewRomanPSMT" w:hAnsi="Times New Roman" w:cs="Times New Roman"/>
                <w:sz w:val="20"/>
                <w:szCs w:val="20"/>
                <w:lang w:eastAsia="ru-RU"/>
              </w:rPr>
              <w:t>%</w:t>
            </w:r>
          </w:p>
        </w:tc>
        <w:tc>
          <w:tcPr>
            <w:tcW w:w="246" w:type="pct"/>
            <w:tcBorders>
              <w:bottom w:val="single" w:sz="4" w:space="0" w:color="auto"/>
            </w:tcBorders>
            <w:vAlign w:val="center"/>
          </w:tcPr>
          <w:p w14:paraId="3AC8BFC9" w14:textId="77777777" w:rsidR="00451D0B" w:rsidRPr="00451D0B" w:rsidRDefault="00451D0B" w:rsidP="00451D0B">
            <w:pPr>
              <w:spacing w:after="0" w:line="240" w:lineRule="auto"/>
              <w:jc w:val="both"/>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6,6</w:t>
            </w:r>
          </w:p>
        </w:tc>
        <w:tc>
          <w:tcPr>
            <w:tcW w:w="246" w:type="pct"/>
            <w:tcBorders>
              <w:bottom w:val="single" w:sz="4" w:space="0" w:color="auto"/>
            </w:tcBorders>
            <w:vAlign w:val="center"/>
          </w:tcPr>
          <w:p w14:paraId="4272673F" w14:textId="77777777" w:rsidR="00451D0B" w:rsidRPr="00451D0B" w:rsidRDefault="00451D0B" w:rsidP="00451D0B">
            <w:pPr>
              <w:spacing w:after="0" w:line="240" w:lineRule="auto"/>
              <w:jc w:val="both"/>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6,55</w:t>
            </w:r>
          </w:p>
        </w:tc>
        <w:tc>
          <w:tcPr>
            <w:tcW w:w="246" w:type="pct"/>
            <w:tcBorders>
              <w:bottom w:val="single" w:sz="4" w:space="0" w:color="auto"/>
            </w:tcBorders>
            <w:vAlign w:val="center"/>
          </w:tcPr>
          <w:p w14:paraId="39EFC4F0"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6,5</w:t>
            </w:r>
          </w:p>
        </w:tc>
        <w:tc>
          <w:tcPr>
            <w:tcW w:w="246" w:type="pct"/>
            <w:tcBorders>
              <w:bottom w:val="single" w:sz="4" w:space="0" w:color="auto"/>
            </w:tcBorders>
            <w:vAlign w:val="center"/>
          </w:tcPr>
          <w:p w14:paraId="3E62F7FD"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6,45</w:t>
            </w:r>
          </w:p>
        </w:tc>
        <w:tc>
          <w:tcPr>
            <w:tcW w:w="246" w:type="pct"/>
            <w:tcBorders>
              <w:bottom w:val="single" w:sz="4" w:space="0" w:color="auto"/>
            </w:tcBorders>
            <w:vAlign w:val="center"/>
          </w:tcPr>
          <w:p w14:paraId="75D085B7"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6,4</w:t>
            </w:r>
          </w:p>
        </w:tc>
        <w:tc>
          <w:tcPr>
            <w:tcW w:w="246" w:type="pct"/>
            <w:tcBorders>
              <w:bottom w:val="single" w:sz="4" w:space="0" w:color="auto"/>
            </w:tcBorders>
            <w:vAlign w:val="center"/>
          </w:tcPr>
          <w:p w14:paraId="5BA6B165"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6,3</w:t>
            </w:r>
          </w:p>
        </w:tc>
        <w:tc>
          <w:tcPr>
            <w:tcW w:w="246" w:type="pct"/>
            <w:tcBorders>
              <w:bottom w:val="single" w:sz="4" w:space="0" w:color="auto"/>
            </w:tcBorders>
            <w:vAlign w:val="center"/>
          </w:tcPr>
          <w:p w14:paraId="24F04988"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6,3</w:t>
            </w:r>
          </w:p>
        </w:tc>
        <w:tc>
          <w:tcPr>
            <w:tcW w:w="246" w:type="pct"/>
            <w:tcBorders>
              <w:bottom w:val="single" w:sz="4" w:space="0" w:color="auto"/>
            </w:tcBorders>
            <w:vAlign w:val="center"/>
          </w:tcPr>
          <w:p w14:paraId="3141B814"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6,3</w:t>
            </w:r>
          </w:p>
        </w:tc>
        <w:tc>
          <w:tcPr>
            <w:tcW w:w="246" w:type="pct"/>
            <w:tcBorders>
              <w:bottom w:val="single" w:sz="4" w:space="0" w:color="auto"/>
            </w:tcBorders>
            <w:vAlign w:val="center"/>
          </w:tcPr>
          <w:p w14:paraId="413FB0A8"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6,3</w:t>
            </w:r>
          </w:p>
        </w:tc>
        <w:tc>
          <w:tcPr>
            <w:tcW w:w="246" w:type="pct"/>
            <w:tcBorders>
              <w:bottom w:val="single" w:sz="4" w:space="0" w:color="auto"/>
            </w:tcBorders>
            <w:vAlign w:val="center"/>
          </w:tcPr>
          <w:p w14:paraId="4368EB42"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6,3</w:t>
            </w:r>
          </w:p>
        </w:tc>
        <w:tc>
          <w:tcPr>
            <w:tcW w:w="246" w:type="pct"/>
            <w:tcBorders>
              <w:bottom w:val="single" w:sz="4" w:space="0" w:color="auto"/>
            </w:tcBorders>
            <w:vAlign w:val="center"/>
          </w:tcPr>
          <w:p w14:paraId="2B160EBB"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6,3</w:t>
            </w:r>
          </w:p>
        </w:tc>
        <w:tc>
          <w:tcPr>
            <w:tcW w:w="246" w:type="pct"/>
            <w:tcBorders>
              <w:bottom w:val="single" w:sz="4" w:space="0" w:color="auto"/>
            </w:tcBorders>
            <w:vAlign w:val="center"/>
          </w:tcPr>
          <w:p w14:paraId="083FE7EA"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6,3</w:t>
            </w:r>
          </w:p>
        </w:tc>
        <w:tc>
          <w:tcPr>
            <w:tcW w:w="246" w:type="pct"/>
            <w:tcBorders>
              <w:bottom w:val="single" w:sz="4" w:space="0" w:color="auto"/>
            </w:tcBorders>
            <w:vAlign w:val="center"/>
          </w:tcPr>
          <w:p w14:paraId="16B0B688"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6,3</w:t>
            </w:r>
          </w:p>
        </w:tc>
        <w:tc>
          <w:tcPr>
            <w:tcW w:w="246" w:type="pct"/>
            <w:tcBorders>
              <w:bottom w:val="single" w:sz="4" w:space="0" w:color="auto"/>
            </w:tcBorders>
            <w:vAlign w:val="center"/>
          </w:tcPr>
          <w:p w14:paraId="14572D91"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6,3</w:t>
            </w:r>
          </w:p>
        </w:tc>
        <w:tc>
          <w:tcPr>
            <w:tcW w:w="246" w:type="pct"/>
            <w:tcBorders>
              <w:bottom w:val="single" w:sz="4" w:space="0" w:color="auto"/>
            </w:tcBorders>
            <w:vAlign w:val="center"/>
          </w:tcPr>
          <w:p w14:paraId="6F7BC2F4"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6,3</w:t>
            </w:r>
          </w:p>
        </w:tc>
        <w:tc>
          <w:tcPr>
            <w:tcW w:w="246" w:type="pct"/>
            <w:tcBorders>
              <w:bottom w:val="single" w:sz="4" w:space="0" w:color="auto"/>
            </w:tcBorders>
            <w:vAlign w:val="center"/>
          </w:tcPr>
          <w:p w14:paraId="79F2FC14"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6,3</w:t>
            </w:r>
          </w:p>
        </w:tc>
      </w:tr>
      <w:tr w:rsidR="00451D0B" w:rsidRPr="00451D0B" w14:paraId="47A0C333" w14:textId="77777777" w:rsidTr="00451D0B">
        <w:trPr>
          <w:jc w:val="center"/>
        </w:trPr>
        <w:tc>
          <w:tcPr>
            <w:tcW w:w="184" w:type="pct"/>
          </w:tcPr>
          <w:p w14:paraId="77A7CBD2"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1.12</w:t>
            </w:r>
          </w:p>
        </w:tc>
        <w:tc>
          <w:tcPr>
            <w:tcW w:w="626" w:type="pct"/>
            <w:gridSpan w:val="2"/>
          </w:tcPr>
          <w:p w14:paraId="7B432D99"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18"/>
                <w:szCs w:val="18"/>
                <w:lang w:eastAsia="ru-RU"/>
              </w:rPr>
              <w:t>Удельное электропотребление</w:t>
            </w:r>
          </w:p>
        </w:tc>
        <w:tc>
          <w:tcPr>
            <w:tcW w:w="254" w:type="pct"/>
            <w:vAlign w:val="center"/>
          </w:tcPr>
          <w:p w14:paraId="5B393F97"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 New Roman" w:hAnsi="Times New Roman" w:cs="Times New Roman"/>
                <w:sz w:val="20"/>
                <w:szCs w:val="20"/>
                <w:lang w:eastAsia="ru-RU"/>
              </w:rPr>
              <w:t>на 1чел. кВт / год</w:t>
            </w:r>
          </w:p>
        </w:tc>
        <w:tc>
          <w:tcPr>
            <w:tcW w:w="246" w:type="pct"/>
            <w:tcBorders>
              <w:top w:val="single" w:sz="4" w:space="0" w:color="auto"/>
              <w:left w:val="nil"/>
              <w:bottom w:val="single" w:sz="4" w:space="0" w:color="auto"/>
              <w:right w:val="single" w:sz="4" w:space="0" w:color="auto"/>
            </w:tcBorders>
            <w:shd w:val="clear" w:color="auto" w:fill="auto"/>
            <w:vAlign w:val="center"/>
          </w:tcPr>
          <w:p w14:paraId="3E496B2F"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1,56</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21A1B00F"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1,57</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52EBFBF3"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1,57</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422D8493"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1,58</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6743D96F"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1,59</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30F975F4"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1,60</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6D2EEA6E"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1,60</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3BE4612B"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1,61</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437074FB"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1,62</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4C448A2A"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1,63</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7C7543F2"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1,63</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39BCA130"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1,64</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14807519"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1,65</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1F18FE93"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1,66</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1CEB139D"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1,66</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015C2915"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1,67</w:t>
            </w:r>
          </w:p>
        </w:tc>
      </w:tr>
      <w:tr w:rsidR="00451D0B" w:rsidRPr="00451D0B" w14:paraId="7D028C58" w14:textId="77777777" w:rsidTr="00451D0B">
        <w:trPr>
          <w:jc w:val="center"/>
        </w:trPr>
        <w:tc>
          <w:tcPr>
            <w:tcW w:w="184" w:type="pct"/>
          </w:tcPr>
          <w:p w14:paraId="7D6D5AAF"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1.13</w:t>
            </w:r>
          </w:p>
        </w:tc>
        <w:tc>
          <w:tcPr>
            <w:tcW w:w="626" w:type="pct"/>
            <w:gridSpan w:val="2"/>
          </w:tcPr>
          <w:p w14:paraId="673CEB1A"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 New Roman" w:hAnsi="Times New Roman" w:cs="Times New Roman"/>
                <w:sz w:val="18"/>
                <w:szCs w:val="18"/>
                <w:lang w:eastAsia="ru-RU"/>
              </w:rPr>
              <w:t>Объем выбросов</w:t>
            </w:r>
          </w:p>
        </w:tc>
        <w:tc>
          <w:tcPr>
            <w:tcW w:w="254" w:type="pct"/>
            <w:vAlign w:val="center"/>
          </w:tcPr>
          <w:p w14:paraId="27142448"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NewRomanPSMT" w:hAnsi="Times New Roman" w:cs="Times New Roman"/>
                <w:sz w:val="20"/>
                <w:szCs w:val="20"/>
                <w:lang w:eastAsia="ru-RU"/>
              </w:rPr>
              <w:t>т</w:t>
            </w:r>
          </w:p>
        </w:tc>
        <w:tc>
          <w:tcPr>
            <w:tcW w:w="246" w:type="pct"/>
            <w:tcBorders>
              <w:top w:val="single" w:sz="4" w:space="0" w:color="auto"/>
            </w:tcBorders>
            <w:vAlign w:val="center"/>
          </w:tcPr>
          <w:p w14:paraId="4AC09DD8"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w:t>
            </w:r>
          </w:p>
        </w:tc>
        <w:tc>
          <w:tcPr>
            <w:tcW w:w="246" w:type="pct"/>
            <w:tcBorders>
              <w:top w:val="single" w:sz="4" w:space="0" w:color="auto"/>
            </w:tcBorders>
            <w:vAlign w:val="center"/>
          </w:tcPr>
          <w:p w14:paraId="5A745071"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w:t>
            </w:r>
          </w:p>
        </w:tc>
        <w:tc>
          <w:tcPr>
            <w:tcW w:w="246" w:type="pct"/>
            <w:tcBorders>
              <w:top w:val="single" w:sz="4" w:space="0" w:color="auto"/>
            </w:tcBorders>
            <w:vAlign w:val="center"/>
          </w:tcPr>
          <w:p w14:paraId="3B3EEB3F"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w:t>
            </w:r>
          </w:p>
        </w:tc>
        <w:tc>
          <w:tcPr>
            <w:tcW w:w="246" w:type="pct"/>
            <w:tcBorders>
              <w:top w:val="single" w:sz="4" w:space="0" w:color="auto"/>
            </w:tcBorders>
            <w:vAlign w:val="center"/>
          </w:tcPr>
          <w:p w14:paraId="77D3B4D0"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w:t>
            </w:r>
          </w:p>
        </w:tc>
        <w:tc>
          <w:tcPr>
            <w:tcW w:w="246" w:type="pct"/>
            <w:tcBorders>
              <w:top w:val="single" w:sz="4" w:space="0" w:color="auto"/>
            </w:tcBorders>
            <w:vAlign w:val="center"/>
          </w:tcPr>
          <w:p w14:paraId="0FCC831B"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w:t>
            </w:r>
          </w:p>
        </w:tc>
        <w:tc>
          <w:tcPr>
            <w:tcW w:w="246" w:type="pct"/>
            <w:tcBorders>
              <w:top w:val="single" w:sz="4" w:space="0" w:color="auto"/>
            </w:tcBorders>
            <w:vAlign w:val="center"/>
          </w:tcPr>
          <w:p w14:paraId="33CE59E2"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w:t>
            </w:r>
          </w:p>
        </w:tc>
        <w:tc>
          <w:tcPr>
            <w:tcW w:w="246" w:type="pct"/>
            <w:tcBorders>
              <w:top w:val="single" w:sz="4" w:space="0" w:color="auto"/>
            </w:tcBorders>
            <w:vAlign w:val="center"/>
          </w:tcPr>
          <w:p w14:paraId="0E5AF9FD"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w:t>
            </w:r>
          </w:p>
        </w:tc>
        <w:tc>
          <w:tcPr>
            <w:tcW w:w="246" w:type="pct"/>
            <w:tcBorders>
              <w:top w:val="single" w:sz="4" w:space="0" w:color="auto"/>
            </w:tcBorders>
            <w:vAlign w:val="center"/>
          </w:tcPr>
          <w:p w14:paraId="53350BF1"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w:t>
            </w:r>
          </w:p>
        </w:tc>
        <w:tc>
          <w:tcPr>
            <w:tcW w:w="246" w:type="pct"/>
            <w:tcBorders>
              <w:top w:val="single" w:sz="4" w:space="0" w:color="auto"/>
            </w:tcBorders>
            <w:vAlign w:val="center"/>
          </w:tcPr>
          <w:p w14:paraId="3517FCC2"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w:t>
            </w:r>
          </w:p>
        </w:tc>
        <w:tc>
          <w:tcPr>
            <w:tcW w:w="246" w:type="pct"/>
            <w:tcBorders>
              <w:top w:val="single" w:sz="4" w:space="0" w:color="auto"/>
            </w:tcBorders>
            <w:vAlign w:val="center"/>
          </w:tcPr>
          <w:p w14:paraId="74488101"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w:t>
            </w:r>
          </w:p>
        </w:tc>
        <w:tc>
          <w:tcPr>
            <w:tcW w:w="246" w:type="pct"/>
            <w:tcBorders>
              <w:top w:val="single" w:sz="4" w:space="0" w:color="auto"/>
            </w:tcBorders>
            <w:vAlign w:val="center"/>
          </w:tcPr>
          <w:p w14:paraId="1C89FE19"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w:t>
            </w:r>
          </w:p>
        </w:tc>
        <w:tc>
          <w:tcPr>
            <w:tcW w:w="246" w:type="pct"/>
            <w:tcBorders>
              <w:top w:val="single" w:sz="4" w:space="0" w:color="auto"/>
            </w:tcBorders>
            <w:vAlign w:val="center"/>
          </w:tcPr>
          <w:p w14:paraId="74E5CCEF"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w:t>
            </w:r>
          </w:p>
        </w:tc>
        <w:tc>
          <w:tcPr>
            <w:tcW w:w="246" w:type="pct"/>
            <w:tcBorders>
              <w:top w:val="single" w:sz="4" w:space="0" w:color="auto"/>
            </w:tcBorders>
            <w:vAlign w:val="center"/>
          </w:tcPr>
          <w:p w14:paraId="2EF3F472"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w:t>
            </w:r>
          </w:p>
        </w:tc>
        <w:tc>
          <w:tcPr>
            <w:tcW w:w="246" w:type="pct"/>
            <w:tcBorders>
              <w:top w:val="single" w:sz="4" w:space="0" w:color="auto"/>
            </w:tcBorders>
            <w:vAlign w:val="center"/>
          </w:tcPr>
          <w:p w14:paraId="5FF58A8F"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w:t>
            </w:r>
          </w:p>
        </w:tc>
        <w:tc>
          <w:tcPr>
            <w:tcW w:w="246" w:type="pct"/>
            <w:tcBorders>
              <w:top w:val="single" w:sz="4" w:space="0" w:color="auto"/>
            </w:tcBorders>
            <w:vAlign w:val="center"/>
          </w:tcPr>
          <w:p w14:paraId="69D18549"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w:t>
            </w:r>
          </w:p>
        </w:tc>
        <w:tc>
          <w:tcPr>
            <w:tcW w:w="246" w:type="pct"/>
            <w:tcBorders>
              <w:top w:val="single" w:sz="4" w:space="0" w:color="auto"/>
            </w:tcBorders>
            <w:vAlign w:val="center"/>
          </w:tcPr>
          <w:p w14:paraId="25F32C98"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w:t>
            </w:r>
          </w:p>
        </w:tc>
      </w:tr>
      <w:tr w:rsidR="00451D0B" w:rsidRPr="00451D0B" w14:paraId="76325F8C" w14:textId="77777777" w:rsidTr="00451D0B">
        <w:trPr>
          <w:jc w:val="center"/>
        </w:trPr>
        <w:tc>
          <w:tcPr>
            <w:tcW w:w="184" w:type="pct"/>
          </w:tcPr>
          <w:p w14:paraId="65CF16F5"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2.</w:t>
            </w:r>
          </w:p>
        </w:tc>
        <w:tc>
          <w:tcPr>
            <w:tcW w:w="234" w:type="pct"/>
          </w:tcPr>
          <w:p w14:paraId="54B0B31B" w14:textId="77777777" w:rsidR="00451D0B" w:rsidRPr="00451D0B" w:rsidRDefault="00451D0B" w:rsidP="00451D0B">
            <w:pPr>
              <w:spacing w:after="0" w:line="240" w:lineRule="auto"/>
              <w:jc w:val="both"/>
              <w:rPr>
                <w:rFonts w:ascii="Times New Roman" w:eastAsia="Times New Roman" w:hAnsi="Times New Roman" w:cs="Times New Roman"/>
                <w:sz w:val="18"/>
                <w:szCs w:val="18"/>
                <w:lang w:eastAsia="ru-RU"/>
              </w:rPr>
            </w:pPr>
          </w:p>
        </w:tc>
        <w:tc>
          <w:tcPr>
            <w:tcW w:w="4582" w:type="pct"/>
            <w:gridSpan w:val="18"/>
          </w:tcPr>
          <w:p w14:paraId="19D4078D" w14:textId="77777777" w:rsidR="00451D0B" w:rsidRPr="00451D0B" w:rsidRDefault="00451D0B" w:rsidP="00DA2FDE">
            <w:pPr>
              <w:spacing w:after="0" w:line="240" w:lineRule="auto"/>
              <w:jc w:val="center"/>
              <w:rPr>
                <w:rFonts w:ascii="Times New Roman" w:eastAsia="Times New Roman" w:hAnsi="Times New Roman" w:cs="Times New Roman"/>
                <w:sz w:val="18"/>
                <w:szCs w:val="18"/>
                <w:lang w:eastAsia="ru-RU"/>
              </w:rPr>
            </w:pPr>
            <w:r w:rsidRPr="00451D0B">
              <w:rPr>
                <w:rFonts w:ascii="Times New Roman" w:eastAsia="Times New Roman" w:hAnsi="Times New Roman" w:cs="Times New Roman"/>
                <w:sz w:val="18"/>
                <w:szCs w:val="18"/>
                <w:lang w:eastAsia="ru-RU"/>
              </w:rPr>
              <w:t>Система теплоснабжения</w:t>
            </w:r>
          </w:p>
        </w:tc>
      </w:tr>
      <w:tr w:rsidR="00451D0B" w:rsidRPr="00451D0B" w14:paraId="0B57886C" w14:textId="77777777" w:rsidTr="00451D0B">
        <w:trPr>
          <w:jc w:val="center"/>
        </w:trPr>
        <w:tc>
          <w:tcPr>
            <w:tcW w:w="184" w:type="pct"/>
          </w:tcPr>
          <w:p w14:paraId="058867F6"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2.1</w:t>
            </w:r>
          </w:p>
        </w:tc>
        <w:tc>
          <w:tcPr>
            <w:tcW w:w="626" w:type="pct"/>
            <w:gridSpan w:val="2"/>
          </w:tcPr>
          <w:p w14:paraId="5D0903A2"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 New Roman" w:hAnsi="Times New Roman" w:cs="Times New Roman"/>
                <w:sz w:val="18"/>
                <w:szCs w:val="18"/>
                <w:lang w:eastAsia="ru-RU"/>
              </w:rPr>
              <w:t>Доля потребителей в жилых домах, обеспеченных доступом к централизованному теплоснабжению</w:t>
            </w:r>
          </w:p>
        </w:tc>
        <w:tc>
          <w:tcPr>
            <w:tcW w:w="254" w:type="pct"/>
          </w:tcPr>
          <w:p w14:paraId="3DDD51B1"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NewRomanPSMT" w:hAnsi="Times New Roman" w:cs="Times New Roman"/>
                <w:sz w:val="20"/>
                <w:szCs w:val="20"/>
                <w:lang w:eastAsia="ru-RU"/>
              </w:rPr>
              <w:t>%</w:t>
            </w:r>
          </w:p>
        </w:tc>
        <w:tc>
          <w:tcPr>
            <w:tcW w:w="246" w:type="pct"/>
            <w:vAlign w:val="center"/>
          </w:tcPr>
          <w:p w14:paraId="6E93C618"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100</w:t>
            </w:r>
          </w:p>
        </w:tc>
        <w:tc>
          <w:tcPr>
            <w:tcW w:w="246" w:type="pct"/>
            <w:vAlign w:val="center"/>
          </w:tcPr>
          <w:p w14:paraId="36237BE8"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100</w:t>
            </w:r>
          </w:p>
        </w:tc>
        <w:tc>
          <w:tcPr>
            <w:tcW w:w="246" w:type="pct"/>
            <w:vAlign w:val="center"/>
          </w:tcPr>
          <w:p w14:paraId="0A55506C"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100</w:t>
            </w:r>
          </w:p>
        </w:tc>
        <w:tc>
          <w:tcPr>
            <w:tcW w:w="246" w:type="pct"/>
            <w:vAlign w:val="center"/>
          </w:tcPr>
          <w:p w14:paraId="05FAEA3F"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100</w:t>
            </w:r>
          </w:p>
        </w:tc>
        <w:tc>
          <w:tcPr>
            <w:tcW w:w="246" w:type="pct"/>
            <w:vAlign w:val="center"/>
          </w:tcPr>
          <w:p w14:paraId="05F93068"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100</w:t>
            </w:r>
          </w:p>
        </w:tc>
        <w:tc>
          <w:tcPr>
            <w:tcW w:w="246" w:type="pct"/>
            <w:vAlign w:val="center"/>
          </w:tcPr>
          <w:p w14:paraId="43C2BE21"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100</w:t>
            </w:r>
          </w:p>
        </w:tc>
        <w:tc>
          <w:tcPr>
            <w:tcW w:w="246" w:type="pct"/>
            <w:vAlign w:val="center"/>
          </w:tcPr>
          <w:p w14:paraId="2104C23F"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100</w:t>
            </w:r>
          </w:p>
        </w:tc>
        <w:tc>
          <w:tcPr>
            <w:tcW w:w="246" w:type="pct"/>
            <w:vAlign w:val="center"/>
          </w:tcPr>
          <w:p w14:paraId="4E9C9E96"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100</w:t>
            </w:r>
          </w:p>
        </w:tc>
        <w:tc>
          <w:tcPr>
            <w:tcW w:w="246" w:type="pct"/>
            <w:vAlign w:val="center"/>
          </w:tcPr>
          <w:p w14:paraId="697CC711"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100</w:t>
            </w:r>
          </w:p>
        </w:tc>
        <w:tc>
          <w:tcPr>
            <w:tcW w:w="246" w:type="pct"/>
            <w:vAlign w:val="center"/>
          </w:tcPr>
          <w:p w14:paraId="72EDCA90"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100</w:t>
            </w:r>
          </w:p>
        </w:tc>
        <w:tc>
          <w:tcPr>
            <w:tcW w:w="246" w:type="pct"/>
            <w:vAlign w:val="center"/>
          </w:tcPr>
          <w:p w14:paraId="2780EC07"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100</w:t>
            </w:r>
          </w:p>
        </w:tc>
        <w:tc>
          <w:tcPr>
            <w:tcW w:w="246" w:type="pct"/>
            <w:vAlign w:val="center"/>
          </w:tcPr>
          <w:p w14:paraId="17EB89CF"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100</w:t>
            </w:r>
          </w:p>
        </w:tc>
        <w:tc>
          <w:tcPr>
            <w:tcW w:w="246" w:type="pct"/>
            <w:vAlign w:val="center"/>
          </w:tcPr>
          <w:p w14:paraId="421285B1"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100</w:t>
            </w:r>
          </w:p>
        </w:tc>
        <w:tc>
          <w:tcPr>
            <w:tcW w:w="246" w:type="pct"/>
            <w:vAlign w:val="center"/>
          </w:tcPr>
          <w:p w14:paraId="5B9FB9AE"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100</w:t>
            </w:r>
          </w:p>
        </w:tc>
        <w:tc>
          <w:tcPr>
            <w:tcW w:w="246" w:type="pct"/>
            <w:vAlign w:val="center"/>
          </w:tcPr>
          <w:p w14:paraId="19A33502"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100</w:t>
            </w:r>
          </w:p>
        </w:tc>
        <w:tc>
          <w:tcPr>
            <w:tcW w:w="246" w:type="pct"/>
            <w:vAlign w:val="center"/>
          </w:tcPr>
          <w:p w14:paraId="25355DAD"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100</w:t>
            </w:r>
          </w:p>
        </w:tc>
      </w:tr>
      <w:tr w:rsidR="00451D0B" w:rsidRPr="00451D0B" w14:paraId="756892E0" w14:textId="77777777" w:rsidTr="00451D0B">
        <w:trPr>
          <w:jc w:val="center"/>
        </w:trPr>
        <w:tc>
          <w:tcPr>
            <w:tcW w:w="184" w:type="pct"/>
          </w:tcPr>
          <w:p w14:paraId="38195128"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lastRenderedPageBreak/>
              <w:t>2.2</w:t>
            </w:r>
          </w:p>
        </w:tc>
        <w:tc>
          <w:tcPr>
            <w:tcW w:w="626" w:type="pct"/>
            <w:gridSpan w:val="2"/>
          </w:tcPr>
          <w:p w14:paraId="3E4B2EAB"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 New Roman" w:hAnsi="Times New Roman" w:cs="Times New Roman"/>
                <w:sz w:val="18"/>
                <w:szCs w:val="18"/>
                <w:lang w:eastAsia="ru-RU"/>
              </w:rPr>
              <w:t>Доля расходов на оплату услуг теплоснабжения в совокупном доходе населения</w:t>
            </w:r>
          </w:p>
        </w:tc>
        <w:tc>
          <w:tcPr>
            <w:tcW w:w="254" w:type="pct"/>
          </w:tcPr>
          <w:p w14:paraId="654A265E"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NewRomanPSMT" w:hAnsi="Times New Roman" w:cs="Times New Roman"/>
                <w:sz w:val="20"/>
                <w:szCs w:val="20"/>
                <w:lang w:eastAsia="ru-RU"/>
              </w:rPr>
              <w:t>%</w:t>
            </w:r>
          </w:p>
        </w:tc>
        <w:tc>
          <w:tcPr>
            <w:tcW w:w="246" w:type="pct"/>
            <w:vAlign w:val="center"/>
          </w:tcPr>
          <w:p w14:paraId="68AED297" w14:textId="77777777" w:rsidR="00451D0B" w:rsidRPr="00451D0B" w:rsidRDefault="00451D0B" w:rsidP="00451D0B">
            <w:pPr>
              <w:spacing w:after="0" w:line="240" w:lineRule="auto"/>
              <w:jc w:val="both"/>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4,9</w:t>
            </w:r>
          </w:p>
        </w:tc>
        <w:tc>
          <w:tcPr>
            <w:tcW w:w="246" w:type="pct"/>
            <w:vAlign w:val="center"/>
          </w:tcPr>
          <w:p w14:paraId="15D1E105" w14:textId="77777777" w:rsidR="00451D0B" w:rsidRPr="00451D0B" w:rsidRDefault="00451D0B" w:rsidP="00451D0B">
            <w:pPr>
              <w:spacing w:after="0" w:line="240" w:lineRule="auto"/>
              <w:jc w:val="both"/>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5,0</w:t>
            </w:r>
          </w:p>
        </w:tc>
        <w:tc>
          <w:tcPr>
            <w:tcW w:w="246" w:type="pct"/>
            <w:vAlign w:val="center"/>
          </w:tcPr>
          <w:p w14:paraId="2FB24174"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4,4</w:t>
            </w:r>
          </w:p>
        </w:tc>
        <w:tc>
          <w:tcPr>
            <w:tcW w:w="246" w:type="pct"/>
            <w:vAlign w:val="center"/>
          </w:tcPr>
          <w:p w14:paraId="6485C14D"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4,4</w:t>
            </w:r>
          </w:p>
        </w:tc>
        <w:tc>
          <w:tcPr>
            <w:tcW w:w="246" w:type="pct"/>
            <w:vAlign w:val="center"/>
          </w:tcPr>
          <w:p w14:paraId="7A558FB8"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4,5</w:t>
            </w:r>
          </w:p>
        </w:tc>
        <w:tc>
          <w:tcPr>
            <w:tcW w:w="246" w:type="pct"/>
            <w:vAlign w:val="center"/>
          </w:tcPr>
          <w:p w14:paraId="3F778380"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4,5</w:t>
            </w:r>
          </w:p>
        </w:tc>
        <w:tc>
          <w:tcPr>
            <w:tcW w:w="246" w:type="pct"/>
            <w:vAlign w:val="center"/>
          </w:tcPr>
          <w:p w14:paraId="66FC9080"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4,5</w:t>
            </w:r>
          </w:p>
        </w:tc>
        <w:tc>
          <w:tcPr>
            <w:tcW w:w="246" w:type="pct"/>
            <w:vAlign w:val="center"/>
          </w:tcPr>
          <w:p w14:paraId="024077E3"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4,6</w:t>
            </w:r>
          </w:p>
        </w:tc>
        <w:tc>
          <w:tcPr>
            <w:tcW w:w="246" w:type="pct"/>
            <w:vAlign w:val="center"/>
          </w:tcPr>
          <w:p w14:paraId="7E43FCD4"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4,6</w:t>
            </w:r>
          </w:p>
        </w:tc>
        <w:tc>
          <w:tcPr>
            <w:tcW w:w="246" w:type="pct"/>
            <w:vAlign w:val="center"/>
          </w:tcPr>
          <w:p w14:paraId="11474828"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4,6</w:t>
            </w:r>
          </w:p>
        </w:tc>
        <w:tc>
          <w:tcPr>
            <w:tcW w:w="246" w:type="pct"/>
            <w:vAlign w:val="center"/>
          </w:tcPr>
          <w:p w14:paraId="76A7E9BD"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4,6</w:t>
            </w:r>
          </w:p>
        </w:tc>
        <w:tc>
          <w:tcPr>
            <w:tcW w:w="246" w:type="pct"/>
            <w:vAlign w:val="center"/>
          </w:tcPr>
          <w:p w14:paraId="22BEF53E"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4,7</w:t>
            </w:r>
          </w:p>
        </w:tc>
        <w:tc>
          <w:tcPr>
            <w:tcW w:w="246" w:type="pct"/>
            <w:vAlign w:val="center"/>
          </w:tcPr>
          <w:p w14:paraId="12D30F7D"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4,7</w:t>
            </w:r>
          </w:p>
        </w:tc>
        <w:tc>
          <w:tcPr>
            <w:tcW w:w="246" w:type="pct"/>
            <w:vAlign w:val="center"/>
          </w:tcPr>
          <w:p w14:paraId="4605D838"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4,7</w:t>
            </w:r>
          </w:p>
        </w:tc>
        <w:tc>
          <w:tcPr>
            <w:tcW w:w="246" w:type="pct"/>
            <w:vAlign w:val="center"/>
          </w:tcPr>
          <w:p w14:paraId="6944C3D1"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4,7</w:t>
            </w:r>
          </w:p>
        </w:tc>
        <w:tc>
          <w:tcPr>
            <w:tcW w:w="246" w:type="pct"/>
            <w:vAlign w:val="center"/>
          </w:tcPr>
          <w:p w14:paraId="0E192336"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4,8</w:t>
            </w:r>
          </w:p>
        </w:tc>
      </w:tr>
      <w:tr w:rsidR="00451D0B" w:rsidRPr="00451D0B" w14:paraId="3DE46551" w14:textId="77777777" w:rsidTr="00451D0B">
        <w:trPr>
          <w:jc w:val="center"/>
        </w:trPr>
        <w:tc>
          <w:tcPr>
            <w:tcW w:w="184" w:type="pct"/>
          </w:tcPr>
          <w:p w14:paraId="47D7876C"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2.3</w:t>
            </w:r>
          </w:p>
        </w:tc>
        <w:tc>
          <w:tcPr>
            <w:tcW w:w="626" w:type="pct"/>
            <w:gridSpan w:val="2"/>
          </w:tcPr>
          <w:p w14:paraId="32731161"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18"/>
                <w:szCs w:val="18"/>
                <w:lang w:eastAsia="ru-RU"/>
              </w:rPr>
              <w:t>Потребление тепловой энергии</w:t>
            </w:r>
          </w:p>
        </w:tc>
        <w:tc>
          <w:tcPr>
            <w:tcW w:w="254" w:type="pct"/>
          </w:tcPr>
          <w:p w14:paraId="036E733C"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 New Roman" w:hAnsi="Times New Roman" w:cs="Times New Roman"/>
                <w:sz w:val="20"/>
                <w:szCs w:val="20"/>
                <w:lang w:eastAsia="ru-RU"/>
              </w:rPr>
              <w:t>тыс. Гкал</w:t>
            </w:r>
          </w:p>
        </w:tc>
        <w:tc>
          <w:tcPr>
            <w:tcW w:w="246" w:type="pct"/>
            <w:vAlign w:val="center"/>
          </w:tcPr>
          <w:p w14:paraId="3F4772BA"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24,075</w:t>
            </w:r>
          </w:p>
        </w:tc>
        <w:tc>
          <w:tcPr>
            <w:tcW w:w="246" w:type="pct"/>
          </w:tcPr>
          <w:p w14:paraId="330930AC" w14:textId="77777777" w:rsidR="00451D0B" w:rsidRPr="00451D0B" w:rsidRDefault="00451D0B" w:rsidP="00451D0B">
            <w:pPr>
              <w:spacing w:after="0" w:line="240" w:lineRule="auto"/>
              <w:jc w:val="both"/>
              <w:rPr>
                <w:rFonts w:ascii="Times New Roman" w:eastAsia="Times New Roman" w:hAnsi="Times New Roman" w:cs="Times New Roman"/>
                <w:sz w:val="28"/>
                <w:szCs w:val="24"/>
                <w:lang w:eastAsia="ru-RU"/>
              </w:rPr>
            </w:pPr>
            <w:r w:rsidRPr="00451D0B">
              <w:rPr>
                <w:rFonts w:ascii="Times New Roman" w:eastAsia="Times New Roman" w:hAnsi="Times New Roman" w:cs="Times New Roman"/>
                <w:sz w:val="20"/>
                <w:szCs w:val="20"/>
                <w:lang w:eastAsia="ru-RU"/>
              </w:rPr>
              <w:t>24,075</w:t>
            </w:r>
          </w:p>
        </w:tc>
        <w:tc>
          <w:tcPr>
            <w:tcW w:w="246" w:type="pct"/>
          </w:tcPr>
          <w:p w14:paraId="029D0DEE" w14:textId="77777777" w:rsidR="00451D0B" w:rsidRPr="00451D0B" w:rsidRDefault="00451D0B" w:rsidP="00451D0B">
            <w:pPr>
              <w:spacing w:after="0" w:line="240" w:lineRule="auto"/>
              <w:jc w:val="both"/>
              <w:rPr>
                <w:rFonts w:ascii="Times New Roman" w:eastAsia="Times New Roman" w:hAnsi="Times New Roman" w:cs="Times New Roman"/>
                <w:sz w:val="28"/>
                <w:szCs w:val="24"/>
                <w:lang w:eastAsia="ru-RU"/>
              </w:rPr>
            </w:pPr>
            <w:r w:rsidRPr="00451D0B">
              <w:rPr>
                <w:rFonts w:ascii="Times New Roman" w:eastAsia="Times New Roman" w:hAnsi="Times New Roman" w:cs="Times New Roman"/>
                <w:sz w:val="20"/>
                <w:szCs w:val="20"/>
                <w:lang w:eastAsia="ru-RU"/>
              </w:rPr>
              <w:t>24,075</w:t>
            </w:r>
          </w:p>
        </w:tc>
        <w:tc>
          <w:tcPr>
            <w:tcW w:w="246" w:type="pct"/>
          </w:tcPr>
          <w:p w14:paraId="5E2C15F6" w14:textId="77777777" w:rsidR="00451D0B" w:rsidRPr="00451D0B" w:rsidRDefault="00451D0B" w:rsidP="00451D0B">
            <w:pPr>
              <w:spacing w:after="0" w:line="240" w:lineRule="auto"/>
              <w:jc w:val="both"/>
              <w:rPr>
                <w:rFonts w:ascii="Times New Roman" w:eastAsia="Times New Roman" w:hAnsi="Times New Roman" w:cs="Times New Roman"/>
                <w:sz w:val="28"/>
                <w:szCs w:val="24"/>
                <w:lang w:eastAsia="ru-RU"/>
              </w:rPr>
            </w:pPr>
            <w:r w:rsidRPr="00451D0B">
              <w:rPr>
                <w:rFonts w:ascii="Times New Roman" w:eastAsia="Times New Roman" w:hAnsi="Times New Roman" w:cs="Times New Roman"/>
                <w:sz w:val="20"/>
                <w:szCs w:val="20"/>
                <w:lang w:eastAsia="ru-RU"/>
              </w:rPr>
              <w:t>24,075</w:t>
            </w:r>
          </w:p>
        </w:tc>
        <w:tc>
          <w:tcPr>
            <w:tcW w:w="246" w:type="pct"/>
          </w:tcPr>
          <w:p w14:paraId="5C53688B" w14:textId="77777777" w:rsidR="00451D0B" w:rsidRPr="00451D0B" w:rsidRDefault="00451D0B" w:rsidP="00451D0B">
            <w:pPr>
              <w:spacing w:after="0" w:line="240" w:lineRule="auto"/>
              <w:jc w:val="both"/>
              <w:rPr>
                <w:rFonts w:ascii="Times New Roman" w:eastAsia="Times New Roman" w:hAnsi="Times New Roman" w:cs="Times New Roman"/>
                <w:sz w:val="28"/>
                <w:szCs w:val="24"/>
                <w:lang w:eastAsia="ru-RU"/>
              </w:rPr>
            </w:pPr>
            <w:r w:rsidRPr="00451D0B">
              <w:rPr>
                <w:rFonts w:ascii="Times New Roman" w:eastAsia="Times New Roman" w:hAnsi="Times New Roman" w:cs="Times New Roman"/>
                <w:sz w:val="20"/>
                <w:szCs w:val="20"/>
                <w:lang w:eastAsia="ru-RU"/>
              </w:rPr>
              <w:t>24,075</w:t>
            </w:r>
          </w:p>
        </w:tc>
        <w:tc>
          <w:tcPr>
            <w:tcW w:w="246" w:type="pct"/>
          </w:tcPr>
          <w:p w14:paraId="06DE75BD" w14:textId="77777777" w:rsidR="00451D0B" w:rsidRPr="00451D0B" w:rsidRDefault="00451D0B" w:rsidP="00451D0B">
            <w:pPr>
              <w:spacing w:after="0" w:line="240" w:lineRule="auto"/>
              <w:jc w:val="both"/>
              <w:rPr>
                <w:rFonts w:ascii="Times New Roman" w:eastAsia="Times New Roman" w:hAnsi="Times New Roman" w:cs="Times New Roman"/>
                <w:sz w:val="28"/>
                <w:szCs w:val="24"/>
                <w:lang w:eastAsia="ru-RU"/>
              </w:rPr>
            </w:pPr>
            <w:r w:rsidRPr="00451D0B">
              <w:rPr>
                <w:rFonts w:ascii="Times New Roman" w:eastAsia="Times New Roman" w:hAnsi="Times New Roman" w:cs="Times New Roman"/>
                <w:sz w:val="20"/>
                <w:szCs w:val="20"/>
                <w:lang w:eastAsia="ru-RU"/>
              </w:rPr>
              <w:t>24,075</w:t>
            </w:r>
          </w:p>
        </w:tc>
        <w:tc>
          <w:tcPr>
            <w:tcW w:w="246" w:type="pct"/>
          </w:tcPr>
          <w:p w14:paraId="1F5793F3" w14:textId="77777777" w:rsidR="00451D0B" w:rsidRPr="00451D0B" w:rsidRDefault="00451D0B" w:rsidP="00451D0B">
            <w:pPr>
              <w:spacing w:after="0" w:line="240" w:lineRule="auto"/>
              <w:jc w:val="both"/>
              <w:rPr>
                <w:rFonts w:ascii="Times New Roman" w:eastAsia="Times New Roman" w:hAnsi="Times New Roman" w:cs="Times New Roman"/>
                <w:sz w:val="28"/>
                <w:szCs w:val="24"/>
                <w:lang w:eastAsia="ru-RU"/>
              </w:rPr>
            </w:pPr>
            <w:r w:rsidRPr="00451D0B">
              <w:rPr>
                <w:rFonts w:ascii="Times New Roman" w:eastAsia="Times New Roman" w:hAnsi="Times New Roman" w:cs="Times New Roman"/>
                <w:sz w:val="20"/>
                <w:szCs w:val="20"/>
                <w:lang w:eastAsia="ru-RU"/>
              </w:rPr>
              <w:t>24,075</w:t>
            </w:r>
          </w:p>
        </w:tc>
        <w:tc>
          <w:tcPr>
            <w:tcW w:w="246" w:type="pct"/>
          </w:tcPr>
          <w:p w14:paraId="7DD3A545" w14:textId="77777777" w:rsidR="00451D0B" w:rsidRPr="00451D0B" w:rsidRDefault="00451D0B" w:rsidP="00451D0B">
            <w:pPr>
              <w:spacing w:after="0" w:line="240" w:lineRule="auto"/>
              <w:jc w:val="both"/>
              <w:rPr>
                <w:rFonts w:ascii="Times New Roman" w:eastAsia="Times New Roman" w:hAnsi="Times New Roman" w:cs="Times New Roman"/>
                <w:sz w:val="28"/>
                <w:szCs w:val="24"/>
                <w:lang w:eastAsia="ru-RU"/>
              </w:rPr>
            </w:pPr>
            <w:r w:rsidRPr="00451D0B">
              <w:rPr>
                <w:rFonts w:ascii="Times New Roman" w:eastAsia="Times New Roman" w:hAnsi="Times New Roman" w:cs="Times New Roman"/>
                <w:sz w:val="20"/>
                <w:szCs w:val="20"/>
                <w:lang w:eastAsia="ru-RU"/>
              </w:rPr>
              <w:t>24,075</w:t>
            </w:r>
          </w:p>
        </w:tc>
        <w:tc>
          <w:tcPr>
            <w:tcW w:w="246" w:type="pct"/>
          </w:tcPr>
          <w:p w14:paraId="3B7839A9" w14:textId="77777777" w:rsidR="00451D0B" w:rsidRPr="00451D0B" w:rsidRDefault="00451D0B" w:rsidP="00451D0B">
            <w:pPr>
              <w:spacing w:after="0" w:line="240" w:lineRule="auto"/>
              <w:jc w:val="both"/>
              <w:rPr>
                <w:rFonts w:ascii="Times New Roman" w:eastAsia="Times New Roman" w:hAnsi="Times New Roman" w:cs="Times New Roman"/>
                <w:sz w:val="28"/>
                <w:szCs w:val="24"/>
                <w:lang w:eastAsia="ru-RU"/>
              </w:rPr>
            </w:pPr>
            <w:r w:rsidRPr="00451D0B">
              <w:rPr>
                <w:rFonts w:ascii="Times New Roman" w:eastAsia="Times New Roman" w:hAnsi="Times New Roman" w:cs="Times New Roman"/>
                <w:sz w:val="20"/>
                <w:szCs w:val="20"/>
                <w:lang w:eastAsia="ru-RU"/>
              </w:rPr>
              <w:t>24,075</w:t>
            </w:r>
          </w:p>
        </w:tc>
        <w:tc>
          <w:tcPr>
            <w:tcW w:w="246" w:type="pct"/>
          </w:tcPr>
          <w:p w14:paraId="0E48C9F6" w14:textId="77777777" w:rsidR="00451D0B" w:rsidRPr="00451D0B" w:rsidRDefault="00451D0B" w:rsidP="00451D0B">
            <w:pPr>
              <w:spacing w:after="0" w:line="240" w:lineRule="auto"/>
              <w:jc w:val="both"/>
              <w:rPr>
                <w:rFonts w:ascii="Times New Roman" w:eastAsia="Times New Roman" w:hAnsi="Times New Roman" w:cs="Times New Roman"/>
                <w:sz w:val="28"/>
                <w:szCs w:val="24"/>
                <w:lang w:eastAsia="ru-RU"/>
              </w:rPr>
            </w:pPr>
            <w:r w:rsidRPr="00451D0B">
              <w:rPr>
                <w:rFonts w:ascii="Times New Roman" w:eastAsia="Times New Roman" w:hAnsi="Times New Roman" w:cs="Times New Roman"/>
                <w:sz w:val="20"/>
                <w:szCs w:val="20"/>
                <w:lang w:eastAsia="ru-RU"/>
              </w:rPr>
              <w:t>24,075</w:t>
            </w:r>
          </w:p>
        </w:tc>
        <w:tc>
          <w:tcPr>
            <w:tcW w:w="246" w:type="pct"/>
          </w:tcPr>
          <w:p w14:paraId="1978935F" w14:textId="77777777" w:rsidR="00451D0B" w:rsidRPr="00451D0B" w:rsidRDefault="00451D0B" w:rsidP="00451D0B">
            <w:pPr>
              <w:spacing w:after="0" w:line="240" w:lineRule="auto"/>
              <w:jc w:val="both"/>
              <w:rPr>
                <w:rFonts w:ascii="Times New Roman" w:eastAsia="Times New Roman" w:hAnsi="Times New Roman" w:cs="Times New Roman"/>
                <w:sz w:val="28"/>
                <w:szCs w:val="24"/>
                <w:lang w:eastAsia="ru-RU"/>
              </w:rPr>
            </w:pPr>
            <w:r w:rsidRPr="00451D0B">
              <w:rPr>
                <w:rFonts w:ascii="Times New Roman" w:eastAsia="Times New Roman" w:hAnsi="Times New Roman" w:cs="Times New Roman"/>
                <w:sz w:val="20"/>
                <w:szCs w:val="20"/>
                <w:lang w:eastAsia="ru-RU"/>
              </w:rPr>
              <w:t>24,075</w:t>
            </w:r>
          </w:p>
        </w:tc>
        <w:tc>
          <w:tcPr>
            <w:tcW w:w="246" w:type="pct"/>
          </w:tcPr>
          <w:p w14:paraId="41BA7569" w14:textId="77777777" w:rsidR="00451D0B" w:rsidRPr="00451D0B" w:rsidRDefault="00451D0B" w:rsidP="00451D0B">
            <w:pPr>
              <w:spacing w:after="0" w:line="240" w:lineRule="auto"/>
              <w:jc w:val="both"/>
              <w:rPr>
                <w:rFonts w:ascii="Times New Roman" w:eastAsia="Times New Roman" w:hAnsi="Times New Roman" w:cs="Times New Roman"/>
                <w:sz w:val="28"/>
                <w:szCs w:val="24"/>
                <w:lang w:eastAsia="ru-RU"/>
              </w:rPr>
            </w:pPr>
            <w:r w:rsidRPr="00451D0B">
              <w:rPr>
                <w:rFonts w:ascii="Times New Roman" w:eastAsia="Times New Roman" w:hAnsi="Times New Roman" w:cs="Times New Roman"/>
                <w:sz w:val="20"/>
                <w:szCs w:val="20"/>
                <w:lang w:eastAsia="ru-RU"/>
              </w:rPr>
              <w:t>24,075</w:t>
            </w:r>
          </w:p>
        </w:tc>
        <w:tc>
          <w:tcPr>
            <w:tcW w:w="246" w:type="pct"/>
          </w:tcPr>
          <w:p w14:paraId="29370514" w14:textId="77777777" w:rsidR="00451D0B" w:rsidRPr="00451D0B" w:rsidRDefault="00451D0B" w:rsidP="00451D0B">
            <w:pPr>
              <w:spacing w:after="0" w:line="240" w:lineRule="auto"/>
              <w:jc w:val="both"/>
              <w:rPr>
                <w:rFonts w:ascii="Times New Roman" w:eastAsia="Times New Roman" w:hAnsi="Times New Roman" w:cs="Times New Roman"/>
                <w:sz w:val="28"/>
                <w:szCs w:val="24"/>
                <w:lang w:eastAsia="ru-RU"/>
              </w:rPr>
            </w:pPr>
            <w:r w:rsidRPr="00451D0B">
              <w:rPr>
                <w:rFonts w:ascii="Times New Roman" w:eastAsia="Times New Roman" w:hAnsi="Times New Roman" w:cs="Times New Roman"/>
                <w:sz w:val="20"/>
                <w:szCs w:val="20"/>
                <w:lang w:eastAsia="ru-RU"/>
              </w:rPr>
              <w:t>24,075</w:t>
            </w:r>
          </w:p>
        </w:tc>
        <w:tc>
          <w:tcPr>
            <w:tcW w:w="246" w:type="pct"/>
          </w:tcPr>
          <w:p w14:paraId="3ECA9221" w14:textId="77777777" w:rsidR="00451D0B" w:rsidRPr="00451D0B" w:rsidRDefault="00451D0B" w:rsidP="00451D0B">
            <w:pPr>
              <w:spacing w:after="0" w:line="240" w:lineRule="auto"/>
              <w:jc w:val="both"/>
              <w:rPr>
                <w:rFonts w:ascii="Times New Roman" w:eastAsia="Times New Roman" w:hAnsi="Times New Roman" w:cs="Times New Roman"/>
                <w:sz w:val="28"/>
                <w:szCs w:val="24"/>
                <w:lang w:eastAsia="ru-RU"/>
              </w:rPr>
            </w:pPr>
            <w:r w:rsidRPr="00451D0B">
              <w:rPr>
                <w:rFonts w:ascii="Times New Roman" w:eastAsia="Times New Roman" w:hAnsi="Times New Roman" w:cs="Times New Roman"/>
                <w:sz w:val="20"/>
                <w:szCs w:val="20"/>
                <w:lang w:eastAsia="ru-RU"/>
              </w:rPr>
              <w:t>24,075</w:t>
            </w:r>
          </w:p>
        </w:tc>
        <w:tc>
          <w:tcPr>
            <w:tcW w:w="246" w:type="pct"/>
          </w:tcPr>
          <w:p w14:paraId="7C54C8DD" w14:textId="77777777" w:rsidR="00451D0B" w:rsidRPr="00451D0B" w:rsidRDefault="00451D0B" w:rsidP="00451D0B">
            <w:pPr>
              <w:spacing w:after="0" w:line="240" w:lineRule="auto"/>
              <w:jc w:val="both"/>
              <w:rPr>
                <w:rFonts w:ascii="Times New Roman" w:eastAsia="Times New Roman" w:hAnsi="Times New Roman" w:cs="Times New Roman"/>
                <w:sz w:val="28"/>
                <w:szCs w:val="24"/>
                <w:lang w:eastAsia="ru-RU"/>
              </w:rPr>
            </w:pPr>
            <w:r w:rsidRPr="00451D0B">
              <w:rPr>
                <w:rFonts w:ascii="Times New Roman" w:eastAsia="Times New Roman" w:hAnsi="Times New Roman" w:cs="Times New Roman"/>
                <w:sz w:val="20"/>
                <w:szCs w:val="20"/>
                <w:lang w:eastAsia="ru-RU"/>
              </w:rPr>
              <w:t>24,075</w:t>
            </w:r>
          </w:p>
        </w:tc>
        <w:tc>
          <w:tcPr>
            <w:tcW w:w="246" w:type="pct"/>
          </w:tcPr>
          <w:p w14:paraId="5BAAAE0F" w14:textId="77777777" w:rsidR="00451D0B" w:rsidRPr="00451D0B" w:rsidRDefault="00451D0B" w:rsidP="00451D0B">
            <w:pPr>
              <w:spacing w:after="0" w:line="240" w:lineRule="auto"/>
              <w:jc w:val="both"/>
              <w:rPr>
                <w:rFonts w:ascii="Times New Roman" w:eastAsia="Times New Roman" w:hAnsi="Times New Roman" w:cs="Times New Roman"/>
                <w:sz w:val="28"/>
                <w:szCs w:val="24"/>
                <w:lang w:eastAsia="ru-RU"/>
              </w:rPr>
            </w:pPr>
            <w:r w:rsidRPr="00451D0B">
              <w:rPr>
                <w:rFonts w:ascii="Times New Roman" w:eastAsia="Times New Roman" w:hAnsi="Times New Roman" w:cs="Times New Roman"/>
                <w:sz w:val="20"/>
                <w:szCs w:val="20"/>
                <w:lang w:eastAsia="ru-RU"/>
              </w:rPr>
              <w:t>24,075</w:t>
            </w:r>
          </w:p>
        </w:tc>
      </w:tr>
      <w:tr w:rsidR="00451D0B" w:rsidRPr="00451D0B" w14:paraId="7230D18D" w14:textId="77777777" w:rsidTr="00451D0B">
        <w:trPr>
          <w:jc w:val="center"/>
        </w:trPr>
        <w:tc>
          <w:tcPr>
            <w:tcW w:w="184" w:type="pct"/>
          </w:tcPr>
          <w:p w14:paraId="7E0FB588"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2.4</w:t>
            </w:r>
          </w:p>
        </w:tc>
        <w:tc>
          <w:tcPr>
            <w:tcW w:w="626" w:type="pct"/>
            <w:gridSpan w:val="2"/>
          </w:tcPr>
          <w:p w14:paraId="3BB40BD5"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18"/>
                <w:szCs w:val="18"/>
                <w:lang w:eastAsia="ru-RU"/>
              </w:rPr>
              <w:t>Присоединенная нагрузка</w:t>
            </w:r>
          </w:p>
        </w:tc>
        <w:tc>
          <w:tcPr>
            <w:tcW w:w="254" w:type="pct"/>
          </w:tcPr>
          <w:p w14:paraId="0536B3BD"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 New Roman" w:hAnsi="Times New Roman" w:cs="Times New Roman"/>
                <w:sz w:val="20"/>
                <w:szCs w:val="20"/>
                <w:lang w:eastAsia="ru-RU"/>
              </w:rPr>
              <w:t>Гкал/ч</w:t>
            </w:r>
          </w:p>
        </w:tc>
        <w:tc>
          <w:tcPr>
            <w:tcW w:w="246" w:type="pct"/>
            <w:vAlign w:val="center"/>
          </w:tcPr>
          <w:p w14:paraId="1E9A0678"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5,16</w:t>
            </w:r>
          </w:p>
        </w:tc>
        <w:tc>
          <w:tcPr>
            <w:tcW w:w="246" w:type="pct"/>
            <w:vAlign w:val="center"/>
          </w:tcPr>
          <w:p w14:paraId="15F6F4E6" w14:textId="77777777" w:rsidR="00451D0B" w:rsidRPr="00451D0B" w:rsidRDefault="00451D0B" w:rsidP="00451D0B">
            <w:pPr>
              <w:spacing w:after="0" w:line="240" w:lineRule="auto"/>
              <w:jc w:val="both"/>
              <w:rPr>
                <w:rFonts w:ascii="Times New Roman" w:eastAsia="Times New Roman" w:hAnsi="Times New Roman" w:cs="Times New Roman"/>
                <w:sz w:val="28"/>
                <w:szCs w:val="24"/>
                <w:lang w:eastAsia="ru-RU"/>
              </w:rPr>
            </w:pPr>
            <w:r w:rsidRPr="00451D0B">
              <w:rPr>
                <w:rFonts w:ascii="Times New Roman" w:eastAsia="Times New Roman" w:hAnsi="Times New Roman" w:cs="Times New Roman"/>
                <w:sz w:val="20"/>
                <w:szCs w:val="20"/>
                <w:lang w:eastAsia="ru-RU"/>
              </w:rPr>
              <w:t>5,16</w:t>
            </w:r>
          </w:p>
        </w:tc>
        <w:tc>
          <w:tcPr>
            <w:tcW w:w="246" w:type="pct"/>
            <w:vAlign w:val="center"/>
          </w:tcPr>
          <w:p w14:paraId="3E1DE416" w14:textId="77777777" w:rsidR="00451D0B" w:rsidRPr="00451D0B" w:rsidRDefault="00451D0B" w:rsidP="00451D0B">
            <w:pPr>
              <w:spacing w:after="0" w:line="240" w:lineRule="auto"/>
              <w:jc w:val="both"/>
              <w:rPr>
                <w:rFonts w:ascii="Times New Roman" w:eastAsia="Times New Roman" w:hAnsi="Times New Roman" w:cs="Times New Roman"/>
                <w:sz w:val="28"/>
                <w:szCs w:val="24"/>
                <w:lang w:eastAsia="ru-RU"/>
              </w:rPr>
            </w:pPr>
            <w:r w:rsidRPr="00451D0B">
              <w:rPr>
                <w:rFonts w:ascii="Times New Roman" w:eastAsia="Times New Roman" w:hAnsi="Times New Roman" w:cs="Times New Roman"/>
                <w:sz w:val="20"/>
                <w:szCs w:val="20"/>
                <w:lang w:eastAsia="ru-RU"/>
              </w:rPr>
              <w:t>5,16</w:t>
            </w:r>
          </w:p>
        </w:tc>
        <w:tc>
          <w:tcPr>
            <w:tcW w:w="246" w:type="pct"/>
            <w:vAlign w:val="center"/>
          </w:tcPr>
          <w:p w14:paraId="1BC3F33D" w14:textId="77777777" w:rsidR="00451D0B" w:rsidRPr="00451D0B" w:rsidRDefault="00451D0B" w:rsidP="00451D0B">
            <w:pPr>
              <w:spacing w:after="0" w:line="240" w:lineRule="auto"/>
              <w:jc w:val="both"/>
              <w:rPr>
                <w:rFonts w:ascii="Times New Roman" w:eastAsia="Times New Roman" w:hAnsi="Times New Roman" w:cs="Times New Roman"/>
                <w:sz w:val="28"/>
                <w:szCs w:val="24"/>
                <w:lang w:eastAsia="ru-RU"/>
              </w:rPr>
            </w:pPr>
            <w:r w:rsidRPr="00451D0B">
              <w:rPr>
                <w:rFonts w:ascii="Times New Roman" w:eastAsia="Times New Roman" w:hAnsi="Times New Roman" w:cs="Times New Roman"/>
                <w:sz w:val="20"/>
                <w:szCs w:val="20"/>
                <w:lang w:eastAsia="ru-RU"/>
              </w:rPr>
              <w:t>5,16</w:t>
            </w:r>
          </w:p>
        </w:tc>
        <w:tc>
          <w:tcPr>
            <w:tcW w:w="246" w:type="pct"/>
            <w:vAlign w:val="center"/>
          </w:tcPr>
          <w:p w14:paraId="47573D6E" w14:textId="77777777" w:rsidR="00451D0B" w:rsidRPr="00451D0B" w:rsidRDefault="00451D0B" w:rsidP="00451D0B">
            <w:pPr>
              <w:spacing w:after="0" w:line="240" w:lineRule="auto"/>
              <w:jc w:val="both"/>
              <w:rPr>
                <w:rFonts w:ascii="Times New Roman" w:eastAsia="Times New Roman" w:hAnsi="Times New Roman" w:cs="Times New Roman"/>
                <w:sz w:val="28"/>
                <w:szCs w:val="24"/>
                <w:lang w:eastAsia="ru-RU"/>
              </w:rPr>
            </w:pPr>
            <w:r w:rsidRPr="00451D0B">
              <w:rPr>
                <w:rFonts w:ascii="Times New Roman" w:eastAsia="Times New Roman" w:hAnsi="Times New Roman" w:cs="Times New Roman"/>
                <w:sz w:val="20"/>
                <w:szCs w:val="20"/>
                <w:lang w:eastAsia="ru-RU"/>
              </w:rPr>
              <w:t>5,16</w:t>
            </w:r>
          </w:p>
        </w:tc>
        <w:tc>
          <w:tcPr>
            <w:tcW w:w="246" w:type="pct"/>
            <w:vAlign w:val="center"/>
          </w:tcPr>
          <w:p w14:paraId="78DC8FBB" w14:textId="77777777" w:rsidR="00451D0B" w:rsidRPr="00451D0B" w:rsidRDefault="00451D0B" w:rsidP="00451D0B">
            <w:pPr>
              <w:spacing w:after="0" w:line="240" w:lineRule="auto"/>
              <w:jc w:val="both"/>
              <w:rPr>
                <w:rFonts w:ascii="Times New Roman" w:eastAsia="Times New Roman" w:hAnsi="Times New Roman" w:cs="Times New Roman"/>
                <w:sz w:val="28"/>
                <w:szCs w:val="24"/>
                <w:lang w:eastAsia="ru-RU"/>
              </w:rPr>
            </w:pPr>
            <w:r w:rsidRPr="00451D0B">
              <w:rPr>
                <w:rFonts w:ascii="Times New Roman" w:eastAsia="Times New Roman" w:hAnsi="Times New Roman" w:cs="Times New Roman"/>
                <w:sz w:val="20"/>
                <w:szCs w:val="20"/>
                <w:lang w:eastAsia="ru-RU"/>
              </w:rPr>
              <w:t>5,16</w:t>
            </w:r>
          </w:p>
        </w:tc>
        <w:tc>
          <w:tcPr>
            <w:tcW w:w="246" w:type="pct"/>
            <w:vAlign w:val="center"/>
          </w:tcPr>
          <w:p w14:paraId="4082F2EB" w14:textId="77777777" w:rsidR="00451D0B" w:rsidRPr="00451D0B" w:rsidRDefault="00451D0B" w:rsidP="00451D0B">
            <w:pPr>
              <w:spacing w:after="0" w:line="240" w:lineRule="auto"/>
              <w:jc w:val="both"/>
              <w:rPr>
                <w:rFonts w:ascii="Times New Roman" w:eastAsia="Times New Roman" w:hAnsi="Times New Roman" w:cs="Times New Roman"/>
                <w:sz w:val="28"/>
                <w:szCs w:val="24"/>
                <w:lang w:eastAsia="ru-RU"/>
              </w:rPr>
            </w:pPr>
            <w:r w:rsidRPr="00451D0B">
              <w:rPr>
                <w:rFonts w:ascii="Times New Roman" w:eastAsia="Times New Roman" w:hAnsi="Times New Roman" w:cs="Times New Roman"/>
                <w:sz w:val="20"/>
                <w:szCs w:val="20"/>
                <w:lang w:eastAsia="ru-RU"/>
              </w:rPr>
              <w:t>5,16</w:t>
            </w:r>
          </w:p>
        </w:tc>
        <w:tc>
          <w:tcPr>
            <w:tcW w:w="246" w:type="pct"/>
            <w:vAlign w:val="center"/>
          </w:tcPr>
          <w:p w14:paraId="7AADF01E" w14:textId="77777777" w:rsidR="00451D0B" w:rsidRPr="00451D0B" w:rsidRDefault="00451D0B" w:rsidP="00451D0B">
            <w:pPr>
              <w:spacing w:after="0" w:line="240" w:lineRule="auto"/>
              <w:jc w:val="both"/>
              <w:rPr>
                <w:rFonts w:ascii="Times New Roman" w:eastAsia="Times New Roman" w:hAnsi="Times New Roman" w:cs="Times New Roman"/>
                <w:sz w:val="28"/>
                <w:szCs w:val="24"/>
                <w:lang w:eastAsia="ru-RU"/>
              </w:rPr>
            </w:pPr>
            <w:r w:rsidRPr="00451D0B">
              <w:rPr>
                <w:rFonts w:ascii="Times New Roman" w:eastAsia="Times New Roman" w:hAnsi="Times New Roman" w:cs="Times New Roman"/>
                <w:sz w:val="20"/>
                <w:szCs w:val="20"/>
                <w:lang w:eastAsia="ru-RU"/>
              </w:rPr>
              <w:t>5,16</w:t>
            </w:r>
          </w:p>
        </w:tc>
        <w:tc>
          <w:tcPr>
            <w:tcW w:w="246" w:type="pct"/>
            <w:vAlign w:val="center"/>
          </w:tcPr>
          <w:p w14:paraId="7DE1AB6D" w14:textId="77777777" w:rsidR="00451D0B" w:rsidRPr="00451D0B" w:rsidRDefault="00451D0B" w:rsidP="00451D0B">
            <w:pPr>
              <w:spacing w:after="0" w:line="240" w:lineRule="auto"/>
              <w:jc w:val="both"/>
              <w:rPr>
                <w:rFonts w:ascii="Times New Roman" w:eastAsia="Times New Roman" w:hAnsi="Times New Roman" w:cs="Times New Roman"/>
                <w:sz w:val="28"/>
                <w:szCs w:val="24"/>
                <w:lang w:eastAsia="ru-RU"/>
              </w:rPr>
            </w:pPr>
            <w:r w:rsidRPr="00451D0B">
              <w:rPr>
                <w:rFonts w:ascii="Times New Roman" w:eastAsia="Times New Roman" w:hAnsi="Times New Roman" w:cs="Times New Roman"/>
                <w:sz w:val="20"/>
                <w:szCs w:val="20"/>
                <w:lang w:eastAsia="ru-RU"/>
              </w:rPr>
              <w:t>5,16</w:t>
            </w:r>
          </w:p>
        </w:tc>
        <w:tc>
          <w:tcPr>
            <w:tcW w:w="246" w:type="pct"/>
            <w:vAlign w:val="center"/>
          </w:tcPr>
          <w:p w14:paraId="557A709A" w14:textId="77777777" w:rsidR="00451D0B" w:rsidRPr="00451D0B" w:rsidRDefault="00451D0B" w:rsidP="00451D0B">
            <w:pPr>
              <w:spacing w:after="0" w:line="240" w:lineRule="auto"/>
              <w:jc w:val="both"/>
              <w:rPr>
                <w:rFonts w:ascii="Times New Roman" w:eastAsia="Times New Roman" w:hAnsi="Times New Roman" w:cs="Times New Roman"/>
                <w:sz w:val="28"/>
                <w:szCs w:val="24"/>
                <w:lang w:eastAsia="ru-RU"/>
              </w:rPr>
            </w:pPr>
            <w:r w:rsidRPr="00451D0B">
              <w:rPr>
                <w:rFonts w:ascii="Times New Roman" w:eastAsia="Times New Roman" w:hAnsi="Times New Roman" w:cs="Times New Roman"/>
                <w:sz w:val="20"/>
                <w:szCs w:val="20"/>
                <w:lang w:eastAsia="ru-RU"/>
              </w:rPr>
              <w:t>5,16</w:t>
            </w:r>
          </w:p>
        </w:tc>
        <w:tc>
          <w:tcPr>
            <w:tcW w:w="246" w:type="pct"/>
            <w:vAlign w:val="center"/>
          </w:tcPr>
          <w:p w14:paraId="553EB576" w14:textId="77777777" w:rsidR="00451D0B" w:rsidRPr="00451D0B" w:rsidRDefault="00451D0B" w:rsidP="00451D0B">
            <w:pPr>
              <w:spacing w:after="0" w:line="240" w:lineRule="auto"/>
              <w:jc w:val="both"/>
              <w:rPr>
                <w:rFonts w:ascii="Times New Roman" w:eastAsia="Times New Roman" w:hAnsi="Times New Roman" w:cs="Times New Roman"/>
                <w:sz w:val="28"/>
                <w:szCs w:val="24"/>
                <w:lang w:eastAsia="ru-RU"/>
              </w:rPr>
            </w:pPr>
            <w:r w:rsidRPr="00451D0B">
              <w:rPr>
                <w:rFonts w:ascii="Times New Roman" w:eastAsia="Times New Roman" w:hAnsi="Times New Roman" w:cs="Times New Roman"/>
                <w:sz w:val="20"/>
                <w:szCs w:val="20"/>
                <w:lang w:eastAsia="ru-RU"/>
              </w:rPr>
              <w:t>5,16</w:t>
            </w:r>
          </w:p>
        </w:tc>
        <w:tc>
          <w:tcPr>
            <w:tcW w:w="246" w:type="pct"/>
            <w:vAlign w:val="center"/>
          </w:tcPr>
          <w:p w14:paraId="61C450D3" w14:textId="77777777" w:rsidR="00451D0B" w:rsidRPr="00451D0B" w:rsidRDefault="00451D0B" w:rsidP="00451D0B">
            <w:pPr>
              <w:spacing w:after="0" w:line="240" w:lineRule="auto"/>
              <w:jc w:val="both"/>
              <w:rPr>
                <w:rFonts w:ascii="Times New Roman" w:eastAsia="Times New Roman" w:hAnsi="Times New Roman" w:cs="Times New Roman"/>
                <w:sz w:val="28"/>
                <w:szCs w:val="24"/>
                <w:lang w:eastAsia="ru-RU"/>
              </w:rPr>
            </w:pPr>
            <w:r w:rsidRPr="00451D0B">
              <w:rPr>
                <w:rFonts w:ascii="Times New Roman" w:eastAsia="Times New Roman" w:hAnsi="Times New Roman" w:cs="Times New Roman"/>
                <w:sz w:val="20"/>
                <w:szCs w:val="20"/>
                <w:lang w:eastAsia="ru-RU"/>
              </w:rPr>
              <w:t>5,16</w:t>
            </w:r>
          </w:p>
        </w:tc>
        <w:tc>
          <w:tcPr>
            <w:tcW w:w="246" w:type="pct"/>
            <w:vAlign w:val="center"/>
          </w:tcPr>
          <w:p w14:paraId="435D8A24" w14:textId="77777777" w:rsidR="00451D0B" w:rsidRPr="00451D0B" w:rsidRDefault="00451D0B" w:rsidP="00451D0B">
            <w:pPr>
              <w:spacing w:after="0" w:line="240" w:lineRule="auto"/>
              <w:jc w:val="both"/>
              <w:rPr>
                <w:rFonts w:ascii="Times New Roman" w:eastAsia="Times New Roman" w:hAnsi="Times New Roman" w:cs="Times New Roman"/>
                <w:sz w:val="28"/>
                <w:szCs w:val="24"/>
                <w:lang w:eastAsia="ru-RU"/>
              </w:rPr>
            </w:pPr>
            <w:r w:rsidRPr="00451D0B">
              <w:rPr>
                <w:rFonts w:ascii="Times New Roman" w:eastAsia="Times New Roman" w:hAnsi="Times New Roman" w:cs="Times New Roman"/>
                <w:sz w:val="20"/>
                <w:szCs w:val="20"/>
                <w:lang w:eastAsia="ru-RU"/>
              </w:rPr>
              <w:t>5,16</w:t>
            </w:r>
          </w:p>
        </w:tc>
        <w:tc>
          <w:tcPr>
            <w:tcW w:w="246" w:type="pct"/>
            <w:vAlign w:val="center"/>
          </w:tcPr>
          <w:p w14:paraId="76895899" w14:textId="77777777" w:rsidR="00451D0B" w:rsidRPr="00451D0B" w:rsidRDefault="00451D0B" w:rsidP="00451D0B">
            <w:pPr>
              <w:spacing w:after="0" w:line="240" w:lineRule="auto"/>
              <w:jc w:val="both"/>
              <w:rPr>
                <w:rFonts w:ascii="Times New Roman" w:eastAsia="Times New Roman" w:hAnsi="Times New Roman" w:cs="Times New Roman"/>
                <w:sz w:val="28"/>
                <w:szCs w:val="24"/>
                <w:lang w:eastAsia="ru-RU"/>
              </w:rPr>
            </w:pPr>
            <w:r w:rsidRPr="00451D0B">
              <w:rPr>
                <w:rFonts w:ascii="Times New Roman" w:eastAsia="Times New Roman" w:hAnsi="Times New Roman" w:cs="Times New Roman"/>
                <w:sz w:val="20"/>
                <w:szCs w:val="20"/>
                <w:lang w:eastAsia="ru-RU"/>
              </w:rPr>
              <w:t>5,16</w:t>
            </w:r>
          </w:p>
        </w:tc>
        <w:tc>
          <w:tcPr>
            <w:tcW w:w="246" w:type="pct"/>
            <w:vAlign w:val="center"/>
          </w:tcPr>
          <w:p w14:paraId="0E18D767" w14:textId="77777777" w:rsidR="00451D0B" w:rsidRPr="00451D0B" w:rsidRDefault="00451D0B" w:rsidP="00451D0B">
            <w:pPr>
              <w:spacing w:after="0" w:line="240" w:lineRule="auto"/>
              <w:jc w:val="both"/>
              <w:rPr>
                <w:rFonts w:ascii="Times New Roman" w:eastAsia="Times New Roman" w:hAnsi="Times New Roman" w:cs="Times New Roman"/>
                <w:sz w:val="28"/>
                <w:szCs w:val="24"/>
                <w:lang w:eastAsia="ru-RU"/>
              </w:rPr>
            </w:pPr>
            <w:r w:rsidRPr="00451D0B">
              <w:rPr>
                <w:rFonts w:ascii="Times New Roman" w:eastAsia="Times New Roman" w:hAnsi="Times New Roman" w:cs="Times New Roman"/>
                <w:sz w:val="20"/>
                <w:szCs w:val="20"/>
                <w:lang w:eastAsia="ru-RU"/>
              </w:rPr>
              <w:t>5,16</w:t>
            </w:r>
          </w:p>
        </w:tc>
        <w:tc>
          <w:tcPr>
            <w:tcW w:w="246" w:type="pct"/>
            <w:vAlign w:val="center"/>
          </w:tcPr>
          <w:p w14:paraId="6A0C3A98" w14:textId="77777777" w:rsidR="00451D0B" w:rsidRPr="00451D0B" w:rsidRDefault="00451D0B" w:rsidP="00451D0B">
            <w:pPr>
              <w:spacing w:after="0" w:line="240" w:lineRule="auto"/>
              <w:jc w:val="both"/>
              <w:rPr>
                <w:rFonts w:ascii="Times New Roman" w:eastAsia="Times New Roman" w:hAnsi="Times New Roman" w:cs="Times New Roman"/>
                <w:sz w:val="28"/>
                <w:szCs w:val="24"/>
                <w:lang w:eastAsia="ru-RU"/>
              </w:rPr>
            </w:pPr>
            <w:r w:rsidRPr="00451D0B">
              <w:rPr>
                <w:rFonts w:ascii="Times New Roman" w:eastAsia="Times New Roman" w:hAnsi="Times New Roman" w:cs="Times New Roman"/>
                <w:sz w:val="20"/>
                <w:szCs w:val="20"/>
                <w:lang w:eastAsia="ru-RU"/>
              </w:rPr>
              <w:t>5,16</w:t>
            </w:r>
          </w:p>
        </w:tc>
      </w:tr>
      <w:tr w:rsidR="00451D0B" w:rsidRPr="00451D0B" w14:paraId="106430ED" w14:textId="77777777" w:rsidTr="00451D0B">
        <w:trPr>
          <w:jc w:val="center"/>
        </w:trPr>
        <w:tc>
          <w:tcPr>
            <w:tcW w:w="184" w:type="pct"/>
          </w:tcPr>
          <w:p w14:paraId="55E4037C"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2.5</w:t>
            </w:r>
          </w:p>
        </w:tc>
        <w:tc>
          <w:tcPr>
            <w:tcW w:w="626" w:type="pct"/>
            <w:gridSpan w:val="2"/>
          </w:tcPr>
          <w:p w14:paraId="2766903A"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18"/>
                <w:szCs w:val="18"/>
                <w:lang w:eastAsia="ru-RU"/>
              </w:rPr>
              <w:t>Величина новых нагрузок</w:t>
            </w:r>
          </w:p>
        </w:tc>
        <w:tc>
          <w:tcPr>
            <w:tcW w:w="254" w:type="pct"/>
          </w:tcPr>
          <w:p w14:paraId="24B7D54B"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 New Roman" w:hAnsi="Times New Roman" w:cs="Times New Roman"/>
                <w:sz w:val="20"/>
                <w:szCs w:val="20"/>
                <w:lang w:eastAsia="ru-RU"/>
              </w:rPr>
              <w:t>Гкал/ч</w:t>
            </w:r>
          </w:p>
        </w:tc>
        <w:tc>
          <w:tcPr>
            <w:tcW w:w="246" w:type="pct"/>
            <w:vAlign w:val="center"/>
          </w:tcPr>
          <w:p w14:paraId="3B7E5804"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4,48</w:t>
            </w:r>
          </w:p>
        </w:tc>
        <w:tc>
          <w:tcPr>
            <w:tcW w:w="246" w:type="pct"/>
            <w:vAlign w:val="center"/>
          </w:tcPr>
          <w:p w14:paraId="79036D03" w14:textId="77777777" w:rsidR="00451D0B" w:rsidRPr="00451D0B" w:rsidRDefault="00451D0B" w:rsidP="00451D0B">
            <w:pPr>
              <w:spacing w:after="0" w:line="240" w:lineRule="auto"/>
              <w:jc w:val="both"/>
              <w:rPr>
                <w:rFonts w:ascii="Times New Roman" w:eastAsia="Times New Roman" w:hAnsi="Times New Roman" w:cs="Times New Roman"/>
                <w:sz w:val="28"/>
                <w:szCs w:val="24"/>
                <w:lang w:eastAsia="ru-RU"/>
              </w:rPr>
            </w:pPr>
            <w:r w:rsidRPr="00451D0B">
              <w:rPr>
                <w:rFonts w:ascii="Times New Roman" w:eastAsia="Times New Roman" w:hAnsi="Times New Roman" w:cs="Times New Roman"/>
                <w:sz w:val="20"/>
                <w:szCs w:val="20"/>
                <w:lang w:eastAsia="ru-RU"/>
              </w:rPr>
              <w:t>4,48</w:t>
            </w:r>
          </w:p>
        </w:tc>
        <w:tc>
          <w:tcPr>
            <w:tcW w:w="246" w:type="pct"/>
            <w:vAlign w:val="center"/>
          </w:tcPr>
          <w:p w14:paraId="137A0AF2" w14:textId="77777777" w:rsidR="00451D0B" w:rsidRPr="00451D0B" w:rsidRDefault="00451D0B" w:rsidP="00451D0B">
            <w:pPr>
              <w:spacing w:after="0" w:line="240" w:lineRule="auto"/>
              <w:jc w:val="both"/>
              <w:rPr>
                <w:rFonts w:ascii="Times New Roman" w:eastAsia="Times New Roman" w:hAnsi="Times New Roman" w:cs="Times New Roman"/>
                <w:sz w:val="28"/>
                <w:szCs w:val="24"/>
                <w:lang w:eastAsia="ru-RU"/>
              </w:rPr>
            </w:pPr>
            <w:r w:rsidRPr="00451D0B">
              <w:rPr>
                <w:rFonts w:ascii="Times New Roman" w:eastAsia="Times New Roman" w:hAnsi="Times New Roman" w:cs="Times New Roman"/>
                <w:sz w:val="20"/>
                <w:szCs w:val="20"/>
                <w:lang w:eastAsia="ru-RU"/>
              </w:rPr>
              <w:t>4,48</w:t>
            </w:r>
          </w:p>
        </w:tc>
        <w:tc>
          <w:tcPr>
            <w:tcW w:w="246" w:type="pct"/>
            <w:vAlign w:val="center"/>
          </w:tcPr>
          <w:p w14:paraId="4C02AD52" w14:textId="77777777" w:rsidR="00451D0B" w:rsidRPr="00451D0B" w:rsidRDefault="00451D0B" w:rsidP="00451D0B">
            <w:pPr>
              <w:spacing w:after="0" w:line="240" w:lineRule="auto"/>
              <w:jc w:val="both"/>
              <w:rPr>
                <w:rFonts w:ascii="Times New Roman" w:eastAsia="Times New Roman" w:hAnsi="Times New Roman" w:cs="Times New Roman"/>
                <w:sz w:val="28"/>
                <w:szCs w:val="24"/>
                <w:lang w:eastAsia="ru-RU"/>
              </w:rPr>
            </w:pPr>
            <w:r w:rsidRPr="00451D0B">
              <w:rPr>
                <w:rFonts w:ascii="Times New Roman" w:eastAsia="Times New Roman" w:hAnsi="Times New Roman" w:cs="Times New Roman"/>
                <w:sz w:val="20"/>
                <w:szCs w:val="20"/>
                <w:lang w:eastAsia="ru-RU"/>
              </w:rPr>
              <w:t>4,48</w:t>
            </w:r>
          </w:p>
        </w:tc>
        <w:tc>
          <w:tcPr>
            <w:tcW w:w="246" w:type="pct"/>
            <w:vAlign w:val="center"/>
          </w:tcPr>
          <w:p w14:paraId="1DC0009A" w14:textId="77777777" w:rsidR="00451D0B" w:rsidRPr="00451D0B" w:rsidRDefault="00451D0B" w:rsidP="00451D0B">
            <w:pPr>
              <w:spacing w:after="0" w:line="240" w:lineRule="auto"/>
              <w:jc w:val="both"/>
              <w:rPr>
                <w:rFonts w:ascii="Times New Roman" w:eastAsia="Times New Roman" w:hAnsi="Times New Roman" w:cs="Times New Roman"/>
                <w:sz w:val="28"/>
                <w:szCs w:val="24"/>
                <w:lang w:eastAsia="ru-RU"/>
              </w:rPr>
            </w:pPr>
            <w:r w:rsidRPr="00451D0B">
              <w:rPr>
                <w:rFonts w:ascii="Times New Roman" w:eastAsia="Times New Roman" w:hAnsi="Times New Roman" w:cs="Times New Roman"/>
                <w:sz w:val="20"/>
                <w:szCs w:val="20"/>
                <w:lang w:eastAsia="ru-RU"/>
              </w:rPr>
              <w:t>4,48</w:t>
            </w:r>
          </w:p>
        </w:tc>
        <w:tc>
          <w:tcPr>
            <w:tcW w:w="246" w:type="pct"/>
            <w:vAlign w:val="center"/>
          </w:tcPr>
          <w:p w14:paraId="69E3D74E" w14:textId="77777777" w:rsidR="00451D0B" w:rsidRPr="00451D0B" w:rsidRDefault="00451D0B" w:rsidP="00451D0B">
            <w:pPr>
              <w:spacing w:after="0" w:line="240" w:lineRule="auto"/>
              <w:jc w:val="both"/>
              <w:rPr>
                <w:rFonts w:ascii="Times New Roman" w:eastAsia="Times New Roman" w:hAnsi="Times New Roman" w:cs="Times New Roman"/>
                <w:sz w:val="28"/>
                <w:szCs w:val="24"/>
                <w:lang w:eastAsia="ru-RU"/>
              </w:rPr>
            </w:pPr>
            <w:r w:rsidRPr="00451D0B">
              <w:rPr>
                <w:rFonts w:ascii="Times New Roman" w:eastAsia="Times New Roman" w:hAnsi="Times New Roman" w:cs="Times New Roman"/>
                <w:sz w:val="20"/>
                <w:szCs w:val="20"/>
                <w:lang w:eastAsia="ru-RU"/>
              </w:rPr>
              <w:t>4,48</w:t>
            </w:r>
          </w:p>
        </w:tc>
        <w:tc>
          <w:tcPr>
            <w:tcW w:w="246" w:type="pct"/>
            <w:vAlign w:val="center"/>
          </w:tcPr>
          <w:p w14:paraId="64C7B07D" w14:textId="77777777" w:rsidR="00451D0B" w:rsidRPr="00451D0B" w:rsidRDefault="00451D0B" w:rsidP="00451D0B">
            <w:pPr>
              <w:spacing w:after="0" w:line="240" w:lineRule="auto"/>
              <w:jc w:val="both"/>
              <w:rPr>
                <w:rFonts w:ascii="Times New Roman" w:eastAsia="Times New Roman" w:hAnsi="Times New Roman" w:cs="Times New Roman"/>
                <w:sz w:val="28"/>
                <w:szCs w:val="24"/>
                <w:lang w:eastAsia="ru-RU"/>
              </w:rPr>
            </w:pPr>
            <w:r w:rsidRPr="00451D0B">
              <w:rPr>
                <w:rFonts w:ascii="Times New Roman" w:eastAsia="Times New Roman" w:hAnsi="Times New Roman" w:cs="Times New Roman"/>
                <w:sz w:val="20"/>
                <w:szCs w:val="20"/>
                <w:lang w:eastAsia="ru-RU"/>
              </w:rPr>
              <w:t>4,48</w:t>
            </w:r>
          </w:p>
        </w:tc>
        <w:tc>
          <w:tcPr>
            <w:tcW w:w="246" w:type="pct"/>
            <w:vAlign w:val="center"/>
          </w:tcPr>
          <w:p w14:paraId="5BCA8D7D" w14:textId="77777777" w:rsidR="00451D0B" w:rsidRPr="00451D0B" w:rsidRDefault="00451D0B" w:rsidP="00451D0B">
            <w:pPr>
              <w:spacing w:after="0" w:line="240" w:lineRule="auto"/>
              <w:jc w:val="both"/>
              <w:rPr>
                <w:rFonts w:ascii="Times New Roman" w:eastAsia="Times New Roman" w:hAnsi="Times New Roman" w:cs="Times New Roman"/>
                <w:sz w:val="28"/>
                <w:szCs w:val="24"/>
                <w:lang w:eastAsia="ru-RU"/>
              </w:rPr>
            </w:pPr>
            <w:r w:rsidRPr="00451D0B">
              <w:rPr>
                <w:rFonts w:ascii="Times New Roman" w:eastAsia="Times New Roman" w:hAnsi="Times New Roman" w:cs="Times New Roman"/>
                <w:sz w:val="20"/>
                <w:szCs w:val="20"/>
                <w:lang w:eastAsia="ru-RU"/>
              </w:rPr>
              <w:t>4,48</w:t>
            </w:r>
          </w:p>
        </w:tc>
        <w:tc>
          <w:tcPr>
            <w:tcW w:w="246" w:type="pct"/>
            <w:vAlign w:val="center"/>
          </w:tcPr>
          <w:p w14:paraId="04A2EBB3" w14:textId="77777777" w:rsidR="00451D0B" w:rsidRPr="00451D0B" w:rsidRDefault="00451D0B" w:rsidP="00451D0B">
            <w:pPr>
              <w:spacing w:after="0" w:line="240" w:lineRule="auto"/>
              <w:jc w:val="both"/>
              <w:rPr>
                <w:rFonts w:ascii="Times New Roman" w:eastAsia="Times New Roman" w:hAnsi="Times New Roman" w:cs="Times New Roman"/>
                <w:sz w:val="28"/>
                <w:szCs w:val="24"/>
                <w:lang w:eastAsia="ru-RU"/>
              </w:rPr>
            </w:pPr>
            <w:r w:rsidRPr="00451D0B">
              <w:rPr>
                <w:rFonts w:ascii="Times New Roman" w:eastAsia="Times New Roman" w:hAnsi="Times New Roman" w:cs="Times New Roman"/>
                <w:sz w:val="20"/>
                <w:szCs w:val="20"/>
                <w:lang w:eastAsia="ru-RU"/>
              </w:rPr>
              <w:t>4,48</w:t>
            </w:r>
          </w:p>
        </w:tc>
        <w:tc>
          <w:tcPr>
            <w:tcW w:w="246" w:type="pct"/>
            <w:vAlign w:val="center"/>
          </w:tcPr>
          <w:p w14:paraId="7938EC18" w14:textId="77777777" w:rsidR="00451D0B" w:rsidRPr="00451D0B" w:rsidRDefault="00451D0B" w:rsidP="00451D0B">
            <w:pPr>
              <w:spacing w:after="0" w:line="240" w:lineRule="auto"/>
              <w:jc w:val="both"/>
              <w:rPr>
                <w:rFonts w:ascii="Times New Roman" w:eastAsia="Times New Roman" w:hAnsi="Times New Roman" w:cs="Times New Roman"/>
                <w:sz w:val="28"/>
                <w:szCs w:val="24"/>
                <w:lang w:eastAsia="ru-RU"/>
              </w:rPr>
            </w:pPr>
            <w:r w:rsidRPr="00451D0B">
              <w:rPr>
                <w:rFonts w:ascii="Times New Roman" w:eastAsia="Times New Roman" w:hAnsi="Times New Roman" w:cs="Times New Roman"/>
                <w:sz w:val="20"/>
                <w:szCs w:val="20"/>
                <w:lang w:eastAsia="ru-RU"/>
              </w:rPr>
              <w:t>4,48</w:t>
            </w:r>
          </w:p>
        </w:tc>
        <w:tc>
          <w:tcPr>
            <w:tcW w:w="246" w:type="pct"/>
            <w:vAlign w:val="center"/>
          </w:tcPr>
          <w:p w14:paraId="17C64C28" w14:textId="77777777" w:rsidR="00451D0B" w:rsidRPr="00451D0B" w:rsidRDefault="00451D0B" w:rsidP="00451D0B">
            <w:pPr>
              <w:spacing w:after="0" w:line="240" w:lineRule="auto"/>
              <w:jc w:val="both"/>
              <w:rPr>
                <w:rFonts w:ascii="Times New Roman" w:eastAsia="Times New Roman" w:hAnsi="Times New Roman" w:cs="Times New Roman"/>
                <w:sz w:val="28"/>
                <w:szCs w:val="24"/>
                <w:lang w:eastAsia="ru-RU"/>
              </w:rPr>
            </w:pPr>
            <w:r w:rsidRPr="00451D0B">
              <w:rPr>
                <w:rFonts w:ascii="Times New Roman" w:eastAsia="Times New Roman" w:hAnsi="Times New Roman" w:cs="Times New Roman"/>
                <w:sz w:val="20"/>
                <w:szCs w:val="20"/>
                <w:lang w:eastAsia="ru-RU"/>
              </w:rPr>
              <w:t>4,48</w:t>
            </w:r>
          </w:p>
        </w:tc>
        <w:tc>
          <w:tcPr>
            <w:tcW w:w="246" w:type="pct"/>
            <w:vAlign w:val="center"/>
          </w:tcPr>
          <w:p w14:paraId="2D6462B0" w14:textId="77777777" w:rsidR="00451D0B" w:rsidRPr="00451D0B" w:rsidRDefault="00451D0B" w:rsidP="00451D0B">
            <w:pPr>
              <w:spacing w:after="0" w:line="240" w:lineRule="auto"/>
              <w:jc w:val="both"/>
              <w:rPr>
                <w:rFonts w:ascii="Times New Roman" w:eastAsia="Times New Roman" w:hAnsi="Times New Roman" w:cs="Times New Roman"/>
                <w:sz w:val="28"/>
                <w:szCs w:val="24"/>
                <w:lang w:eastAsia="ru-RU"/>
              </w:rPr>
            </w:pPr>
            <w:r w:rsidRPr="00451D0B">
              <w:rPr>
                <w:rFonts w:ascii="Times New Roman" w:eastAsia="Times New Roman" w:hAnsi="Times New Roman" w:cs="Times New Roman"/>
                <w:sz w:val="20"/>
                <w:szCs w:val="20"/>
                <w:lang w:eastAsia="ru-RU"/>
              </w:rPr>
              <w:t>4,48</w:t>
            </w:r>
          </w:p>
        </w:tc>
        <w:tc>
          <w:tcPr>
            <w:tcW w:w="246" w:type="pct"/>
            <w:vAlign w:val="center"/>
          </w:tcPr>
          <w:p w14:paraId="7F2AD0B3" w14:textId="77777777" w:rsidR="00451D0B" w:rsidRPr="00451D0B" w:rsidRDefault="00451D0B" w:rsidP="00451D0B">
            <w:pPr>
              <w:spacing w:after="0" w:line="240" w:lineRule="auto"/>
              <w:jc w:val="both"/>
              <w:rPr>
                <w:rFonts w:ascii="Times New Roman" w:eastAsia="Times New Roman" w:hAnsi="Times New Roman" w:cs="Times New Roman"/>
                <w:sz w:val="28"/>
                <w:szCs w:val="24"/>
                <w:lang w:eastAsia="ru-RU"/>
              </w:rPr>
            </w:pPr>
            <w:r w:rsidRPr="00451D0B">
              <w:rPr>
                <w:rFonts w:ascii="Times New Roman" w:eastAsia="Times New Roman" w:hAnsi="Times New Roman" w:cs="Times New Roman"/>
                <w:sz w:val="20"/>
                <w:szCs w:val="20"/>
                <w:lang w:eastAsia="ru-RU"/>
              </w:rPr>
              <w:t>4,48</w:t>
            </w:r>
          </w:p>
        </w:tc>
        <w:tc>
          <w:tcPr>
            <w:tcW w:w="246" w:type="pct"/>
            <w:vAlign w:val="center"/>
          </w:tcPr>
          <w:p w14:paraId="28957045" w14:textId="77777777" w:rsidR="00451D0B" w:rsidRPr="00451D0B" w:rsidRDefault="00451D0B" w:rsidP="00451D0B">
            <w:pPr>
              <w:spacing w:after="0" w:line="240" w:lineRule="auto"/>
              <w:jc w:val="both"/>
              <w:rPr>
                <w:rFonts w:ascii="Times New Roman" w:eastAsia="Times New Roman" w:hAnsi="Times New Roman" w:cs="Times New Roman"/>
                <w:sz w:val="28"/>
                <w:szCs w:val="24"/>
                <w:lang w:eastAsia="ru-RU"/>
              </w:rPr>
            </w:pPr>
            <w:r w:rsidRPr="00451D0B">
              <w:rPr>
                <w:rFonts w:ascii="Times New Roman" w:eastAsia="Times New Roman" w:hAnsi="Times New Roman" w:cs="Times New Roman"/>
                <w:sz w:val="20"/>
                <w:szCs w:val="20"/>
                <w:lang w:eastAsia="ru-RU"/>
              </w:rPr>
              <w:t>4,48</w:t>
            </w:r>
          </w:p>
        </w:tc>
        <w:tc>
          <w:tcPr>
            <w:tcW w:w="246" w:type="pct"/>
            <w:vAlign w:val="center"/>
          </w:tcPr>
          <w:p w14:paraId="0800C9AE" w14:textId="77777777" w:rsidR="00451D0B" w:rsidRPr="00451D0B" w:rsidRDefault="00451D0B" w:rsidP="00451D0B">
            <w:pPr>
              <w:spacing w:after="0" w:line="240" w:lineRule="auto"/>
              <w:jc w:val="both"/>
              <w:rPr>
                <w:rFonts w:ascii="Times New Roman" w:eastAsia="Times New Roman" w:hAnsi="Times New Roman" w:cs="Times New Roman"/>
                <w:sz w:val="28"/>
                <w:szCs w:val="24"/>
                <w:lang w:eastAsia="ru-RU"/>
              </w:rPr>
            </w:pPr>
            <w:r w:rsidRPr="00451D0B">
              <w:rPr>
                <w:rFonts w:ascii="Times New Roman" w:eastAsia="Times New Roman" w:hAnsi="Times New Roman" w:cs="Times New Roman"/>
                <w:sz w:val="20"/>
                <w:szCs w:val="20"/>
                <w:lang w:eastAsia="ru-RU"/>
              </w:rPr>
              <w:t>4,48</w:t>
            </w:r>
          </w:p>
        </w:tc>
        <w:tc>
          <w:tcPr>
            <w:tcW w:w="246" w:type="pct"/>
            <w:vAlign w:val="center"/>
          </w:tcPr>
          <w:p w14:paraId="2145DE0C" w14:textId="77777777" w:rsidR="00451D0B" w:rsidRPr="00451D0B" w:rsidRDefault="00451D0B" w:rsidP="00451D0B">
            <w:pPr>
              <w:spacing w:after="0" w:line="240" w:lineRule="auto"/>
              <w:jc w:val="both"/>
              <w:rPr>
                <w:rFonts w:ascii="Times New Roman" w:eastAsia="Times New Roman" w:hAnsi="Times New Roman" w:cs="Times New Roman"/>
                <w:sz w:val="28"/>
                <w:szCs w:val="24"/>
                <w:lang w:eastAsia="ru-RU"/>
              </w:rPr>
            </w:pPr>
            <w:r w:rsidRPr="00451D0B">
              <w:rPr>
                <w:rFonts w:ascii="Times New Roman" w:eastAsia="Times New Roman" w:hAnsi="Times New Roman" w:cs="Times New Roman"/>
                <w:sz w:val="20"/>
                <w:szCs w:val="20"/>
                <w:lang w:eastAsia="ru-RU"/>
              </w:rPr>
              <w:t>4,48</w:t>
            </w:r>
          </w:p>
        </w:tc>
      </w:tr>
      <w:tr w:rsidR="00451D0B" w:rsidRPr="00451D0B" w14:paraId="4ABA40D2" w14:textId="77777777" w:rsidTr="00451D0B">
        <w:trPr>
          <w:jc w:val="center"/>
        </w:trPr>
        <w:tc>
          <w:tcPr>
            <w:tcW w:w="184" w:type="pct"/>
          </w:tcPr>
          <w:p w14:paraId="6EB5C145"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2.6</w:t>
            </w:r>
          </w:p>
        </w:tc>
        <w:tc>
          <w:tcPr>
            <w:tcW w:w="626" w:type="pct"/>
            <w:gridSpan w:val="2"/>
          </w:tcPr>
          <w:p w14:paraId="4DC477B7"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 New Roman" w:hAnsi="Times New Roman" w:cs="Times New Roman"/>
                <w:sz w:val="18"/>
                <w:szCs w:val="18"/>
                <w:lang w:eastAsia="ru-RU"/>
              </w:rPr>
              <w:t>Продолжительность (бесперебойность) поставки</w:t>
            </w:r>
          </w:p>
        </w:tc>
        <w:tc>
          <w:tcPr>
            <w:tcW w:w="254" w:type="pct"/>
          </w:tcPr>
          <w:p w14:paraId="053186DE"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NewRomanPSMT" w:hAnsi="Times New Roman" w:cs="Times New Roman"/>
                <w:sz w:val="20"/>
                <w:szCs w:val="20"/>
                <w:lang w:eastAsia="ru-RU"/>
              </w:rPr>
              <w:t>час</w:t>
            </w:r>
          </w:p>
        </w:tc>
        <w:tc>
          <w:tcPr>
            <w:tcW w:w="246" w:type="pct"/>
            <w:vAlign w:val="center"/>
          </w:tcPr>
          <w:p w14:paraId="580FAEE4"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24</w:t>
            </w:r>
          </w:p>
        </w:tc>
        <w:tc>
          <w:tcPr>
            <w:tcW w:w="246" w:type="pct"/>
            <w:vAlign w:val="center"/>
          </w:tcPr>
          <w:p w14:paraId="6CB53C2A"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24</w:t>
            </w:r>
          </w:p>
        </w:tc>
        <w:tc>
          <w:tcPr>
            <w:tcW w:w="246" w:type="pct"/>
            <w:vAlign w:val="center"/>
          </w:tcPr>
          <w:p w14:paraId="7FD20134"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24</w:t>
            </w:r>
          </w:p>
        </w:tc>
        <w:tc>
          <w:tcPr>
            <w:tcW w:w="246" w:type="pct"/>
            <w:vAlign w:val="center"/>
          </w:tcPr>
          <w:p w14:paraId="36852219"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24</w:t>
            </w:r>
          </w:p>
        </w:tc>
        <w:tc>
          <w:tcPr>
            <w:tcW w:w="246" w:type="pct"/>
            <w:vAlign w:val="center"/>
          </w:tcPr>
          <w:p w14:paraId="2C79FCD0"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24</w:t>
            </w:r>
          </w:p>
        </w:tc>
        <w:tc>
          <w:tcPr>
            <w:tcW w:w="246" w:type="pct"/>
            <w:vAlign w:val="center"/>
          </w:tcPr>
          <w:p w14:paraId="5EE48855"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24</w:t>
            </w:r>
          </w:p>
        </w:tc>
        <w:tc>
          <w:tcPr>
            <w:tcW w:w="246" w:type="pct"/>
            <w:vAlign w:val="center"/>
          </w:tcPr>
          <w:p w14:paraId="004F1DBE"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24</w:t>
            </w:r>
          </w:p>
        </w:tc>
        <w:tc>
          <w:tcPr>
            <w:tcW w:w="246" w:type="pct"/>
            <w:vAlign w:val="center"/>
          </w:tcPr>
          <w:p w14:paraId="7634B4F9"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24</w:t>
            </w:r>
          </w:p>
        </w:tc>
        <w:tc>
          <w:tcPr>
            <w:tcW w:w="246" w:type="pct"/>
            <w:vAlign w:val="center"/>
          </w:tcPr>
          <w:p w14:paraId="5F0FA214"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24</w:t>
            </w:r>
          </w:p>
        </w:tc>
        <w:tc>
          <w:tcPr>
            <w:tcW w:w="246" w:type="pct"/>
            <w:vAlign w:val="center"/>
          </w:tcPr>
          <w:p w14:paraId="75C9B799"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24</w:t>
            </w:r>
          </w:p>
        </w:tc>
        <w:tc>
          <w:tcPr>
            <w:tcW w:w="246" w:type="pct"/>
            <w:vAlign w:val="center"/>
          </w:tcPr>
          <w:p w14:paraId="56955CB8"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24</w:t>
            </w:r>
          </w:p>
        </w:tc>
        <w:tc>
          <w:tcPr>
            <w:tcW w:w="246" w:type="pct"/>
            <w:vAlign w:val="center"/>
          </w:tcPr>
          <w:p w14:paraId="3B12EDAA"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24</w:t>
            </w:r>
          </w:p>
        </w:tc>
        <w:tc>
          <w:tcPr>
            <w:tcW w:w="246" w:type="pct"/>
            <w:vAlign w:val="center"/>
          </w:tcPr>
          <w:p w14:paraId="60345F08"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24</w:t>
            </w:r>
          </w:p>
        </w:tc>
        <w:tc>
          <w:tcPr>
            <w:tcW w:w="246" w:type="pct"/>
            <w:vAlign w:val="center"/>
          </w:tcPr>
          <w:p w14:paraId="542EB2A9"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24</w:t>
            </w:r>
          </w:p>
        </w:tc>
        <w:tc>
          <w:tcPr>
            <w:tcW w:w="246" w:type="pct"/>
            <w:vAlign w:val="center"/>
          </w:tcPr>
          <w:p w14:paraId="1E88E7CC"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24</w:t>
            </w:r>
          </w:p>
        </w:tc>
        <w:tc>
          <w:tcPr>
            <w:tcW w:w="246" w:type="pct"/>
            <w:vAlign w:val="center"/>
          </w:tcPr>
          <w:p w14:paraId="05312DE4"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24</w:t>
            </w:r>
          </w:p>
        </w:tc>
      </w:tr>
      <w:tr w:rsidR="00451D0B" w:rsidRPr="00451D0B" w14:paraId="425EF045" w14:textId="77777777" w:rsidTr="00451D0B">
        <w:trPr>
          <w:jc w:val="center"/>
        </w:trPr>
        <w:tc>
          <w:tcPr>
            <w:tcW w:w="184" w:type="pct"/>
          </w:tcPr>
          <w:p w14:paraId="66558C95"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2.7</w:t>
            </w:r>
          </w:p>
        </w:tc>
        <w:tc>
          <w:tcPr>
            <w:tcW w:w="626" w:type="pct"/>
            <w:gridSpan w:val="2"/>
          </w:tcPr>
          <w:p w14:paraId="7AFF173A"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 New Roman" w:hAnsi="Times New Roman" w:cs="Times New Roman"/>
                <w:sz w:val="18"/>
                <w:szCs w:val="18"/>
                <w:lang w:eastAsia="ru-RU"/>
              </w:rPr>
              <w:t>Доля объемов тепловой энергии, потребляемой в МКД, расчеты за которую осуществляются с использованием приборов учета, в общем объеме ТЭ, потребляемой МКД</w:t>
            </w:r>
          </w:p>
        </w:tc>
        <w:tc>
          <w:tcPr>
            <w:tcW w:w="254" w:type="pct"/>
          </w:tcPr>
          <w:p w14:paraId="272B09E0"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NewRomanPSMT" w:hAnsi="Times New Roman" w:cs="Times New Roman"/>
                <w:sz w:val="20"/>
                <w:szCs w:val="20"/>
                <w:lang w:eastAsia="ru-RU"/>
              </w:rPr>
              <w:t>%</w:t>
            </w:r>
          </w:p>
        </w:tc>
        <w:tc>
          <w:tcPr>
            <w:tcW w:w="246" w:type="pct"/>
            <w:vAlign w:val="center"/>
          </w:tcPr>
          <w:p w14:paraId="3926AF51"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NewRomanPSMT" w:hAnsi="Times New Roman" w:cs="Times New Roman"/>
                <w:sz w:val="20"/>
                <w:szCs w:val="20"/>
                <w:lang w:eastAsia="ru-RU"/>
              </w:rPr>
              <w:t>40</w:t>
            </w:r>
          </w:p>
        </w:tc>
        <w:tc>
          <w:tcPr>
            <w:tcW w:w="246" w:type="pct"/>
            <w:vAlign w:val="center"/>
          </w:tcPr>
          <w:p w14:paraId="1C208135"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NewRomanPSMT" w:hAnsi="Times New Roman" w:cs="Times New Roman"/>
                <w:sz w:val="20"/>
                <w:szCs w:val="20"/>
                <w:lang w:eastAsia="ru-RU"/>
              </w:rPr>
              <w:t>45</w:t>
            </w:r>
          </w:p>
        </w:tc>
        <w:tc>
          <w:tcPr>
            <w:tcW w:w="246" w:type="pct"/>
            <w:vAlign w:val="center"/>
          </w:tcPr>
          <w:p w14:paraId="26098C5F"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NewRomanPSMT" w:hAnsi="Times New Roman" w:cs="Times New Roman"/>
                <w:sz w:val="20"/>
                <w:szCs w:val="20"/>
                <w:lang w:eastAsia="ru-RU"/>
              </w:rPr>
              <w:t>50</w:t>
            </w:r>
          </w:p>
        </w:tc>
        <w:tc>
          <w:tcPr>
            <w:tcW w:w="246" w:type="pct"/>
            <w:vAlign w:val="center"/>
          </w:tcPr>
          <w:p w14:paraId="575AE23D"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55</w:t>
            </w:r>
          </w:p>
        </w:tc>
        <w:tc>
          <w:tcPr>
            <w:tcW w:w="246" w:type="pct"/>
            <w:vAlign w:val="center"/>
          </w:tcPr>
          <w:p w14:paraId="54A6342C"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60</w:t>
            </w:r>
          </w:p>
        </w:tc>
        <w:tc>
          <w:tcPr>
            <w:tcW w:w="246" w:type="pct"/>
            <w:vAlign w:val="center"/>
          </w:tcPr>
          <w:p w14:paraId="072C590D"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65</w:t>
            </w:r>
          </w:p>
        </w:tc>
        <w:tc>
          <w:tcPr>
            <w:tcW w:w="246" w:type="pct"/>
            <w:vAlign w:val="center"/>
          </w:tcPr>
          <w:p w14:paraId="4B60EBC3"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70</w:t>
            </w:r>
          </w:p>
        </w:tc>
        <w:tc>
          <w:tcPr>
            <w:tcW w:w="246" w:type="pct"/>
            <w:vAlign w:val="center"/>
          </w:tcPr>
          <w:p w14:paraId="60417FD7"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75</w:t>
            </w:r>
          </w:p>
        </w:tc>
        <w:tc>
          <w:tcPr>
            <w:tcW w:w="246" w:type="pct"/>
            <w:vAlign w:val="center"/>
          </w:tcPr>
          <w:p w14:paraId="4BD23971"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80</w:t>
            </w:r>
          </w:p>
        </w:tc>
        <w:tc>
          <w:tcPr>
            <w:tcW w:w="246" w:type="pct"/>
            <w:vAlign w:val="center"/>
          </w:tcPr>
          <w:p w14:paraId="5AF271D3"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85</w:t>
            </w:r>
          </w:p>
        </w:tc>
        <w:tc>
          <w:tcPr>
            <w:tcW w:w="246" w:type="pct"/>
            <w:vAlign w:val="center"/>
          </w:tcPr>
          <w:p w14:paraId="22059A53"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90</w:t>
            </w:r>
          </w:p>
        </w:tc>
        <w:tc>
          <w:tcPr>
            <w:tcW w:w="246" w:type="pct"/>
            <w:vAlign w:val="center"/>
          </w:tcPr>
          <w:p w14:paraId="4BFE207E"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91</w:t>
            </w:r>
          </w:p>
        </w:tc>
        <w:tc>
          <w:tcPr>
            <w:tcW w:w="246" w:type="pct"/>
            <w:vAlign w:val="center"/>
          </w:tcPr>
          <w:p w14:paraId="6F316068"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92</w:t>
            </w:r>
          </w:p>
        </w:tc>
        <w:tc>
          <w:tcPr>
            <w:tcW w:w="246" w:type="pct"/>
            <w:vAlign w:val="center"/>
          </w:tcPr>
          <w:p w14:paraId="544C5F6E"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94</w:t>
            </w:r>
          </w:p>
        </w:tc>
        <w:tc>
          <w:tcPr>
            <w:tcW w:w="246" w:type="pct"/>
            <w:vAlign w:val="center"/>
          </w:tcPr>
          <w:p w14:paraId="10F5DD4D"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95</w:t>
            </w:r>
          </w:p>
        </w:tc>
        <w:tc>
          <w:tcPr>
            <w:tcW w:w="246" w:type="pct"/>
            <w:vAlign w:val="center"/>
          </w:tcPr>
          <w:p w14:paraId="43377A63"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r>
      <w:tr w:rsidR="00451D0B" w:rsidRPr="00451D0B" w14:paraId="240A2602" w14:textId="77777777" w:rsidTr="00451D0B">
        <w:trPr>
          <w:trHeight w:val="180"/>
          <w:jc w:val="center"/>
        </w:trPr>
        <w:tc>
          <w:tcPr>
            <w:tcW w:w="184" w:type="pct"/>
          </w:tcPr>
          <w:p w14:paraId="4F346BC5"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2.8</w:t>
            </w:r>
          </w:p>
        </w:tc>
        <w:tc>
          <w:tcPr>
            <w:tcW w:w="626" w:type="pct"/>
            <w:gridSpan w:val="2"/>
          </w:tcPr>
          <w:p w14:paraId="29174334"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 New Roman" w:hAnsi="Times New Roman" w:cs="Times New Roman"/>
                <w:sz w:val="18"/>
                <w:szCs w:val="18"/>
                <w:lang w:eastAsia="ru-RU"/>
              </w:rPr>
              <w:t>Доля объемов тепловой энергии на обеспечение бюджетных учреждений, расчеты за которую осуществляются с использованием приборов учета</w:t>
            </w:r>
          </w:p>
        </w:tc>
        <w:tc>
          <w:tcPr>
            <w:tcW w:w="254" w:type="pct"/>
          </w:tcPr>
          <w:p w14:paraId="7C79E52C"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NewRomanPSMT" w:hAnsi="Times New Roman" w:cs="Times New Roman"/>
                <w:sz w:val="20"/>
                <w:szCs w:val="20"/>
                <w:lang w:eastAsia="ru-RU"/>
              </w:rPr>
              <w:t>%</w:t>
            </w:r>
          </w:p>
        </w:tc>
        <w:tc>
          <w:tcPr>
            <w:tcW w:w="246" w:type="pct"/>
            <w:vAlign w:val="center"/>
          </w:tcPr>
          <w:p w14:paraId="6B59CD88"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NewRomanPSMT" w:hAnsi="Times New Roman" w:cs="Times New Roman"/>
                <w:sz w:val="20"/>
                <w:szCs w:val="20"/>
                <w:lang w:eastAsia="ru-RU"/>
              </w:rPr>
              <w:t>65</w:t>
            </w:r>
          </w:p>
        </w:tc>
        <w:tc>
          <w:tcPr>
            <w:tcW w:w="246" w:type="pct"/>
            <w:vAlign w:val="center"/>
          </w:tcPr>
          <w:p w14:paraId="6F2EC0AE"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6FA2D12A"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543F1F22"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149A4454"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7D3C1058"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044C0B44"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7458D697"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0F2D431D"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56746482"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4A40B92D"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300CC70B"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753CC6B6"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37A02C87"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16D90CFD"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1FD40680"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r>
      <w:tr w:rsidR="00451D0B" w:rsidRPr="00451D0B" w14:paraId="445AA9EE" w14:textId="77777777" w:rsidTr="00451D0B">
        <w:trPr>
          <w:trHeight w:val="81"/>
          <w:jc w:val="center"/>
        </w:trPr>
        <w:tc>
          <w:tcPr>
            <w:tcW w:w="184" w:type="pct"/>
          </w:tcPr>
          <w:p w14:paraId="3460D579"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2.9</w:t>
            </w:r>
          </w:p>
        </w:tc>
        <w:tc>
          <w:tcPr>
            <w:tcW w:w="626" w:type="pct"/>
            <w:gridSpan w:val="2"/>
          </w:tcPr>
          <w:p w14:paraId="01EA4606"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18"/>
                <w:szCs w:val="18"/>
                <w:lang w:eastAsia="ru-RU"/>
              </w:rPr>
              <w:t xml:space="preserve">Количество аварий и повреждений </w:t>
            </w:r>
          </w:p>
        </w:tc>
        <w:tc>
          <w:tcPr>
            <w:tcW w:w="254" w:type="pct"/>
          </w:tcPr>
          <w:p w14:paraId="138CF719"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proofErr w:type="gramStart"/>
            <w:r w:rsidRPr="00451D0B">
              <w:rPr>
                <w:rFonts w:ascii="Times New Roman" w:eastAsia="Times New Roman" w:hAnsi="Times New Roman" w:cs="Times New Roman"/>
                <w:sz w:val="20"/>
                <w:szCs w:val="20"/>
                <w:lang w:eastAsia="ru-RU"/>
              </w:rPr>
              <w:t>на  км</w:t>
            </w:r>
            <w:proofErr w:type="gramEnd"/>
            <w:r w:rsidRPr="00451D0B">
              <w:rPr>
                <w:rFonts w:ascii="Times New Roman" w:eastAsia="Times New Roman" w:hAnsi="Times New Roman" w:cs="Times New Roman"/>
                <w:sz w:val="20"/>
                <w:szCs w:val="20"/>
                <w:lang w:eastAsia="ru-RU"/>
              </w:rPr>
              <w:t xml:space="preserve"> сети в год</w:t>
            </w:r>
          </w:p>
        </w:tc>
        <w:tc>
          <w:tcPr>
            <w:tcW w:w="246" w:type="pct"/>
            <w:vAlign w:val="center"/>
          </w:tcPr>
          <w:p w14:paraId="21F0464A"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19C544F3"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3FF2DD5E"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632336BD"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58F7D776"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3711ABCD"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3BF89A76"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4B4A632E"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7FCBAC08"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4393A452"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1213A98B"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175C057A"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404AD3D7"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11ADB3A1"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4FD0D6C4"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19CC0EA6"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r>
      <w:tr w:rsidR="00451D0B" w:rsidRPr="00451D0B" w14:paraId="72289D16" w14:textId="77777777" w:rsidTr="00451D0B">
        <w:trPr>
          <w:trHeight w:val="126"/>
          <w:jc w:val="center"/>
        </w:trPr>
        <w:tc>
          <w:tcPr>
            <w:tcW w:w="184" w:type="pct"/>
          </w:tcPr>
          <w:p w14:paraId="6535EF11"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2.10</w:t>
            </w:r>
          </w:p>
        </w:tc>
        <w:tc>
          <w:tcPr>
            <w:tcW w:w="626" w:type="pct"/>
            <w:gridSpan w:val="2"/>
          </w:tcPr>
          <w:p w14:paraId="612156AF"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 New Roman" w:hAnsi="Times New Roman" w:cs="Times New Roman"/>
                <w:sz w:val="18"/>
                <w:szCs w:val="18"/>
                <w:lang w:eastAsia="ru-RU"/>
              </w:rPr>
              <w:t>Износ коммунальных систем</w:t>
            </w:r>
          </w:p>
        </w:tc>
        <w:tc>
          <w:tcPr>
            <w:tcW w:w="254" w:type="pct"/>
          </w:tcPr>
          <w:p w14:paraId="57076CE9"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NewRomanPSMT" w:hAnsi="Times New Roman" w:cs="Times New Roman"/>
                <w:sz w:val="20"/>
                <w:szCs w:val="20"/>
                <w:lang w:eastAsia="ru-RU"/>
              </w:rPr>
              <w:t>%</w:t>
            </w:r>
          </w:p>
        </w:tc>
        <w:tc>
          <w:tcPr>
            <w:tcW w:w="246" w:type="pct"/>
            <w:tcBorders>
              <w:bottom w:val="single" w:sz="4" w:space="0" w:color="auto"/>
            </w:tcBorders>
            <w:vAlign w:val="center"/>
          </w:tcPr>
          <w:p w14:paraId="52EA11B7"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80</w:t>
            </w:r>
          </w:p>
        </w:tc>
        <w:tc>
          <w:tcPr>
            <w:tcW w:w="246" w:type="pct"/>
            <w:tcBorders>
              <w:bottom w:val="single" w:sz="4" w:space="0" w:color="auto"/>
            </w:tcBorders>
            <w:vAlign w:val="center"/>
          </w:tcPr>
          <w:p w14:paraId="78B688F8"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78,4</w:t>
            </w:r>
          </w:p>
        </w:tc>
        <w:tc>
          <w:tcPr>
            <w:tcW w:w="246" w:type="pct"/>
            <w:tcBorders>
              <w:bottom w:val="single" w:sz="4" w:space="0" w:color="auto"/>
            </w:tcBorders>
            <w:vAlign w:val="center"/>
          </w:tcPr>
          <w:p w14:paraId="0DB19D17"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76,9</w:t>
            </w:r>
          </w:p>
        </w:tc>
        <w:tc>
          <w:tcPr>
            <w:tcW w:w="246" w:type="pct"/>
            <w:tcBorders>
              <w:bottom w:val="single" w:sz="4" w:space="0" w:color="auto"/>
            </w:tcBorders>
            <w:vAlign w:val="center"/>
          </w:tcPr>
          <w:p w14:paraId="71E42CBB"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75,4</w:t>
            </w:r>
          </w:p>
        </w:tc>
        <w:tc>
          <w:tcPr>
            <w:tcW w:w="246" w:type="pct"/>
            <w:tcBorders>
              <w:bottom w:val="single" w:sz="4" w:space="0" w:color="auto"/>
            </w:tcBorders>
            <w:vAlign w:val="center"/>
          </w:tcPr>
          <w:p w14:paraId="5994F6AC"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73,9</w:t>
            </w:r>
          </w:p>
        </w:tc>
        <w:tc>
          <w:tcPr>
            <w:tcW w:w="246" w:type="pct"/>
            <w:tcBorders>
              <w:bottom w:val="single" w:sz="4" w:space="0" w:color="auto"/>
            </w:tcBorders>
            <w:vAlign w:val="center"/>
          </w:tcPr>
          <w:p w14:paraId="42C7FE53"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72,4</w:t>
            </w:r>
          </w:p>
        </w:tc>
        <w:tc>
          <w:tcPr>
            <w:tcW w:w="246" w:type="pct"/>
            <w:tcBorders>
              <w:bottom w:val="single" w:sz="4" w:space="0" w:color="auto"/>
            </w:tcBorders>
            <w:vAlign w:val="center"/>
          </w:tcPr>
          <w:p w14:paraId="0D7487D4"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70,9</w:t>
            </w:r>
          </w:p>
        </w:tc>
        <w:tc>
          <w:tcPr>
            <w:tcW w:w="246" w:type="pct"/>
            <w:tcBorders>
              <w:bottom w:val="single" w:sz="4" w:space="0" w:color="auto"/>
            </w:tcBorders>
            <w:vAlign w:val="center"/>
          </w:tcPr>
          <w:p w14:paraId="4A8B830B"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69,4</w:t>
            </w:r>
          </w:p>
        </w:tc>
        <w:tc>
          <w:tcPr>
            <w:tcW w:w="246" w:type="pct"/>
            <w:tcBorders>
              <w:bottom w:val="single" w:sz="4" w:space="0" w:color="auto"/>
            </w:tcBorders>
            <w:vAlign w:val="center"/>
          </w:tcPr>
          <w:p w14:paraId="652F0B38"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67,9</w:t>
            </w:r>
          </w:p>
        </w:tc>
        <w:tc>
          <w:tcPr>
            <w:tcW w:w="246" w:type="pct"/>
            <w:tcBorders>
              <w:bottom w:val="single" w:sz="4" w:space="0" w:color="auto"/>
            </w:tcBorders>
            <w:vAlign w:val="center"/>
          </w:tcPr>
          <w:p w14:paraId="58CE5575"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66,4</w:t>
            </w:r>
          </w:p>
        </w:tc>
        <w:tc>
          <w:tcPr>
            <w:tcW w:w="246" w:type="pct"/>
            <w:tcBorders>
              <w:bottom w:val="single" w:sz="4" w:space="0" w:color="auto"/>
            </w:tcBorders>
            <w:vAlign w:val="center"/>
          </w:tcPr>
          <w:p w14:paraId="7EB15BD7"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64,9</w:t>
            </w:r>
          </w:p>
        </w:tc>
        <w:tc>
          <w:tcPr>
            <w:tcW w:w="246" w:type="pct"/>
            <w:tcBorders>
              <w:bottom w:val="single" w:sz="4" w:space="0" w:color="auto"/>
            </w:tcBorders>
            <w:vAlign w:val="center"/>
          </w:tcPr>
          <w:p w14:paraId="751D4E59"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63,4</w:t>
            </w:r>
          </w:p>
        </w:tc>
        <w:tc>
          <w:tcPr>
            <w:tcW w:w="246" w:type="pct"/>
            <w:tcBorders>
              <w:bottom w:val="single" w:sz="4" w:space="0" w:color="auto"/>
            </w:tcBorders>
            <w:vAlign w:val="center"/>
          </w:tcPr>
          <w:p w14:paraId="0053A74B"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61,9</w:t>
            </w:r>
          </w:p>
        </w:tc>
        <w:tc>
          <w:tcPr>
            <w:tcW w:w="246" w:type="pct"/>
            <w:tcBorders>
              <w:bottom w:val="single" w:sz="4" w:space="0" w:color="auto"/>
            </w:tcBorders>
            <w:vAlign w:val="center"/>
          </w:tcPr>
          <w:p w14:paraId="24459E92"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60,4</w:t>
            </w:r>
          </w:p>
        </w:tc>
        <w:tc>
          <w:tcPr>
            <w:tcW w:w="246" w:type="pct"/>
            <w:tcBorders>
              <w:bottom w:val="single" w:sz="4" w:space="0" w:color="auto"/>
            </w:tcBorders>
            <w:vAlign w:val="center"/>
          </w:tcPr>
          <w:p w14:paraId="1DE114F8"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58,9</w:t>
            </w:r>
          </w:p>
        </w:tc>
        <w:tc>
          <w:tcPr>
            <w:tcW w:w="246" w:type="pct"/>
            <w:tcBorders>
              <w:bottom w:val="single" w:sz="4" w:space="0" w:color="auto"/>
            </w:tcBorders>
            <w:vAlign w:val="center"/>
          </w:tcPr>
          <w:p w14:paraId="5EEE2C5C"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56</w:t>
            </w:r>
          </w:p>
        </w:tc>
      </w:tr>
      <w:tr w:rsidR="00451D0B" w:rsidRPr="00451D0B" w14:paraId="448C4C7B" w14:textId="77777777" w:rsidTr="00451D0B">
        <w:trPr>
          <w:trHeight w:val="180"/>
          <w:jc w:val="center"/>
        </w:trPr>
        <w:tc>
          <w:tcPr>
            <w:tcW w:w="184" w:type="pct"/>
          </w:tcPr>
          <w:p w14:paraId="1B1F42C4"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2.11</w:t>
            </w:r>
          </w:p>
        </w:tc>
        <w:tc>
          <w:tcPr>
            <w:tcW w:w="626" w:type="pct"/>
            <w:gridSpan w:val="2"/>
          </w:tcPr>
          <w:p w14:paraId="195110BA"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 New Roman" w:hAnsi="Times New Roman" w:cs="Times New Roman"/>
                <w:sz w:val="18"/>
                <w:szCs w:val="18"/>
                <w:lang w:eastAsia="ru-RU"/>
              </w:rPr>
              <w:t>Уровень потерь и неучтенных расходов тепловой энергии, %</w:t>
            </w:r>
          </w:p>
        </w:tc>
        <w:tc>
          <w:tcPr>
            <w:tcW w:w="254" w:type="pct"/>
          </w:tcPr>
          <w:p w14:paraId="55FB79E6"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NewRomanPSMT" w:hAnsi="Times New Roman" w:cs="Times New Roman"/>
                <w:sz w:val="20"/>
                <w:szCs w:val="20"/>
                <w:lang w:eastAsia="ru-RU"/>
              </w:rPr>
              <w:t>%</w:t>
            </w:r>
          </w:p>
        </w:tc>
        <w:tc>
          <w:tcPr>
            <w:tcW w:w="246" w:type="pct"/>
            <w:tcBorders>
              <w:top w:val="single" w:sz="4" w:space="0" w:color="auto"/>
              <w:bottom w:val="single" w:sz="4" w:space="0" w:color="auto"/>
              <w:right w:val="single" w:sz="4" w:space="0" w:color="auto"/>
            </w:tcBorders>
            <w:vAlign w:val="center"/>
          </w:tcPr>
          <w:p w14:paraId="2B804D97"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11,5</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742D55F2"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11,4</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0A4718AF"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11,33</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648A971D"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11,16</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33D40D73"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10,99</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6914CD6A" w14:textId="77777777" w:rsidR="00451D0B" w:rsidRPr="00451D0B" w:rsidRDefault="00451D0B" w:rsidP="00451D0B">
            <w:pPr>
              <w:spacing w:after="0" w:line="240" w:lineRule="auto"/>
              <w:ind w:hanging="56"/>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10,83</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5E195723"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10,66</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0D30CEAE"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10,5</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2475B172"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10,35</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522519C9"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10,19</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745B16C6"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10,04</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65859334"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9,887</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506D13AC"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9,739</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039888E7"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9,593</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0DC8AA1D"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11,5</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6632C3BE"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11,33</w:t>
            </w:r>
          </w:p>
        </w:tc>
      </w:tr>
      <w:tr w:rsidR="00451D0B" w:rsidRPr="00451D0B" w14:paraId="358CD74B" w14:textId="77777777" w:rsidTr="00451D0B">
        <w:trPr>
          <w:trHeight w:val="126"/>
          <w:jc w:val="center"/>
        </w:trPr>
        <w:tc>
          <w:tcPr>
            <w:tcW w:w="184" w:type="pct"/>
          </w:tcPr>
          <w:p w14:paraId="555ED935"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lastRenderedPageBreak/>
              <w:t>2.12</w:t>
            </w:r>
          </w:p>
        </w:tc>
        <w:tc>
          <w:tcPr>
            <w:tcW w:w="626" w:type="pct"/>
            <w:gridSpan w:val="2"/>
          </w:tcPr>
          <w:p w14:paraId="32BFADE2"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18"/>
                <w:szCs w:val="18"/>
                <w:lang w:eastAsia="ru-RU"/>
              </w:rPr>
              <w:t>Удельный расход электроэнергии,</w:t>
            </w:r>
          </w:p>
        </w:tc>
        <w:tc>
          <w:tcPr>
            <w:tcW w:w="254" w:type="pct"/>
            <w:vAlign w:val="center"/>
          </w:tcPr>
          <w:p w14:paraId="7E7E7297"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val="en-US" w:eastAsia="ru-RU"/>
              </w:rPr>
            </w:pPr>
            <w:r w:rsidRPr="00451D0B">
              <w:rPr>
                <w:rFonts w:ascii="Times New Roman" w:eastAsia="Times New Roman" w:hAnsi="Times New Roman" w:cs="Times New Roman"/>
                <w:sz w:val="20"/>
                <w:szCs w:val="20"/>
                <w:lang w:eastAsia="ru-RU"/>
              </w:rPr>
              <w:t>кВт-ч/Гкал</w:t>
            </w:r>
          </w:p>
        </w:tc>
        <w:tc>
          <w:tcPr>
            <w:tcW w:w="246" w:type="pct"/>
            <w:tcBorders>
              <w:top w:val="single" w:sz="4" w:space="0" w:color="auto"/>
              <w:bottom w:val="single" w:sz="4" w:space="0" w:color="auto"/>
            </w:tcBorders>
            <w:vAlign w:val="center"/>
          </w:tcPr>
          <w:p w14:paraId="53FF1399" w14:textId="77777777" w:rsidR="00451D0B" w:rsidRPr="00451D0B" w:rsidRDefault="00451D0B" w:rsidP="00451D0B">
            <w:pPr>
              <w:spacing w:after="0" w:line="240" w:lineRule="auto"/>
              <w:jc w:val="right"/>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51,98</w:t>
            </w:r>
          </w:p>
        </w:tc>
        <w:tc>
          <w:tcPr>
            <w:tcW w:w="246" w:type="pct"/>
            <w:tcBorders>
              <w:top w:val="single" w:sz="4" w:space="0" w:color="auto"/>
              <w:bottom w:val="single" w:sz="4" w:space="0" w:color="auto"/>
            </w:tcBorders>
            <w:vAlign w:val="center"/>
          </w:tcPr>
          <w:p w14:paraId="7B9FC173" w14:textId="77777777" w:rsidR="00451D0B" w:rsidRPr="00451D0B" w:rsidRDefault="00451D0B" w:rsidP="00451D0B">
            <w:pPr>
              <w:spacing w:after="0" w:line="240" w:lineRule="auto"/>
              <w:jc w:val="right"/>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52,40</w:t>
            </w:r>
          </w:p>
        </w:tc>
        <w:tc>
          <w:tcPr>
            <w:tcW w:w="246" w:type="pct"/>
            <w:tcBorders>
              <w:top w:val="single" w:sz="4" w:space="0" w:color="auto"/>
              <w:bottom w:val="single" w:sz="4" w:space="0" w:color="auto"/>
            </w:tcBorders>
            <w:vAlign w:val="center"/>
          </w:tcPr>
          <w:p w14:paraId="3ACD560F" w14:textId="77777777" w:rsidR="00451D0B" w:rsidRPr="00451D0B" w:rsidRDefault="00451D0B" w:rsidP="00451D0B">
            <w:pPr>
              <w:spacing w:after="0" w:line="240" w:lineRule="auto"/>
              <w:jc w:val="right"/>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52,82</w:t>
            </w:r>
          </w:p>
        </w:tc>
        <w:tc>
          <w:tcPr>
            <w:tcW w:w="246" w:type="pct"/>
            <w:tcBorders>
              <w:top w:val="single" w:sz="4" w:space="0" w:color="auto"/>
              <w:bottom w:val="single" w:sz="4" w:space="0" w:color="auto"/>
            </w:tcBorders>
            <w:vAlign w:val="center"/>
          </w:tcPr>
          <w:p w14:paraId="726B4BE5" w14:textId="77777777" w:rsidR="00451D0B" w:rsidRPr="00451D0B" w:rsidRDefault="00451D0B" w:rsidP="00451D0B">
            <w:pPr>
              <w:spacing w:after="0" w:line="240" w:lineRule="auto"/>
              <w:jc w:val="right"/>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53,24</w:t>
            </w:r>
          </w:p>
        </w:tc>
        <w:tc>
          <w:tcPr>
            <w:tcW w:w="246" w:type="pct"/>
            <w:tcBorders>
              <w:top w:val="single" w:sz="4" w:space="0" w:color="auto"/>
              <w:bottom w:val="single" w:sz="4" w:space="0" w:color="auto"/>
            </w:tcBorders>
            <w:vAlign w:val="center"/>
          </w:tcPr>
          <w:p w14:paraId="194B9737" w14:textId="77777777" w:rsidR="00451D0B" w:rsidRPr="00451D0B" w:rsidRDefault="00451D0B" w:rsidP="00451D0B">
            <w:pPr>
              <w:spacing w:after="0" w:line="240" w:lineRule="auto"/>
              <w:jc w:val="right"/>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53,66</w:t>
            </w:r>
          </w:p>
        </w:tc>
        <w:tc>
          <w:tcPr>
            <w:tcW w:w="246" w:type="pct"/>
            <w:tcBorders>
              <w:top w:val="single" w:sz="4" w:space="0" w:color="auto"/>
              <w:bottom w:val="single" w:sz="4" w:space="0" w:color="auto"/>
            </w:tcBorders>
            <w:vAlign w:val="center"/>
          </w:tcPr>
          <w:p w14:paraId="03F4D8C0" w14:textId="77777777" w:rsidR="00451D0B" w:rsidRPr="00451D0B" w:rsidRDefault="00451D0B" w:rsidP="00451D0B">
            <w:pPr>
              <w:spacing w:after="0" w:line="240" w:lineRule="auto"/>
              <w:jc w:val="right"/>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54,09</w:t>
            </w:r>
          </w:p>
        </w:tc>
        <w:tc>
          <w:tcPr>
            <w:tcW w:w="246" w:type="pct"/>
            <w:tcBorders>
              <w:top w:val="single" w:sz="4" w:space="0" w:color="auto"/>
              <w:bottom w:val="single" w:sz="4" w:space="0" w:color="auto"/>
            </w:tcBorders>
            <w:vAlign w:val="center"/>
          </w:tcPr>
          <w:p w14:paraId="632BE0F7" w14:textId="77777777" w:rsidR="00451D0B" w:rsidRPr="00451D0B" w:rsidRDefault="00451D0B" w:rsidP="00451D0B">
            <w:pPr>
              <w:spacing w:after="0" w:line="240" w:lineRule="auto"/>
              <w:jc w:val="right"/>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54,53</w:t>
            </w:r>
          </w:p>
        </w:tc>
        <w:tc>
          <w:tcPr>
            <w:tcW w:w="246" w:type="pct"/>
            <w:tcBorders>
              <w:top w:val="single" w:sz="4" w:space="0" w:color="auto"/>
              <w:bottom w:val="single" w:sz="4" w:space="0" w:color="auto"/>
            </w:tcBorders>
            <w:vAlign w:val="center"/>
          </w:tcPr>
          <w:p w14:paraId="25624BCF" w14:textId="77777777" w:rsidR="00451D0B" w:rsidRPr="00451D0B" w:rsidRDefault="00451D0B" w:rsidP="00451D0B">
            <w:pPr>
              <w:spacing w:after="0" w:line="240" w:lineRule="auto"/>
              <w:jc w:val="right"/>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54,96</w:t>
            </w:r>
          </w:p>
        </w:tc>
        <w:tc>
          <w:tcPr>
            <w:tcW w:w="246" w:type="pct"/>
            <w:tcBorders>
              <w:top w:val="single" w:sz="4" w:space="0" w:color="auto"/>
              <w:bottom w:val="single" w:sz="4" w:space="0" w:color="auto"/>
            </w:tcBorders>
            <w:vAlign w:val="center"/>
          </w:tcPr>
          <w:p w14:paraId="47030324" w14:textId="77777777" w:rsidR="00451D0B" w:rsidRPr="00451D0B" w:rsidRDefault="00451D0B" w:rsidP="00451D0B">
            <w:pPr>
              <w:spacing w:after="0" w:line="240" w:lineRule="auto"/>
              <w:jc w:val="right"/>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55,40</w:t>
            </w:r>
          </w:p>
        </w:tc>
        <w:tc>
          <w:tcPr>
            <w:tcW w:w="246" w:type="pct"/>
            <w:tcBorders>
              <w:top w:val="single" w:sz="4" w:space="0" w:color="auto"/>
              <w:bottom w:val="single" w:sz="4" w:space="0" w:color="auto"/>
            </w:tcBorders>
            <w:vAlign w:val="center"/>
          </w:tcPr>
          <w:p w14:paraId="599C45BB" w14:textId="77777777" w:rsidR="00451D0B" w:rsidRPr="00451D0B" w:rsidRDefault="00451D0B" w:rsidP="00451D0B">
            <w:pPr>
              <w:spacing w:after="0" w:line="240" w:lineRule="auto"/>
              <w:jc w:val="right"/>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55,84</w:t>
            </w:r>
          </w:p>
        </w:tc>
        <w:tc>
          <w:tcPr>
            <w:tcW w:w="246" w:type="pct"/>
            <w:tcBorders>
              <w:top w:val="single" w:sz="4" w:space="0" w:color="auto"/>
              <w:bottom w:val="single" w:sz="4" w:space="0" w:color="auto"/>
            </w:tcBorders>
            <w:vAlign w:val="center"/>
          </w:tcPr>
          <w:p w14:paraId="5B2C05FA" w14:textId="77777777" w:rsidR="00451D0B" w:rsidRPr="00451D0B" w:rsidRDefault="00451D0B" w:rsidP="00451D0B">
            <w:pPr>
              <w:spacing w:after="0" w:line="240" w:lineRule="auto"/>
              <w:jc w:val="right"/>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56,29</w:t>
            </w:r>
          </w:p>
        </w:tc>
        <w:tc>
          <w:tcPr>
            <w:tcW w:w="246" w:type="pct"/>
            <w:tcBorders>
              <w:top w:val="single" w:sz="4" w:space="0" w:color="auto"/>
              <w:bottom w:val="single" w:sz="4" w:space="0" w:color="auto"/>
            </w:tcBorders>
            <w:vAlign w:val="center"/>
          </w:tcPr>
          <w:p w14:paraId="42EE2901" w14:textId="77777777" w:rsidR="00451D0B" w:rsidRPr="00451D0B" w:rsidRDefault="00451D0B" w:rsidP="00451D0B">
            <w:pPr>
              <w:spacing w:after="0" w:line="240" w:lineRule="auto"/>
              <w:jc w:val="right"/>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56,74</w:t>
            </w:r>
          </w:p>
        </w:tc>
        <w:tc>
          <w:tcPr>
            <w:tcW w:w="246" w:type="pct"/>
            <w:tcBorders>
              <w:top w:val="single" w:sz="4" w:space="0" w:color="auto"/>
              <w:bottom w:val="single" w:sz="4" w:space="0" w:color="auto"/>
            </w:tcBorders>
            <w:vAlign w:val="center"/>
          </w:tcPr>
          <w:p w14:paraId="45A7D564" w14:textId="77777777" w:rsidR="00451D0B" w:rsidRPr="00451D0B" w:rsidRDefault="00451D0B" w:rsidP="00451D0B">
            <w:pPr>
              <w:spacing w:after="0" w:line="240" w:lineRule="auto"/>
              <w:jc w:val="right"/>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57,20</w:t>
            </w:r>
          </w:p>
        </w:tc>
        <w:tc>
          <w:tcPr>
            <w:tcW w:w="246" w:type="pct"/>
            <w:tcBorders>
              <w:top w:val="single" w:sz="4" w:space="0" w:color="auto"/>
              <w:bottom w:val="single" w:sz="4" w:space="0" w:color="auto"/>
            </w:tcBorders>
            <w:vAlign w:val="center"/>
          </w:tcPr>
          <w:p w14:paraId="52B248D9" w14:textId="77777777" w:rsidR="00451D0B" w:rsidRPr="00451D0B" w:rsidRDefault="00451D0B" w:rsidP="00451D0B">
            <w:pPr>
              <w:spacing w:after="0" w:line="240" w:lineRule="auto"/>
              <w:jc w:val="right"/>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57,65</w:t>
            </w:r>
          </w:p>
        </w:tc>
        <w:tc>
          <w:tcPr>
            <w:tcW w:w="246" w:type="pct"/>
            <w:tcBorders>
              <w:top w:val="single" w:sz="4" w:space="0" w:color="auto"/>
              <w:bottom w:val="single" w:sz="4" w:space="0" w:color="auto"/>
            </w:tcBorders>
            <w:vAlign w:val="center"/>
          </w:tcPr>
          <w:p w14:paraId="1CA19FC6" w14:textId="77777777" w:rsidR="00451D0B" w:rsidRPr="00451D0B" w:rsidRDefault="00451D0B" w:rsidP="00451D0B">
            <w:pPr>
              <w:spacing w:after="0" w:line="240" w:lineRule="auto"/>
              <w:jc w:val="right"/>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58,11</w:t>
            </w:r>
          </w:p>
        </w:tc>
        <w:tc>
          <w:tcPr>
            <w:tcW w:w="246" w:type="pct"/>
            <w:tcBorders>
              <w:top w:val="single" w:sz="4" w:space="0" w:color="auto"/>
              <w:bottom w:val="single" w:sz="4" w:space="0" w:color="auto"/>
            </w:tcBorders>
            <w:vAlign w:val="center"/>
          </w:tcPr>
          <w:p w14:paraId="7F7B3AD4" w14:textId="77777777" w:rsidR="00451D0B" w:rsidRPr="00451D0B" w:rsidRDefault="00451D0B" w:rsidP="00451D0B">
            <w:pPr>
              <w:spacing w:after="0" w:line="240" w:lineRule="auto"/>
              <w:jc w:val="right"/>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58,58</w:t>
            </w:r>
          </w:p>
        </w:tc>
      </w:tr>
      <w:tr w:rsidR="00451D0B" w:rsidRPr="00451D0B" w14:paraId="5C0C0ED0" w14:textId="77777777" w:rsidTr="00451D0B">
        <w:trPr>
          <w:trHeight w:val="96"/>
          <w:jc w:val="center"/>
        </w:trPr>
        <w:tc>
          <w:tcPr>
            <w:tcW w:w="184" w:type="pct"/>
          </w:tcPr>
          <w:p w14:paraId="772C30E2"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2.13</w:t>
            </w:r>
          </w:p>
        </w:tc>
        <w:tc>
          <w:tcPr>
            <w:tcW w:w="626" w:type="pct"/>
            <w:gridSpan w:val="2"/>
          </w:tcPr>
          <w:p w14:paraId="755C49BB"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18"/>
                <w:szCs w:val="18"/>
                <w:lang w:eastAsia="ru-RU"/>
              </w:rPr>
              <w:t>Удельный расход топлива</w:t>
            </w:r>
          </w:p>
        </w:tc>
        <w:tc>
          <w:tcPr>
            <w:tcW w:w="254" w:type="pct"/>
          </w:tcPr>
          <w:p w14:paraId="7085800B"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 New Roman" w:hAnsi="Times New Roman" w:cs="Times New Roman"/>
                <w:sz w:val="20"/>
                <w:szCs w:val="20"/>
                <w:lang w:eastAsia="ru-RU"/>
              </w:rPr>
              <w:t xml:space="preserve">кг </w:t>
            </w:r>
            <w:proofErr w:type="spellStart"/>
            <w:r w:rsidRPr="00451D0B">
              <w:rPr>
                <w:rFonts w:ascii="Times New Roman" w:eastAsia="Times New Roman" w:hAnsi="Times New Roman" w:cs="Times New Roman"/>
                <w:sz w:val="20"/>
                <w:szCs w:val="20"/>
                <w:lang w:eastAsia="ru-RU"/>
              </w:rPr>
              <w:t>у.т</w:t>
            </w:r>
            <w:proofErr w:type="spellEnd"/>
            <w:r w:rsidRPr="00451D0B">
              <w:rPr>
                <w:rFonts w:ascii="Times New Roman" w:eastAsia="Times New Roman" w:hAnsi="Times New Roman" w:cs="Times New Roman"/>
                <w:sz w:val="20"/>
                <w:szCs w:val="20"/>
                <w:lang w:eastAsia="ru-RU"/>
              </w:rPr>
              <w:t>./Гкал</w:t>
            </w:r>
          </w:p>
        </w:tc>
        <w:tc>
          <w:tcPr>
            <w:tcW w:w="246" w:type="pct"/>
            <w:tcBorders>
              <w:top w:val="single" w:sz="4" w:space="0" w:color="auto"/>
              <w:bottom w:val="single" w:sz="4" w:space="0" w:color="auto"/>
              <w:right w:val="single" w:sz="4" w:space="0" w:color="auto"/>
            </w:tcBorders>
            <w:vAlign w:val="center"/>
          </w:tcPr>
          <w:p w14:paraId="4C8E229A" w14:textId="77777777" w:rsidR="00451D0B" w:rsidRPr="00451D0B" w:rsidRDefault="00451D0B" w:rsidP="00451D0B">
            <w:pPr>
              <w:spacing w:after="0" w:line="240" w:lineRule="auto"/>
              <w:ind w:hanging="56"/>
              <w:jc w:val="center"/>
              <w:rPr>
                <w:rFonts w:ascii="Times New Roman" w:eastAsia="TimesNewRomanPSMT" w:hAnsi="Times New Roman" w:cs="Times New Roman"/>
                <w:sz w:val="20"/>
                <w:szCs w:val="20"/>
                <w:lang w:eastAsia="ru-RU"/>
              </w:rPr>
            </w:pPr>
            <w:r w:rsidRPr="00451D0B">
              <w:rPr>
                <w:rFonts w:ascii="Times New Roman" w:eastAsia="TimesNewRomanPSMT" w:hAnsi="Times New Roman" w:cs="Times New Roman"/>
                <w:sz w:val="20"/>
                <w:szCs w:val="20"/>
                <w:lang w:eastAsia="ru-RU"/>
              </w:rPr>
              <w:t>168,5</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03D24A7C" w14:textId="77777777" w:rsidR="00451D0B" w:rsidRPr="00451D0B" w:rsidRDefault="00451D0B" w:rsidP="00451D0B">
            <w:pPr>
              <w:spacing w:after="0" w:line="240" w:lineRule="auto"/>
              <w:ind w:hanging="153"/>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165,00</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35803709" w14:textId="77777777" w:rsidR="00451D0B" w:rsidRPr="00451D0B" w:rsidRDefault="00451D0B" w:rsidP="00451D0B">
            <w:pPr>
              <w:spacing w:after="0" w:line="240" w:lineRule="auto"/>
              <w:ind w:hanging="95"/>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164,01</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12CC32C2" w14:textId="77777777" w:rsidR="00451D0B" w:rsidRPr="00451D0B" w:rsidRDefault="00451D0B" w:rsidP="00451D0B">
            <w:pPr>
              <w:spacing w:after="0" w:line="240" w:lineRule="auto"/>
              <w:ind w:hanging="134"/>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163,03</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3EC3F1D3" w14:textId="77777777" w:rsidR="00451D0B" w:rsidRPr="00451D0B" w:rsidRDefault="00451D0B" w:rsidP="00451D0B">
            <w:pPr>
              <w:spacing w:after="0" w:line="240" w:lineRule="auto"/>
              <w:ind w:hanging="90"/>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162,05</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7E211213" w14:textId="77777777" w:rsidR="00451D0B" w:rsidRPr="00451D0B" w:rsidRDefault="00451D0B" w:rsidP="00451D0B">
            <w:pPr>
              <w:spacing w:after="0" w:line="240" w:lineRule="auto"/>
              <w:ind w:hanging="198"/>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161,08</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55BF6EB8" w14:textId="77777777" w:rsidR="00451D0B" w:rsidRPr="00451D0B" w:rsidRDefault="00451D0B" w:rsidP="00451D0B">
            <w:pPr>
              <w:spacing w:after="0" w:line="240" w:lineRule="auto"/>
              <w:ind w:hanging="154"/>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160,11</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2C076096" w14:textId="77777777" w:rsidR="00451D0B" w:rsidRPr="00451D0B" w:rsidRDefault="00451D0B" w:rsidP="00451D0B">
            <w:pPr>
              <w:spacing w:after="0" w:line="240" w:lineRule="auto"/>
              <w:ind w:hanging="51"/>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159,15</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321128DE" w14:textId="77777777" w:rsidR="00451D0B" w:rsidRPr="00451D0B" w:rsidRDefault="00451D0B" w:rsidP="00451D0B">
            <w:pPr>
              <w:spacing w:after="0" w:line="240" w:lineRule="auto"/>
              <w:ind w:hanging="76"/>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158,20</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5759A656" w14:textId="77777777" w:rsidR="00451D0B" w:rsidRPr="00451D0B" w:rsidRDefault="00451D0B" w:rsidP="00451D0B">
            <w:pPr>
              <w:spacing w:after="0" w:line="240" w:lineRule="auto"/>
              <w:ind w:hanging="115"/>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157,25</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254F1B58" w14:textId="77777777" w:rsidR="00451D0B" w:rsidRPr="00451D0B" w:rsidRDefault="00451D0B" w:rsidP="00451D0B">
            <w:pPr>
              <w:spacing w:after="0" w:line="240" w:lineRule="auto"/>
              <w:ind w:hanging="154"/>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156,30</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66D8BA3C" w14:textId="77777777" w:rsidR="00451D0B" w:rsidRPr="00451D0B" w:rsidRDefault="00451D0B" w:rsidP="00451D0B">
            <w:pPr>
              <w:spacing w:after="0" w:line="240" w:lineRule="auto"/>
              <w:ind w:hanging="162"/>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155,37</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236D83A3" w14:textId="77777777" w:rsidR="00451D0B" w:rsidRPr="00451D0B" w:rsidRDefault="00451D0B" w:rsidP="00451D0B">
            <w:pPr>
              <w:spacing w:after="0" w:line="240" w:lineRule="auto"/>
              <w:ind w:hanging="76"/>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154,43</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3B5FD703" w14:textId="77777777" w:rsidR="00451D0B" w:rsidRPr="00451D0B" w:rsidRDefault="00451D0B" w:rsidP="00451D0B">
            <w:pPr>
              <w:spacing w:after="0" w:line="240" w:lineRule="auto"/>
              <w:ind w:hanging="182"/>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153,51</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66C85CEA" w14:textId="77777777" w:rsidR="00451D0B" w:rsidRPr="00451D0B" w:rsidRDefault="00451D0B" w:rsidP="00451D0B">
            <w:pPr>
              <w:spacing w:after="0" w:line="240" w:lineRule="auto"/>
              <w:ind w:hanging="141"/>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152,59</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2FA15A25" w14:textId="77777777" w:rsidR="00451D0B" w:rsidRPr="00451D0B" w:rsidRDefault="00451D0B" w:rsidP="00451D0B">
            <w:pPr>
              <w:spacing w:after="0" w:line="240" w:lineRule="auto"/>
              <w:ind w:hanging="203"/>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151,67</w:t>
            </w:r>
          </w:p>
        </w:tc>
      </w:tr>
      <w:tr w:rsidR="00451D0B" w:rsidRPr="00451D0B" w14:paraId="73A7F876" w14:textId="77777777" w:rsidTr="00451D0B">
        <w:trPr>
          <w:trHeight w:val="165"/>
          <w:jc w:val="center"/>
        </w:trPr>
        <w:tc>
          <w:tcPr>
            <w:tcW w:w="184" w:type="pct"/>
          </w:tcPr>
          <w:p w14:paraId="55A12571"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2.14</w:t>
            </w:r>
          </w:p>
        </w:tc>
        <w:tc>
          <w:tcPr>
            <w:tcW w:w="626" w:type="pct"/>
            <w:gridSpan w:val="2"/>
          </w:tcPr>
          <w:p w14:paraId="22263EC3"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18"/>
                <w:szCs w:val="18"/>
                <w:lang w:eastAsia="ru-RU"/>
              </w:rPr>
              <w:t>Удельный расход воды</w:t>
            </w:r>
          </w:p>
        </w:tc>
        <w:tc>
          <w:tcPr>
            <w:tcW w:w="254" w:type="pct"/>
            <w:vAlign w:val="center"/>
          </w:tcPr>
          <w:p w14:paraId="30428918"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 New Roman" w:hAnsi="Times New Roman" w:cs="Times New Roman"/>
                <w:sz w:val="20"/>
                <w:szCs w:val="20"/>
                <w:lang w:eastAsia="ru-RU"/>
              </w:rPr>
              <w:t>т/Гкал</w:t>
            </w:r>
          </w:p>
        </w:tc>
        <w:tc>
          <w:tcPr>
            <w:tcW w:w="246" w:type="pct"/>
            <w:tcBorders>
              <w:top w:val="single" w:sz="4" w:space="0" w:color="auto"/>
            </w:tcBorders>
            <w:vAlign w:val="center"/>
          </w:tcPr>
          <w:p w14:paraId="039237C9"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val="en-US" w:eastAsia="ru-RU"/>
              </w:rPr>
            </w:pPr>
            <w:r w:rsidRPr="00451D0B">
              <w:rPr>
                <w:rFonts w:ascii="Times New Roman" w:eastAsia="Times New Roman" w:hAnsi="Times New Roman" w:cs="Times New Roman"/>
                <w:color w:val="000000"/>
                <w:sz w:val="20"/>
                <w:szCs w:val="20"/>
                <w:lang w:eastAsia="ru-RU"/>
              </w:rPr>
              <w:t>1,0</w:t>
            </w:r>
            <w:r w:rsidRPr="00451D0B">
              <w:rPr>
                <w:rFonts w:ascii="Times New Roman" w:eastAsia="Times New Roman" w:hAnsi="Times New Roman" w:cs="Times New Roman"/>
                <w:color w:val="000000"/>
                <w:sz w:val="20"/>
                <w:szCs w:val="20"/>
                <w:lang w:val="en-US" w:eastAsia="ru-RU"/>
              </w:rPr>
              <w:t>3</w:t>
            </w:r>
          </w:p>
        </w:tc>
        <w:tc>
          <w:tcPr>
            <w:tcW w:w="246" w:type="pct"/>
            <w:tcBorders>
              <w:top w:val="single" w:sz="4" w:space="0" w:color="auto"/>
            </w:tcBorders>
            <w:vAlign w:val="center"/>
          </w:tcPr>
          <w:p w14:paraId="1B72DA3C"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val="en-US" w:eastAsia="ru-RU"/>
              </w:rPr>
            </w:pPr>
            <w:r w:rsidRPr="00451D0B">
              <w:rPr>
                <w:rFonts w:ascii="Times New Roman" w:eastAsia="Times New Roman" w:hAnsi="Times New Roman" w:cs="Times New Roman"/>
                <w:color w:val="000000"/>
                <w:sz w:val="20"/>
                <w:szCs w:val="20"/>
                <w:lang w:eastAsia="ru-RU"/>
              </w:rPr>
              <w:t>1,0</w:t>
            </w:r>
            <w:r w:rsidRPr="00451D0B">
              <w:rPr>
                <w:rFonts w:ascii="Times New Roman" w:eastAsia="Times New Roman" w:hAnsi="Times New Roman" w:cs="Times New Roman"/>
                <w:color w:val="000000"/>
                <w:sz w:val="20"/>
                <w:szCs w:val="20"/>
                <w:lang w:val="en-US" w:eastAsia="ru-RU"/>
              </w:rPr>
              <w:t>5</w:t>
            </w:r>
          </w:p>
        </w:tc>
        <w:tc>
          <w:tcPr>
            <w:tcW w:w="246" w:type="pct"/>
            <w:tcBorders>
              <w:top w:val="single" w:sz="4" w:space="0" w:color="auto"/>
            </w:tcBorders>
            <w:vAlign w:val="center"/>
          </w:tcPr>
          <w:p w14:paraId="202AFCD3"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val="en-US" w:eastAsia="ru-RU"/>
              </w:rPr>
            </w:pPr>
            <w:r w:rsidRPr="00451D0B">
              <w:rPr>
                <w:rFonts w:ascii="Times New Roman" w:eastAsia="Times New Roman" w:hAnsi="Times New Roman" w:cs="Times New Roman"/>
                <w:color w:val="000000"/>
                <w:sz w:val="20"/>
                <w:szCs w:val="20"/>
                <w:lang w:eastAsia="ru-RU"/>
              </w:rPr>
              <w:t>1,0</w:t>
            </w:r>
            <w:r w:rsidRPr="00451D0B">
              <w:rPr>
                <w:rFonts w:ascii="Times New Roman" w:eastAsia="Times New Roman" w:hAnsi="Times New Roman" w:cs="Times New Roman"/>
                <w:color w:val="000000"/>
                <w:sz w:val="20"/>
                <w:szCs w:val="20"/>
                <w:lang w:val="en-US" w:eastAsia="ru-RU"/>
              </w:rPr>
              <w:t>6</w:t>
            </w:r>
          </w:p>
        </w:tc>
        <w:tc>
          <w:tcPr>
            <w:tcW w:w="246" w:type="pct"/>
            <w:tcBorders>
              <w:top w:val="single" w:sz="4" w:space="0" w:color="auto"/>
            </w:tcBorders>
            <w:vAlign w:val="center"/>
          </w:tcPr>
          <w:p w14:paraId="2C31FA01"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val="en-US" w:eastAsia="ru-RU"/>
              </w:rPr>
            </w:pPr>
            <w:r w:rsidRPr="00451D0B">
              <w:rPr>
                <w:rFonts w:ascii="Times New Roman" w:eastAsia="Times New Roman" w:hAnsi="Times New Roman" w:cs="Times New Roman"/>
                <w:color w:val="000000"/>
                <w:sz w:val="20"/>
                <w:szCs w:val="20"/>
                <w:lang w:eastAsia="ru-RU"/>
              </w:rPr>
              <w:t>1,0</w:t>
            </w:r>
            <w:r w:rsidRPr="00451D0B">
              <w:rPr>
                <w:rFonts w:ascii="Times New Roman" w:eastAsia="Times New Roman" w:hAnsi="Times New Roman" w:cs="Times New Roman"/>
                <w:color w:val="000000"/>
                <w:sz w:val="20"/>
                <w:szCs w:val="20"/>
                <w:lang w:val="en-US" w:eastAsia="ru-RU"/>
              </w:rPr>
              <w:t>8</w:t>
            </w:r>
          </w:p>
        </w:tc>
        <w:tc>
          <w:tcPr>
            <w:tcW w:w="246" w:type="pct"/>
            <w:tcBorders>
              <w:top w:val="single" w:sz="4" w:space="0" w:color="auto"/>
            </w:tcBorders>
            <w:vAlign w:val="center"/>
          </w:tcPr>
          <w:p w14:paraId="1450B98E"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1,11</w:t>
            </w:r>
          </w:p>
        </w:tc>
        <w:tc>
          <w:tcPr>
            <w:tcW w:w="246" w:type="pct"/>
            <w:tcBorders>
              <w:top w:val="single" w:sz="4" w:space="0" w:color="auto"/>
            </w:tcBorders>
            <w:vAlign w:val="center"/>
          </w:tcPr>
          <w:p w14:paraId="77EB311C"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1,13</w:t>
            </w:r>
          </w:p>
        </w:tc>
        <w:tc>
          <w:tcPr>
            <w:tcW w:w="246" w:type="pct"/>
            <w:tcBorders>
              <w:top w:val="single" w:sz="4" w:space="0" w:color="auto"/>
            </w:tcBorders>
            <w:vAlign w:val="center"/>
          </w:tcPr>
          <w:p w14:paraId="14C7E5AD"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1,14</w:t>
            </w:r>
          </w:p>
        </w:tc>
        <w:tc>
          <w:tcPr>
            <w:tcW w:w="246" w:type="pct"/>
            <w:tcBorders>
              <w:top w:val="single" w:sz="4" w:space="0" w:color="auto"/>
            </w:tcBorders>
            <w:vAlign w:val="center"/>
          </w:tcPr>
          <w:p w14:paraId="53C2E3E8"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1,16</w:t>
            </w:r>
          </w:p>
        </w:tc>
        <w:tc>
          <w:tcPr>
            <w:tcW w:w="246" w:type="pct"/>
            <w:tcBorders>
              <w:top w:val="single" w:sz="4" w:space="0" w:color="auto"/>
            </w:tcBorders>
            <w:vAlign w:val="center"/>
          </w:tcPr>
          <w:p w14:paraId="76AE0EC0"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1,18</w:t>
            </w:r>
          </w:p>
        </w:tc>
        <w:tc>
          <w:tcPr>
            <w:tcW w:w="246" w:type="pct"/>
            <w:tcBorders>
              <w:top w:val="single" w:sz="4" w:space="0" w:color="auto"/>
            </w:tcBorders>
            <w:vAlign w:val="center"/>
          </w:tcPr>
          <w:p w14:paraId="0E78C2EE"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1,20</w:t>
            </w:r>
          </w:p>
        </w:tc>
        <w:tc>
          <w:tcPr>
            <w:tcW w:w="246" w:type="pct"/>
            <w:tcBorders>
              <w:top w:val="single" w:sz="4" w:space="0" w:color="auto"/>
            </w:tcBorders>
            <w:vAlign w:val="center"/>
          </w:tcPr>
          <w:p w14:paraId="49DADC95"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1,21</w:t>
            </w:r>
          </w:p>
        </w:tc>
        <w:tc>
          <w:tcPr>
            <w:tcW w:w="246" w:type="pct"/>
            <w:tcBorders>
              <w:top w:val="single" w:sz="4" w:space="0" w:color="auto"/>
            </w:tcBorders>
            <w:vAlign w:val="center"/>
          </w:tcPr>
          <w:p w14:paraId="6C4D1BD7"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1,23</w:t>
            </w:r>
          </w:p>
        </w:tc>
        <w:tc>
          <w:tcPr>
            <w:tcW w:w="246" w:type="pct"/>
            <w:tcBorders>
              <w:top w:val="single" w:sz="4" w:space="0" w:color="auto"/>
            </w:tcBorders>
            <w:vAlign w:val="center"/>
          </w:tcPr>
          <w:p w14:paraId="6531ED88"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1,25</w:t>
            </w:r>
          </w:p>
        </w:tc>
        <w:tc>
          <w:tcPr>
            <w:tcW w:w="246" w:type="pct"/>
            <w:tcBorders>
              <w:top w:val="single" w:sz="4" w:space="0" w:color="auto"/>
            </w:tcBorders>
            <w:vAlign w:val="center"/>
          </w:tcPr>
          <w:p w14:paraId="47725FEF"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1,27</w:t>
            </w:r>
          </w:p>
        </w:tc>
        <w:tc>
          <w:tcPr>
            <w:tcW w:w="246" w:type="pct"/>
            <w:tcBorders>
              <w:top w:val="single" w:sz="4" w:space="0" w:color="auto"/>
            </w:tcBorders>
            <w:vAlign w:val="center"/>
          </w:tcPr>
          <w:p w14:paraId="09D73263"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1,29</w:t>
            </w:r>
          </w:p>
        </w:tc>
        <w:tc>
          <w:tcPr>
            <w:tcW w:w="246" w:type="pct"/>
            <w:tcBorders>
              <w:top w:val="single" w:sz="4" w:space="0" w:color="auto"/>
            </w:tcBorders>
            <w:vAlign w:val="center"/>
          </w:tcPr>
          <w:p w14:paraId="1FB4BC49"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1,31</w:t>
            </w:r>
          </w:p>
        </w:tc>
      </w:tr>
      <w:tr w:rsidR="00451D0B" w:rsidRPr="00451D0B" w14:paraId="43642194" w14:textId="77777777" w:rsidTr="00451D0B">
        <w:trPr>
          <w:trHeight w:val="120"/>
          <w:jc w:val="center"/>
        </w:trPr>
        <w:tc>
          <w:tcPr>
            <w:tcW w:w="184" w:type="pct"/>
          </w:tcPr>
          <w:p w14:paraId="0DF3ACB3"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2.15</w:t>
            </w:r>
          </w:p>
        </w:tc>
        <w:tc>
          <w:tcPr>
            <w:tcW w:w="626" w:type="pct"/>
            <w:gridSpan w:val="2"/>
          </w:tcPr>
          <w:p w14:paraId="5834FCCF"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18"/>
                <w:szCs w:val="18"/>
                <w:lang w:eastAsia="ru-RU"/>
              </w:rPr>
              <w:t>Удельное теплопотребление в многоквартирных домах на 1м2</w:t>
            </w:r>
          </w:p>
        </w:tc>
        <w:tc>
          <w:tcPr>
            <w:tcW w:w="254" w:type="pct"/>
          </w:tcPr>
          <w:p w14:paraId="03D36A5E"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 New Roman" w:hAnsi="Times New Roman" w:cs="Times New Roman"/>
                <w:sz w:val="20"/>
                <w:szCs w:val="20"/>
                <w:lang w:eastAsia="ru-RU"/>
              </w:rPr>
              <w:t>Гкал/м2</w:t>
            </w:r>
          </w:p>
        </w:tc>
        <w:tc>
          <w:tcPr>
            <w:tcW w:w="246" w:type="pct"/>
            <w:vAlign w:val="center"/>
          </w:tcPr>
          <w:p w14:paraId="60A45178" w14:textId="77777777" w:rsidR="00451D0B" w:rsidRPr="00451D0B" w:rsidRDefault="00451D0B" w:rsidP="00451D0B">
            <w:pPr>
              <w:spacing w:after="0" w:line="240" w:lineRule="auto"/>
              <w:ind w:hanging="56"/>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0,026</w:t>
            </w:r>
          </w:p>
        </w:tc>
        <w:tc>
          <w:tcPr>
            <w:tcW w:w="246" w:type="pct"/>
            <w:vAlign w:val="center"/>
          </w:tcPr>
          <w:p w14:paraId="1AD640B6" w14:textId="77777777" w:rsidR="00451D0B" w:rsidRPr="00451D0B" w:rsidRDefault="00451D0B" w:rsidP="00451D0B">
            <w:pPr>
              <w:spacing w:after="0" w:line="240" w:lineRule="auto"/>
              <w:ind w:hanging="27"/>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0,026</w:t>
            </w:r>
          </w:p>
        </w:tc>
        <w:tc>
          <w:tcPr>
            <w:tcW w:w="246" w:type="pct"/>
            <w:vAlign w:val="center"/>
          </w:tcPr>
          <w:p w14:paraId="287D50F9"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0,026</w:t>
            </w:r>
          </w:p>
        </w:tc>
        <w:tc>
          <w:tcPr>
            <w:tcW w:w="246" w:type="pct"/>
            <w:vAlign w:val="center"/>
          </w:tcPr>
          <w:p w14:paraId="6A98258A"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0,026</w:t>
            </w:r>
          </w:p>
        </w:tc>
        <w:tc>
          <w:tcPr>
            <w:tcW w:w="246" w:type="pct"/>
            <w:vAlign w:val="center"/>
          </w:tcPr>
          <w:p w14:paraId="69E50B1A"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0,026</w:t>
            </w:r>
          </w:p>
        </w:tc>
        <w:tc>
          <w:tcPr>
            <w:tcW w:w="246" w:type="pct"/>
            <w:vAlign w:val="center"/>
          </w:tcPr>
          <w:p w14:paraId="12E7DAD6" w14:textId="77777777" w:rsidR="00451D0B" w:rsidRPr="00451D0B" w:rsidRDefault="00451D0B" w:rsidP="00451D0B">
            <w:pPr>
              <w:spacing w:after="0" w:line="240" w:lineRule="auto"/>
              <w:ind w:hanging="14"/>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0,026</w:t>
            </w:r>
          </w:p>
        </w:tc>
        <w:tc>
          <w:tcPr>
            <w:tcW w:w="246" w:type="pct"/>
            <w:vAlign w:val="center"/>
          </w:tcPr>
          <w:p w14:paraId="63C2F6EB"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0,026</w:t>
            </w:r>
          </w:p>
        </w:tc>
        <w:tc>
          <w:tcPr>
            <w:tcW w:w="246" w:type="pct"/>
            <w:vAlign w:val="center"/>
          </w:tcPr>
          <w:p w14:paraId="49877188"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0,026</w:t>
            </w:r>
          </w:p>
        </w:tc>
        <w:tc>
          <w:tcPr>
            <w:tcW w:w="246" w:type="pct"/>
            <w:vAlign w:val="center"/>
          </w:tcPr>
          <w:p w14:paraId="6C1B5847"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0,026</w:t>
            </w:r>
          </w:p>
        </w:tc>
        <w:tc>
          <w:tcPr>
            <w:tcW w:w="246" w:type="pct"/>
            <w:vAlign w:val="center"/>
          </w:tcPr>
          <w:p w14:paraId="70168EE1"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0,026</w:t>
            </w:r>
          </w:p>
        </w:tc>
        <w:tc>
          <w:tcPr>
            <w:tcW w:w="246" w:type="pct"/>
            <w:vAlign w:val="center"/>
          </w:tcPr>
          <w:p w14:paraId="2C744DF1"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0,026</w:t>
            </w:r>
          </w:p>
        </w:tc>
        <w:tc>
          <w:tcPr>
            <w:tcW w:w="246" w:type="pct"/>
            <w:vAlign w:val="center"/>
          </w:tcPr>
          <w:p w14:paraId="04DEE84D"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0,026</w:t>
            </w:r>
          </w:p>
        </w:tc>
        <w:tc>
          <w:tcPr>
            <w:tcW w:w="246" w:type="pct"/>
            <w:vAlign w:val="center"/>
          </w:tcPr>
          <w:p w14:paraId="76828BF7"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0,026</w:t>
            </w:r>
          </w:p>
        </w:tc>
        <w:tc>
          <w:tcPr>
            <w:tcW w:w="246" w:type="pct"/>
            <w:vAlign w:val="center"/>
          </w:tcPr>
          <w:p w14:paraId="09407334"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0,026</w:t>
            </w:r>
          </w:p>
        </w:tc>
        <w:tc>
          <w:tcPr>
            <w:tcW w:w="246" w:type="pct"/>
            <w:vAlign w:val="center"/>
          </w:tcPr>
          <w:p w14:paraId="089037BC"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0,026</w:t>
            </w:r>
          </w:p>
        </w:tc>
        <w:tc>
          <w:tcPr>
            <w:tcW w:w="246" w:type="pct"/>
            <w:vAlign w:val="center"/>
          </w:tcPr>
          <w:p w14:paraId="1FB6D05C"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0,026</w:t>
            </w:r>
          </w:p>
        </w:tc>
      </w:tr>
      <w:tr w:rsidR="00451D0B" w:rsidRPr="00451D0B" w14:paraId="35D05858" w14:textId="77777777" w:rsidTr="00451D0B">
        <w:trPr>
          <w:trHeight w:val="150"/>
          <w:jc w:val="center"/>
        </w:trPr>
        <w:tc>
          <w:tcPr>
            <w:tcW w:w="184" w:type="pct"/>
          </w:tcPr>
          <w:p w14:paraId="73690188"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2.16</w:t>
            </w:r>
          </w:p>
        </w:tc>
        <w:tc>
          <w:tcPr>
            <w:tcW w:w="626" w:type="pct"/>
            <w:gridSpan w:val="2"/>
          </w:tcPr>
          <w:p w14:paraId="1E6CA549"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 New Roman" w:hAnsi="Times New Roman" w:cs="Times New Roman"/>
                <w:sz w:val="18"/>
                <w:szCs w:val="18"/>
                <w:lang w:eastAsia="ru-RU"/>
              </w:rPr>
              <w:t>Объем выбросов</w:t>
            </w:r>
          </w:p>
        </w:tc>
        <w:tc>
          <w:tcPr>
            <w:tcW w:w="254" w:type="pct"/>
          </w:tcPr>
          <w:p w14:paraId="490DA421"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NewRomanPSMT" w:hAnsi="Times New Roman" w:cs="Times New Roman"/>
                <w:sz w:val="20"/>
                <w:szCs w:val="20"/>
                <w:lang w:eastAsia="ru-RU"/>
              </w:rPr>
              <w:t>т</w:t>
            </w:r>
          </w:p>
        </w:tc>
        <w:tc>
          <w:tcPr>
            <w:tcW w:w="246" w:type="pct"/>
            <w:tcBorders>
              <w:top w:val="single" w:sz="4" w:space="0" w:color="auto"/>
            </w:tcBorders>
            <w:vAlign w:val="center"/>
          </w:tcPr>
          <w:p w14:paraId="2B5E7230"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tcBorders>
              <w:top w:val="single" w:sz="4" w:space="0" w:color="auto"/>
            </w:tcBorders>
            <w:vAlign w:val="center"/>
          </w:tcPr>
          <w:p w14:paraId="614F5A00"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tcBorders>
              <w:top w:val="single" w:sz="4" w:space="0" w:color="auto"/>
            </w:tcBorders>
            <w:vAlign w:val="center"/>
          </w:tcPr>
          <w:p w14:paraId="3C3CA58A"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tcBorders>
              <w:top w:val="single" w:sz="4" w:space="0" w:color="auto"/>
            </w:tcBorders>
            <w:vAlign w:val="center"/>
          </w:tcPr>
          <w:p w14:paraId="7DA77C6A"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tcBorders>
              <w:top w:val="single" w:sz="4" w:space="0" w:color="auto"/>
            </w:tcBorders>
            <w:vAlign w:val="center"/>
          </w:tcPr>
          <w:p w14:paraId="1D5CF42F"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tcBorders>
              <w:top w:val="single" w:sz="4" w:space="0" w:color="auto"/>
            </w:tcBorders>
            <w:vAlign w:val="center"/>
          </w:tcPr>
          <w:p w14:paraId="1210645A"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tcBorders>
              <w:top w:val="single" w:sz="4" w:space="0" w:color="auto"/>
            </w:tcBorders>
            <w:vAlign w:val="center"/>
          </w:tcPr>
          <w:p w14:paraId="19E689CB"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tcBorders>
              <w:top w:val="single" w:sz="4" w:space="0" w:color="auto"/>
            </w:tcBorders>
            <w:vAlign w:val="center"/>
          </w:tcPr>
          <w:p w14:paraId="3C40F3F5"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tcBorders>
              <w:top w:val="single" w:sz="4" w:space="0" w:color="auto"/>
            </w:tcBorders>
            <w:vAlign w:val="center"/>
          </w:tcPr>
          <w:p w14:paraId="22DBD539"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tcBorders>
              <w:top w:val="single" w:sz="4" w:space="0" w:color="auto"/>
            </w:tcBorders>
            <w:vAlign w:val="center"/>
          </w:tcPr>
          <w:p w14:paraId="668FAFAA"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tcBorders>
              <w:top w:val="single" w:sz="4" w:space="0" w:color="auto"/>
            </w:tcBorders>
            <w:vAlign w:val="center"/>
          </w:tcPr>
          <w:p w14:paraId="3153034C"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tcBorders>
              <w:top w:val="single" w:sz="4" w:space="0" w:color="auto"/>
            </w:tcBorders>
            <w:vAlign w:val="center"/>
          </w:tcPr>
          <w:p w14:paraId="58B23BB9"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tcBorders>
              <w:top w:val="single" w:sz="4" w:space="0" w:color="auto"/>
            </w:tcBorders>
            <w:vAlign w:val="center"/>
          </w:tcPr>
          <w:p w14:paraId="48A9FC20"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tcBorders>
              <w:top w:val="single" w:sz="4" w:space="0" w:color="auto"/>
            </w:tcBorders>
            <w:vAlign w:val="center"/>
          </w:tcPr>
          <w:p w14:paraId="3C3A4240"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tcBorders>
              <w:top w:val="single" w:sz="4" w:space="0" w:color="auto"/>
            </w:tcBorders>
            <w:vAlign w:val="center"/>
          </w:tcPr>
          <w:p w14:paraId="220C56EF"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tcBorders>
              <w:top w:val="single" w:sz="4" w:space="0" w:color="auto"/>
            </w:tcBorders>
            <w:vAlign w:val="center"/>
          </w:tcPr>
          <w:p w14:paraId="4E6FE5D1"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r>
      <w:tr w:rsidR="00451D0B" w:rsidRPr="00451D0B" w14:paraId="383143F2" w14:textId="77777777" w:rsidTr="00451D0B">
        <w:trPr>
          <w:jc w:val="center"/>
        </w:trPr>
        <w:tc>
          <w:tcPr>
            <w:tcW w:w="184" w:type="pct"/>
          </w:tcPr>
          <w:p w14:paraId="14DA0482"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3</w:t>
            </w:r>
          </w:p>
        </w:tc>
        <w:tc>
          <w:tcPr>
            <w:tcW w:w="234" w:type="pct"/>
          </w:tcPr>
          <w:p w14:paraId="0AEBAF38" w14:textId="77777777" w:rsidR="00451D0B" w:rsidRPr="00451D0B" w:rsidRDefault="00451D0B" w:rsidP="00451D0B">
            <w:pPr>
              <w:spacing w:after="0" w:line="240" w:lineRule="auto"/>
              <w:jc w:val="both"/>
              <w:rPr>
                <w:rFonts w:ascii="Times New Roman" w:eastAsia="Times New Roman" w:hAnsi="Times New Roman" w:cs="Times New Roman"/>
                <w:sz w:val="18"/>
                <w:szCs w:val="18"/>
                <w:lang w:eastAsia="ru-RU"/>
              </w:rPr>
            </w:pPr>
          </w:p>
        </w:tc>
        <w:tc>
          <w:tcPr>
            <w:tcW w:w="4582" w:type="pct"/>
            <w:gridSpan w:val="18"/>
          </w:tcPr>
          <w:p w14:paraId="0EADAF78" w14:textId="77777777" w:rsidR="00451D0B" w:rsidRPr="00451D0B" w:rsidRDefault="00451D0B" w:rsidP="00451D0B">
            <w:pPr>
              <w:spacing w:after="0" w:line="240" w:lineRule="auto"/>
              <w:jc w:val="center"/>
              <w:rPr>
                <w:rFonts w:ascii="Times New Roman" w:eastAsia="Times New Roman" w:hAnsi="Times New Roman" w:cs="Times New Roman"/>
                <w:sz w:val="18"/>
                <w:szCs w:val="18"/>
                <w:lang w:eastAsia="ru-RU"/>
              </w:rPr>
            </w:pPr>
            <w:r w:rsidRPr="00451D0B">
              <w:rPr>
                <w:rFonts w:ascii="Times New Roman" w:eastAsia="Times New Roman" w:hAnsi="Times New Roman" w:cs="Times New Roman"/>
                <w:sz w:val="18"/>
                <w:szCs w:val="18"/>
                <w:lang w:eastAsia="ru-RU"/>
              </w:rPr>
              <w:t>Система газоснабжения</w:t>
            </w:r>
          </w:p>
        </w:tc>
      </w:tr>
      <w:tr w:rsidR="00451D0B" w:rsidRPr="00451D0B" w14:paraId="138C1519" w14:textId="77777777" w:rsidTr="00451D0B">
        <w:trPr>
          <w:jc w:val="center"/>
        </w:trPr>
        <w:tc>
          <w:tcPr>
            <w:tcW w:w="184" w:type="pct"/>
          </w:tcPr>
          <w:p w14:paraId="55085AFA"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3.1</w:t>
            </w:r>
          </w:p>
        </w:tc>
        <w:tc>
          <w:tcPr>
            <w:tcW w:w="626" w:type="pct"/>
            <w:gridSpan w:val="2"/>
          </w:tcPr>
          <w:p w14:paraId="3C970E46"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 New Roman" w:hAnsi="Times New Roman" w:cs="Times New Roman"/>
                <w:sz w:val="18"/>
                <w:szCs w:val="18"/>
                <w:lang w:eastAsia="ru-RU"/>
              </w:rPr>
              <w:t>Доля потребителей в жилых домах, обеспеченных доступом к централизованному газоснабжению</w:t>
            </w:r>
          </w:p>
        </w:tc>
        <w:tc>
          <w:tcPr>
            <w:tcW w:w="254" w:type="pct"/>
          </w:tcPr>
          <w:p w14:paraId="0A0B6B06"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NewRomanPSMT" w:hAnsi="Times New Roman" w:cs="Times New Roman"/>
                <w:sz w:val="20"/>
                <w:szCs w:val="20"/>
                <w:lang w:eastAsia="ru-RU"/>
              </w:rPr>
              <w:t>%</w:t>
            </w:r>
          </w:p>
        </w:tc>
        <w:tc>
          <w:tcPr>
            <w:tcW w:w="246" w:type="pct"/>
            <w:vAlign w:val="center"/>
          </w:tcPr>
          <w:p w14:paraId="7315859D"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100</w:t>
            </w:r>
          </w:p>
        </w:tc>
        <w:tc>
          <w:tcPr>
            <w:tcW w:w="246" w:type="pct"/>
            <w:vAlign w:val="center"/>
          </w:tcPr>
          <w:p w14:paraId="1BB3E055"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w:t>
            </w:r>
          </w:p>
        </w:tc>
        <w:tc>
          <w:tcPr>
            <w:tcW w:w="246" w:type="pct"/>
            <w:vAlign w:val="center"/>
          </w:tcPr>
          <w:p w14:paraId="5EB1DFF0"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5</w:t>
            </w:r>
          </w:p>
        </w:tc>
        <w:tc>
          <w:tcPr>
            <w:tcW w:w="246" w:type="pct"/>
            <w:vAlign w:val="center"/>
          </w:tcPr>
          <w:p w14:paraId="68E8E9D4"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9</w:t>
            </w:r>
          </w:p>
        </w:tc>
        <w:tc>
          <w:tcPr>
            <w:tcW w:w="246" w:type="pct"/>
            <w:vAlign w:val="center"/>
          </w:tcPr>
          <w:p w14:paraId="4A5F5C95"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14</w:t>
            </w:r>
          </w:p>
        </w:tc>
        <w:tc>
          <w:tcPr>
            <w:tcW w:w="246" w:type="pct"/>
            <w:vAlign w:val="center"/>
          </w:tcPr>
          <w:p w14:paraId="476F8F8E"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18</w:t>
            </w:r>
          </w:p>
        </w:tc>
        <w:tc>
          <w:tcPr>
            <w:tcW w:w="246" w:type="pct"/>
            <w:vAlign w:val="center"/>
          </w:tcPr>
          <w:p w14:paraId="1DE302BF"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21</w:t>
            </w:r>
          </w:p>
        </w:tc>
        <w:tc>
          <w:tcPr>
            <w:tcW w:w="246" w:type="pct"/>
            <w:vAlign w:val="center"/>
          </w:tcPr>
          <w:p w14:paraId="28ED09CB"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25</w:t>
            </w:r>
          </w:p>
        </w:tc>
        <w:tc>
          <w:tcPr>
            <w:tcW w:w="246" w:type="pct"/>
            <w:vAlign w:val="center"/>
          </w:tcPr>
          <w:p w14:paraId="289D7143"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29</w:t>
            </w:r>
          </w:p>
        </w:tc>
        <w:tc>
          <w:tcPr>
            <w:tcW w:w="246" w:type="pct"/>
            <w:vAlign w:val="center"/>
          </w:tcPr>
          <w:p w14:paraId="3B0ED9E0"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33</w:t>
            </w:r>
          </w:p>
        </w:tc>
        <w:tc>
          <w:tcPr>
            <w:tcW w:w="246" w:type="pct"/>
            <w:vAlign w:val="center"/>
          </w:tcPr>
          <w:p w14:paraId="43C94B9A"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37</w:t>
            </w:r>
          </w:p>
        </w:tc>
        <w:tc>
          <w:tcPr>
            <w:tcW w:w="246" w:type="pct"/>
            <w:vAlign w:val="center"/>
          </w:tcPr>
          <w:p w14:paraId="1C663BFF"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41</w:t>
            </w:r>
          </w:p>
        </w:tc>
        <w:tc>
          <w:tcPr>
            <w:tcW w:w="246" w:type="pct"/>
            <w:vAlign w:val="center"/>
          </w:tcPr>
          <w:p w14:paraId="19187271"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45</w:t>
            </w:r>
          </w:p>
        </w:tc>
        <w:tc>
          <w:tcPr>
            <w:tcW w:w="246" w:type="pct"/>
            <w:vAlign w:val="center"/>
          </w:tcPr>
          <w:p w14:paraId="59EB137E"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49</w:t>
            </w:r>
          </w:p>
        </w:tc>
        <w:tc>
          <w:tcPr>
            <w:tcW w:w="246" w:type="pct"/>
            <w:vAlign w:val="center"/>
          </w:tcPr>
          <w:p w14:paraId="2A57BCB0"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53</w:t>
            </w:r>
          </w:p>
        </w:tc>
        <w:tc>
          <w:tcPr>
            <w:tcW w:w="246" w:type="pct"/>
            <w:vAlign w:val="center"/>
          </w:tcPr>
          <w:p w14:paraId="02EE85B5"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57</w:t>
            </w:r>
          </w:p>
        </w:tc>
      </w:tr>
      <w:tr w:rsidR="00451D0B" w:rsidRPr="00451D0B" w14:paraId="6D1EE6F4" w14:textId="77777777" w:rsidTr="00451D0B">
        <w:trPr>
          <w:jc w:val="center"/>
        </w:trPr>
        <w:tc>
          <w:tcPr>
            <w:tcW w:w="184" w:type="pct"/>
          </w:tcPr>
          <w:p w14:paraId="0012173C"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3.2</w:t>
            </w:r>
          </w:p>
        </w:tc>
        <w:tc>
          <w:tcPr>
            <w:tcW w:w="626" w:type="pct"/>
            <w:gridSpan w:val="2"/>
          </w:tcPr>
          <w:p w14:paraId="51121749"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 New Roman" w:hAnsi="Times New Roman" w:cs="Times New Roman"/>
                <w:sz w:val="18"/>
                <w:szCs w:val="18"/>
                <w:lang w:eastAsia="ru-RU"/>
              </w:rPr>
              <w:t>Доля расходов на оплату услуг газоснабжения в совокупном доходе населения</w:t>
            </w:r>
          </w:p>
        </w:tc>
        <w:tc>
          <w:tcPr>
            <w:tcW w:w="254" w:type="pct"/>
          </w:tcPr>
          <w:p w14:paraId="3E143818"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NewRomanPSMT" w:hAnsi="Times New Roman" w:cs="Times New Roman"/>
                <w:sz w:val="20"/>
                <w:szCs w:val="20"/>
                <w:lang w:eastAsia="ru-RU"/>
              </w:rPr>
              <w:t>%</w:t>
            </w:r>
          </w:p>
        </w:tc>
        <w:tc>
          <w:tcPr>
            <w:tcW w:w="246" w:type="pct"/>
            <w:vAlign w:val="center"/>
          </w:tcPr>
          <w:p w14:paraId="28B8B967"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w:t>
            </w:r>
          </w:p>
        </w:tc>
        <w:tc>
          <w:tcPr>
            <w:tcW w:w="246" w:type="pct"/>
            <w:vAlign w:val="center"/>
          </w:tcPr>
          <w:p w14:paraId="51AD5F3C"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w:t>
            </w:r>
          </w:p>
        </w:tc>
        <w:tc>
          <w:tcPr>
            <w:tcW w:w="246" w:type="pct"/>
            <w:vAlign w:val="center"/>
          </w:tcPr>
          <w:p w14:paraId="032B7131"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0,6</w:t>
            </w:r>
          </w:p>
        </w:tc>
        <w:tc>
          <w:tcPr>
            <w:tcW w:w="246" w:type="pct"/>
            <w:vAlign w:val="center"/>
          </w:tcPr>
          <w:p w14:paraId="34A229F6"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0,6</w:t>
            </w:r>
          </w:p>
        </w:tc>
        <w:tc>
          <w:tcPr>
            <w:tcW w:w="246" w:type="pct"/>
            <w:vAlign w:val="center"/>
          </w:tcPr>
          <w:p w14:paraId="4C308EF2"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0,6</w:t>
            </w:r>
          </w:p>
        </w:tc>
        <w:tc>
          <w:tcPr>
            <w:tcW w:w="246" w:type="pct"/>
            <w:vAlign w:val="center"/>
          </w:tcPr>
          <w:p w14:paraId="7DE8BCD1"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0,6</w:t>
            </w:r>
          </w:p>
        </w:tc>
        <w:tc>
          <w:tcPr>
            <w:tcW w:w="246" w:type="pct"/>
            <w:vAlign w:val="center"/>
          </w:tcPr>
          <w:p w14:paraId="64A09523"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0,7</w:t>
            </w:r>
          </w:p>
        </w:tc>
        <w:tc>
          <w:tcPr>
            <w:tcW w:w="246" w:type="pct"/>
            <w:vAlign w:val="center"/>
          </w:tcPr>
          <w:p w14:paraId="7F863940"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0,7</w:t>
            </w:r>
          </w:p>
        </w:tc>
        <w:tc>
          <w:tcPr>
            <w:tcW w:w="246" w:type="pct"/>
            <w:vAlign w:val="center"/>
          </w:tcPr>
          <w:p w14:paraId="5B4F4EC6"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0,7</w:t>
            </w:r>
          </w:p>
        </w:tc>
        <w:tc>
          <w:tcPr>
            <w:tcW w:w="246" w:type="pct"/>
            <w:vAlign w:val="center"/>
          </w:tcPr>
          <w:p w14:paraId="0C8DEBF5"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0,7</w:t>
            </w:r>
          </w:p>
        </w:tc>
        <w:tc>
          <w:tcPr>
            <w:tcW w:w="246" w:type="pct"/>
            <w:vAlign w:val="center"/>
          </w:tcPr>
          <w:p w14:paraId="3BA1CA4E"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0,7</w:t>
            </w:r>
          </w:p>
        </w:tc>
        <w:tc>
          <w:tcPr>
            <w:tcW w:w="246" w:type="pct"/>
            <w:vAlign w:val="center"/>
          </w:tcPr>
          <w:p w14:paraId="48DAE3EF"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0,7</w:t>
            </w:r>
          </w:p>
        </w:tc>
        <w:tc>
          <w:tcPr>
            <w:tcW w:w="246" w:type="pct"/>
            <w:vAlign w:val="center"/>
          </w:tcPr>
          <w:p w14:paraId="10671A40"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0,7</w:t>
            </w:r>
          </w:p>
        </w:tc>
        <w:tc>
          <w:tcPr>
            <w:tcW w:w="246" w:type="pct"/>
            <w:vAlign w:val="center"/>
          </w:tcPr>
          <w:p w14:paraId="5E66B53B"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0,7</w:t>
            </w:r>
          </w:p>
        </w:tc>
        <w:tc>
          <w:tcPr>
            <w:tcW w:w="246" w:type="pct"/>
            <w:vAlign w:val="center"/>
          </w:tcPr>
          <w:p w14:paraId="25438A2D"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0,8</w:t>
            </w:r>
          </w:p>
        </w:tc>
        <w:tc>
          <w:tcPr>
            <w:tcW w:w="246" w:type="pct"/>
            <w:vAlign w:val="center"/>
          </w:tcPr>
          <w:p w14:paraId="2B18AFD9"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0,8</w:t>
            </w:r>
          </w:p>
        </w:tc>
      </w:tr>
      <w:tr w:rsidR="00451D0B" w:rsidRPr="00451D0B" w14:paraId="6AEA9C84" w14:textId="77777777" w:rsidTr="00451D0B">
        <w:trPr>
          <w:jc w:val="center"/>
        </w:trPr>
        <w:tc>
          <w:tcPr>
            <w:tcW w:w="184" w:type="pct"/>
          </w:tcPr>
          <w:p w14:paraId="558F17A6"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3.3</w:t>
            </w:r>
          </w:p>
        </w:tc>
        <w:tc>
          <w:tcPr>
            <w:tcW w:w="626" w:type="pct"/>
            <w:gridSpan w:val="2"/>
          </w:tcPr>
          <w:p w14:paraId="6D8B22A1"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18"/>
                <w:szCs w:val="18"/>
                <w:lang w:eastAsia="ru-RU"/>
              </w:rPr>
              <w:t>Потребление газа (жилищно-коммунальный сектор и бюджетные организации)</w:t>
            </w:r>
          </w:p>
        </w:tc>
        <w:tc>
          <w:tcPr>
            <w:tcW w:w="254" w:type="pct"/>
            <w:vAlign w:val="center"/>
          </w:tcPr>
          <w:p w14:paraId="0DBC66D7"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 New Roman" w:hAnsi="Times New Roman" w:cs="Times New Roman"/>
                <w:sz w:val="20"/>
                <w:szCs w:val="20"/>
                <w:lang w:eastAsia="ru-RU"/>
              </w:rPr>
              <w:t>млн. м3</w:t>
            </w:r>
          </w:p>
        </w:tc>
        <w:tc>
          <w:tcPr>
            <w:tcW w:w="246" w:type="pct"/>
            <w:vAlign w:val="center"/>
          </w:tcPr>
          <w:p w14:paraId="0FC1EC66"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3,80</w:t>
            </w:r>
          </w:p>
        </w:tc>
        <w:tc>
          <w:tcPr>
            <w:tcW w:w="246" w:type="pct"/>
            <w:vAlign w:val="center"/>
          </w:tcPr>
          <w:p w14:paraId="1D96B191"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4,05</w:t>
            </w:r>
          </w:p>
        </w:tc>
        <w:tc>
          <w:tcPr>
            <w:tcW w:w="246" w:type="pct"/>
            <w:vAlign w:val="center"/>
          </w:tcPr>
          <w:p w14:paraId="3926B71B"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4,31</w:t>
            </w:r>
          </w:p>
        </w:tc>
        <w:tc>
          <w:tcPr>
            <w:tcW w:w="246" w:type="pct"/>
            <w:vAlign w:val="center"/>
          </w:tcPr>
          <w:p w14:paraId="1D4B5FD3"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4,60</w:t>
            </w:r>
          </w:p>
        </w:tc>
        <w:tc>
          <w:tcPr>
            <w:tcW w:w="246" w:type="pct"/>
            <w:vAlign w:val="center"/>
          </w:tcPr>
          <w:p w14:paraId="6FA7F366"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4,90</w:t>
            </w:r>
          </w:p>
        </w:tc>
        <w:tc>
          <w:tcPr>
            <w:tcW w:w="246" w:type="pct"/>
            <w:vAlign w:val="center"/>
          </w:tcPr>
          <w:p w14:paraId="1931706A"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5,23</w:t>
            </w:r>
          </w:p>
        </w:tc>
        <w:tc>
          <w:tcPr>
            <w:tcW w:w="246" w:type="pct"/>
            <w:vAlign w:val="center"/>
          </w:tcPr>
          <w:p w14:paraId="18B25CC4"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5,57</w:t>
            </w:r>
          </w:p>
        </w:tc>
        <w:tc>
          <w:tcPr>
            <w:tcW w:w="246" w:type="pct"/>
            <w:vAlign w:val="center"/>
          </w:tcPr>
          <w:p w14:paraId="0D9D7EE8"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5,94</w:t>
            </w:r>
          </w:p>
        </w:tc>
        <w:tc>
          <w:tcPr>
            <w:tcW w:w="246" w:type="pct"/>
            <w:vAlign w:val="center"/>
          </w:tcPr>
          <w:p w14:paraId="6E1A4A7E"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6,33</w:t>
            </w:r>
          </w:p>
        </w:tc>
        <w:tc>
          <w:tcPr>
            <w:tcW w:w="246" w:type="pct"/>
            <w:vAlign w:val="center"/>
          </w:tcPr>
          <w:p w14:paraId="01A8B72B"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6,75</w:t>
            </w:r>
          </w:p>
        </w:tc>
        <w:tc>
          <w:tcPr>
            <w:tcW w:w="246" w:type="pct"/>
            <w:vAlign w:val="center"/>
          </w:tcPr>
          <w:p w14:paraId="4087959B"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7,20</w:t>
            </w:r>
          </w:p>
        </w:tc>
        <w:tc>
          <w:tcPr>
            <w:tcW w:w="246" w:type="pct"/>
            <w:vAlign w:val="center"/>
          </w:tcPr>
          <w:p w14:paraId="2C8342DD"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7,67</w:t>
            </w:r>
          </w:p>
        </w:tc>
        <w:tc>
          <w:tcPr>
            <w:tcW w:w="246" w:type="pct"/>
            <w:vAlign w:val="center"/>
          </w:tcPr>
          <w:p w14:paraId="42A8D846"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8,18</w:t>
            </w:r>
          </w:p>
        </w:tc>
        <w:tc>
          <w:tcPr>
            <w:tcW w:w="246" w:type="pct"/>
            <w:vAlign w:val="center"/>
          </w:tcPr>
          <w:p w14:paraId="627DD3EA"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8,72</w:t>
            </w:r>
          </w:p>
        </w:tc>
        <w:tc>
          <w:tcPr>
            <w:tcW w:w="246" w:type="pct"/>
            <w:vAlign w:val="center"/>
          </w:tcPr>
          <w:p w14:paraId="103793B9"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9,30</w:t>
            </w:r>
          </w:p>
        </w:tc>
        <w:tc>
          <w:tcPr>
            <w:tcW w:w="246" w:type="pct"/>
            <w:vAlign w:val="center"/>
          </w:tcPr>
          <w:p w14:paraId="3F2AE045"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9,91</w:t>
            </w:r>
          </w:p>
        </w:tc>
      </w:tr>
      <w:tr w:rsidR="00451D0B" w:rsidRPr="00451D0B" w14:paraId="0BA079ED" w14:textId="77777777" w:rsidTr="00451D0B">
        <w:trPr>
          <w:jc w:val="center"/>
        </w:trPr>
        <w:tc>
          <w:tcPr>
            <w:tcW w:w="184" w:type="pct"/>
          </w:tcPr>
          <w:p w14:paraId="458371E8"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3.4</w:t>
            </w:r>
          </w:p>
        </w:tc>
        <w:tc>
          <w:tcPr>
            <w:tcW w:w="626" w:type="pct"/>
            <w:gridSpan w:val="2"/>
          </w:tcPr>
          <w:p w14:paraId="5EB5B828"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18"/>
                <w:szCs w:val="18"/>
                <w:lang w:eastAsia="ru-RU"/>
              </w:rPr>
              <w:t>Присоединенная нагрузка</w:t>
            </w:r>
          </w:p>
        </w:tc>
        <w:tc>
          <w:tcPr>
            <w:tcW w:w="254" w:type="pct"/>
          </w:tcPr>
          <w:p w14:paraId="7C66BF6D"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 New Roman" w:hAnsi="Times New Roman" w:cs="Times New Roman"/>
                <w:sz w:val="20"/>
                <w:szCs w:val="20"/>
                <w:lang w:eastAsia="ru-RU"/>
              </w:rPr>
              <w:t>тыс. м3/ч</w:t>
            </w:r>
          </w:p>
        </w:tc>
        <w:tc>
          <w:tcPr>
            <w:tcW w:w="246" w:type="pct"/>
            <w:vAlign w:val="center"/>
          </w:tcPr>
          <w:p w14:paraId="0CCAC431"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59D54E90"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6733BE15"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47100851"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4D1BD95A"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406E27F0"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5CFEFEA6"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3D7C05B0"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59F3138B"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5D4196D5"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38445354"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303D9136"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44F89A56"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1045A74B"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5B2F97C0"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4BDD80BC"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r>
      <w:tr w:rsidR="00451D0B" w:rsidRPr="00451D0B" w14:paraId="00A58088" w14:textId="77777777" w:rsidTr="00451D0B">
        <w:trPr>
          <w:jc w:val="center"/>
        </w:trPr>
        <w:tc>
          <w:tcPr>
            <w:tcW w:w="184" w:type="pct"/>
          </w:tcPr>
          <w:p w14:paraId="26723378"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3.5</w:t>
            </w:r>
          </w:p>
        </w:tc>
        <w:tc>
          <w:tcPr>
            <w:tcW w:w="626" w:type="pct"/>
            <w:gridSpan w:val="2"/>
          </w:tcPr>
          <w:p w14:paraId="062D492E"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 New Roman" w:hAnsi="Times New Roman" w:cs="Times New Roman"/>
                <w:sz w:val="18"/>
                <w:szCs w:val="18"/>
                <w:lang w:eastAsia="ru-RU"/>
              </w:rPr>
              <w:t>Уровень использования производственных мощностей</w:t>
            </w:r>
          </w:p>
        </w:tc>
        <w:tc>
          <w:tcPr>
            <w:tcW w:w="254" w:type="pct"/>
          </w:tcPr>
          <w:p w14:paraId="125D213C"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NewRomanPSMT" w:hAnsi="Times New Roman" w:cs="Times New Roman"/>
                <w:sz w:val="20"/>
                <w:szCs w:val="20"/>
                <w:lang w:eastAsia="ru-RU"/>
              </w:rPr>
              <w:t>%</w:t>
            </w:r>
          </w:p>
        </w:tc>
        <w:tc>
          <w:tcPr>
            <w:tcW w:w="246" w:type="pct"/>
            <w:vAlign w:val="center"/>
          </w:tcPr>
          <w:p w14:paraId="19D0C521"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79273DA7"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7175387C"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3904E0F6"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0B371736"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5B821DED"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29C2E67D"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351117A3"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6BC493F7"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6F6D5D12"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51985C92"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5D242F91"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5041C868"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06B22BDB"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7C491D83"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1BFE2A32"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r>
      <w:tr w:rsidR="00451D0B" w:rsidRPr="00451D0B" w14:paraId="636532F7" w14:textId="77777777" w:rsidTr="00451D0B">
        <w:trPr>
          <w:jc w:val="center"/>
        </w:trPr>
        <w:tc>
          <w:tcPr>
            <w:tcW w:w="184" w:type="pct"/>
          </w:tcPr>
          <w:p w14:paraId="68409601"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3.6</w:t>
            </w:r>
          </w:p>
        </w:tc>
        <w:tc>
          <w:tcPr>
            <w:tcW w:w="626" w:type="pct"/>
            <w:gridSpan w:val="2"/>
          </w:tcPr>
          <w:p w14:paraId="10C791D6"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18"/>
                <w:szCs w:val="18"/>
                <w:lang w:eastAsia="ru-RU"/>
              </w:rPr>
              <w:t>Величина новых нагрузок</w:t>
            </w:r>
          </w:p>
        </w:tc>
        <w:tc>
          <w:tcPr>
            <w:tcW w:w="254" w:type="pct"/>
          </w:tcPr>
          <w:p w14:paraId="53328C24"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 New Roman" w:hAnsi="Times New Roman" w:cs="Times New Roman"/>
                <w:sz w:val="20"/>
                <w:szCs w:val="20"/>
                <w:lang w:eastAsia="ru-RU"/>
              </w:rPr>
              <w:t>м3/ч</w:t>
            </w:r>
          </w:p>
        </w:tc>
        <w:tc>
          <w:tcPr>
            <w:tcW w:w="246" w:type="pct"/>
            <w:vAlign w:val="center"/>
          </w:tcPr>
          <w:p w14:paraId="55373345"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41B6B103"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18B19CDB"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70DB2C16"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2337407B"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19B16529"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45828B65"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3C2A6FB1"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430BB683"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336597EE"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5B826538"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3471F46E"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12BAE6B2"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27310020"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1DDE8DB7"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7DEF60E5"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r>
      <w:tr w:rsidR="00451D0B" w:rsidRPr="00451D0B" w14:paraId="7957163D" w14:textId="77777777" w:rsidTr="00451D0B">
        <w:trPr>
          <w:jc w:val="center"/>
        </w:trPr>
        <w:tc>
          <w:tcPr>
            <w:tcW w:w="184" w:type="pct"/>
          </w:tcPr>
          <w:p w14:paraId="3C611EA6"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3.7</w:t>
            </w:r>
          </w:p>
        </w:tc>
        <w:tc>
          <w:tcPr>
            <w:tcW w:w="626" w:type="pct"/>
            <w:gridSpan w:val="2"/>
          </w:tcPr>
          <w:p w14:paraId="74E195E0"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 New Roman" w:hAnsi="Times New Roman" w:cs="Times New Roman"/>
                <w:sz w:val="18"/>
                <w:szCs w:val="18"/>
                <w:lang w:eastAsia="ru-RU"/>
              </w:rPr>
              <w:t xml:space="preserve">Доля объемов природного газа, расчеты за который осуществляются с </w:t>
            </w:r>
            <w:r w:rsidRPr="00451D0B">
              <w:rPr>
                <w:rFonts w:ascii="Times New Roman" w:eastAsia="Times New Roman" w:hAnsi="Times New Roman" w:cs="Times New Roman"/>
                <w:sz w:val="18"/>
                <w:szCs w:val="18"/>
                <w:lang w:eastAsia="ru-RU"/>
              </w:rPr>
              <w:lastRenderedPageBreak/>
              <w:t>использованием приборов учета</w:t>
            </w:r>
          </w:p>
        </w:tc>
        <w:tc>
          <w:tcPr>
            <w:tcW w:w="254" w:type="pct"/>
            <w:vAlign w:val="center"/>
          </w:tcPr>
          <w:p w14:paraId="0D3FAED6"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NewRomanPSMT" w:hAnsi="Times New Roman" w:cs="Times New Roman"/>
                <w:sz w:val="20"/>
                <w:szCs w:val="20"/>
                <w:lang w:eastAsia="ru-RU"/>
              </w:rPr>
              <w:lastRenderedPageBreak/>
              <w:t>%</w:t>
            </w:r>
          </w:p>
        </w:tc>
        <w:tc>
          <w:tcPr>
            <w:tcW w:w="246" w:type="pct"/>
            <w:vAlign w:val="center"/>
          </w:tcPr>
          <w:p w14:paraId="5F22EFFA"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val="en-US" w:eastAsia="ru-RU"/>
              </w:rPr>
              <w:t>10</w:t>
            </w:r>
            <w:r w:rsidRPr="00451D0B">
              <w:rPr>
                <w:rFonts w:ascii="Times New Roman" w:eastAsia="TimesNewRomanPSMT" w:hAnsi="Times New Roman" w:cs="Times New Roman"/>
                <w:sz w:val="20"/>
                <w:szCs w:val="20"/>
                <w:lang w:eastAsia="ru-RU"/>
              </w:rPr>
              <w:t>0</w:t>
            </w:r>
          </w:p>
        </w:tc>
        <w:tc>
          <w:tcPr>
            <w:tcW w:w="246" w:type="pct"/>
            <w:vAlign w:val="center"/>
          </w:tcPr>
          <w:p w14:paraId="5A5D386A"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val="en-US" w:eastAsia="ru-RU"/>
              </w:rPr>
              <w:t>10</w:t>
            </w:r>
            <w:r w:rsidRPr="00451D0B">
              <w:rPr>
                <w:rFonts w:ascii="Times New Roman" w:eastAsia="TimesNewRomanPSMT" w:hAnsi="Times New Roman" w:cs="Times New Roman"/>
                <w:sz w:val="20"/>
                <w:szCs w:val="20"/>
                <w:lang w:eastAsia="ru-RU"/>
              </w:rPr>
              <w:t>0</w:t>
            </w:r>
          </w:p>
        </w:tc>
        <w:tc>
          <w:tcPr>
            <w:tcW w:w="246" w:type="pct"/>
            <w:vAlign w:val="center"/>
          </w:tcPr>
          <w:p w14:paraId="454A183E"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4690E547"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3FB8BE11"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2D6073E2"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684A798B"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0C25BE8A"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1F0B5CF9"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11FA6FB6"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4F9C55E2"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3B97A4DB"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439C32A9"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5A5053B6"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56A8508C"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1226E620"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r>
      <w:tr w:rsidR="00451D0B" w:rsidRPr="00451D0B" w14:paraId="3890422A" w14:textId="77777777" w:rsidTr="00451D0B">
        <w:trPr>
          <w:jc w:val="center"/>
        </w:trPr>
        <w:tc>
          <w:tcPr>
            <w:tcW w:w="184" w:type="pct"/>
          </w:tcPr>
          <w:p w14:paraId="1CFD2058"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3.8</w:t>
            </w:r>
          </w:p>
        </w:tc>
        <w:tc>
          <w:tcPr>
            <w:tcW w:w="626" w:type="pct"/>
            <w:gridSpan w:val="2"/>
          </w:tcPr>
          <w:p w14:paraId="35CE7EF3"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 New Roman" w:hAnsi="Times New Roman" w:cs="Times New Roman"/>
                <w:sz w:val="18"/>
                <w:szCs w:val="18"/>
                <w:lang w:eastAsia="ru-RU"/>
              </w:rPr>
              <w:t>Доля объемов природного газа, потребляемого (используемого) в МКД, расчеты за который осуществляются с использованием приборов учета</w:t>
            </w:r>
          </w:p>
        </w:tc>
        <w:tc>
          <w:tcPr>
            <w:tcW w:w="254" w:type="pct"/>
            <w:vAlign w:val="center"/>
          </w:tcPr>
          <w:p w14:paraId="4DE905D8"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NewRomanPSMT" w:hAnsi="Times New Roman" w:cs="Times New Roman"/>
                <w:sz w:val="20"/>
                <w:szCs w:val="20"/>
                <w:lang w:eastAsia="ru-RU"/>
              </w:rPr>
              <w:t>%</w:t>
            </w:r>
          </w:p>
        </w:tc>
        <w:tc>
          <w:tcPr>
            <w:tcW w:w="246" w:type="pct"/>
            <w:vAlign w:val="center"/>
          </w:tcPr>
          <w:p w14:paraId="7F9219F0"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val="en-US" w:eastAsia="ru-RU"/>
              </w:rPr>
            </w:pPr>
            <w:r w:rsidRPr="00451D0B">
              <w:rPr>
                <w:rFonts w:ascii="Times New Roman" w:eastAsia="TimesNewRomanPSMT" w:hAnsi="Times New Roman" w:cs="Times New Roman"/>
                <w:sz w:val="20"/>
                <w:szCs w:val="20"/>
                <w:lang w:val="en-US" w:eastAsia="ru-RU"/>
              </w:rPr>
              <w:t>100</w:t>
            </w:r>
          </w:p>
        </w:tc>
        <w:tc>
          <w:tcPr>
            <w:tcW w:w="246" w:type="pct"/>
            <w:vAlign w:val="center"/>
          </w:tcPr>
          <w:p w14:paraId="22FA10AA"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val="en-US" w:eastAsia="ru-RU"/>
              </w:rPr>
              <w:t>100</w:t>
            </w:r>
          </w:p>
        </w:tc>
        <w:tc>
          <w:tcPr>
            <w:tcW w:w="246" w:type="pct"/>
            <w:vAlign w:val="center"/>
          </w:tcPr>
          <w:p w14:paraId="6E5E02A0"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2797AF29"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01277544"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61CA5C1C"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2B3C9709"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4E7AF2AF"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5DBD092D"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3815E8E0"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3B93B7EF"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2D042E82"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1478ED2C"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7E2F7072"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7CF9BFD8"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1441BA2E"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r>
      <w:tr w:rsidR="00451D0B" w:rsidRPr="00451D0B" w14:paraId="32BE0D2A" w14:textId="77777777" w:rsidTr="00451D0B">
        <w:trPr>
          <w:jc w:val="center"/>
        </w:trPr>
        <w:tc>
          <w:tcPr>
            <w:tcW w:w="184" w:type="pct"/>
          </w:tcPr>
          <w:p w14:paraId="11471BBA"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3.9</w:t>
            </w:r>
          </w:p>
        </w:tc>
        <w:tc>
          <w:tcPr>
            <w:tcW w:w="626" w:type="pct"/>
            <w:gridSpan w:val="2"/>
          </w:tcPr>
          <w:p w14:paraId="6FFF7992"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 New Roman" w:hAnsi="Times New Roman" w:cs="Times New Roman"/>
                <w:sz w:val="18"/>
                <w:szCs w:val="18"/>
                <w:lang w:eastAsia="ru-RU"/>
              </w:rPr>
              <w:t>Количество аварий и повреждений на 1 км сети в год</w:t>
            </w:r>
          </w:p>
        </w:tc>
        <w:tc>
          <w:tcPr>
            <w:tcW w:w="254" w:type="pct"/>
          </w:tcPr>
          <w:p w14:paraId="36E7CF6C"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proofErr w:type="spellStart"/>
            <w:r w:rsidRPr="00451D0B">
              <w:rPr>
                <w:rFonts w:ascii="Times New Roman" w:eastAsia="TimesNewRomanPSMT" w:hAnsi="Times New Roman" w:cs="Times New Roman"/>
                <w:sz w:val="20"/>
                <w:szCs w:val="20"/>
                <w:lang w:eastAsia="ru-RU"/>
              </w:rPr>
              <w:t>Ед</w:t>
            </w:r>
            <w:proofErr w:type="spellEnd"/>
            <w:r w:rsidRPr="00451D0B">
              <w:rPr>
                <w:rFonts w:ascii="Times New Roman" w:eastAsia="TimesNewRomanPSMT" w:hAnsi="Times New Roman" w:cs="Times New Roman"/>
                <w:sz w:val="20"/>
                <w:szCs w:val="20"/>
                <w:lang w:eastAsia="ru-RU"/>
              </w:rPr>
              <w:t>/км в год</w:t>
            </w:r>
          </w:p>
        </w:tc>
        <w:tc>
          <w:tcPr>
            <w:tcW w:w="246" w:type="pct"/>
            <w:vAlign w:val="center"/>
          </w:tcPr>
          <w:p w14:paraId="760D45F6"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7641E580"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590E5882"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16665A8E"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6FACBF91"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513E108A"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550D6981"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7E955EDD"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43653ECB"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1E26CAFD"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51460C33"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074ED487"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763BE3E8"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72A32334"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778A7FB1"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1751A89B"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r>
      <w:tr w:rsidR="00451D0B" w:rsidRPr="00451D0B" w14:paraId="079ECC19" w14:textId="77777777" w:rsidTr="00451D0B">
        <w:trPr>
          <w:jc w:val="center"/>
        </w:trPr>
        <w:tc>
          <w:tcPr>
            <w:tcW w:w="184" w:type="pct"/>
          </w:tcPr>
          <w:p w14:paraId="400BC958"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3.10</w:t>
            </w:r>
          </w:p>
        </w:tc>
        <w:tc>
          <w:tcPr>
            <w:tcW w:w="626" w:type="pct"/>
            <w:gridSpan w:val="2"/>
          </w:tcPr>
          <w:p w14:paraId="1F37FA94"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 New Roman" w:hAnsi="Times New Roman" w:cs="Times New Roman"/>
                <w:sz w:val="18"/>
                <w:szCs w:val="18"/>
                <w:lang w:eastAsia="ru-RU"/>
              </w:rPr>
              <w:t>Износ коммунальных систем</w:t>
            </w:r>
          </w:p>
        </w:tc>
        <w:tc>
          <w:tcPr>
            <w:tcW w:w="254" w:type="pct"/>
            <w:vAlign w:val="center"/>
          </w:tcPr>
          <w:p w14:paraId="4194CFCA" w14:textId="77777777" w:rsidR="00451D0B" w:rsidRPr="00451D0B" w:rsidRDefault="00451D0B" w:rsidP="00451D0B">
            <w:pPr>
              <w:spacing w:after="0" w:line="240" w:lineRule="auto"/>
              <w:jc w:val="center"/>
              <w:rPr>
                <w:rFonts w:ascii="Times New Roman" w:eastAsia="TimesNewRomanPSMT" w:hAnsi="Times New Roman" w:cs="Times New Roman"/>
                <w:sz w:val="20"/>
                <w:szCs w:val="20"/>
                <w:lang w:eastAsia="ru-RU"/>
              </w:rPr>
            </w:pPr>
            <w:r w:rsidRPr="00451D0B">
              <w:rPr>
                <w:rFonts w:ascii="Times New Roman" w:eastAsia="TimesNewRomanPSMT" w:hAnsi="Times New Roman" w:cs="Times New Roman"/>
                <w:sz w:val="20"/>
                <w:szCs w:val="20"/>
                <w:lang w:eastAsia="ru-RU"/>
              </w:rPr>
              <w:t>%</w:t>
            </w:r>
          </w:p>
        </w:tc>
        <w:tc>
          <w:tcPr>
            <w:tcW w:w="246" w:type="pct"/>
            <w:vAlign w:val="center"/>
          </w:tcPr>
          <w:p w14:paraId="04F451ED"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62</w:t>
            </w:r>
          </w:p>
        </w:tc>
        <w:tc>
          <w:tcPr>
            <w:tcW w:w="246" w:type="pct"/>
            <w:vAlign w:val="center"/>
          </w:tcPr>
          <w:p w14:paraId="2BF7A6E6"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58</w:t>
            </w:r>
          </w:p>
        </w:tc>
        <w:tc>
          <w:tcPr>
            <w:tcW w:w="246" w:type="pct"/>
            <w:vAlign w:val="center"/>
          </w:tcPr>
          <w:p w14:paraId="56CA8910"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56</w:t>
            </w:r>
          </w:p>
        </w:tc>
        <w:tc>
          <w:tcPr>
            <w:tcW w:w="246" w:type="pct"/>
            <w:vAlign w:val="center"/>
          </w:tcPr>
          <w:p w14:paraId="32F91DE7"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56</w:t>
            </w:r>
          </w:p>
        </w:tc>
        <w:tc>
          <w:tcPr>
            <w:tcW w:w="246" w:type="pct"/>
            <w:vAlign w:val="center"/>
          </w:tcPr>
          <w:p w14:paraId="19FD00C2"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56</w:t>
            </w:r>
          </w:p>
        </w:tc>
        <w:tc>
          <w:tcPr>
            <w:tcW w:w="246" w:type="pct"/>
            <w:vAlign w:val="center"/>
          </w:tcPr>
          <w:p w14:paraId="1A12E427"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56</w:t>
            </w:r>
          </w:p>
        </w:tc>
        <w:tc>
          <w:tcPr>
            <w:tcW w:w="246" w:type="pct"/>
            <w:vAlign w:val="center"/>
          </w:tcPr>
          <w:p w14:paraId="61C75F31"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56</w:t>
            </w:r>
          </w:p>
        </w:tc>
        <w:tc>
          <w:tcPr>
            <w:tcW w:w="246" w:type="pct"/>
            <w:vAlign w:val="center"/>
          </w:tcPr>
          <w:p w14:paraId="389BCF64"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56</w:t>
            </w:r>
          </w:p>
        </w:tc>
        <w:tc>
          <w:tcPr>
            <w:tcW w:w="246" w:type="pct"/>
            <w:vAlign w:val="center"/>
          </w:tcPr>
          <w:p w14:paraId="4C6FFB15"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56</w:t>
            </w:r>
          </w:p>
        </w:tc>
        <w:tc>
          <w:tcPr>
            <w:tcW w:w="246" w:type="pct"/>
            <w:vAlign w:val="center"/>
          </w:tcPr>
          <w:p w14:paraId="7F00209A"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56</w:t>
            </w:r>
          </w:p>
        </w:tc>
        <w:tc>
          <w:tcPr>
            <w:tcW w:w="246" w:type="pct"/>
            <w:vAlign w:val="center"/>
          </w:tcPr>
          <w:p w14:paraId="42EFBB31"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56</w:t>
            </w:r>
          </w:p>
        </w:tc>
        <w:tc>
          <w:tcPr>
            <w:tcW w:w="246" w:type="pct"/>
            <w:vAlign w:val="center"/>
          </w:tcPr>
          <w:p w14:paraId="01ED1B66"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56</w:t>
            </w:r>
          </w:p>
        </w:tc>
        <w:tc>
          <w:tcPr>
            <w:tcW w:w="246" w:type="pct"/>
            <w:vAlign w:val="center"/>
          </w:tcPr>
          <w:p w14:paraId="0040CE4F"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56</w:t>
            </w:r>
          </w:p>
        </w:tc>
        <w:tc>
          <w:tcPr>
            <w:tcW w:w="246" w:type="pct"/>
            <w:vAlign w:val="center"/>
          </w:tcPr>
          <w:p w14:paraId="51374D4B"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55</w:t>
            </w:r>
          </w:p>
        </w:tc>
        <w:tc>
          <w:tcPr>
            <w:tcW w:w="246" w:type="pct"/>
            <w:vAlign w:val="center"/>
          </w:tcPr>
          <w:p w14:paraId="519D279B"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55</w:t>
            </w:r>
          </w:p>
        </w:tc>
        <w:tc>
          <w:tcPr>
            <w:tcW w:w="246" w:type="pct"/>
            <w:vAlign w:val="center"/>
          </w:tcPr>
          <w:p w14:paraId="15054E70"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55</w:t>
            </w:r>
          </w:p>
        </w:tc>
      </w:tr>
      <w:tr w:rsidR="00451D0B" w:rsidRPr="00451D0B" w14:paraId="1FDD0639" w14:textId="77777777" w:rsidTr="00451D0B">
        <w:trPr>
          <w:jc w:val="center"/>
        </w:trPr>
        <w:tc>
          <w:tcPr>
            <w:tcW w:w="184" w:type="pct"/>
          </w:tcPr>
          <w:p w14:paraId="72089167"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3.11</w:t>
            </w:r>
          </w:p>
        </w:tc>
        <w:tc>
          <w:tcPr>
            <w:tcW w:w="626" w:type="pct"/>
            <w:gridSpan w:val="2"/>
          </w:tcPr>
          <w:p w14:paraId="4DBF10B5"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 New Roman" w:hAnsi="Times New Roman" w:cs="Times New Roman"/>
                <w:sz w:val="18"/>
                <w:szCs w:val="18"/>
                <w:lang w:eastAsia="ru-RU"/>
              </w:rPr>
              <w:t>Протяженность сетей, нуждающихся в замене</w:t>
            </w:r>
          </w:p>
        </w:tc>
        <w:tc>
          <w:tcPr>
            <w:tcW w:w="254" w:type="pct"/>
            <w:vAlign w:val="center"/>
          </w:tcPr>
          <w:p w14:paraId="35F0C5FF"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NewRomanPSMT" w:hAnsi="Times New Roman" w:cs="Times New Roman"/>
                <w:sz w:val="20"/>
                <w:szCs w:val="20"/>
                <w:lang w:eastAsia="ru-RU"/>
              </w:rPr>
              <w:t>км</w:t>
            </w:r>
          </w:p>
        </w:tc>
        <w:tc>
          <w:tcPr>
            <w:tcW w:w="246" w:type="pct"/>
            <w:vAlign w:val="center"/>
          </w:tcPr>
          <w:p w14:paraId="70E8A418"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27EC3278"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2B58E1EA"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0BDF89F4"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19BC151C"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5F8280E0"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2C9709F0"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3964F9A1"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71C96D3A"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57703ECF"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0826650B"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43FF024E"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290843BA"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3D1B04CC"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5093D1DC"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51E6D743"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r>
      <w:tr w:rsidR="00451D0B" w:rsidRPr="00451D0B" w14:paraId="39D21DBF" w14:textId="77777777" w:rsidTr="00451D0B">
        <w:trPr>
          <w:trHeight w:val="974"/>
          <w:jc w:val="center"/>
        </w:trPr>
        <w:tc>
          <w:tcPr>
            <w:tcW w:w="184" w:type="pct"/>
          </w:tcPr>
          <w:p w14:paraId="7D448D39"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3.12</w:t>
            </w:r>
          </w:p>
        </w:tc>
        <w:tc>
          <w:tcPr>
            <w:tcW w:w="626" w:type="pct"/>
            <w:gridSpan w:val="2"/>
          </w:tcPr>
          <w:p w14:paraId="49EABFB7"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 New Roman" w:hAnsi="Times New Roman" w:cs="Times New Roman"/>
                <w:sz w:val="18"/>
                <w:szCs w:val="18"/>
                <w:lang w:eastAsia="ru-RU"/>
              </w:rPr>
              <w:t>Уровень потерь и неучтенных расходов газа</w:t>
            </w:r>
          </w:p>
        </w:tc>
        <w:tc>
          <w:tcPr>
            <w:tcW w:w="254" w:type="pct"/>
            <w:vAlign w:val="center"/>
          </w:tcPr>
          <w:p w14:paraId="4DC99AA2"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NewRomanPSMT" w:hAnsi="Times New Roman" w:cs="Times New Roman"/>
                <w:sz w:val="20"/>
                <w:szCs w:val="20"/>
                <w:lang w:eastAsia="ru-RU"/>
              </w:rPr>
              <w:t>%</w:t>
            </w:r>
          </w:p>
        </w:tc>
        <w:tc>
          <w:tcPr>
            <w:tcW w:w="246" w:type="pct"/>
            <w:vAlign w:val="center"/>
          </w:tcPr>
          <w:p w14:paraId="4A3E19CF"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4B70F5B0"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478E3276"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3532A452"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72D6B441"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31CE12FB"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49BAFA47"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2520607E"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66228E6C"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56BEBE78"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6E9DD762"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385CC9FB"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5ABD73EE"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311551D2"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19F0AF65"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418581D2"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r>
      <w:tr w:rsidR="00451D0B" w:rsidRPr="00451D0B" w14:paraId="1E067A87" w14:textId="77777777" w:rsidTr="00451D0B">
        <w:trPr>
          <w:jc w:val="center"/>
        </w:trPr>
        <w:tc>
          <w:tcPr>
            <w:tcW w:w="184" w:type="pct"/>
          </w:tcPr>
          <w:p w14:paraId="4CCBF4AA"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3.13</w:t>
            </w:r>
          </w:p>
        </w:tc>
        <w:tc>
          <w:tcPr>
            <w:tcW w:w="626" w:type="pct"/>
            <w:gridSpan w:val="2"/>
          </w:tcPr>
          <w:p w14:paraId="4775F426"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 New Roman" w:hAnsi="Times New Roman" w:cs="Times New Roman"/>
                <w:sz w:val="18"/>
                <w:szCs w:val="18"/>
                <w:lang w:eastAsia="ru-RU"/>
              </w:rPr>
              <w:t xml:space="preserve">Объем выбросов, т  </w:t>
            </w:r>
          </w:p>
        </w:tc>
        <w:tc>
          <w:tcPr>
            <w:tcW w:w="254" w:type="pct"/>
          </w:tcPr>
          <w:p w14:paraId="13244035"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NewRomanPSMT" w:hAnsi="Times New Roman" w:cs="Times New Roman"/>
                <w:sz w:val="20"/>
                <w:szCs w:val="20"/>
                <w:lang w:eastAsia="ru-RU"/>
              </w:rPr>
              <w:t>т</w:t>
            </w:r>
          </w:p>
        </w:tc>
        <w:tc>
          <w:tcPr>
            <w:tcW w:w="246" w:type="pct"/>
            <w:vAlign w:val="center"/>
          </w:tcPr>
          <w:p w14:paraId="70BFE208"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w:t>
            </w:r>
          </w:p>
        </w:tc>
        <w:tc>
          <w:tcPr>
            <w:tcW w:w="246" w:type="pct"/>
            <w:vAlign w:val="center"/>
          </w:tcPr>
          <w:p w14:paraId="0C4F3044"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w:t>
            </w:r>
          </w:p>
        </w:tc>
        <w:tc>
          <w:tcPr>
            <w:tcW w:w="246" w:type="pct"/>
            <w:vAlign w:val="center"/>
          </w:tcPr>
          <w:p w14:paraId="54FB4EC8"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w:t>
            </w:r>
          </w:p>
        </w:tc>
        <w:tc>
          <w:tcPr>
            <w:tcW w:w="246" w:type="pct"/>
            <w:vAlign w:val="center"/>
          </w:tcPr>
          <w:p w14:paraId="480A43B2"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w:t>
            </w:r>
          </w:p>
        </w:tc>
        <w:tc>
          <w:tcPr>
            <w:tcW w:w="246" w:type="pct"/>
            <w:vAlign w:val="center"/>
          </w:tcPr>
          <w:p w14:paraId="4CD3D2DD"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w:t>
            </w:r>
          </w:p>
        </w:tc>
        <w:tc>
          <w:tcPr>
            <w:tcW w:w="246" w:type="pct"/>
            <w:vAlign w:val="center"/>
          </w:tcPr>
          <w:p w14:paraId="754D41E5"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w:t>
            </w:r>
          </w:p>
        </w:tc>
        <w:tc>
          <w:tcPr>
            <w:tcW w:w="246" w:type="pct"/>
            <w:vAlign w:val="center"/>
          </w:tcPr>
          <w:p w14:paraId="2FE5F7B0"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w:t>
            </w:r>
          </w:p>
        </w:tc>
        <w:tc>
          <w:tcPr>
            <w:tcW w:w="246" w:type="pct"/>
            <w:vAlign w:val="center"/>
          </w:tcPr>
          <w:p w14:paraId="245BDA67"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w:t>
            </w:r>
          </w:p>
        </w:tc>
        <w:tc>
          <w:tcPr>
            <w:tcW w:w="246" w:type="pct"/>
            <w:vAlign w:val="center"/>
          </w:tcPr>
          <w:p w14:paraId="72D6757C"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w:t>
            </w:r>
          </w:p>
        </w:tc>
        <w:tc>
          <w:tcPr>
            <w:tcW w:w="246" w:type="pct"/>
            <w:vAlign w:val="center"/>
          </w:tcPr>
          <w:p w14:paraId="28660E9C"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w:t>
            </w:r>
          </w:p>
        </w:tc>
        <w:tc>
          <w:tcPr>
            <w:tcW w:w="246" w:type="pct"/>
            <w:vAlign w:val="center"/>
          </w:tcPr>
          <w:p w14:paraId="6E4B342F"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w:t>
            </w:r>
          </w:p>
        </w:tc>
        <w:tc>
          <w:tcPr>
            <w:tcW w:w="246" w:type="pct"/>
            <w:vAlign w:val="center"/>
          </w:tcPr>
          <w:p w14:paraId="561DF425"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w:t>
            </w:r>
          </w:p>
        </w:tc>
        <w:tc>
          <w:tcPr>
            <w:tcW w:w="246" w:type="pct"/>
            <w:vAlign w:val="center"/>
          </w:tcPr>
          <w:p w14:paraId="562C200F"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w:t>
            </w:r>
          </w:p>
        </w:tc>
        <w:tc>
          <w:tcPr>
            <w:tcW w:w="246" w:type="pct"/>
            <w:vAlign w:val="center"/>
          </w:tcPr>
          <w:p w14:paraId="75D6B983"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w:t>
            </w:r>
          </w:p>
        </w:tc>
        <w:tc>
          <w:tcPr>
            <w:tcW w:w="246" w:type="pct"/>
            <w:vAlign w:val="center"/>
          </w:tcPr>
          <w:p w14:paraId="4997BD2B"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w:t>
            </w:r>
          </w:p>
        </w:tc>
        <w:tc>
          <w:tcPr>
            <w:tcW w:w="246" w:type="pct"/>
            <w:vAlign w:val="center"/>
          </w:tcPr>
          <w:p w14:paraId="5D40E7B9"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w:t>
            </w:r>
          </w:p>
        </w:tc>
      </w:tr>
      <w:tr w:rsidR="00451D0B" w:rsidRPr="00451D0B" w14:paraId="70563FE4" w14:textId="77777777" w:rsidTr="00451D0B">
        <w:trPr>
          <w:jc w:val="center"/>
        </w:trPr>
        <w:tc>
          <w:tcPr>
            <w:tcW w:w="184" w:type="pct"/>
          </w:tcPr>
          <w:p w14:paraId="79974A1B"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4</w:t>
            </w:r>
          </w:p>
        </w:tc>
        <w:tc>
          <w:tcPr>
            <w:tcW w:w="234" w:type="pct"/>
          </w:tcPr>
          <w:p w14:paraId="3C02EF6F" w14:textId="77777777" w:rsidR="00451D0B" w:rsidRPr="00451D0B" w:rsidRDefault="00451D0B" w:rsidP="00451D0B">
            <w:pPr>
              <w:spacing w:after="0" w:line="240" w:lineRule="auto"/>
              <w:jc w:val="both"/>
              <w:rPr>
                <w:rFonts w:ascii="Times New Roman" w:eastAsia="Times New Roman" w:hAnsi="Times New Roman" w:cs="Times New Roman"/>
                <w:sz w:val="18"/>
                <w:szCs w:val="18"/>
                <w:lang w:eastAsia="ru-RU"/>
              </w:rPr>
            </w:pPr>
          </w:p>
        </w:tc>
        <w:tc>
          <w:tcPr>
            <w:tcW w:w="4582" w:type="pct"/>
            <w:gridSpan w:val="18"/>
          </w:tcPr>
          <w:p w14:paraId="57A85874" w14:textId="77777777" w:rsidR="00451D0B" w:rsidRPr="00451D0B" w:rsidRDefault="00451D0B" w:rsidP="00DA2FDE">
            <w:pPr>
              <w:spacing w:after="0" w:line="240" w:lineRule="auto"/>
              <w:jc w:val="center"/>
              <w:rPr>
                <w:rFonts w:ascii="Times New Roman" w:eastAsia="Times New Roman" w:hAnsi="Times New Roman" w:cs="Times New Roman"/>
                <w:sz w:val="18"/>
                <w:szCs w:val="18"/>
                <w:lang w:eastAsia="ru-RU"/>
              </w:rPr>
            </w:pPr>
            <w:r w:rsidRPr="00451D0B">
              <w:rPr>
                <w:rFonts w:ascii="Times New Roman" w:eastAsia="Times New Roman" w:hAnsi="Times New Roman" w:cs="Times New Roman"/>
                <w:sz w:val="18"/>
                <w:szCs w:val="18"/>
                <w:lang w:eastAsia="ru-RU"/>
              </w:rPr>
              <w:t>Система водоснабжения</w:t>
            </w:r>
          </w:p>
        </w:tc>
      </w:tr>
      <w:tr w:rsidR="00451D0B" w:rsidRPr="00451D0B" w14:paraId="39C67F2B" w14:textId="77777777" w:rsidTr="00451D0B">
        <w:trPr>
          <w:jc w:val="center"/>
        </w:trPr>
        <w:tc>
          <w:tcPr>
            <w:tcW w:w="184" w:type="pct"/>
          </w:tcPr>
          <w:p w14:paraId="37DE014B"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4.1</w:t>
            </w:r>
          </w:p>
        </w:tc>
        <w:tc>
          <w:tcPr>
            <w:tcW w:w="626" w:type="pct"/>
            <w:gridSpan w:val="2"/>
          </w:tcPr>
          <w:p w14:paraId="5AE470A3"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 New Roman" w:hAnsi="Times New Roman" w:cs="Times New Roman"/>
                <w:sz w:val="18"/>
                <w:szCs w:val="18"/>
                <w:lang w:eastAsia="ru-RU"/>
              </w:rPr>
              <w:t>Доля потребителей в жилых домах, обеспеченных доступом к централизованному водоснабжению</w:t>
            </w:r>
          </w:p>
        </w:tc>
        <w:tc>
          <w:tcPr>
            <w:tcW w:w="254" w:type="pct"/>
          </w:tcPr>
          <w:p w14:paraId="08C2079E"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NewRomanPSMT" w:hAnsi="Times New Roman" w:cs="Times New Roman"/>
                <w:sz w:val="20"/>
                <w:szCs w:val="20"/>
                <w:lang w:eastAsia="ru-RU"/>
              </w:rPr>
              <w:t>%</w:t>
            </w:r>
          </w:p>
        </w:tc>
        <w:tc>
          <w:tcPr>
            <w:tcW w:w="246" w:type="pct"/>
            <w:vAlign w:val="center"/>
          </w:tcPr>
          <w:p w14:paraId="16AAE92E"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100</w:t>
            </w:r>
          </w:p>
        </w:tc>
        <w:tc>
          <w:tcPr>
            <w:tcW w:w="246" w:type="pct"/>
            <w:vAlign w:val="center"/>
          </w:tcPr>
          <w:p w14:paraId="35C046B4"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100</w:t>
            </w:r>
          </w:p>
        </w:tc>
        <w:tc>
          <w:tcPr>
            <w:tcW w:w="246" w:type="pct"/>
            <w:vAlign w:val="center"/>
          </w:tcPr>
          <w:p w14:paraId="2C653BB0"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100</w:t>
            </w:r>
          </w:p>
        </w:tc>
        <w:tc>
          <w:tcPr>
            <w:tcW w:w="246" w:type="pct"/>
            <w:vAlign w:val="center"/>
          </w:tcPr>
          <w:p w14:paraId="42AF8FAD"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100</w:t>
            </w:r>
          </w:p>
        </w:tc>
        <w:tc>
          <w:tcPr>
            <w:tcW w:w="246" w:type="pct"/>
            <w:vAlign w:val="center"/>
          </w:tcPr>
          <w:p w14:paraId="6427B749"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100</w:t>
            </w:r>
          </w:p>
        </w:tc>
        <w:tc>
          <w:tcPr>
            <w:tcW w:w="246" w:type="pct"/>
            <w:vAlign w:val="center"/>
          </w:tcPr>
          <w:p w14:paraId="62AF6ABF"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100</w:t>
            </w:r>
          </w:p>
        </w:tc>
        <w:tc>
          <w:tcPr>
            <w:tcW w:w="246" w:type="pct"/>
            <w:vAlign w:val="center"/>
          </w:tcPr>
          <w:p w14:paraId="7E9F0B8E"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100</w:t>
            </w:r>
          </w:p>
        </w:tc>
        <w:tc>
          <w:tcPr>
            <w:tcW w:w="246" w:type="pct"/>
            <w:vAlign w:val="center"/>
          </w:tcPr>
          <w:p w14:paraId="368B558D"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100</w:t>
            </w:r>
          </w:p>
        </w:tc>
        <w:tc>
          <w:tcPr>
            <w:tcW w:w="246" w:type="pct"/>
            <w:vAlign w:val="center"/>
          </w:tcPr>
          <w:p w14:paraId="1A5DCB95"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100</w:t>
            </w:r>
          </w:p>
        </w:tc>
        <w:tc>
          <w:tcPr>
            <w:tcW w:w="246" w:type="pct"/>
            <w:vAlign w:val="center"/>
          </w:tcPr>
          <w:p w14:paraId="1B57BFF0"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100</w:t>
            </w:r>
          </w:p>
        </w:tc>
        <w:tc>
          <w:tcPr>
            <w:tcW w:w="246" w:type="pct"/>
            <w:vAlign w:val="center"/>
          </w:tcPr>
          <w:p w14:paraId="106B257E"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100</w:t>
            </w:r>
          </w:p>
        </w:tc>
        <w:tc>
          <w:tcPr>
            <w:tcW w:w="246" w:type="pct"/>
            <w:vAlign w:val="center"/>
          </w:tcPr>
          <w:p w14:paraId="798A1B4D"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100</w:t>
            </w:r>
          </w:p>
        </w:tc>
        <w:tc>
          <w:tcPr>
            <w:tcW w:w="246" w:type="pct"/>
            <w:vAlign w:val="center"/>
          </w:tcPr>
          <w:p w14:paraId="42465295"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100</w:t>
            </w:r>
          </w:p>
        </w:tc>
        <w:tc>
          <w:tcPr>
            <w:tcW w:w="246" w:type="pct"/>
            <w:vAlign w:val="center"/>
          </w:tcPr>
          <w:p w14:paraId="1EDAF07A"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100</w:t>
            </w:r>
          </w:p>
        </w:tc>
        <w:tc>
          <w:tcPr>
            <w:tcW w:w="246" w:type="pct"/>
            <w:vAlign w:val="center"/>
          </w:tcPr>
          <w:p w14:paraId="504843B3"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100</w:t>
            </w:r>
          </w:p>
        </w:tc>
        <w:tc>
          <w:tcPr>
            <w:tcW w:w="246" w:type="pct"/>
            <w:vAlign w:val="center"/>
          </w:tcPr>
          <w:p w14:paraId="7F59F986"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100</w:t>
            </w:r>
          </w:p>
        </w:tc>
      </w:tr>
      <w:tr w:rsidR="00451D0B" w:rsidRPr="00451D0B" w14:paraId="0D2DA966" w14:textId="77777777" w:rsidTr="00451D0B">
        <w:trPr>
          <w:jc w:val="center"/>
        </w:trPr>
        <w:tc>
          <w:tcPr>
            <w:tcW w:w="184" w:type="pct"/>
          </w:tcPr>
          <w:p w14:paraId="0F096745"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4.2</w:t>
            </w:r>
          </w:p>
        </w:tc>
        <w:tc>
          <w:tcPr>
            <w:tcW w:w="626" w:type="pct"/>
            <w:gridSpan w:val="2"/>
          </w:tcPr>
          <w:p w14:paraId="76CB82F4"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 New Roman" w:hAnsi="Times New Roman" w:cs="Times New Roman"/>
                <w:sz w:val="18"/>
                <w:szCs w:val="18"/>
                <w:lang w:eastAsia="ru-RU"/>
              </w:rPr>
              <w:t>Доля расходов на оплату услуг водоснабжения в совокупном доходе населения</w:t>
            </w:r>
          </w:p>
        </w:tc>
        <w:tc>
          <w:tcPr>
            <w:tcW w:w="254" w:type="pct"/>
          </w:tcPr>
          <w:p w14:paraId="786BB004"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NewRomanPSMT" w:hAnsi="Times New Roman" w:cs="Times New Roman"/>
                <w:sz w:val="20"/>
                <w:szCs w:val="20"/>
                <w:lang w:eastAsia="ru-RU"/>
              </w:rPr>
              <w:t>%</w:t>
            </w:r>
          </w:p>
        </w:tc>
        <w:tc>
          <w:tcPr>
            <w:tcW w:w="246" w:type="pct"/>
            <w:vAlign w:val="center"/>
          </w:tcPr>
          <w:p w14:paraId="564C8083"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0,4</w:t>
            </w:r>
          </w:p>
        </w:tc>
        <w:tc>
          <w:tcPr>
            <w:tcW w:w="246" w:type="pct"/>
            <w:vAlign w:val="center"/>
          </w:tcPr>
          <w:p w14:paraId="4FEB138E"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0,4</w:t>
            </w:r>
          </w:p>
        </w:tc>
        <w:tc>
          <w:tcPr>
            <w:tcW w:w="246" w:type="pct"/>
            <w:vAlign w:val="center"/>
          </w:tcPr>
          <w:p w14:paraId="085A12FE"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0,4</w:t>
            </w:r>
          </w:p>
        </w:tc>
        <w:tc>
          <w:tcPr>
            <w:tcW w:w="246" w:type="pct"/>
            <w:vAlign w:val="center"/>
          </w:tcPr>
          <w:p w14:paraId="02975D0A"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0,4</w:t>
            </w:r>
          </w:p>
        </w:tc>
        <w:tc>
          <w:tcPr>
            <w:tcW w:w="246" w:type="pct"/>
            <w:vAlign w:val="center"/>
          </w:tcPr>
          <w:p w14:paraId="03D8F60B"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0,4</w:t>
            </w:r>
          </w:p>
        </w:tc>
        <w:tc>
          <w:tcPr>
            <w:tcW w:w="246" w:type="pct"/>
            <w:vAlign w:val="center"/>
          </w:tcPr>
          <w:p w14:paraId="3563BA53"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0,4</w:t>
            </w:r>
          </w:p>
        </w:tc>
        <w:tc>
          <w:tcPr>
            <w:tcW w:w="246" w:type="pct"/>
            <w:vAlign w:val="center"/>
          </w:tcPr>
          <w:p w14:paraId="4DEFC0B5"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0,4</w:t>
            </w:r>
          </w:p>
        </w:tc>
        <w:tc>
          <w:tcPr>
            <w:tcW w:w="246" w:type="pct"/>
            <w:vAlign w:val="center"/>
          </w:tcPr>
          <w:p w14:paraId="01C0C403"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0,4</w:t>
            </w:r>
          </w:p>
        </w:tc>
        <w:tc>
          <w:tcPr>
            <w:tcW w:w="246" w:type="pct"/>
            <w:vAlign w:val="center"/>
          </w:tcPr>
          <w:p w14:paraId="5B2C5BEA"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0,4</w:t>
            </w:r>
          </w:p>
        </w:tc>
        <w:tc>
          <w:tcPr>
            <w:tcW w:w="246" w:type="pct"/>
            <w:vAlign w:val="center"/>
          </w:tcPr>
          <w:p w14:paraId="4FCEFC05"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0,5</w:t>
            </w:r>
          </w:p>
        </w:tc>
        <w:tc>
          <w:tcPr>
            <w:tcW w:w="246" w:type="pct"/>
            <w:vAlign w:val="center"/>
          </w:tcPr>
          <w:p w14:paraId="52A73EC1"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0,5</w:t>
            </w:r>
          </w:p>
        </w:tc>
        <w:tc>
          <w:tcPr>
            <w:tcW w:w="246" w:type="pct"/>
            <w:vAlign w:val="center"/>
          </w:tcPr>
          <w:p w14:paraId="751F6460"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0,5</w:t>
            </w:r>
          </w:p>
        </w:tc>
        <w:tc>
          <w:tcPr>
            <w:tcW w:w="246" w:type="pct"/>
            <w:vAlign w:val="center"/>
          </w:tcPr>
          <w:p w14:paraId="505AB727"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0,5</w:t>
            </w:r>
          </w:p>
        </w:tc>
        <w:tc>
          <w:tcPr>
            <w:tcW w:w="246" w:type="pct"/>
            <w:vAlign w:val="center"/>
          </w:tcPr>
          <w:p w14:paraId="43312BCF"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0,5</w:t>
            </w:r>
          </w:p>
        </w:tc>
        <w:tc>
          <w:tcPr>
            <w:tcW w:w="246" w:type="pct"/>
            <w:vAlign w:val="center"/>
          </w:tcPr>
          <w:p w14:paraId="506A7978"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0,5</w:t>
            </w:r>
          </w:p>
        </w:tc>
        <w:tc>
          <w:tcPr>
            <w:tcW w:w="246" w:type="pct"/>
            <w:vAlign w:val="center"/>
          </w:tcPr>
          <w:p w14:paraId="1FC2BF32"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0,5</w:t>
            </w:r>
          </w:p>
        </w:tc>
      </w:tr>
      <w:tr w:rsidR="00451D0B" w:rsidRPr="00451D0B" w14:paraId="76BEA0DD" w14:textId="77777777" w:rsidTr="00451D0B">
        <w:trPr>
          <w:jc w:val="center"/>
        </w:trPr>
        <w:tc>
          <w:tcPr>
            <w:tcW w:w="184" w:type="pct"/>
          </w:tcPr>
          <w:p w14:paraId="2BC8656E"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4.3</w:t>
            </w:r>
          </w:p>
        </w:tc>
        <w:tc>
          <w:tcPr>
            <w:tcW w:w="626" w:type="pct"/>
            <w:gridSpan w:val="2"/>
          </w:tcPr>
          <w:p w14:paraId="41E7E95A"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18"/>
                <w:szCs w:val="18"/>
                <w:lang w:eastAsia="ru-RU"/>
              </w:rPr>
              <w:t xml:space="preserve">Потребление воды, </w:t>
            </w:r>
          </w:p>
        </w:tc>
        <w:tc>
          <w:tcPr>
            <w:tcW w:w="254" w:type="pct"/>
          </w:tcPr>
          <w:p w14:paraId="78F00AF7"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 New Roman" w:hAnsi="Times New Roman" w:cs="Times New Roman"/>
                <w:sz w:val="20"/>
                <w:szCs w:val="20"/>
                <w:lang w:eastAsia="ru-RU"/>
              </w:rPr>
              <w:t>тыс. м3</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2BE1ADCD" w14:textId="77777777" w:rsidR="00451D0B" w:rsidRPr="00451D0B" w:rsidRDefault="00451D0B" w:rsidP="00451D0B">
            <w:pPr>
              <w:spacing w:after="0" w:line="240" w:lineRule="auto"/>
              <w:jc w:val="right"/>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324,4</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0BD565EC" w14:textId="77777777" w:rsidR="00451D0B" w:rsidRPr="00451D0B" w:rsidRDefault="00451D0B" w:rsidP="00451D0B">
            <w:pPr>
              <w:spacing w:after="0" w:line="240" w:lineRule="auto"/>
              <w:jc w:val="right"/>
              <w:rPr>
                <w:rFonts w:ascii="Calibri" w:eastAsia="Times New Roman" w:hAnsi="Calibri" w:cs="Calibri"/>
                <w:color w:val="000000"/>
                <w:sz w:val="20"/>
                <w:szCs w:val="20"/>
                <w:lang w:eastAsia="ru-RU"/>
              </w:rPr>
            </w:pPr>
            <w:r w:rsidRPr="00451D0B">
              <w:rPr>
                <w:rFonts w:ascii="Calibri" w:eastAsia="Times New Roman" w:hAnsi="Calibri" w:cs="Calibri"/>
                <w:color w:val="000000"/>
                <w:sz w:val="20"/>
                <w:szCs w:val="20"/>
                <w:lang w:eastAsia="ru-RU"/>
              </w:rPr>
              <w:t>336,2</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14B3B70C" w14:textId="77777777" w:rsidR="00451D0B" w:rsidRPr="00451D0B" w:rsidRDefault="00451D0B" w:rsidP="00451D0B">
            <w:pPr>
              <w:spacing w:after="0" w:line="240" w:lineRule="auto"/>
              <w:jc w:val="right"/>
              <w:rPr>
                <w:rFonts w:ascii="Calibri" w:eastAsia="Times New Roman" w:hAnsi="Calibri" w:cs="Calibri"/>
                <w:color w:val="000000"/>
                <w:sz w:val="20"/>
                <w:szCs w:val="20"/>
                <w:lang w:eastAsia="ru-RU"/>
              </w:rPr>
            </w:pPr>
            <w:r w:rsidRPr="00451D0B">
              <w:rPr>
                <w:rFonts w:ascii="Calibri" w:eastAsia="Times New Roman" w:hAnsi="Calibri" w:cs="Calibri"/>
                <w:color w:val="000000"/>
                <w:sz w:val="20"/>
                <w:szCs w:val="20"/>
                <w:lang w:eastAsia="ru-RU"/>
              </w:rPr>
              <w:t>348,4</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4D82168F" w14:textId="77777777" w:rsidR="00451D0B" w:rsidRPr="00451D0B" w:rsidRDefault="00451D0B" w:rsidP="00451D0B">
            <w:pPr>
              <w:spacing w:after="0" w:line="240" w:lineRule="auto"/>
              <w:jc w:val="right"/>
              <w:rPr>
                <w:rFonts w:ascii="Calibri" w:eastAsia="Times New Roman" w:hAnsi="Calibri" w:cs="Calibri"/>
                <w:color w:val="000000"/>
                <w:sz w:val="20"/>
                <w:szCs w:val="20"/>
                <w:lang w:eastAsia="ru-RU"/>
              </w:rPr>
            </w:pPr>
            <w:r w:rsidRPr="00451D0B">
              <w:rPr>
                <w:rFonts w:ascii="Calibri" w:eastAsia="Times New Roman" w:hAnsi="Calibri" w:cs="Calibri"/>
                <w:color w:val="000000"/>
                <w:sz w:val="20"/>
                <w:szCs w:val="20"/>
                <w:lang w:eastAsia="ru-RU"/>
              </w:rPr>
              <w:t>361,0</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12A84591" w14:textId="77777777" w:rsidR="00451D0B" w:rsidRPr="00451D0B" w:rsidRDefault="00451D0B" w:rsidP="00451D0B">
            <w:pPr>
              <w:spacing w:after="0" w:line="240" w:lineRule="auto"/>
              <w:jc w:val="right"/>
              <w:rPr>
                <w:rFonts w:ascii="Calibri" w:eastAsia="Times New Roman" w:hAnsi="Calibri" w:cs="Calibri"/>
                <w:color w:val="000000"/>
                <w:sz w:val="20"/>
                <w:szCs w:val="20"/>
                <w:lang w:eastAsia="ru-RU"/>
              </w:rPr>
            </w:pPr>
            <w:r w:rsidRPr="00451D0B">
              <w:rPr>
                <w:rFonts w:ascii="Calibri" w:eastAsia="Times New Roman" w:hAnsi="Calibri" w:cs="Calibri"/>
                <w:color w:val="000000"/>
                <w:sz w:val="20"/>
                <w:szCs w:val="20"/>
                <w:lang w:eastAsia="ru-RU"/>
              </w:rPr>
              <w:t>374,1</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5C818871" w14:textId="77777777" w:rsidR="00451D0B" w:rsidRPr="00451D0B" w:rsidRDefault="00451D0B" w:rsidP="00451D0B">
            <w:pPr>
              <w:spacing w:after="0" w:line="240" w:lineRule="auto"/>
              <w:jc w:val="right"/>
              <w:rPr>
                <w:rFonts w:ascii="Calibri" w:eastAsia="Times New Roman" w:hAnsi="Calibri" w:cs="Calibri"/>
                <w:color w:val="000000"/>
                <w:sz w:val="20"/>
                <w:szCs w:val="20"/>
                <w:lang w:eastAsia="ru-RU"/>
              </w:rPr>
            </w:pPr>
            <w:r w:rsidRPr="00451D0B">
              <w:rPr>
                <w:rFonts w:ascii="Calibri" w:eastAsia="Times New Roman" w:hAnsi="Calibri" w:cs="Calibri"/>
                <w:color w:val="000000"/>
                <w:sz w:val="20"/>
                <w:szCs w:val="20"/>
                <w:lang w:eastAsia="ru-RU"/>
              </w:rPr>
              <w:t>387,7</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705C3CCD" w14:textId="77777777" w:rsidR="00451D0B" w:rsidRPr="00451D0B" w:rsidRDefault="00451D0B" w:rsidP="00451D0B">
            <w:pPr>
              <w:spacing w:after="0" w:line="240" w:lineRule="auto"/>
              <w:jc w:val="right"/>
              <w:rPr>
                <w:rFonts w:ascii="Calibri" w:eastAsia="Times New Roman" w:hAnsi="Calibri" w:cs="Calibri"/>
                <w:color w:val="000000"/>
                <w:sz w:val="20"/>
                <w:szCs w:val="20"/>
                <w:lang w:eastAsia="ru-RU"/>
              </w:rPr>
            </w:pPr>
            <w:r w:rsidRPr="00451D0B">
              <w:rPr>
                <w:rFonts w:ascii="Calibri" w:eastAsia="Times New Roman" w:hAnsi="Calibri" w:cs="Calibri"/>
                <w:color w:val="000000"/>
                <w:sz w:val="20"/>
                <w:szCs w:val="20"/>
                <w:lang w:eastAsia="ru-RU"/>
              </w:rPr>
              <w:t>401,8</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1D9577F1" w14:textId="77777777" w:rsidR="00451D0B" w:rsidRPr="00451D0B" w:rsidRDefault="00451D0B" w:rsidP="00451D0B">
            <w:pPr>
              <w:spacing w:after="0" w:line="240" w:lineRule="auto"/>
              <w:jc w:val="right"/>
              <w:rPr>
                <w:rFonts w:ascii="Calibri" w:eastAsia="Times New Roman" w:hAnsi="Calibri" w:cs="Calibri"/>
                <w:color w:val="000000"/>
                <w:sz w:val="20"/>
                <w:szCs w:val="20"/>
                <w:lang w:eastAsia="ru-RU"/>
              </w:rPr>
            </w:pPr>
            <w:r w:rsidRPr="00451D0B">
              <w:rPr>
                <w:rFonts w:ascii="Calibri" w:eastAsia="Times New Roman" w:hAnsi="Calibri" w:cs="Calibri"/>
                <w:color w:val="000000"/>
                <w:sz w:val="20"/>
                <w:szCs w:val="20"/>
                <w:lang w:eastAsia="ru-RU"/>
              </w:rPr>
              <w:t>416,4</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0A270895" w14:textId="77777777" w:rsidR="00451D0B" w:rsidRPr="00451D0B" w:rsidRDefault="00451D0B" w:rsidP="00451D0B">
            <w:pPr>
              <w:spacing w:after="0" w:line="240" w:lineRule="auto"/>
              <w:jc w:val="right"/>
              <w:rPr>
                <w:rFonts w:ascii="Calibri" w:eastAsia="Times New Roman" w:hAnsi="Calibri" w:cs="Calibri"/>
                <w:color w:val="000000"/>
                <w:sz w:val="20"/>
                <w:szCs w:val="20"/>
                <w:lang w:eastAsia="ru-RU"/>
              </w:rPr>
            </w:pPr>
            <w:r w:rsidRPr="00451D0B">
              <w:rPr>
                <w:rFonts w:ascii="Calibri" w:eastAsia="Times New Roman" w:hAnsi="Calibri" w:cs="Calibri"/>
                <w:color w:val="000000"/>
                <w:sz w:val="20"/>
                <w:szCs w:val="20"/>
                <w:lang w:eastAsia="ru-RU"/>
              </w:rPr>
              <w:t>431,5</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1681002B" w14:textId="77777777" w:rsidR="00451D0B" w:rsidRPr="00451D0B" w:rsidRDefault="00451D0B" w:rsidP="00451D0B">
            <w:pPr>
              <w:spacing w:after="0" w:line="240" w:lineRule="auto"/>
              <w:jc w:val="right"/>
              <w:rPr>
                <w:rFonts w:ascii="Calibri" w:eastAsia="Times New Roman" w:hAnsi="Calibri" w:cs="Calibri"/>
                <w:color w:val="000000"/>
                <w:sz w:val="20"/>
                <w:szCs w:val="20"/>
                <w:lang w:eastAsia="ru-RU"/>
              </w:rPr>
            </w:pPr>
            <w:r w:rsidRPr="00451D0B">
              <w:rPr>
                <w:rFonts w:ascii="Calibri" w:eastAsia="Times New Roman" w:hAnsi="Calibri" w:cs="Calibri"/>
                <w:color w:val="000000"/>
                <w:sz w:val="20"/>
                <w:szCs w:val="20"/>
                <w:lang w:eastAsia="ru-RU"/>
              </w:rPr>
              <w:t>447,2</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6DF02266" w14:textId="77777777" w:rsidR="00451D0B" w:rsidRPr="00451D0B" w:rsidRDefault="00451D0B" w:rsidP="00451D0B">
            <w:pPr>
              <w:spacing w:after="0" w:line="240" w:lineRule="auto"/>
              <w:jc w:val="right"/>
              <w:rPr>
                <w:rFonts w:ascii="Calibri" w:eastAsia="Times New Roman" w:hAnsi="Calibri" w:cs="Calibri"/>
                <w:color w:val="000000"/>
                <w:sz w:val="20"/>
                <w:szCs w:val="20"/>
                <w:lang w:eastAsia="ru-RU"/>
              </w:rPr>
            </w:pPr>
            <w:r w:rsidRPr="00451D0B">
              <w:rPr>
                <w:rFonts w:ascii="Calibri" w:eastAsia="Times New Roman" w:hAnsi="Calibri" w:cs="Calibri"/>
                <w:color w:val="000000"/>
                <w:sz w:val="20"/>
                <w:szCs w:val="20"/>
                <w:lang w:eastAsia="ru-RU"/>
              </w:rPr>
              <w:t>463,4</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30648669" w14:textId="77777777" w:rsidR="00451D0B" w:rsidRPr="00451D0B" w:rsidRDefault="00451D0B" w:rsidP="00451D0B">
            <w:pPr>
              <w:spacing w:after="0" w:line="240" w:lineRule="auto"/>
              <w:jc w:val="right"/>
              <w:rPr>
                <w:rFonts w:ascii="Calibri" w:eastAsia="Times New Roman" w:hAnsi="Calibri" w:cs="Calibri"/>
                <w:color w:val="000000"/>
                <w:sz w:val="20"/>
                <w:szCs w:val="20"/>
                <w:lang w:eastAsia="ru-RU"/>
              </w:rPr>
            </w:pPr>
            <w:r w:rsidRPr="00451D0B">
              <w:rPr>
                <w:rFonts w:ascii="Calibri" w:eastAsia="Times New Roman" w:hAnsi="Calibri" w:cs="Calibri"/>
                <w:color w:val="000000"/>
                <w:sz w:val="20"/>
                <w:szCs w:val="20"/>
                <w:lang w:eastAsia="ru-RU"/>
              </w:rPr>
              <w:t>480,3</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1B853E97" w14:textId="77777777" w:rsidR="00451D0B" w:rsidRPr="00451D0B" w:rsidRDefault="00451D0B" w:rsidP="00451D0B">
            <w:pPr>
              <w:spacing w:after="0" w:line="240" w:lineRule="auto"/>
              <w:jc w:val="right"/>
              <w:rPr>
                <w:rFonts w:ascii="Calibri" w:eastAsia="Times New Roman" w:hAnsi="Calibri" w:cs="Calibri"/>
                <w:color w:val="000000"/>
                <w:sz w:val="20"/>
                <w:szCs w:val="20"/>
                <w:lang w:eastAsia="ru-RU"/>
              </w:rPr>
            </w:pPr>
            <w:r w:rsidRPr="00451D0B">
              <w:rPr>
                <w:rFonts w:ascii="Calibri" w:eastAsia="Times New Roman" w:hAnsi="Calibri" w:cs="Calibri"/>
                <w:color w:val="000000"/>
                <w:sz w:val="20"/>
                <w:szCs w:val="20"/>
                <w:lang w:eastAsia="ru-RU"/>
              </w:rPr>
              <w:t>497,7</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61BEF587" w14:textId="77777777" w:rsidR="00451D0B" w:rsidRPr="00451D0B" w:rsidRDefault="00451D0B" w:rsidP="00451D0B">
            <w:pPr>
              <w:spacing w:after="0" w:line="240" w:lineRule="auto"/>
              <w:jc w:val="right"/>
              <w:rPr>
                <w:rFonts w:ascii="Calibri" w:eastAsia="Times New Roman" w:hAnsi="Calibri" w:cs="Calibri"/>
                <w:color w:val="000000"/>
                <w:sz w:val="20"/>
                <w:szCs w:val="20"/>
                <w:lang w:eastAsia="ru-RU"/>
              </w:rPr>
            </w:pPr>
            <w:r w:rsidRPr="00451D0B">
              <w:rPr>
                <w:rFonts w:ascii="Calibri" w:eastAsia="Times New Roman" w:hAnsi="Calibri" w:cs="Calibri"/>
                <w:color w:val="000000"/>
                <w:sz w:val="20"/>
                <w:szCs w:val="20"/>
                <w:lang w:eastAsia="ru-RU"/>
              </w:rPr>
              <w:t>515,7</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75DE319A" w14:textId="77777777" w:rsidR="00451D0B" w:rsidRPr="00451D0B" w:rsidRDefault="00451D0B" w:rsidP="00451D0B">
            <w:pPr>
              <w:spacing w:after="0" w:line="240" w:lineRule="auto"/>
              <w:jc w:val="right"/>
              <w:rPr>
                <w:rFonts w:ascii="Calibri" w:eastAsia="Times New Roman" w:hAnsi="Calibri" w:cs="Calibri"/>
                <w:color w:val="000000"/>
                <w:sz w:val="20"/>
                <w:szCs w:val="20"/>
                <w:lang w:eastAsia="ru-RU"/>
              </w:rPr>
            </w:pPr>
            <w:r w:rsidRPr="00451D0B">
              <w:rPr>
                <w:rFonts w:ascii="Calibri" w:eastAsia="Times New Roman" w:hAnsi="Calibri" w:cs="Calibri"/>
                <w:color w:val="000000"/>
                <w:sz w:val="20"/>
                <w:szCs w:val="20"/>
                <w:lang w:eastAsia="ru-RU"/>
              </w:rPr>
              <w:t>534,4</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6821E0EC" w14:textId="77777777" w:rsidR="00451D0B" w:rsidRPr="00451D0B" w:rsidRDefault="00451D0B" w:rsidP="00451D0B">
            <w:pPr>
              <w:spacing w:after="0" w:line="240" w:lineRule="auto"/>
              <w:jc w:val="right"/>
              <w:rPr>
                <w:rFonts w:ascii="Calibri" w:eastAsia="Times New Roman" w:hAnsi="Calibri" w:cs="Calibri"/>
                <w:color w:val="000000"/>
                <w:sz w:val="20"/>
                <w:szCs w:val="20"/>
                <w:lang w:eastAsia="ru-RU"/>
              </w:rPr>
            </w:pPr>
            <w:r w:rsidRPr="00451D0B">
              <w:rPr>
                <w:rFonts w:ascii="Calibri" w:eastAsia="Times New Roman" w:hAnsi="Calibri" w:cs="Calibri"/>
                <w:color w:val="000000"/>
                <w:sz w:val="20"/>
                <w:szCs w:val="20"/>
                <w:lang w:eastAsia="ru-RU"/>
              </w:rPr>
              <w:t>553,8</w:t>
            </w:r>
          </w:p>
        </w:tc>
      </w:tr>
      <w:tr w:rsidR="00451D0B" w:rsidRPr="00451D0B" w14:paraId="7043D781" w14:textId="77777777" w:rsidTr="00451D0B">
        <w:trPr>
          <w:jc w:val="center"/>
        </w:trPr>
        <w:tc>
          <w:tcPr>
            <w:tcW w:w="184" w:type="pct"/>
          </w:tcPr>
          <w:p w14:paraId="0A2E240B"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4.4</w:t>
            </w:r>
          </w:p>
        </w:tc>
        <w:tc>
          <w:tcPr>
            <w:tcW w:w="626" w:type="pct"/>
            <w:gridSpan w:val="2"/>
          </w:tcPr>
          <w:p w14:paraId="272960E3"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18"/>
                <w:szCs w:val="18"/>
                <w:lang w:eastAsia="ru-RU"/>
              </w:rPr>
              <w:t>Присоединенная нагрузка</w:t>
            </w:r>
          </w:p>
        </w:tc>
        <w:tc>
          <w:tcPr>
            <w:tcW w:w="254" w:type="pct"/>
          </w:tcPr>
          <w:p w14:paraId="7976A25A"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 New Roman" w:hAnsi="Times New Roman" w:cs="Times New Roman"/>
                <w:sz w:val="20"/>
                <w:szCs w:val="20"/>
                <w:lang w:eastAsia="ru-RU"/>
              </w:rPr>
              <w:t>м3/ч</w:t>
            </w:r>
          </w:p>
        </w:tc>
        <w:tc>
          <w:tcPr>
            <w:tcW w:w="246" w:type="pct"/>
            <w:vAlign w:val="center"/>
          </w:tcPr>
          <w:p w14:paraId="573F583F"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342944FA"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2E47E75D"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1783ABA3"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315C3F51"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3AF5DB9F"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04F72A66"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1922310C"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4FC0505B"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1FD79957"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2D224FC3"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185AA550"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6884ADC0"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450A87B9"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4005B067"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354D4459"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r>
      <w:tr w:rsidR="00451D0B" w:rsidRPr="00451D0B" w14:paraId="0BDA9D2E" w14:textId="77777777" w:rsidTr="00451D0B">
        <w:trPr>
          <w:jc w:val="center"/>
        </w:trPr>
        <w:tc>
          <w:tcPr>
            <w:tcW w:w="184" w:type="pct"/>
          </w:tcPr>
          <w:p w14:paraId="75AF7382"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lastRenderedPageBreak/>
              <w:t>4.5</w:t>
            </w:r>
          </w:p>
        </w:tc>
        <w:tc>
          <w:tcPr>
            <w:tcW w:w="626" w:type="pct"/>
            <w:gridSpan w:val="2"/>
          </w:tcPr>
          <w:p w14:paraId="66EF47F9"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18"/>
                <w:szCs w:val="18"/>
                <w:lang w:eastAsia="ru-RU"/>
              </w:rPr>
              <w:t>Величина новых нагрузок</w:t>
            </w:r>
          </w:p>
        </w:tc>
        <w:tc>
          <w:tcPr>
            <w:tcW w:w="254" w:type="pct"/>
          </w:tcPr>
          <w:p w14:paraId="04A8FE24"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 New Roman" w:hAnsi="Times New Roman" w:cs="Times New Roman"/>
                <w:sz w:val="20"/>
                <w:szCs w:val="20"/>
                <w:lang w:eastAsia="ru-RU"/>
              </w:rPr>
              <w:t>м3/ч</w:t>
            </w:r>
          </w:p>
        </w:tc>
        <w:tc>
          <w:tcPr>
            <w:tcW w:w="246" w:type="pct"/>
            <w:vAlign w:val="center"/>
          </w:tcPr>
          <w:p w14:paraId="622A6705"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0FBF10A6"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2FEE5E03"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66996B49"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26B5B353"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23AD4EE5"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4AB87591"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2183155E"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3CD77AE2"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319211BC"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4BBF26C6"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7F3F4CB9"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3A6F4A65"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5A85E1D3"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5D355363"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61CCE0D8"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r>
      <w:tr w:rsidR="00451D0B" w:rsidRPr="00451D0B" w14:paraId="33600423" w14:textId="77777777" w:rsidTr="00451D0B">
        <w:trPr>
          <w:jc w:val="center"/>
        </w:trPr>
        <w:tc>
          <w:tcPr>
            <w:tcW w:w="184" w:type="pct"/>
          </w:tcPr>
          <w:p w14:paraId="5CCCB7F7"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4.6</w:t>
            </w:r>
          </w:p>
        </w:tc>
        <w:tc>
          <w:tcPr>
            <w:tcW w:w="626" w:type="pct"/>
            <w:gridSpan w:val="2"/>
          </w:tcPr>
          <w:p w14:paraId="34BA58CC"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 New Roman" w:hAnsi="Times New Roman" w:cs="Times New Roman"/>
                <w:sz w:val="18"/>
                <w:szCs w:val="18"/>
                <w:lang w:eastAsia="ru-RU"/>
              </w:rPr>
              <w:t>Соответствие качества воды установленным требованиям</w:t>
            </w:r>
          </w:p>
        </w:tc>
        <w:tc>
          <w:tcPr>
            <w:tcW w:w="254" w:type="pct"/>
          </w:tcPr>
          <w:p w14:paraId="6BED4A52"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NewRomanPSMT" w:hAnsi="Times New Roman" w:cs="Times New Roman"/>
                <w:sz w:val="20"/>
                <w:szCs w:val="20"/>
                <w:lang w:eastAsia="ru-RU"/>
              </w:rPr>
              <w:t>%</w:t>
            </w:r>
          </w:p>
        </w:tc>
        <w:tc>
          <w:tcPr>
            <w:tcW w:w="246" w:type="pct"/>
            <w:vAlign w:val="center"/>
          </w:tcPr>
          <w:p w14:paraId="09491F2F"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100</w:t>
            </w:r>
          </w:p>
        </w:tc>
        <w:tc>
          <w:tcPr>
            <w:tcW w:w="246" w:type="pct"/>
            <w:vAlign w:val="center"/>
          </w:tcPr>
          <w:p w14:paraId="553DF70F"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453BE200"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2559F4E4"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07148EF8"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3ABD8627"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13D059A4"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3B0BA964"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496E3FBD"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25900A68"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21EBFBF8"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752E17CE"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04543B51"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2E74411C"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3CF288DE"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3F79813E"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r>
      <w:tr w:rsidR="00451D0B" w:rsidRPr="00451D0B" w14:paraId="7DBD8A7A" w14:textId="77777777" w:rsidTr="00451D0B">
        <w:trPr>
          <w:trHeight w:val="126"/>
          <w:jc w:val="center"/>
        </w:trPr>
        <w:tc>
          <w:tcPr>
            <w:tcW w:w="184" w:type="pct"/>
          </w:tcPr>
          <w:p w14:paraId="058B79AD"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4.7</w:t>
            </w:r>
          </w:p>
        </w:tc>
        <w:tc>
          <w:tcPr>
            <w:tcW w:w="626" w:type="pct"/>
            <w:gridSpan w:val="2"/>
          </w:tcPr>
          <w:p w14:paraId="52C795D9"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 New Roman" w:hAnsi="Times New Roman" w:cs="Times New Roman"/>
                <w:sz w:val="18"/>
                <w:szCs w:val="18"/>
                <w:lang w:eastAsia="ru-RU"/>
              </w:rPr>
              <w:t xml:space="preserve">Доля объемов воды, потребляемой </w:t>
            </w:r>
            <w:proofErr w:type="gramStart"/>
            <w:r w:rsidRPr="00451D0B">
              <w:rPr>
                <w:rFonts w:ascii="Times New Roman" w:eastAsia="Times New Roman" w:hAnsi="Times New Roman" w:cs="Times New Roman"/>
                <w:sz w:val="18"/>
                <w:szCs w:val="18"/>
                <w:lang w:eastAsia="ru-RU"/>
              </w:rPr>
              <w:t>в бюджетными организациями</w:t>
            </w:r>
            <w:proofErr w:type="gramEnd"/>
            <w:r w:rsidRPr="00451D0B">
              <w:rPr>
                <w:rFonts w:ascii="Times New Roman" w:eastAsia="Times New Roman" w:hAnsi="Times New Roman" w:cs="Times New Roman"/>
                <w:sz w:val="18"/>
                <w:szCs w:val="18"/>
                <w:lang w:eastAsia="ru-RU"/>
              </w:rPr>
              <w:t>, расчеты за которую осуществляются с использованием приборов учета</w:t>
            </w:r>
          </w:p>
        </w:tc>
        <w:tc>
          <w:tcPr>
            <w:tcW w:w="254" w:type="pct"/>
          </w:tcPr>
          <w:p w14:paraId="4DCC81EB"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NewRomanPSMT" w:hAnsi="Times New Roman" w:cs="Times New Roman"/>
                <w:sz w:val="20"/>
                <w:szCs w:val="20"/>
                <w:lang w:eastAsia="ru-RU"/>
              </w:rPr>
              <w:t>%</w:t>
            </w:r>
          </w:p>
        </w:tc>
        <w:tc>
          <w:tcPr>
            <w:tcW w:w="246" w:type="pct"/>
            <w:vAlign w:val="center"/>
          </w:tcPr>
          <w:p w14:paraId="39A0F747"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6F3B2FA3"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4C9F800B"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1DFFFB58"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005A0E2E"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19DE9876"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0B8B9E9E"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0650DAA4"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66E076EF"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4C3FAB69"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419FBF79"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2881671D"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075D9B6E"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2D2080E9"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52FE3C17"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7E542933"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r>
      <w:tr w:rsidR="00451D0B" w:rsidRPr="00451D0B" w14:paraId="43AD7313" w14:textId="77777777" w:rsidTr="00451D0B">
        <w:trPr>
          <w:trHeight w:val="135"/>
          <w:jc w:val="center"/>
        </w:trPr>
        <w:tc>
          <w:tcPr>
            <w:tcW w:w="184" w:type="pct"/>
          </w:tcPr>
          <w:p w14:paraId="6B765B63"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4.8</w:t>
            </w:r>
          </w:p>
        </w:tc>
        <w:tc>
          <w:tcPr>
            <w:tcW w:w="626" w:type="pct"/>
            <w:gridSpan w:val="2"/>
          </w:tcPr>
          <w:p w14:paraId="369CC28D"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 New Roman" w:hAnsi="Times New Roman" w:cs="Times New Roman"/>
                <w:sz w:val="18"/>
                <w:szCs w:val="18"/>
                <w:lang w:eastAsia="ru-RU"/>
              </w:rPr>
              <w:t xml:space="preserve">Доля объемов воды, потребляемой в МКД, расчеты за которую осуществляются с использованием приборов учета, в </w:t>
            </w:r>
            <w:proofErr w:type="spellStart"/>
            <w:r w:rsidRPr="00451D0B">
              <w:rPr>
                <w:rFonts w:ascii="Times New Roman" w:eastAsia="Times New Roman" w:hAnsi="Times New Roman" w:cs="Times New Roman"/>
                <w:sz w:val="18"/>
                <w:szCs w:val="18"/>
                <w:lang w:eastAsia="ru-RU"/>
              </w:rPr>
              <w:t>общемобъеме</w:t>
            </w:r>
            <w:proofErr w:type="spellEnd"/>
            <w:r w:rsidRPr="00451D0B">
              <w:rPr>
                <w:rFonts w:ascii="Times New Roman" w:eastAsia="Times New Roman" w:hAnsi="Times New Roman" w:cs="Times New Roman"/>
                <w:sz w:val="18"/>
                <w:szCs w:val="18"/>
                <w:lang w:eastAsia="ru-RU"/>
              </w:rPr>
              <w:t xml:space="preserve"> воды, потребляемой МКД</w:t>
            </w:r>
          </w:p>
        </w:tc>
        <w:tc>
          <w:tcPr>
            <w:tcW w:w="254" w:type="pct"/>
          </w:tcPr>
          <w:p w14:paraId="36E0701E"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NewRomanPSMT" w:hAnsi="Times New Roman" w:cs="Times New Roman"/>
                <w:sz w:val="20"/>
                <w:szCs w:val="20"/>
                <w:lang w:eastAsia="ru-RU"/>
              </w:rPr>
              <w:t>%</w:t>
            </w:r>
          </w:p>
        </w:tc>
        <w:tc>
          <w:tcPr>
            <w:tcW w:w="246" w:type="pct"/>
            <w:vAlign w:val="center"/>
          </w:tcPr>
          <w:p w14:paraId="5B3A0105"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5B45F9A7"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26875788"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3135CA68"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100</w:t>
            </w:r>
          </w:p>
        </w:tc>
        <w:tc>
          <w:tcPr>
            <w:tcW w:w="246" w:type="pct"/>
            <w:vAlign w:val="center"/>
          </w:tcPr>
          <w:p w14:paraId="77A2D4FD"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100</w:t>
            </w:r>
          </w:p>
        </w:tc>
        <w:tc>
          <w:tcPr>
            <w:tcW w:w="246" w:type="pct"/>
            <w:vAlign w:val="center"/>
          </w:tcPr>
          <w:p w14:paraId="3CD1EC9D"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5C6F22DE"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2E9984B4"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5284B000"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4760DC32"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69EC4F17"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29A318E6"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70FEE679"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7DDCB5A0"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1730BD21"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43D45429"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r>
      <w:tr w:rsidR="00451D0B" w:rsidRPr="00451D0B" w14:paraId="10B6BEB2" w14:textId="77777777" w:rsidTr="00451D0B">
        <w:trPr>
          <w:trHeight w:val="126"/>
          <w:jc w:val="center"/>
        </w:trPr>
        <w:tc>
          <w:tcPr>
            <w:tcW w:w="184" w:type="pct"/>
          </w:tcPr>
          <w:p w14:paraId="702472FF"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4.9</w:t>
            </w:r>
          </w:p>
        </w:tc>
        <w:tc>
          <w:tcPr>
            <w:tcW w:w="626" w:type="pct"/>
            <w:gridSpan w:val="2"/>
          </w:tcPr>
          <w:p w14:paraId="415C8B56"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 New Roman" w:hAnsi="Times New Roman" w:cs="Times New Roman"/>
                <w:sz w:val="18"/>
                <w:szCs w:val="18"/>
                <w:lang w:eastAsia="ru-RU"/>
              </w:rPr>
              <w:t>Количество аварий и повреждений на 1 км сети в год</w:t>
            </w:r>
          </w:p>
        </w:tc>
        <w:tc>
          <w:tcPr>
            <w:tcW w:w="254" w:type="pct"/>
          </w:tcPr>
          <w:p w14:paraId="165A2EE6"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NewRomanPSMT" w:hAnsi="Times New Roman" w:cs="Times New Roman"/>
                <w:sz w:val="20"/>
                <w:szCs w:val="20"/>
                <w:lang w:eastAsia="ru-RU"/>
              </w:rPr>
              <w:t>Ед./км</w:t>
            </w:r>
          </w:p>
        </w:tc>
        <w:tc>
          <w:tcPr>
            <w:tcW w:w="246" w:type="pct"/>
            <w:tcBorders>
              <w:bottom w:val="single" w:sz="4" w:space="0" w:color="auto"/>
            </w:tcBorders>
            <w:vAlign w:val="center"/>
          </w:tcPr>
          <w:p w14:paraId="1CC5DA11"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color w:val="000000"/>
                <w:sz w:val="20"/>
                <w:szCs w:val="20"/>
                <w:lang w:eastAsia="ru-RU"/>
              </w:rPr>
              <w:t>0</w:t>
            </w:r>
          </w:p>
        </w:tc>
        <w:tc>
          <w:tcPr>
            <w:tcW w:w="246" w:type="pct"/>
            <w:tcBorders>
              <w:bottom w:val="single" w:sz="4" w:space="0" w:color="auto"/>
            </w:tcBorders>
            <w:vAlign w:val="center"/>
          </w:tcPr>
          <w:p w14:paraId="6D4B6D9A"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w:t>
            </w:r>
          </w:p>
        </w:tc>
        <w:tc>
          <w:tcPr>
            <w:tcW w:w="246" w:type="pct"/>
            <w:tcBorders>
              <w:bottom w:val="single" w:sz="4" w:space="0" w:color="auto"/>
            </w:tcBorders>
            <w:vAlign w:val="center"/>
          </w:tcPr>
          <w:p w14:paraId="01B8AC54"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w:t>
            </w:r>
          </w:p>
        </w:tc>
        <w:tc>
          <w:tcPr>
            <w:tcW w:w="246" w:type="pct"/>
            <w:tcBorders>
              <w:bottom w:val="single" w:sz="4" w:space="0" w:color="auto"/>
            </w:tcBorders>
            <w:vAlign w:val="center"/>
          </w:tcPr>
          <w:p w14:paraId="24B7BDE7"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w:t>
            </w:r>
          </w:p>
        </w:tc>
        <w:tc>
          <w:tcPr>
            <w:tcW w:w="246" w:type="pct"/>
            <w:tcBorders>
              <w:bottom w:val="single" w:sz="4" w:space="0" w:color="auto"/>
            </w:tcBorders>
            <w:vAlign w:val="center"/>
          </w:tcPr>
          <w:p w14:paraId="37FD00EA"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w:t>
            </w:r>
          </w:p>
        </w:tc>
        <w:tc>
          <w:tcPr>
            <w:tcW w:w="246" w:type="pct"/>
            <w:tcBorders>
              <w:bottom w:val="single" w:sz="4" w:space="0" w:color="auto"/>
            </w:tcBorders>
            <w:vAlign w:val="center"/>
          </w:tcPr>
          <w:p w14:paraId="0018F21E"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w:t>
            </w:r>
          </w:p>
        </w:tc>
        <w:tc>
          <w:tcPr>
            <w:tcW w:w="246" w:type="pct"/>
            <w:tcBorders>
              <w:bottom w:val="single" w:sz="4" w:space="0" w:color="auto"/>
            </w:tcBorders>
            <w:vAlign w:val="center"/>
          </w:tcPr>
          <w:p w14:paraId="580D2BF5"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w:t>
            </w:r>
          </w:p>
        </w:tc>
        <w:tc>
          <w:tcPr>
            <w:tcW w:w="246" w:type="pct"/>
            <w:tcBorders>
              <w:bottom w:val="single" w:sz="4" w:space="0" w:color="auto"/>
            </w:tcBorders>
            <w:vAlign w:val="center"/>
          </w:tcPr>
          <w:p w14:paraId="0C5C45A7"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w:t>
            </w:r>
          </w:p>
        </w:tc>
        <w:tc>
          <w:tcPr>
            <w:tcW w:w="246" w:type="pct"/>
            <w:tcBorders>
              <w:bottom w:val="single" w:sz="4" w:space="0" w:color="auto"/>
            </w:tcBorders>
            <w:vAlign w:val="center"/>
          </w:tcPr>
          <w:p w14:paraId="4AE8CB25"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w:t>
            </w:r>
          </w:p>
        </w:tc>
        <w:tc>
          <w:tcPr>
            <w:tcW w:w="246" w:type="pct"/>
            <w:tcBorders>
              <w:bottom w:val="single" w:sz="4" w:space="0" w:color="auto"/>
            </w:tcBorders>
            <w:vAlign w:val="center"/>
          </w:tcPr>
          <w:p w14:paraId="5FC61C1D"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w:t>
            </w:r>
          </w:p>
        </w:tc>
        <w:tc>
          <w:tcPr>
            <w:tcW w:w="246" w:type="pct"/>
            <w:tcBorders>
              <w:bottom w:val="single" w:sz="4" w:space="0" w:color="auto"/>
            </w:tcBorders>
            <w:vAlign w:val="center"/>
          </w:tcPr>
          <w:p w14:paraId="4E315DED"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w:t>
            </w:r>
          </w:p>
        </w:tc>
        <w:tc>
          <w:tcPr>
            <w:tcW w:w="246" w:type="pct"/>
            <w:tcBorders>
              <w:bottom w:val="single" w:sz="4" w:space="0" w:color="auto"/>
            </w:tcBorders>
            <w:vAlign w:val="center"/>
          </w:tcPr>
          <w:p w14:paraId="56ED1B52"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w:t>
            </w:r>
          </w:p>
        </w:tc>
        <w:tc>
          <w:tcPr>
            <w:tcW w:w="246" w:type="pct"/>
            <w:tcBorders>
              <w:bottom w:val="single" w:sz="4" w:space="0" w:color="auto"/>
            </w:tcBorders>
            <w:vAlign w:val="center"/>
          </w:tcPr>
          <w:p w14:paraId="613E0AE7"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w:t>
            </w:r>
          </w:p>
        </w:tc>
        <w:tc>
          <w:tcPr>
            <w:tcW w:w="246" w:type="pct"/>
            <w:tcBorders>
              <w:bottom w:val="single" w:sz="4" w:space="0" w:color="auto"/>
            </w:tcBorders>
            <w:vAlign w:val="center"/>
          </w:tcPr>
          <w:p w14:paraId="24353243"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w:t>
            </w:r>
          </w:p>
        </w:tc>
        <w:tc>
          <w:tcPr>
            <w:tcW w:w="246" w:type="pct"/>
            <w:tcBorders>
              <w:bottom w:val="single" w:sz="4" w:space="0" w:color="auto"/>
            </w:tcBorders>
            <w:vAlign w:val="center"/>
          </w:tcPr>
          <w:p w14:paraId="27D5EEDC"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w:t>
            </w:r>
          </w:p>
        </w:tc>
        <w:tc>
          <w:tcPr>
            <w:tcW w:w="246" w:type="pct"/>
            <w:tcBorders>
              <w:bottom w:val="single" w:sz="4" w:space="0" w:color="auto"/>
            </w:tcBorders>
            <w:vAlign w:val="center"/>
          </w:tcPr>
          <w:p w14:paraId="55394271"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w:t>
            </w:r>
          </w:p>
        </w:tc>
      </w:tr>
      <w:tr w:rsidR="00451D0B" w:rsidRPr="00451D0B" w14:paraId="38552867" w14:textId="77777777" w:rsidTr="00451D0B">
        <w:trPr>
          <w:trHeight w:val="150"/>
          <w:jc w:val="center"/>
        </w:trPr>
        <w:tc>
          <w:tcPr>
            <w:tcW w:w="184" w:type="pct"/>
          </w:tcPr>
          <w:p w14:paraId="4DBE7DBE"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4.10</w:t>
            </w:r>
          </w:p>
        </w:tc>
        <w:tc>
          <w:tcPr>
            <w:tcW w:w="626" w:type="pct"/>
            <w:gridSpan w:val="2"/>
          </w:tcPr>
          <w:p w14:paraId="1FEABC04"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 New Roman" w:hAnsi="Times New Roman" w:cs="Times New Roman"/>
                <w:sz w:val="18"/>
                <w:szCs w:val="18"/>
                <w:lang w:eastAsia="ru-RU"/>
              </w:rPr>
              <w:t>Износ коммунальных систем</w:t>
            </w:r>
          </w:p>
        </w:tc>
        <w:tc>
          <w:tcPr>
            <w:tcW w:w="254" w:type="pct"/>
          </w:tcPr>
          <w:p w14:paraId="0B3B9EB4"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NewRomanPSMT" w:hAnsi="Times New Roman" w:cs="Times New Roman"/>
                <w:sz w:val="20"/>
                <w:szCs w:val="20"/>
                <w:lang w:eastAsia="ru-RU"/>
              </w:rPr>
              <w:t>%</w:t>
            </w:r>
          </w:p>
        </w:tc>
        <w:tc>
          <w:tcPr>
            <w:tcW w:w="246" w:type="pct"/>
            <w:tcBorders>
              <w:top w:val="single" w:sz="4" w:space="0" w:color="auto"/>
              <w:bottom w:val="single" w:sz="4" w:space="0" w:color="auto"/>
              <w:right w:val="single" w:sz="4" w:space="0" w:color="auto"/>
            </w:tcBorders>
            <w:vAlign w:val="center"/>
          </w:tcPr>
          <w:p w14:paraId="09440A2E"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50</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12472F53"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42,5</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4FEF47DC"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36,1</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29A4B26B"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30,7</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2E5D7123"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26,1</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51CA2361"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22,1</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52BC2E02"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18,8</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183DE08A"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16,0</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18DBD17F"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13,62</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4400B3ED"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11,58</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6A036D2D"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9,84</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20804EA3"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8,36</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75557D48"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7,11</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6BB42A97"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6,04</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79D2D15F"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5,13</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27B726B8"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4,36</w:t>
            </w:r>
          </w:p>
        </w:tc>
      </w:tr>
      <w:tr w:rsidR="00451D0B" w:rsidRPr="00451D0B" w14:paraId="261B49C0" w14:textId="77777777" w:rsidTr="00451D0B">
        <w:trPr>
          <w:trHeight w:val="165"/>
          <w:jc w:val="center"/>
        </w:trPr>
        <w:tc>
          <w:tcPr>
            <w:tcW w:w="184" w:type="pct"/>
          </w:tcPr>
          <w:p w14:paraId="35FBBCCD"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4.11</w:t>
            </w:r>
          </w:p>
        </w:tc>
        <w:tc>
          <w:tcPr>
            <w:tcW w:w="626" w:type="pct"/>
            <w:gridSpan w:val="2"/>
          </w:tcPr>
          <w:p w14:paraId="1586E5F5"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 New Roman" w:hAnsi="Times New Roman" w:cs="Times New Roman"/>
                <w:sz w:val="18"/>
                <w:szCs w:val="18"/>
                <w:lang w:eastAsia="ru-RU"/>
              </w:rPr>
              <w:t>Уровень потерь и неучтенных расходов воды</w:t>
            </w:r>
          </w:p>
        </w:tc>
        <w:tc>
          <w:tcPr>
            <w:tcW w:w="254" w:type="pct"/>
          </w:tcPr>
          <w:p w14:paraId="7330A78A"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NewRomanPSMT" w:hAnsi="Times New Roman" w:cs="Times New Roman"/>
                <w:sz w:val="20"/>
                <w:szCs w:val="20"/>
                <w:lang w:eastAsia="ru-RU"/>
              </w:rPr>
              <w:t>%</w:t>
            </w:r>
          </w:p>
        </w:tc>
        <w:tc>
          <w:tcPr>
            <w:tcW w:w="246" w:type="pct"/>
            <w:tcBorders>
              <w:top w:val="single" w:sz="4" w:space="0" w:color="auto"/>
              <w:bottom w:val="single" w:sz="4" w:space="0" w:color="auto"/>
              <w:right w:val="single" w:sz="4" w:space="0" w:color="auto"/>
            </w:tcBorders>
            <w:vAlign w:val="center"/>
          </w:tcPr>
          <w:p w14:paraId="2C985A89"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32,5</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6BD607EB"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31,2</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0CFAAD86"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29,9</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07DF9792"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28,7</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27C65DC2"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27,6</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0007AB48"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26,5</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4142876D"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25,4</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30524920"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24,4</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5FCC20A6"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23,45</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350D59D8"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22,50</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5C3C8FA1"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21,61</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1A5EFD5D"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20,74</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492AA583"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19,91</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041C6C6F"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19,11</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517889A2"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18,35</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1844E53E"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17,61</w:t>
            </w:r>
          </w:p>
        </w:tc>
      </w:tr>
      <w:tr w:rsidR="00451D0B" w:rsidRPr="00451D0B" w14:paraId="67CE4958" w14:textId="77777777" w:rsidTr="00451D0B">
        <w:trPr>
          <w:trHeight w:val="150"/>
          <w:jc w:val="center"/>
        </w:trPr>
        <w:tc>
          <w:tcPr>
            <w:tcW w:w="184" w:type="pct"/>
          </w:tcPr>
          <w:p w14:paraId="7FE91680"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4.12</w:t>
            </w:r>
          </w:p>
        </w:tc>
        <w:tc>
          <w:tcPr>
            <w:tcW w:w="626" w:type="pct"/>
            <w:gridSpan w:val="2"/>
            <w:vAlign w:val="center"/>
          </w:tcPr>
          <w:p w14:paraId="2C111ED8"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18"/>
                <w:szCs w:val="18"/>
                <w:lang w:eastAsia="ru-RU"/>
              </w:rPr>
              <w:t xml:space="preserve">Удельный расход электроэнергии, </w:t>
            </w:r>
          </w:p>
        </w:tc>
        <w:tc>
          <w:tcPr>
            <w:tcW w:w="254" w:type="pct"/>
            <w:vAlign w:val="center"/>
          </w:tcPr>
          <w:p w14:paraId="27D8FF24"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proofErr w:type="spellStart"/>
            <w:r w:rsidRPr="00451D0B">
              <w:rPr>
                <w:rFonts w:ascii="Times New Roman" w:eastAsia="Times New Roman" w:hAnsi="Times New Roman" w:cs="Times New Roman"/>
                <w:sz w:val="20"/>
                <w:szCs w:val="20"/>
                <w:lang w:eastAsia="ru-RU"/>
              </w:rPr>
              <w:t>кВт∙ч</w:t>
            </w:r>
            <w:proofErr w:type="spellEnd"/>
            <w:r w:rsidRPr="00451D0B">
              <w:rPr>
                <w:rFonts w:ascii="Times New Roman" w:eastAsia="Times New Roman" w:hAnsi="Times New Roman" w:cs="Times New Roman"/>
                <w:sz w:val="20"/>
                <w:szCs w:val="20"/>
                <w:lang w:eastAsia="ru-RU"/>
              </w:rPr>
              <w:t>/м3</w:t>
            </w:r>
          </w:p>
        </w:tc>
        <w:tc>
          <w:tcPr>
            <w:tcW w:w="246" w:type="pct"/>
            <w:tcBorders>
              <w:top w:val="single" w:sz="4" w:space="0" w:color="auto"/>
              <w:left w:val="nil"/>
              <w:bottom w:val="single" w:sz="4" w:space="0" w:color="auto"/>
              <w:right w:val="single" w:sz="4" w:space="0" w:color="auto"/>
            </w:tcBorders>
            <w:shd w:val="clear" w:color="auto" w:fill="auto"/>
            <w:vAlign w:val="center"/>
          </w:tcPr>
          <w:p w14:paraId="4AC0C42C"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1,58</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60329962"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1,51</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103336CC"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1,44</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17C9DCB2"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1,38</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36244F10"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1,32</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29F9EDB5"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1,26</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74210ADF"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1,21</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32AB1036"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1,16</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6799C38D"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1,11</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10EFF38F"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1,06</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605F67AD"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1,01</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47193090"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0,97</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2C68E08D"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0,93</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4E7B4BB3"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0,89</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6B1400FE"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0,85</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797710D9"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0,81</w:t>
            </w:r>
          </w:p>
        </w:tc>
      </w:tr>
      <w:tr w:rsidR="00451D0B" w:rsidRPr="00451D0B" w14:paraId="61F8360A" w14:textId="77777777" w:rsidTr="00451D0B">
        <w:trPr>
          <w:trHeight w:val="126"/>
          <w:jc w:val="center"/>
        </w:trPr>
        <w:tc>
          <w:tcPr>
            <w:tcW w:w="184" w:type="pct"/>
          </w:tcPr>
          <w:p w14:paraId="6FE0A030"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4.13</w:t>
            </w:r>
          </w:p>
        </w:tc>
        <w:tc>
          <w:tcPr>
            <w:tcW w:w="626" w:type="pct"/>
            <w:gridSpan w:val="2"/>
          </w:tcPr>
          <w:p w14:paraId="176E4EDF"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 New Roman" w:hAnsi="Times New Roman" w:cs="Times New Roman"/>
                <w:sz w:val="18"/>
                <w:szCs w:val="18"/>
                <w:lang w:eastAsia="ru-RU"/>
              </w:rPr>
              <w:t>Потребление на собственные нужды</w:t>
            </w:r>
          </w:p>
        </w:tc>
        <w:tc>
          <w:tcPr>
            <w:tcW w:w="254" w:type="pct"/>
          </w:tcPr>
          <w:p w14:paraId="7DD4772E"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NewRomanPSMT" w:hAnsi="Times New Roman" w:cs="Times New Roman"/>
                <w:sz w:val="20"/>
                <w:szCs w:val="20"/>
                <w:lang w:eastAsia="ru-RU"/>
              </w:rPr>
              <w:t>%</w:t>
            </w:r>
          </w:p>
        </w:tc>
        <w:tc>
          <w:tcPr>
            <w:tcW w:w="246" w:type="pct"/>
            <w:tcBorders>
              <w:top w:val="single" w:sz="4" w:space="0" w:color="auto"/>
              <w:left w:val="nil"/>
              <w:bottom w:val="single" w:sz="4" w:space="0" w:color="auto"/>
              <w:right w:val="single" w:sz="4" w:space="0" w:color="auto"/>
            </w:tcBorders>
            <w:shd w:val="clear" w:color="auto" w:fill="auto"/>
            <w:vAlign w:val="center"/>
          </w:tcPr>
          <w:p w14:paraId="5AED2C6D"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12,6</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57CE303B"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12,5</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1C1D3116"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12,5</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26F0D0D1"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12,4</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7F87A1C3"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12,4</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1155ACC1"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12,3</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1ED125C8"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12,3</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58A32FF0"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12,3</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0772F291"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12,26</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5FD05920"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12,22</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56F80028"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12,18</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032AEF14"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12,14</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21227F00"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12,1</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436EE756"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12,05</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10ADB1E6"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12,01</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728E8E5B"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11,97</w:t>
            </w:r>
          </w:p>
        </w:tc>
      </w:tr>
      <w:tr w:rsidR="00451D0B" w:rsidRPr="00451D0B" w14:paraId="58423A40" w14:textId="77777777" w:rsidTr="00451D0B">
        <w:trPr>
          <w:trHeight w:val="828"/>
          <w:jc w:val="center"/>
        </w:trPr>
        <w:tc>
          <w:tcPr>
            <w:tcW w:w="184" w:type="pct"/>
          </w:tcPr>
          <w:p w14:paraId="0A3DF694"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4.14</w:t>
            </w:r>
          </w:p>
        </w:tc>
        <w:tc>
          <w:tcPr>
            <w:tcW w:w="626" w:type="pct"/>
            <w:gridSpan w:val="2"/>
          </w:tcPr>
          <w:p w14:paraId="0629302F"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18"/>
                <w:szCs w:val="18"/>
                <w:lang w:eastAsia="ru-RU"/>
              </w:rPr>
              <w:t>Удельное водопотребление по МР на 1чел.</w:t>
            </w:r>
          </w:p>
        </w:tc>
        <w:tc>
          <w:tcPr>
            <w:tcW w:w="254" w:type="pct"/>
          </w:tcPr>
          <w:p w14:paraId="752A3930"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 New Roman" w:hAnsi="Times New Roman" w:cs="Times New Roman"/>
                <w:sz w:val="20"/>
                <w:szCs w:val="20"/>
                <w:lang w:eastAsia="ru-RU"/>
              </w:rPr>
              <w:t>м3/</w:t>
            </w:r>
            <w:proofErr w:type="spellStart"/>
            <w:r w:rsidRPr="00451D0B">
              <w:rPr>
                <w:rFonts w:ascii="Times New Roman" w:eastAsia="Times New Roman" w:hAnsi="Times New Roman" w:cs="Times New Roman"/>
                <w:sz w:val="20"/>
                <w:szCs w:val="20"/>
                <w:lang w:eastAsia="ru-RU"/>
              </w:rPr>
              <w:t>сут</w:t>
            </w:r>
            <w:proofErr w:type="spellEnd"/>
          </w:p>
        </w:tc>
        <w:tc>
          <w:tcPr>
            <w:tcW w:w="246" w:type="pct"/>
            <w:tcBorders>
              <w:top w:val="single" w:sz="4" w:space="0" w:color="auto"/>
              <w:bottom w:val="single" w:sz="4" w:space="0" w:color="auto"/>
              <w:right w:val="single" w:sz="4" w:space="0" w:color="auto"/>
            </w:tcBorders>
            <w:vAlign w:val="center"/>
          </w:tcPr>
          <w:p w14:paraId="6FE0D687"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0,21</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1F92EF0F"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0,22</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62E9C938"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0,22</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3DD96114"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0,23</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576E2025"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0,24</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36D40A27"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0,25</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7F96446B"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0,26</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42CBBD4C"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0,27</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1D29F357"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0,28</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6D690534"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0,29</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70F9895C"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0,30</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301776CC"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0,31</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0F354B00"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0,32</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0A8AFF24"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0,33</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116ACE24"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0,34</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4972E82F"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0,35</w:t>
            </w:r>
          </w:p>
        </w:tc>
      </w:tr>
      <w:tr w:rsidR="00451D0B" w:rsidRPr="00451D0B" w14:paraId="6C85BF49" w14:textId="77777777" w:rsidTr="00451D0B">
        <w:trPr>
          <w:trHeight w:val="150"/>
          <w:jc w:val="center"/>
        </w:trPr>
        <w:tc>
          <w:tcPr>
            <w:tcW w:w="184" w:type="pct"/>
          </w:tcPr>
          <w:p w14:paraId="7FC187A8"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5</w:t>
            </w:r>
          </w:p>
        </w:tc>
        <w:tc>
          <w:tcPr>
            <w:tcW w:w="234" w:type="pct"/>
          </w:tcPr>
          <w:p w14:paraId="3E7E3324" w14:textId="77777777" w:rsidR="00451D0B" w:rsidRPr="00451D0B" w:rsidRDefault="00451D0B" w:rsidP="00451D0B">
            <w:pPr>
              <w:spacing w:after="0" w:line="240" w:lineRule="auto"/>
              <w:jc w:val="both"/>
              <w:rPr>
                <w:rFonts w:ascii="Times New Roman" w:eastAsia="Times New Roman" w:hAnsi="Times New Roman" w:cs="Times New Roman"/>
                <w:sz w:val="18"/>
                <w:szCs w:val="18"/>
                <w:lang w:eastAsia="ru-RU"/>
              </w:rPr>
            </w:pPr>
          </w:p>
        </w:tc>
        <w:tc>
          <w:tcPr>
            <w:tcW w:w="4582" w:type="pct"/>
            <w:gridSpan w:val="18"/>
          </w:tcPr>
          <w:p w14:paraId="0A7CB057" w14:textId="77777777" w:rsidR="00451D0B" w:rsidRPr="00451D0B" w:rsidRDefault="00451D0B" w:rsidP="00DA2FDE">
            <w:pPr>
              <w:spacing w:after="0" w:line="240" w:lineRule="auto"/>
              <w:jc w:val="center"/>
              <w:rPr>
                <w:rFonts w:ascii="Times New Roman" w:eastAsia="Times New Roman" w:hAnsi="Times New Roman" w:cs="Times New Roman"/>
                <w:sz w:val="18"/>
                <w:szCs w:val="18"/>
                <w:lang w:eastAsia="ru-RU"/>
              </w:rPr>
            </w:pPr>
            <w:r w:rsidRPr="00451D0B">
              <w:rPr>
                <w:rFonts w:ascii="Times New Roman" w:eastAsia="Times New Roman" w:hAnsi="Times New Roman" w:cs="Times New Roman"/>
                <w:sz w:val="18"/>
                <w:szCs w:val="18"/>
                <w:lang w:eastAsia="ru-RU"/>
              </w:rPr>
              <w:t>Система водоотведения</w:t>
            </w:r>
          </w:p>
        </w:tc>
      </w:tr>
      <w:tr w:rsidR="00451D0B" w:rsidRPr="00451D0B" w14:paraId="0CFD7C44" w14:textId="77777777" w:rsidTr="00451D0B">
        <w:trPr>
          <w:trHeight w:val="150"/>
          <w:jc w:val="center"/>
        </w:trPr>
        <w:tc>
          <w:tcPr>
            <w:tcW w:w="184" w:type="pct"/>
          </w:tcPr>
          <w:p w14:paraId="620850DF"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5.1</w:t>
            </w:r>
          </w:p>
        </w:tc>
        <w:tc>
          <w:tcPr>
            <w:tcW w:w="626" w:type="pct"/>
            <w:gridSpan w:val="2"/>
          </w:tcPr>
          <w:p w14:paraId="741376DE" w14:textId="77777777" w:rsidR="00451D0B" w:rsidRPr="00451D0B" w:rsidRDefault="00451D0B" w:rsidP="00451D0B">
            <w:pPr>
              <w:spacing w:after="0" w:line="240" w:lineRule="auto"/>
              <w:rPr>
                <w:rFonts w:ascii="Times New Roman" w:eastAsia="TimesNewRomanPSMT" w:hAnsi="Times New Roman" w:cs="Times New Roman"/>
                <w:sz w:val="20"/>
                <w:szCs w:val="20"/>
                <w:lang w:eastAsia="ru-RU"/>
              </w:rPr>
            </w:pPr>
            <w:r w:rsidRPr="00451D0B">
              <w:rPr>
                <w:rFonts w:ascii="Times New Roman" w:eastAsia="Times New Roman" w:hAnsi="Times New Roman" w:cs="Times New Roman"/>
                <w:sz w:val="18"/>
                <w:szCs w:val="18"/>
                <w:lang w:eastAsia="ru-RU"/>
              </w:rPr>
              <w:t xml:space="preserve">Доля потребителей в жилых домах, обеспеченных </w:t>
            </w:r>
            <w:r w:rsidRPr="00451D0B">
              <w:rPr>
                <w:rFonts w:ascii="Times New Roman" w:eastAsia="Times New Roman" w:hAnsi="Times New Roman" w:cs="Times New Roman"/>
                <w:sz w:val="18"/>
                <w:szCs w:val="18"/>
                <w:lang w:eastAsia="ru-RU"/>
              </w:rPr>
              <w:lastRenderedPageBreak/>
              <w:t>доступом к централизованному водоотведению</w:t>
            </w:r>
          </w:p>
        </w:tc>
        <w:tc>
          <w:tcPr>
            <w:tcW w:w="254" w:type="pct"/>
          </w:tcPr>
          <w:p w14:paraId="29C40628"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NewRomanPSMT" w:hAnsi="Times New Roman" w:cs="Times New Roman"/>
                <w:sz w:val="20"/>
                <w:szCs w:val="20"/>
                <w:lang w:eastAsia="ru-RU"/>
              </w:rPr>
              <w:lastRenderedPageBreak/>
              <w:t>%</w:t>
            </w:r>
          </w:p>
        </w:tc>
        <w:tc>
          <w:tcPr>
            <w:tcW w:w="246" w:type="pct"/>
            <w:vAlign w:val="center"/>
          </w:tcPr>
          <w:p w14:paraId="602CE866"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35DC6FEA"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64BE3C32"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71184259"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100</w:t>
            </w:r>
          </w:p>
        </w:tc>
        <w:tc>
          <w:tcPr>
            <w:tcW w:w="246" w:type="pct"/>
            <w:vAlign w:val="center"/>
          </w:tcPr>
          <w:p w14:paraId="4AB637A8"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100</w:t>
            </w:r>
          </w:p>
        </w:tc>
        <w:tc>
          <w:tcPr>
            <w:tcW w:w="246" w:type="pct"/>
            <w:vAlign w:val="center"/>
          </w:tcPr>
          <w:p w14:paraId="4B821474"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5857799C"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2EE13CD9"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11E82F3F"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13693245"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45BA4540"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15FF8D55"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07DDAAA2"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5DE7B788"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1D78BC77"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c>
          <w:tcPr>
            <w:tcW w:w="246" w:type="pct"/>
            <w:vAlign w:val="center"/>
          </w:tcPr>
          <w:p w14:paraId="3BE2F5D3"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NewRomanPSMT" w:hAnsi="Times New Roman" w:cs="Times New Roman"/>
                <w:sz w:val="20"/>
                <w:szCs w:val="20"/>
                <w:lang w:eastAsia="ru-RU"/>
              </w:rPr>
              <w:t>100</w:t>
            </w:r>
          </w:p>
        </w:tc>
      </w:tr>
      <w:tr w:rsidR="00451D0B" w:rsidRPr="00451D0B" w14:paraId="3246A6AE" w14:textId="77777777" w:rsidTr="00451D0B">
        <w:trPr>
          <w:trHeight w:val="111"/>
          <w:jc w:val="center"/>
        </w:trPr>
        <w:tc>
          <w:tcPr>
            <w:tcW w:w="184" w:type="pct"/>
          </w:tcPr>
          <w:p w14:paraId="739503A8"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5.2</w:t>
            </w:r>
          </w:p>
        </w:tc>
        <w:tc>
          <w:tcPr>
            <w:tcW w:w="626" w:type="pct"/>
            <w:gridSpan w:val="2"/>
          </w:tcPr>
          <w:p w14:paraId="36BA44C2"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 New Roman" w:hAnsi="Times New Roman" w:cs="Times New Roman"/>
                <w:sz w:val="18"/>
                <w:szCs w:val="18"/>
                <w:lang w:eastAsia="ru-RU"/>
              </w:rPr>
              <w:t>Доля расходов на оплату услуг водоотведения в совокупном доходе населения, %</w:t>
            </w:r>
          </w:p>
        </w:tc>
        <w:tc>
          <w:tcPr>
            <w:tcW w:w="254" w:type="pct"/>
            <w:vAlign w:val="center"/>
          </w:tcPr>
          <w:p w14:paraId="22ECA2B7" w14:textId="77777777" w:rsidR="00451D0B" w:rsidRPr="00451D0B" w:rsidRDefault="00451D0B" w:rsidP="00451D0B">
            <w:pPr>
              <w:spacing w:after="0" w:line="240" w:lineRule="auto"/>
              <w:jc w:val="center"/>
              <w:rPr>
                <w:rFonts w:ascii="Times New Roman" w:eastAsia="TimesNewRomanPSMT" w:hAnsi="Times New Roman" w:cs="Times New Roman"/>
                <w:sz w:val="20"/>
                <w:szCs w:val="20"/>
                <w:lang w:eastAsia="ru-RU"/>
              </w:rPr>
            </w:pPr>
            <w:r w:rsidRPr="00451D0B">
              <w:rPr>
                <w:rFonts w:ascii="Times New Roman" w:eastAsia="TimesNewRomanPSMT" w:hAnsi="Times New Roman" w:cs="Times New Roman"/>
                <w:sz w:val="20"/>
                <w:szCs w:val="20"/>
                <w:lang w:eastAsia="ru-RU"/>
              </w:rPr>
              <w:t>%</w:t>
            </w:r>
          </w:p>
        </w:tc>
        <w:tc>
          <w:tcPr>
            <w:tcW w:w="246" w:type="pct"/>
            <w:tcBorders>
              <w:bottom w:val="single" w:sz="4" w:space="0" w:color="auto"/>
            </w:tcBorders>
            <w:vAlign w:val="center"/>
          </w:tcPr>
          <w:p w14:paraId="6B2B10F5"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0,4</w:t>
            </w:r>
          </w:p>
        </w:tc>
        <w:tc>
          <w:tcPr>
            <w:tcW w:w="246" w:type="pct"/>
            <w:tcBorders>
              <w:bottom w:val="single" w:sz="4" w:space="0" w:color="auto"/>
            </w:tcBorders>
            <w:vAlign w:val="center"/>
          </w:tcPr>
          <w:p w14:paraId="6E3675F8"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0,4</w:t>
            </w:r>
          </w:p>
        </w:tc>
        <w:tc>
          <w:tcPr>
            <w:tcW w:w="246" w:type="pct"/>
            <w:tcBorders>
              <w:bottom w:val="single" w:sz="4" w:space="0" w:color="auto"/>
            </w:tcBorders>
            <w:vAlign w:val="center"/>
          </w:tcPr>
          <w:p w14:paraId="3A58ABBF"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0,4</w:t>
            </w:r>
          </w:p>
        </w:tc>
        <w:tc>
          <w:tcPr>
            <w:tcW w:w="246" w:type="pct"/>
            <w:tcBorders>
              <w:bottom w:val="single" w:sz="4" w:space="0" w:color="auto"/>
            </w:tcBorders>
            <w:vAlign w:val="center"/>
          </w:tcPr>
          <w:p w14:paraId="76C19394"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0,4</w:t>
            </w:r>
          </w:p>
        </w:tc>
        <w:tc>
          <w:tcPr>
            <w:tcW w:w="246" w:type="pct"/>
            <w:tcBorders>
              <w:bottom w:val="single" w:sz="4" w:space="0" w:color="auto"/>
            </w:tcBorders>
            <w:vAlign w:val="center"/>
          </w:tcPr>
          <w:p w14:paraId="7B4782C2"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0,4</w:t>
            </w:r>
          </w:p>
        </w:tc>
        <w:tc>
          <w:tcPr>
            <w:tcW w:w="246" w:type="pct"/>
            <w:tcBorders>
              <w:bottom w:val="single" w:sz="4" w:space="0" w:color="auto"/>
            </w:tcBorders>
            <w:vAlign w:val="center"/>
          </w:tcPr>
          <w:p w14:paraId="01703F32"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0,4</w:t>
            </w:r>
          </w:p>
        </w:tc>
        <w:tc>
          <w:tcPr>
            <w:tcW w:w="246" w:type="pct"/>
            <w:tcBorders>
              <w:bottom w:val="single" w:sz="4" w:space="0" w:color="auto"/>
            </w:tcBorders>
            <w:vAlign w:val="center"/>
          </w:tcPr>
          <w:p w14:paraId="4A35183C"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0,4</w:t>
            </w:r>
          </w:p>
        </w:tc>
        <w:tc>
          <w:tcPr>
            <w:tcW w:w="246" w:type="pct"/>
            <w:tcBorders>
              <w:bottom w:val="single" w:sz="4" w:space="0" w:color="auto"/>
            </w:tcBorders>
            <w:vAlign w:val="center"/>
          </w:tcPr>
          <w:p w14:paraId="71EFA30A"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0,4</w:t>
            </w:r>
          </w:p>
        </w:tc>
        <w:tc>
          <w:tcPr>
            <w:tcW w:w="246" w:type="pct"/>
            <w:tcBorders>
              <w:bottom w:val="single" w:sz="4" w:space="0" w:color="auto"/>
            </w:tcBorders>
            <w:vAlign w:val="center"/>
          </w:tcPr>
          <w:p w14:paraId="114EBBDC"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0,4</w:t>
            </w:r>
          </w:p>
        </w:tc>
        <w:tc>
          <w:tcPr>
            <w:tcW w:w="246" w:type="pct"/>
            <w:tcBorders>
              <w:bottom w:val="single" w:sz="4" w:space="0" w:color="auto"/>
            </w:tcBorders>
            <w:vAlign w:val="center"/>
          </w:tcPr>
          <w:p w14:paraId="148998E7"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0,4</w:t>
            </w:r>
          </w:p>
        </w:tc>
        <w:tc>
          <w:tcPr>
            <w:tcW w:w="246" w:type="pct"/>
            <w:tcBorders>
              <w:bottom w:val="single" w:sz="4" w:space="0" w:color="auto"/>
            </w:tcBorders>
            <w:vAlign w:val="center"/>
          </w:tcPr>
          <w:p w14:paraId="7DBB8F4F"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0,5</w:t>
            </w:r>
          </w:p>
        </w:tc>
        <w:tc>
          <w:tcPr>
            <w:tcW w:w="246" w:type="pct"/>
            <w:tcBorders>
              <w:bottom w:val="single" w:sz="4" w:space="0" w:color="auto"/>
            </w:tcBorders>
            <w:vAlign w:val="center"/>
          </w:tcPr>
          <w:p w14:paraId="1F75CF26"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0,5</w:t>
            </w:r>
          </w:p>
        </w:tc>
        <w:tc>
          <w:tcPr>
            <w:tcW w:w="246" w:type="pct"/>
            <w:tcBorders>
              <w:bottom w:val="single" w:sz="4" w:space="0" w:color="auto"/>
            </w:tcBorders>
            <w:vAlign w:val="center"/>
          </w:tcPr>
          <w:p w14:paraId="0598AB9E"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0,5</w:t>
            </w:r>
          </w:p>
        </w:tc>
        <w:tc>
          <w:tcPr>
            <w:tcW w:w="246" w:type="pct"/>
            <w:tcBorders>
              <w:bottom w:val="single" w:sz="4" w:space="0" w:color="auto"/>
            </w:tcBorders>
            <w:vAlign w:val="center"/>
          </w:tcPr>
          <w:p w14:paraId="4CFC7276"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0,5</w:t>
            </w:r>
          </w:p>
        </w:tc>
        <w:tc>
          <w:tcPr>
            <w:tcW w:w="246" w:type="pct"/>
            <w:tcBorders>
              <w:bottom w:val="single" w:sz="4" w:space="0" w:color="auto"/>
            </w:tcBorders>
            <w:vAlign w:val="center"/>
          </w:tcPr>
          <w:p w14:paraId="0BBFFD33"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0,5</w:t>
            </w:r>
          </w:p>
        </w:tc>
        <w:tc>
          <w:tcPr>
            <w:tcW w:w="246" w:type="pct"/>
            <w:tcBorders>
              <w:bottom w:val="single" w:sz="4" w:space="0" w:color="auto"/>
            </w:tcBorders>
            <w:vAlign w:val="center"/>
          </w:tcPr>
          <w:p w14:paraId="5F614952"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0,5</w:t>
            </w:r>
          </w:p>
        </w:tc>
      </w:tr>
      <w:tr w:rsidR="00451D0B" w:rsidRPr="00451D0B" w14:paraId="407300BD" w14:textId="77777777" w:rsidTr="00451D0B">
        <w:trPr>
          <w:trHeight w:val="135"/>
          <w:jc w:val="center"/>
        </w:trPr>
        <w:tc>
          <w:tcPr>
            <w:tcW w:w="184" w:type="pct"/>
          </w:tcPr>
          <w:p w14:paraId="5B753D85"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5.3</w:t>
            </w:r>
          </w:p>
        </w:tc>
        <w:tc>
          <w:tcPr>
            <w:tcW w:w="626" w:type="pct"/>
            <w:gridSpan w:val="2"/>
          </w:tcPr>
          <w:p w14:paraId="3BC60F21"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18"/>
                <w:szCs w:val="18"/>
                <w:lang w:eastAsia="ru-RU"/>
              </w:rPr>
              <w:t>Объем водоотведения</w:t>
            </w:r>
          </w:p>
        </w:tc>
        <w:tc>
          <w:tcPr>
            <w:tcW w:w="254" w:type="pct"/>
            <w:vAlign w:val="center"/>
          </w:tcPr>
          <w:p w14:paraId="383F2979" w14:textId="77777777" w:rsidR="00451D0B" w:rsidRPr="00451D0B" w:rsidRDefault="00451D0B" w:rsidP="00451D0B">
            <w:pPr>
              <w:spacing w:after="0" w:line="240" w:lineRule="auto"/>
              <w:jc w:val="center"/>
              <w:rPr>
                <w:rFonts w:ascii="Times New Roman" w:eastAsia="TimesNewRomanPSMT" w:hAnsi="Times New Roman" w:cs="Times New Roman"/>
                <w:sz w:val="20"/>
                <w:szCs w:val="20"/>
                <w:lang w:eastAsia="ru-RU"/>
              </w:rPr>
            </w:pPr>
            <w:r w:rsidRPr="00451D0B">
              <w:rPr>
                <w:rFonts w:ascii="Times New Roman" w:eastAsia="Times New Roman" w:hAnsi="Times New Roman" w:cs="Times New Roman"/>
                <w:sz w:val="20"/>
                <w:szCs w:val="20"/>
                <w:lang w:eastAsia="ru-RU"/>
              </w:rPr>
              <w:t>тыс. м3</w:t>
            </w:r>
          </w:p>
        </w:tc>
        <w:tc>
          <w:tcPr>
            <w:tcW w:w="246" w:type="pct"/>
            <w:tcBorders>
              <w:top w:val="single" w:sz="4" w:space="0" w:color="auto"/>
              <w:left w:val="nil"/>
              <w:bottom w:val="single" w:sz="4" w:space="0" w:color="auto"/>
              <w:right w:val="single" w:sz="4" w:space="0" w:color="auto"/>
            </w:tcBorders>
            <w:shd w:val="clear" w:color="auto" w:fill="auto"/>
            <w:vAlign w:val="center"/>
          </w:tcPr>
          <w:p w14:paraId="6A26E18B"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316,2</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70A7827C"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327,6</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6545CBF3"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339,5</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41AE21B0"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351,8</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504F32CE"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364,6</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095CE8D3"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377,8</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4C5C8DEA"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391,6</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15BD2ABE"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405,7</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151D819C"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420,5</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2801F532"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435,7</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6E28497E"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451,6</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1A9847CF"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468</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5F078C5D"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485</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3FA0C685"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502,5</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15ECA407"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520,8</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325D4D80"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539,7</w:t>
            </w:r>
          </w:p>
        </w:tc>
      </w:tr>
      <w:tr w:rsidR="00451D0B" w:rsidRPr="00451D0B" w14:paraId="78F4BF2B" w14:textId="77777777" w:rsidTr="00451D0B">
        <w:trPr>
          <w:trHeight w:val="111"/>
          <w:jc w:val="center"/>
        </w:trPr>
        <w:tc>
          <w:tcPr>
            <w:tcW w:w="184" w:type="pct"/>
          </w:tcPr>
          <w:p w14:paraId="16F03951"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5.4</w:t>
            </w:r>
          </w:p>
        </w:tc>
        <w:tc>
          <w:tcPr>
            <w:tcW w:w="626" w:type="pct"/>
            <w:gridSpan w:val="2"/>
          </w:tcPr>
          <w:p w14:paraId="18D3860F"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18"/>
                <w:szCs w:val="18"/>
                <w:lang w:eastAsia="ru-RU"/>
              </w:rPr>
              <w:t>Присоединенная нагрузка</w:t>
            </w:r>
          </w:p>
        </w:tc>
        <w:tc>
          <w:tcPr>
            <w:tcW w:w="254" w:type="pct"/>
          </w:tcPr>
          <w:p w14:paraId="05CAB8AE"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 New Roman" w:hAnsi="Times New Roman" w:cs="Times New Roman"/>
                <w:sz w:val="20"/>
                <w:szCs w:val="20"/>
                <w:lang w:eastAsia="ru-RU"/>
              </w:rPr>
              <w:t>м3/ч</w:t>
            </w:r>
          </w:p>
        </w:tc>
        <w:tc>
          <w:tcPr>
            <w:tcW w:w="246" w:type="pct"/>
            <w:vAlign w:val="center"/>
          </w:tcPr>
          <w:p w14:paraId="4D1BACC6"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39BFFF4C"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15B1D882"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62CBBB28"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3CD7D5C2"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3F30405A"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3921A479"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5AAF7F63"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19B6D31B"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15CD79FE"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06CDCE2F"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206B8A70"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58AAA85A"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26097158"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534DFEFB"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723BBDFE"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r>
      <w:tr w:rsidR="00451D0B" w:rsidRPr="00451D0B" w14:paraId="12732979" w14:textId="77777777" w:rsidTr="00451D0B">
        <w:trPr>
          <w:trHeight w:val="135"/>
          <w:jc w:val="center"/>
        </w:trPr>
        <w:tc>
          <w:tcPr>
            <w:tcW w:w="184" w:type="pct"/>
          </w:tcPr>
          <w:p w14:paraId="6056C53D"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5.5</w:t>
            </w:r>
          </w:p>
        </w:tc>
        <w:tc>
          <w:tcPr>
            <w:tcW w:w="626" w:type="pct"/>
            <w:gridSpan w:val="2"/>
          </w:tcPr>
          <w:p w14:paraId="7BD98F4C"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18"/>
                <w:szCs w:val="18"/>
                <w:lang w:eastAsia="ru-RU"/>
              </w:rPr>
              <w:t>Величина новых нагрузок</w:t>
            </w:r>
          </w:p>
        </w:tc>
        <w:tc>
          <w:tcPr>
            <w:tcW w:w="254" w:type="pct"/>
          </w:tcPr>
          <w:p w14:paraId="645B4427"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 New Roman" w:hAnsi="Times New Roman" w:cs="Times New Roman"/>
                <w:sz w:val="20"/>
                <w:szCs w:val="20"/>
                <w:lang w:eastAsia="ru-RU"/>
              </w:rPr>
              <w:t>м3/ч</w:t>
            </w:r>
          </w:p>
        </w:tc>
        <w:tc>
          <w:tcPr>
            <w:tcW w:w="246" w:type="pct"/>
            <w:vAlign w:val="center"/>
          </w:tcPr>
          <w:p w14:paraId="1C527B97"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235C0728"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1C8B3EF5"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24FB040A"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4CD6AE9A"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62F521E9"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7122CAEC"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5ECFB36C"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61232174"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1BC75C93"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4A37296D"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413D1303"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5F0F40D1"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67366CE3"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2DFC2DF0"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c>
          <w:tcPr>
            <w:tcW w:w="246" w:type="pct"/>
            <w:vAlign w:val="center"/>
          </w:tcPr>
          <w:p w14:paraId="3E7B1220"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н/д</w:t>
            </w:r>
          </w:p>
        </w:tc>
      </w:tr>
      <w:tr w:rsidR="00451D0B" w:rsidRPr="00451D0B" w14:paraId="72DAB870" w14:textId="77777777" w:rsidTr="00451D0B">
        <w:trPr>
          <w:trHeight w:val="126"/>
          <w:jc w:val="center"/>
        </w:trPr>
        <w:tc>
          <w:tcPr>
            <w:tcW w:w="184" w:type="pct"/>
          </w:tcPr>
          <w:p w14:paraId="670AC43F"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5.6</w:t>
            </w:r>
          </w:p>
        </w:tc>
        <w:tc>
          <w:tcPr>
            <w:tcW w:w="626" w:type="pct"/>
            <w:gridSpan w:val="2"/>
          </w:tcPr>
          <w:p w14:paraId="2317950E"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 New Roman" w:hAnsi="Times New Roman" w:cs="Times New Roman"/>
                <w:sz w:val="18"/>
                <w:szCs w:val="18"/>
                <w:lang w:eastAsia="ru-RU"/>
              </w:rPr>
              <w:t>Соответствие качества сточных вод установленным требованиям</w:t>
            </w:r>
          </w:p>
        </w:tc>
        <w:tc>
          <w:tcPr>
            <w:tcW w:w="254" w:type="pct"/>
          </w:tcPr>
          <w:p w14:paraId="5ABE10B4"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NewRomanPSMT" w:hAnsi="Times New Roman" w:cs="Times New Roman"/>
                <w:sz w:val="20"/>
                <w:szCs w:val="20"/>
                <w:lang w:eastAsia="ru-RU"/>
              </w:rPr>
              <w:t>%</w:t>
            </w:r>
          </w:p>
        </w:tc>
        <w:tc>
          <w:tcPr>
            <w:tcW w:w="246" w:type="pct"/>
            <w:vAlign w:val="center"/>
          </w:tcPr>
          <w:p w14:paraId="4893A255"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100</w:t>
            </w:r>
          </w:p>
        </w:tc>
        <w:tc>
          <w:tcPr>
            <w:tcW w:w="246" w:type="pct"/>
            <w:vAlign w:val="center"/>
          </w:tcPr>
          <w:p w14:paraId="62C761A8"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100</w:t>
            </w:r>
          </w:p>
        </w:tc>
        <w:tc>
          <w:tcPr>
            <w:tcW w:w="246" w:type="pct"/>
            <w:vAlign w:val="center"/>
          </w:tcPr>
          <w:p w14:paraId="15FA4E83"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100</w:t>
            </w:r>
          </w:p>
        </w:tc>
        <w:tc>
          <w:tcPr>
            <w:tcW w:w="246" w:type="pct"/>
            <w:vAlign w:val="center"/>
          </w:tcPr>
          <w:p w14:paraId="3EA2C152"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100</w:t>
            </w:r>
          </w:p>
        </w:tc>
        <w:tc>
          <w:tcPr>
            <w:tcW w:w="246" w:type="pct"/>
            <w:vAlign w:val="center"/>
          </w:tcPr>
          <w:p w14:paraId="04DF3671"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100</w:t>
            </w:r>
          </w:p>
        </w:tc>
        <w:tc>
          <w:tcPr>
            <w:tcW w:w="246" w:type="pct"/>
            <w:vAlign w:val="center"/>
          </w:tcPr>
          <w:p w14:paraId="023843C1"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100</w:t>
            </w:r>
          </w:p>
        </w:tc>
        <w:tc>
          <w:tcPr>
            <w:tcW w:w="246" w:type="pct"/>
            <w:vAlign w:val="center"/>
          </w:tcPr>
          <w:p w14:paraId="438BE727"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100</w:t>
            </w:r>
          </w:p>
        </w:tc>
        <w:tc>
          <w:tcPr>
            <w:tcW w:w="246" w:type="pct"/>
            <w:vAlign w:val="center"/>
          </w:tcPr>
          <w:p w14:paraId="692FAB2B"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100</w:t>
            </w:r>
          </w:p>
        </w:tc>
        <w:tc>
          <w:tcPr>
            <w:tcW w:w="246" w:type="pct"/>
            <w:vAlign w:val="center"/>
          </w:tcPr>
          <w:p w14:paraId="64C685F5"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100</w:t>
            </w:r>
          </w:p>
        </w:tc>
        <w:tc>
          <w:tcPr>
            <w:tcW w:w="246" w:type="pct"/>
            <w:vAlign w:val="center"/>
          </w:tcPr>
          <w:p w14:paraId="2F0DF314"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100</w:t>
            </w:r>
          </w:p>
        </w:tc>
        <w:tc>
          <w:tcPr>
            <w:tcW w:w="246" w:type="pct"/>
            <w:vAlign w:val="center"/>
          </w:tcPr>
          <w:p w14:paraId="45330F65"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100</w:t>
            </w:r>
          </w:p>
        </w:tc>
        <w:tc>
          <w:tcPr>
            <w:tcW w:w="246" w:type="pct"/>
            <w:vAlign w:val="center"/>
          </w:tcPr>
          <w:p w14:paraId="52E27A52"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100</w:t>
            </w:r>
          </w:p>
        </w:tc>
        <w:tc>
          <w:tcPr>
            <w:tcW w:w="246" w:type="pct"/>
            <w:vAlign w:val="center"/>
          </w:tcPr>
          <w:p w14:paraId="557B7374"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100</w:t>
            </w:r>
          </w:p>
        </w:tc>
        <w:tc>
          <w:tcPr>
            <w:tcW w:w="246" w:type="pct"/>
            <w:vAlign w:val="center"/>
          </w:tcPr>
          <w:p w14:paraId="7C0916E8"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100</w:t>
            </w:r>
          </w:p>
        </w:tc>
        <w:tc>
          <w:tcPr>
            <w:tcW w:w="246" w:type="pct"/>
            <w:vAlign w:val="center"/>
          </w:tcPr>
          <w:p w14:paraId="03C0C675"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100</w:t>
            </w:r>
          </w:p>
        </w:tc>
        <w:tc>
          <w:tcPr>
            <w:tcW w:w="246" w:type="pct"/>
            <w:vAlign w:val="center"/>
          </w:tcPr>
          <w:p w14:paraId="158A39DE"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100</w:t>
            </w:r>
          </w:p>
        </w:tc>
      </w:tr>
      <w:tr w:rsidR="00451D0B" w:rsidRPr="00451D0B" w14:paraId="14FD56D5" w14:textId="77777777" w:rsidTr="00451D0B">
        <w:trPr>
          <w:trHeight w:val="126"/>
          <w:jc w:val="center"/>
        </w:trPr>
        <w:tc>
          <w:tcPr>
            <w:tcW w:w="184" w:type="pct"/>
          </w:tcPr>
          <w:p w14:paraId="4BE282C5"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5.7</w:t>
            </w:r>
          </w:p>
        </w:tc>
        <w:tc>
          <w:tcPr>
            <w:tcW w:w="626" w:type="pct"/>
            <w:gridSpan w:val="2"/>
          </w:tcPr>
          <w:p w14:paraId="4BBF9090"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 New Roman" w:hAnsi="Times New Roman" w:cs="Times New Roman"/>
                <w:sz w:val="18"/>
                <w:szCs w:val="18"/>
                <w:lang w:eastAsia="ru-RU"/>
              </w:rPr>
              <w:t>Количество аварий и повреждений на 1 км сети в год</w:t>
            </w:r>
          </w:p>
        </w:tc>
        <w:tc>
          <w:tcPr>
            <w:tcW w:w="254" w:type="pct"/>
          </w:tcPr>
          <w:p w14:paraId="0F19CBB8"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proofErr w:type="spellStart"/>
            <w:r w:rsidRPr="00451D0B">
              <w:rPr>
                <w:rFonts w:ascii="Times New Roman" w:eastAsia="TimesNewRomanPSMT" w:hAnsi="Times New Roman" w:cs="Times New Roman"/>
                <w:sz w:val="20"/>
                <w:szCs w:val="20"/>
                <w:lang w:eastAsia="ru-RU"/>
              </w:rPr>
              <w:t>Ед</w:t>
            </w:r>
            <w:proofErr w:type="spellEnd"/>
            <w:r w:rsidRPr="00451D0B">
              <w:rPr>
                <w:rFonts w:ascii="Times New Roman" w:eastAsia="TimesNewRomanPSMT" w:hAnsi="Times New Roman" w:cs="Times New Roman"/>
                <w:sz w:val="20"/>
                <w:szCs w:val="20"/>
                <w:lang w:eastAsia="ru-RU"/>
              </w:rPr>
              <w:t>/км</w:t>
            </w:r>
          </w:p>
        </w:tc>
        <w:tc>
          <w:tcPr>
            <w:tcW w:w="246" w:type="pct"/>
            <w:tcBorders>
              <w:bottom w:val="single" w:sz="4" w:space="0" w:color="auto"/>
            </w:tcBorders>
            <w:vAlign w:val="center"/>
          </w:tcPr>
          <w:p w14:paraId="6BA8F86E"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w:t>
            </w:r>
          </w:p>
        </w:tc>
        <w:tc>
          <w:tcPr>
            <w:tcW w:w="246" w:type="pct"/>
            <w:tcBorders>
              <w:bottom w:val="single" w:sz="4" w:space="0" w:color="auto"/>
            </w:tcBorders>
            <w:vAlign w:val="center"/>
          </w:tcPr>
          <w:p w14:paraId="4C4F82B4"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w:t>
            </w:r>
          </w:p>
        </w:tc>
        <w:tc>
          <w:tcPr>
            <w:tcW w:w="246" w:type="pct"/>
            <w:tcBorders>
              <w:bottom w:val="single" w:sz="4" w:space="0" w:color="auto"/>
            </w:tcBorders>
            <w:vAlign w:val="center"/>
          </w:tcPr>
          <w:p w14:paraId="21561F37"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w:t>
            </w:r>
          </w:p>
        </w:tc>
        <w:tc>
          <w:tcPr>
            <w:tcW w:w="246" w:type="pct"/>
            <w:tcBorders>
              <w:bottom w:val="single" w:sz="4" w:space="0" w:color="auto"/>
            </w:tcBorders>
            <w:vAlign w:val="center"/>
          </w:tcPr>
          <w:p w14:paraId="7FF84310"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w:t>
            </w:r>
          </w:p>
        </w:tc>
        <w:tc>
          <w:tcPr>
            <w:tcW w:w="246" w:type="pct"/>
            <w:tcBorders>
              <w:bottom w:val="single" w:sz="4" w:space="0" w:color="auto"/>
            </w:tcBorders>
            <w:vAlign w:val="center"/>
          </w:tcPr>
          <w:p w14:paraId="7231C4F4"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w:t>
            </w:r>
          </w:p>
        </w:tc>
        <w:tc>
          <w:tcPr>
            <w:tcW w:w="246" w:type="pct"/>
            <w:tcBorders>
              <w:bottom w:val="single" w:sz="4" w:space="0" w:color="auto"/>
            </w:tcBorders>
            <w:vAlign w:val="center"/>
          </w:tcPr>
          <w:p w14:paraId="7A5DC67D"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w:t>
            </w:r>
          </w:p>
        </w:tc>
        <w:tc>
          <w:tcPr>
            <w:tcW w:w="246" w:type="pct"/>
            <w:tcBorders>
              <w:bottom w:val="single" w:sz="4" w:space="0" w:color="auto"/>
            </w:tcBorders>
            <w:vAlign w:val="center"/>
          </w:tcPr>
          <w:p w14:paraId="7A94A15E"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w:t>
            </w:r>
          </w:p>
        </w:tc>
        <w:tc>
          <w:tcPr>
            <w:tcW w:w="246" w:type="pct"/>
            <w:tcBorders>
              <w:bottom w:val="single" w:sz="4" w:space="0" w:color="auto"/>
            </w:tcBorders>
            <w:vAlign w:val="center"/>
          </w:tcPr>
          <w:p w14:paraId="32FF8C02"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w:t>
            </w:r>
          </w:p>
        </w:tc>
        <w:tc>
          <w:tcPr>
            <w:tcW w:w="246" w:type="pct"/>
            <w:tcBorders>
              <w:bottom w:val="single" w:sz="4" w:space="0" w:color="auto"/>
            </w:tcBorders>
            <w:vAlign w:val="center"/>
          </w:tcPr>
          <w:p w14:paraId="10AB021F"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w:t>
            </w:r>
          </w:p>
        </w:tc>
        <w:tc>
          <w:tcPr>
            <w:tcW w:w="246" w:type="pct"/>
            <w:tcBorders>
              <w:bottom w:val="single" w:sz="4" w:space="0" w:color="auto"/>
            </w:tcBorders>
            <w:vAlign w:val="center"/>
          </w:tcPr>
          <w:p w14:paraId="0B7D0721"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w:t>
            </w:r>
          </w:p>
        </w:tc>
        <w:tc>
          <w:tcPr>
            <w:tcW w:w="246" w:type="pct"/>
            <w:tcBorders>
              <w:bottom w:val="single" w:sz="4" w:space="0" w:color="auto"/>
            </w:tcBorders>
            <w:vAlign w:val="center"/>
          </w:tcPr>
          <w:p w14:paraId="56872260"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w:t>
            </w:r>
          </w:p>
        </w:tc>
        <w:tc>
          <w:tcPr>
            <w:tcW w:w="246" w:type="pct"/>
            <w:tcBorders>
              <w:bottom w:val="single" w:sz="4" w:space="0" w:color="auto"/>
            </w:tcBorders>
            <w:vAlign w:val="center"/>
          </w:tcPr>
          <w:p w14:paraId="193EAF38"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w:t>
            </w:r>
          </w:p>
        </w:tc>
        <w:tc>
          <w:tcPr>
            <w:tcW w:w="246" w:type="pct"/>
            <w:tcBorders>
              <w:bottom w:val="single" w:sz="4" w:space="0" w:color="auto"/>
            </w:tcBorders>
            <w:vAlign w:val="center"/>
          </w:tcPr>
          <w:p w14:paraId="14D4B1DE"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w:t>
            </w:r>
          </w:p>
        </w:tc>
        <w:tc>
          <w:tcPr>
            <w:tcW w:w="246" w:type="pct"/>
            <w:tcBorders>
              <w:bottom w:val="single" w:sz="4" w:space="0" w:color="auto"/>
            </w:tcBorders>
            <w:vAlign w:val="center"/>
          </w:tcPr>
          <w:p w14:paraId="3EB83FCE"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w:t>
            </w:r>
          </w:p>
        </w:tc>
        <w:tc>
          <w:tcPr>
            <w:tcW w:w="246" w:type="pct"/>
            <w:tcBorders>
              <w:bottom w:val="single" w:sz="4" w:space="0" w:color="auto"/>
            </w:tcBorders>
            <w:vAlign w:val="center"/>
          </w:tcPr>
          <w:p w14:paraId="3D74977B"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w:t>
            </w:r>
          </w:p>
        </w:tc>
        <w:tc>
          <w:tcPr>
            <w:tcW w:w="246" w:type="pct"/>
            <w:tcBorders>
              <w:bottom w:val="single" w:sz="4" w:space="0" w:color="auto"/>
            </w:tcBorders>
            <w:vAlign w:val="center"/>
          </w:tcPr>
          <w:p w14:paraId="3CE414C3"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w:t>
            </w:r>
          </w:p>
        </w:tc>
      </w:tr>
      <w:tr w:rsidR="00451D0B" w:rsidRPr="00451D0B" w14:paraId="4EE90FD1" w14:textId="77777777" w:rsidTr="00451D0B">
        <w:trPr>
          <w:trHeight w:val="126"/>
          <w:jc w:val="center"/>
        </w:trPr>
        <w:tc>
          <w:tcPr>
            <w:tcW w:w="184" w:type="pct"/>
          </w:tcPr>
          <w:p w14:paraId="55F8E2A0"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5.8</w:t>
            </w:r>
          </w:p>
        </w:tc>
        <w:tc>
          <w:tcPr>
            <w:tcW w:w="626" w:type="pct"/>
            <w:gridSpan w:val="2"/>
          </w:tcPr>
          <w:p w14:paraId="481AE546"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 New Roman" w:hAnsi="Times New Roman" w:cs="Times New Roman"/>
                <w:sz w:val="18"/>
                <w:szCs w:val="18"/>
                <w:lang w:eastAsia="ru-RU"/>
              </w:rPr>
              <w:t>Износ коммунальных систем</w:t>
            </w:r>
          </w:p>
        </w:tc>
        <w:tc>
          <w:tcPr>
            <w:tcW w:w="254" w:type="pct"/>
          </w:tcPr>
          <w:p w14:paraId="4ADA7D67"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NewRomanPSMT" w:hAnsi="Times New Roman" w:cs="Times New Roman"/>
                <w:sz w:val="20"/>
                <w:szCs w:val="20"/>
                <w:lang w:eastAsia="ru-RU"/>
              </w:rPr>
              <w:t>%</w:t>
            </w:r>
          </w:p>
        </w:tc>
        <w:tc>
          <w:tcPr>
            <w:tcW w:w="246" w:type="pct"/>
            <w:tcBorders>
              <w:top w:val="single" w:sz="4" w:space="0" w:color="auto"/>
              <w:bottom w:val="single" w:sz="4" w:space="0" w:color="auto"/>
              <w:right w:val="single" w:sz="4" w:space="0" w:color="auto"/>
            </w:tcBorders>
            <w:vAlign w:val="center"/>
          </w:tcPr>
          <w:p w14:paraId="3B09C37E"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75</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009D81E8" w14:textId="77777777" w:rsidR="00451D0B" w:rsidRPr="00451D0B" w:rsidRDefault="00451D0B" w:rsidP="00451D0B">
            <w:pPr>
              <w:spacing w:after="0" w:line="240" w:lineRule="auto"/>
              <w:jc w:val="right"/>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73,05</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358D5F8C" w14:textId="77777777" w:rsidR="00451D0B" w:rsidRPr="00451D0B" w:rsidRDefault="00451D0B" w:rsidP="00451D0B">
            <w:pPr>
              <w:spacing w:after="0" w:line="240" w:lineRule="auto"/>
              <w:jc w:val="right"/>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71,15</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0B975588" w14:textId="77777777" w:rsidR="00451D0B" w:rsidRPr="00451D0B" w:rsidRDefault="00451D0B" w:rsidP="00451D0B">
            <w:pPr>
              <w:spacing w:after="0" w:line="240" w:lineRule="auto"/>
              <w:jc w:val="right"/>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69,30</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47B8EEEA" w14:textId="77777777" w:rsidR="00451D0B" w:rsidRPr="00451D0B" w:rsidRDefault="00451D0B" w:rsidP="00451D0B">
            <w:pPr>
              <w:spacing w:after="0" w:line="240" w:lineRule="auto"/>
              <w:jc w:val="right"/>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67,49</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1CB25CCE" w14:textId="77777777" w:rsidR="00451D0B" w:rsidRPr="00451D0B" w:rsidRDefault="00451D0B" w:rsidP="00451D0B">
            <w:pPr>
              <w:spacing w:after="0" w:line="240" w:lineRule="auto"/>
              <w:jc w:val="right"/>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65,74</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019EFD7E" w14:textId="77777777" w:rsidR="00451D0B" w:rsidRPr="00451D0B" w:rsidRDefault="00451D0B" w:rsidP="00451D0B">
            <w:pPr>
              <w:spacing w:after="0" w:line="240" w:lineRule="auto"/>
              <w:jc w:val="right"/>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64,03</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4B6F7628" w14:textId="77777777" w:rsidR="00451D0B" w:rsidRPr="00451D0B" w:rsidRDefault="00451D0B" w:rsidP="00451D0B">
            <w:pPr>
              <w:spacing w:after="0" w:line="240" w:lineRule="auto"/>
              <w:jc w:val="right"/>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62,37</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0E14BCE5" w14:textId="77777777" w:rsidR="00451D0B" w:rsidRPr="00451D0B" w:rsidRDefault="00451D0B" w:rsidP="00451D0B">
            <w:pPr>
              <w:spacing w:after="0" w:line="240" w:lineRule="auto"/>
              <w:jc w:val="right"/>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60,75</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4C9F4C65" w14:textId="77777777" w:rsidR="00451D0B" w:rsidRPr="00451D0B" w:rsidRDefault="00451D0B" w:rsidP="00451D0B">
            <w:pPr>
              <w:spacing w:after="0" w:line="240" w:lineRule="auto"/>
              <w:jc w:val="right"/>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59,16</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1642A92B" w14:textId="77777777" w:rsidR="00451D0B" w:rsidRPr="00451D0B" w:rsidRDefault="00451D0B" w:rsidP="00451D0B">
            <w:pPr>
              <w:spacing w:after="0" w:line="240" w:lineRule="auto"/>
              <w:jc w:val="right"/>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57,63</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16608E5F" w14:textId="77777777" w:rsidR="00451D0B" w:rsidRPr="00451D0B" w:rsidRDefault="00451D0B" w:rsidP="00451D0B">
            <w:pPr>
              <w:spacing w:after="0" w:line="240" w:lineRule="auto"/>
              <w:jc w:val="right"/>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56,13</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11428B63" w14:textId="77777777" w:rsidR="00451D0B" w:rsidRPr="00451D0B" w:rsidRDefault="00451D0B" w:rsidP="00451D0B">
            <w:pPr>
              <w:spacing w:after="0" w:line="240" w:lineRule="auto"/>
              <w:jc w:val="right"/>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54,67</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40EA0345" w14:textId="77777777" w:rsidR="00451D0B" w:rsidRPr="00451D0B" w:rsidRDefault="00451D0B" w:rsidP="00451D0B">
            <w:pPr>
              <w:spacing w:after="0" w:line="240" w:lineRule="auto"/>
              <w:jc w:val="right"/>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53,25</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6C8C51A5" w14:textId="77777777" w:rsidR="00451D0B" w:rsidRPr="00451D0B" w:rsidRDefault="00451D0B" w:rsidP="00451D0B">
            <w:pPr>
              <w:spacing w:after="0" w:line="240" w:lineRule="auto"/>
              <w:jc w:val="right"/>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51,86</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5E251024" w14:textId="77777777" w:rsidR="00451D0B" w:rsidRPr="00451D0B" w:rsidRDefault="00451D0B" w:rsidP="00451D0B">
            <w:pPr>
              <w:spacing w:after="0" w:line="240" w:lineRule="auto"/>
              <w:jc w:val="right"/>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50,51</w:t>
            </w:r>
          </w:p>
        </w:tc>
      </w:tr>
      <w:tr w:rsidR="00451D0B" w:rsidRPr="00451D0B" w14:paraId="2AD313A6" w14:textId="77777777" w:rsidTr="00451D0B">
        <w:trPr>
          <w:trHeight w:val="135"/>
          <w:jc w:val="center"/>
        </w:trPr>
        <w:tc>
          <w:tcPr>
            <w:tcW w:w="184" w:type="pct"/>
          </w:tcPr>
          <w:p w14:paraId="5E109D7D"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5.9</w:t>
            </w:r>
          </w:p>
        </w:tc>
        <w:tc>
          <w:tcPr>
            <w:tcW w:w="626" w:type="pct"/>
            <w:gridSpan w:val="2"/>
          </w:tcPr>
          <w:p w14:paraId="3E76B913"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18"/>
                <w:szCs w:val="18"/>
                <w:lang w:eastAsia="ru-RU"/>
              </w:rPr>
              <w:t>Удельный расход электроэнергии</w:t>
            </w:r>
          </w:p>
        </w:tc>
        <w:tc>
          <w:tcPr>
            <w:tcW w:w="254" w:type="pct"/>
          </w:tcPr>
          <w:p w14:paraId="6BA6E09F"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proofErr w:type="spellStart"/>
            <w:r w:rsidRPr="00451D0B">
              <w:rPr>
                <w:rFonts w:ascii="Times New Roman" w:eastAsia="Times New Roman" w:hAnsi="Times New Roman" w:cs="Times New Roman"/>
                <w:sz w:val="20"/>
                <w:szCs w:val="20"/>
                <w:lang w:eastAsia="ru-RU"/>
              </w:rPr>
              <w:t>кВт∙ч</w:t>
            </w:r>
            <w:proofErr w:type="spellEnd"/>
            <w:r w:rsidRPr="00451D0B">
              <w:rPr>
                <w:rFonts w:ascii="Times New Roman" w:eastAsia="Times New Roman" w:hAnsi="Times New Roman" w:cs="Times New Roman"/>
                <w:sz w:val="20"/>
                <w:szCs w:val="20"/>
                <w:lang w:eastAsia="ru-RU"/>
              </w:rPr>
              <w:t>/м3</w:t>
            </w:r>
          </w:p>
        </w:tc>
        <w:tc>
          <w:tcPr>
            <w:tcW w:w="246" w:type="pct"/>
            <w:tcBorders>
              <w:top w:val="single" w:sz="4" w:space="0" w:color="auto"/>
              <w:left w:val="nil"/>
              <w:bottom w:val="single" w:sz="4" w:space="0" w:color="auto"/>
              <w:right w:val="single" w:sz="4" w:space="0" w:color="auto"/>
            </w:tcBorders>
            <w:shd w:val="clear" w:color="auto" w:fill="auto"/>
            <w:vAlign w:val="center"/>
          </w:tcPr>
          <w:p w14:paraId="7C0421FA" w14:textId="77777777" w:rsidR="00451D0B" w:rsidRPr="00451D0B" w:rsidRDefault="00451D0B" w:rsidP="00451D0B">
            <w:pPr>
              <w:spacing w:after="0" w:line="240" w:lineRule="auto"/>
              <w:jc w:val="right"/>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0,37</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45987B84" w14:textId="77777777" w:rsidR="00451D0B" w:rsidRPr="00451D0B" w:rsidRDefault="00451D0B" w:rsidP="00451D0B">
            <w:pPr>
              <w:spacing w:after="0" w:line="240" w:lineRule="auto"/>
              <w:jc w:val="right"/>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0,354</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05C74EFF" w14:textId="77777777" w:rsidR="00451D0B" w:rsidRPr="00451D0B" w:rsidRDefault="00451D0B" w:rsidP="00451D0B">
            <w:pPr>
              <w:spacing w:after="0" w:line="240" w:lineRule="auto"/>
              <w:jc w:val="right"/>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0,339</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4A2E5085" w14:textId="77777777" w:rsidR="00451D0B" w:rsidRPr="00451D0B" w:rsidRDefault="00451D0B" w:rsidP="00451D0B">
            <w:pPr>
              <w:spacing w:after="0" w:line="240" w:lineRule="auto"/>
              <w:jc w:val="right"/>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0,324</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6DD3EDE2" w14:textId="77777777" w:rsidR="00451D0B" w:rsidRPr="00451D0B" w:rsidRDefault="00451D0B" w:rsidP="00451D0B">
            <w:pPr>
              <w:spacing w:after="0" w:line="240" w:lineRule="auto"/>
              <w:jc w:val="right"/>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0,310</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7659E2B2" w14:textId="77777777" w:rsidR="00451D0B" w:rsidRPr="00451D0B" w:rsidRDefault="00451D0B" w:rsidP="00451D0B">
            <w:pPr>
              <w:spacing w:after="0" w:line="240" w:lineRule="auto"/>
              <w:jc w:val="right"/>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0,297</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715AC092" w14:textId="77777777" w:rsidR="00451D0B" w:rsidRPr="00451D0B" w:rsidRDefault="00451D0B" w:rsidP="00451D0B">
            <w:pPr>
              <w:spacing w:after="0" w:line="240" w:lineRule="auto"/>
              <w:jc w:val="right"/>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0,284</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419A8F42" w14:textId="77777777" w:rsidR="00451D0B" w:rsidRPr="00451D0B" w:rsidRDefault="00451D0B" w:rsidP="00451D0B">
            <w:pPr>
              <w:spacing w:after="0" w:line="240" w:lineRule="auto"/>
              <w:jc w:val="right"/>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0,272</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6176B84F" w14:textId="77777777" w:rsidR="00451D0B" w:rsidRPr="00451D0B" w:rsidRDefault="00451D0B" w:rsidP="00451D0B">
            <w:pPr>
              <w:spacing w:after="0" w:line="240" w:lineRule="auto"/>
              <w:jc w:val="right"/>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0,26</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228986AB" w14:textId="77777777" w:rsidR="00451D0B" w:rsidRPr="00451D0B" w:rsidRDefault="00451D0B" w:rsidP="00451D0B">
            <w:pPr>
              <w:spacing w:after="0" w:line="240" w:lineRule="auto"/>
              <w:jc w:val="right"/>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0,249</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11000B0A" w14:textId="77777777" w:rsidR="00451D0B" w:rsidRPr="00451D0B" w:rsidRDefault="00451D0B" w:rsidP="00451D0B">
            <w:pPr>
              <w:spacing w:after="0" w:line="240" w:lineRule="auto"/>
              <w:jc w:val="right"/>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0,238</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49B44BF5" w14:textId="77777777" w:rsidR="00451D0B" w:rsidRPr="00451D0B" w:rsidRDefault="00451D0B" w:rsidP="00451D0B">
            <w:pPr>
              <w:spacing w:after="0" w:line="240" w:lineRule="auto"/>
              <w:jc w:val="right"/>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0,228</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24D2E13A" w14:textId="77777777" w:rsidR="00451D0B" w:rsidRPr="00451D0B" w:rsidRDefault="00451D0B" w:rsidP="00451D0B">
            <w:pPr>
              <w:spacing w:after="0" w:line="240" w:lineRule="auto"/>
              <w:jc w:val="right"/>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0,218</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49174523" w14:textId="77777777" w:rsidR="00451D0B" w:rsidRPr="00451D0B" w:rsidRDefault="00451D0B" w:rsidP="00451D0B">
            <w:pPr>
              <w:spacing w:after="0" w:line="240" w:lineRule="auto"/>
              <w:jc w:val="right"/>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0,208</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1CC42C1B" w14:textId="77777777" w:rsidR="00451D0B" w:rsidRPr="00451D0B" w:rsidRDefault="00451D0B" w:rsidP="00451D0B">
            <w:pPr>
              <w:spacing w:after="0" w:line="240" w:lineRule="auto"/>
              <w:jc w:val="right"/>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0,199</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2CDCB9DD" w14:textId="77777777" w:rsidR="00451D0B" w:rsidRPr="00451D0B" w:rsidRDefault="00451D0B" w:rsidP="00451D0B">
            <w:pPr>
              <w:spacing w:after="0" w:line="240" w:lineRule="auto"/>
              <w:jc w:val="right"/>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0,191</w:t>
            </w:r>
          </w:p>
        </w:tc>
      </w:tr>
      <w:tr w:rsidR="00451D0B" w:rsidRPr="00451D0B" w14:paraId="0E408809" w14:textId="77777777" w:rsidTr="00451D0B">
        <w:trPr>
          <w:trHeight w:val="575"/>
          <w:jc w:val="center"/>
        </w:trPr>
        <w:tc>
          <w:tcPr>
            <w:tcW w:w="184" w:type="pct"/>
          </w:tcPr>
          <w:p w14:paraId="7EA5A244"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5.10</w:t>
            </w:r>
          </w:p>
        </w:tc>
        <w:tc>
          <w:tcPr>
            <w:tcW w:w="626" w:type="pct"/>
            <w:gridSpan w:val="2"/>
          </w:tcPr>
          <w:p w14:paraId="334EF82D"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18"/>
                <w:szCs w:val="18"/>
                <w:lang w:eastAsia="ru-RU"/>
              </w:rPr>
              <w:t>Удельное водоотведение по МР на 1чел.</w:t>
            </w:r>
          </w:p>
        </w:tc>
        <w:tc>
          <w:tcPr>
            <w:tcW w:w="254" w:type="pct"/>
          </w:tcPr>
          <w:p w14:paraId="7793985B"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 New Roman" w:hAnsi="Times New Roman" w:cs="Times New Roman"/>
                <w:sz w:val="20"/>
                <w:szCs w:val="20"/>
                <w:lang w:eastAsia="ru-RU"/>
              </w:rPr>
              <w:t>м3/</w:t>
            </w:r>
            <w:proofErr w:type="spellStart"/>
            <w:r w:rsidRPr="00451D0B">
              <w:rPr>
                <w:rFonts w:ascii="Times New Roman" w:eastAsia="Times New Roman" w:hAnsi="Times New Roman" w:cs="Times New Roman"/>
                <w:sz w:val="20"/>
                <w:szCs w:val="20"/>
                <w:lang w:eastAsia="ru-RU"/>
              </w:rPr>
              <w:t>сут</w:t>
            </w:r>
            <w:proofErr w:type="spellEnd"/>
          </w:p>
        </w:tc>
        <w:tc>
          <w:tcPr>
            <w:tcW w:w="246" w:type="pct"/>
            <w:tcBorders>
              <w:top w:val="single" w:sz="4" w:space="0" w:color="auto"/>
              <w:bottom w:val="single" w:sz="4" w:space="0" w:color="auto"/>
              <w:right w:val="single" w:sz="4" w:space="0" w:color="auto"/>
            </w:tcBorders>
            <w:vAlign w:val="center"/>
          </w:tcPr>
          <w:p w14:paraId="7448DC3B" w14:textId="77777777" w:rsidR="00451D0B" w:rsidRPr="00451D0B" w:rsidRDefault="00451D0B" w:rsidP="00451D0B">
            <w:pPr>
              <w:spacing w:after="0" w:line="240" w:lineRule="auto"/>
              <w:jc w:val="center"/>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0,21</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2A35C955"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0,22</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6C798C21"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0,22</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0E01CE6B"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0,23</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76589F3B"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0,24</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40E19BC3"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0,25</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2A214F19"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0,26</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5AE441F4"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0,27</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01C31F9C"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0,28</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35A061B7"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0,29</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64D16C3E"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0,30</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5132714C"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0,31</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1731443B"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0,32</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58135A2F"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0,33</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7977933D"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0,34</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tcPr>
          <w:p w14:paraId="7B588703" w14:textId="77777777" w:rsidR="00451D0B" w:rsidRPr="00451D0B" w:rsidRDefault="00451D0B" w:rsidP="00451D0B">
            <w:pPr>
              <w:spacing w:after="0" w:line="240" w:lineRule="auto"/>
              <w:jc w:val="center"/>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0,35</w:t>
            </w:r>
          </w:p>
        </w:tc>
      </w:tr>
      <w:tr w:rsidR="00451D0B" w:rsidRPr="00451D0B" w14:paraId="0DA5451B" w14:textId="77777777" w:rsidTr="00451D0B">
        <w:trPr>
          <w:trHeight w:val="150"/>
          <w:jc w:val="center"/>
        </w:trPr>
        <w:tc>
          <w:tcPr>
            <w:tcW w:w="184" w:type="pct"/>
          </w:tcPr>
          <w:p w14:paraId="5CAF842E"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6</w:t>
            </w:r>
          </w:p>
        </w:tc>
        <w:tc>
          <w:tcPr>
            <w:tcW w:w="234" w:type="pct"/>
          </w:tcPr>
          <w:p w14:paraId="546EBA6B" w14:textId="77777777" w:rsidR="00451D0B" w:rsidRPr="00451D0B" w:rsidRDefault="00451D0B" w:rsidP="00451D0B">
            <w:pPr>
              <w:spacing w:after="0" w:line="240" w:lineRule="auto"/>
              <w:jc w:val="both"/>
              <w:rPr>
                <w:rFonts w:ascii="Times New Roman" w:eastAsia="Times New Roman" w:hAnsi="Times New Roman" w:cs="Times New Roman"/>
                <w:sz w:val="18"/>
                <w:szCs w:val="18"/>
                <w:lang w:eastAsia="ru-RU"/>
              </w:rPr>
            </w:pPr>
          </w:p>
        </w:tc>
        <w:tc>
          <w:tcPr>
            <w:tcW w:w="4582" w:type="pct"/>
            <w:gridSpan w:val="18"/>
          </w:tcPr>
          <w:p w14:paraId="36F26F51" w14:textId="77777777" w:rsidR="00451D0B" w:rsidRPr="00451D0B" w:rsidRDefault="00451D0B" w:rsidP="00DA2FDE">
            <w:pPr>
              <w:spacing w:after="0" w:line="240" w:lineRule="auto"/>
              <w:jc w:val="center"/>
              <w:rPr>
                <w:rFonts w:ascii="Times New Roman" w:eastAsia="Times New Roman" w:hAnsi="Times New Roman" w:cs="Times New Roman"/>
                <w:sz w:val="18"/>
                <w:szCs w:val="18"/>
                <w:lang w:eastAsia="ru-RU"/>
              </w:rPr>
            </w:pPr>
            <w:r w:rsidRPr="00451D0B">
              <w:rPr>
                <w:rFonts w:ascii="Times New Roman" w:eastAsia="Times New Roman" w:hAnsi="Times New Roman" w:cs="Times New Roman"/>
                <w:sz w:val="18"/>
                <w:szCs w:val="18"/>
                <w:lang w:eastAsia="ru-RU"/>
              </w:rPr>
              <w:t>Объекты, используемые для захоронения (утилизации)ТКО</w:t>
            </w:r>
          </w:p>
        </w:tc>
      </w:tr>
      <w:tr w:rsidR="00451D0B" w:rsidRPr="00451D0B" w14:paraId="2A33173C" w14:textId="77777777" w:rsidTr="00451D0B">
        <w:trPr>
          <w:trHeight w:val="126"/>
          <w:jc w:val="center"/>
        </w:trPr>
        <w:tc>
          <w:tcPr>
            <w:tcW w:w="184" w:type="pct"/>
          </w:tcPr>
          <w:p w14:paraId="1858C5A6"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6.1</w:t>
            </w:r>
          </w:p>
        </w:tc>
        <w:tc>
          <w:tcPr>
            <w:tcW w:w="626" w:type="pct"/>
            <w:gridSpan w:val="2"/>
          </w:tcPr>
          <w:p w14:paraId="20A3248F"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 New Roman" w:hAnsi="Times New Roman" w:cs="Times New Roman"/>
                <w:sz w:val="18"/>
                <w:szCs w:val="18"/>
                <w:lang w:eastAsia="ru-RU"/>
              </w:rPr>
              <w:t>Доля потребителей в жилых домах, обеспеченных доступом к объектам</w:t>
            </w:r>
          </w:p>
        </w:tc>
        <w:tc>
          <w:tcPr>
            <w:tcW w:w="254" w:type="pct"/>
          </w:tcPr>
          <w:p w14:paraId="2DBE3EB8"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NewRomanPSMT" w:hAnsi="Times New Roman" w:cs="Times New Roman"/>
                <w:sz w:val="20"/>
                <w:szCs w:val="20"/>
                <w:lang w:eastAsia="ru-RU"/>
              </w:rPr>
              <w:t>%</w:t>
            </w:r>
          </w:p>
        </w:tc>
        <w:tc>
          <w:tcPr>
            <w:tcW w:w="246" w:type="pct"/>
            <w:vAlign w:val="center"/>
          </w:tcPr>
          <w:p w14:paraId="7678D83B"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100</w:t>
            </w:r>
          </w:p>
        </w:tc>
        <w:tc>
          <w:tcPr>
            <w:tcW w:w="246" w:type="pct"/>
            <w:vAlign w:val="center"/>
          </w:tcPr>
          <w:p w14:paraId="150C42E7"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100</w:t>
            </w:r>
          </w:p>
        </w:tc>
        <w:tc>
          <w:tcPr>
            <w:tcW w:w="246" w:type="pct"/>
            <w:vAlign w:val="center"/>
          </w:tcPr>
          <w:p w14:paraId="126F47F3"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100</w:t>
            </w:r>
          </w:p>
        </w:tc>
        <w:tc>
          <w:tcPr>
            <w:tcW w:w="246" w:type="pct"/>
            <w:vAlign w:val="center"/>
          </w:tcPr>
          <w:p w14:paraId="5227F950"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100</w:t>
            </w:r>
          </w:p>
        </w:tc>
        <w:tc>
          <w:tcPr>
            <w:tcW w:w="246" w:type="pct"/>
            <w:vAlign w:val="center"/>
          </w:tcPr>
          <w:p w14:paraId="62944934"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100</w:t>
            </w:r>
          </w:p>
        </w:tc>
        <w:tc>
          <w:tcPr>
            <w:tcW w:w="246" w:type="pct"/>
            <w:vAlign w:val="center"/>
          </w:tcPr>
          <w:p w14:paraId="6DC9333E"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100</w:t>
            </w:r>
          </w:p>
        </w:tc>
        <w:tc>
          <w:tcPr>
            <w:tcW w:w="246" w:type="pct"/>
            <w:vAlign w:val="center"/>
          </w:tcPr>
          <w:p w14:paraId="5ABFCC2E"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100</w:t>
            </w:r>
          </w:p>
        </w:tc>
        <w:tc>
          <w:tcPr>
            <w:tcW w:w="246" w:type="pct"/>
            <w:vAlign w:val="center"/>
          </w:tcPr>
          <w:p w14:paraId="0B08E7E4"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100</w:t>
            </w:r>
          </w:p>
        </w:tc>
        <w:tc>
          <w:tcPr>
            <w:tcW w:w="246" w:type="pct"/>
            <w:vAlign w:val="center"/>
          </w:tcPr>
          <w:p w14:paraId="6FB4CDDF"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100</w:t>
            </w:r>
          </w:p>
        </w:tc>
        <w:tc>
          <w:tcPr>
            <w:tcW w:w="246" w:type="pct"/>
            <w:vAlign w:val="center"/>
          </w:tcPr>
          <w:p w14:paraId="064ADF1F"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100</w:t>
            </w:r>
          </w:p>
        </w:tc>
        <w:tc>
          <w:tcPr>
            <w:tcW w:w="246" w:type="pct"/>
            <w:vAlign w:val="center"/>
          </w:tcPr>
          <w:p w14:paraId="015E6C87"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100</w:t>
            </w:r>
          </w:p>
        </w:tc>
        <w:tc>
          <w:tcPr>
            <w:tcW w:w="246" w:type="pct"/>
            <w:vAlign w:val="center"/>
          </w:tcPr>
          <w:p w14:paraId="1E76165E"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100</w:t>
            </w:r>
          </w:p>
        </w:tc>
        <w:tc>
          <w:tcPr>
            <w:tcW w:w="246" w:type="pct"/>
            <w:vAlign w:val="center"/>
          </w:tcPr>
          <w:p w14:paraId="3344C4C7"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100</w:t>
            </w:r>
          </w:p>
        </w:tc>
        <w:tc>
          <w:tcPr>
            <w:tcW w:w="246" w:type="pct"/>
            <w:vAlign w:val="center"/>
          </w:tcPr>
          <w:p w14:paraId="703DE736"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100</w:t>
            </w:r>
          </w:p>
        </w:tc>
        <w:tc>
          <w:tcPr>
            <w:tcW w:w="246" w:type="pct"/>
            <w:vAlign w:val="center"/>
          </w:tcPr>
          <w:p w14:paraId="11DBEDCE"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100</w:t>
            </w:r>
          </w:p>
        </w:tc>
        <w:tc>
          <w:tcPr>
            <w:tcW w:w="246" w:type="pct"/>
            <w:vAlign w:val="center"/>
          </w:tcPr>
          <w:p w14:paraId="3D3EB85A"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100</w:t>
            </w:r>
          </w:p>
        </w:tc>
      </w:tr>
      <w:tr w:rsidR="00451D0B" w:rsidRPr="00451D0B" w14:paraId="08796D04" w14:textId="77777777" w:rsidTr="00451D0B">
        <w:trPr>
          <w:trHeight w:val="135"/>
          <w:jc w:val="center"/>
        </w:trPr>
        <w:tc>
          <w:tcPr>
            <w:tcW w:w="184" w:type="pct"/>
          </w:tcPr>
          <w:p w14:paraId="050F17AA"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6.2</w:t>
            </w:r>
          </w:p>
        </w:tc>
        <w:tc>
          <w:tcPr>
            <w:tcW w:w="626" w:type="pct"/>
            <w:gridSpan w:val="2"/>
          </w:tcPr>
          <w:p w14:paraId="2F0B9772"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18"/>
                <w:szCs w:val="18"/>
                <w:lang w:eastAsia="ru-RU"/>
              </w:rPr>
              <w:t>Объем образования (накопления) ТКО от всех потребителей</w:t>
            </w:r>
          </w:p>
        </w:tc>
        <w:tc>
          <w:tcPr>
            <w:tcW w:w="254" w:type="pct"/>
          </w:tcPr>
          <w:p w14:paraId="6ABDBD37"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 New Roman" w:hAnsi="Times New Roman" w:cs="Times New Roman"/>
                <w:sz w:val="20"/>
                <w:szCs w:val="20"/>
                <w:lang w:eastAsia="ru-RU"/>
              </w:rPr>
              <w:t>тыс. м3</w:t>
            </w:r>
          </w:p>
        </w:tc>
        <w:tc>
          <w:tcPr>
            <w:tcW w:w="246" w:type="pct"/>
            <w:vAlign w:val="bottom"/>
          </w:tcPr>
          <w:p w14:paraId="0C10C7CB" w14:textId="77777777" w:rsidR="00451D0B" w:rsidRPr="00451D0B" w:rsidRDefault="00451D0B" w:rsidP="00451D0B">
            <w:pPr>
              <w:spacing w:after="0" w:line="240" w:lineRule="auto"/>
              <w:jc w:val="right"/>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5,59</w:t>
            </w:r>
          </w:p>
        </w:tc>
        <w:tc>
          <w:tcPr>
            <w:tcW w:w="246" w:type="pct"/>
            <w:vAlign w:val="bottom"/>
          </w:tcPr>
          <w:p w14:paraId="7ACD5DEE" w14:textId="77777777" w:rsidR="00451D0B" w:rsidRPr="00451D0B" w:rsidRDefault="00451D0B" w:rsidP="00451D0B">
            <w:pPr>
              <w:spacing w:after="0" w:line="240" w:lineRule="auto"/>
              <w:jc w:val="right"/>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5,88</w:t>
            </w:r>
          </w:p>
        </w:tc>
        <w:tc>
          <w:tcPr>
            <w:tcW w:w="246" w:type="pct"/>
            <w:vAlign w:val="bottom"/>
          </w:tcPr>
          <w:p w14:paraId="33997397" w14:textId="77777777" w:rsidR="00451D0B" w:rsidRPr="00451D0B" w:rsidRDefault="00451D0B" w:rsidP="00451D0B">
            <w:pPr>
              <w:spacing w:after="0" w:line="240" w:lineRule="auto"/>
              <w:jc w:val="right"/>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6,17</w:t>
            </w:r>
          </w:p>
        </w:tc>
        <w:tc>
          <w:tcPr>
            <w:tcW w:w="246" w:type="pct"/>
            <w:vAlign w:val="bottom"/>
          </w:tcPr>
          <w:p w14:paraId="20F432B6" w14:textId="77777777" w:rsidR="00451D0B" w:rsidRPr="00451D0B" w:rsidRDefault="00451D0B" w:rsidP="00451D0B">
            <w:pPr>
              <w:spacing w:after="0" w:line="240" w:lineRule="auto"/>
              <w:jc w:val="right"/>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6,49</w:t>
            </w:r>
          </w:p>
        </w:tc>
        <w:tc>
          <w:tcPr>
            <w:tcW w:w="246" w:type="pct"/>
            <w:vAlign w:val="bottom"/>
          </w:tcPr>
          <w:p w14:paraId="534A3533" w14:textId="77777777" w:rsidR="00451D0B" w:rsidRPr="00451D0B" w:rsidRDefault="00451D0B" w:rsidP="00451D0B">
            <w:pPr>
              <w:spacing w:after="0" w:line="240" w:lineRule="auto"/>
              <w:jc w:val="right"/>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6,82</w:t>
            </w:r>
          </w:p>
        </w:tc>
        <w:tc>
          <w:tcPr>
            <w:tcW w:w="246" w:type="pct"/>
            <w:vAlign w:val="bottom"/>
          </w:tcPr>
          <w:p w14:paraId="60E7D17F" w14:textId="77777777" w:rsidR="00451D0B" w:rsidRPr="00451D0B" w:rsidRDefault="00451D0B" w:rsidP="00451D0B">
            <w:pPr>
              <w:spacing w:after="0" w:line="240" w:lineRule="auto"/>
              <w:jc w:val="right"/>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7,17</w:t>
            </w:r>
          </w:p>
        </w:tc>
        <w:tc>
          <w:tcPr>
            <w:tcW w:w="246" w:type="pct"/>
            <w:vAlign w:val="bottom"/>
          </w:tcPr>
          <w:p w14:paraId="385CEB86" w14:textId="77777777" w:rsidR="00451D0B" w:rsidRPr="00451D0B" w:rsidRDefault="00451D0B" w:rsidP="00451D0B">
            <w:pPr>
              <w:spacing w:after="0" w:line="240" w:lineRule="auto"/>
              <w:jc w:val="right"/>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7,53</w:t>
            </w:r>
          </w:p>
        </w:tc>
        <w:tc>
          <w:tcPr>
            <w:tcW w:w="246" w:type="pct"/>
            <w:vAlign w:val="bottom"/>
          </w:tcPr>
          <w:p w14:paraId="5FC44D38" w14:textId="77777777" w:rsidR="00451D0B" w:rsidRPr="00451D0B" w:rsidRDefault="00451D0B" w:rsidP="00451D0B">
            <w:pPr>
              <w:spacing w:after="0" w:line="240" w:lineRule="auto"/>
              <w:jc w:val="right"/>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7,92</w:t>
            </w:r>
          </w:p>
        </w:tc>
        <w:tc>
          <w:tcPr>
            <w:tcW w:w="246" w:type="pct"/>
            <w:vAlign w:val="bottom"/>
          </w:tcPr>
          <w:p w14:paraId="08D33982" w14:textId="77777777" w:rsidR="00451D0B" w:rsidRPr="00451D0B" w:rsidRDefault="00451D0B" w:rsidP="00451D0B">
            <w:pPr>
              <w:spacing w:after="0" w:line="240" w:lineRule="auto"/>
              <w:jc w:val="right"/>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8,32</w:t>
            </w:r>
          </w:p>
        </w:tc>
        <w:tc>
          <w:tcPr>
            <w:tcW w:w="246" w:type="pct"/>
            <w:vAlign w:val="bottom"/>
          </w:tcPr>
          <w:p w14:paraId="2A51F3BD" w14:textId="77777777" w:rsidR="00451D0B" w:rsidRPr="00451D0B" w:rsidRDefault="00451D0B" w:rsidP="00451D0B">
            <w:pPr>
              <w:spacing w:after="0" w:line="240" w:lineRule="auto"/>
              <w:jc w:val="right"/>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8,75</w:t>
            </w:r>
          </w:p>
        </w:tc>
        <w:tc>
          <w:tcPr>
            <w:tcW w:w="246" w:type="pct"/>
            <w:vAlign w:val="bottom"/>
          </w:tcPr>
          <w:p w14:paraId="25006664" w14:textId="77777777" w:rsidR="00451D0B" w:rsidRPr="00451D0B" w:rsidRDefault="00451D0B" w:rsidP="00451D0B">
            <w:pPr>
              <w:spacing w:after="0" w:line="240" w:lineRule="auto"/>
              <w:jc w:val="right"/>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9,19</w:t>
            </w:r>
          </w:p>
        </w:tc>
        <w:tc>
          <w:tcPr>
            <w:tcW w:w="246" w:type="pct"/>
            <w:vAlign w:val="bottom"/>
          </w:tcPr>
          <w:p w14:paraId="1B64BDCE" w14:textId="77777777" w:rsidR="00451D0B" w:rsidRPr="00451D0B" w:rsidRDefault="00451D0B" w:rsidP="00451D0B">
            <w:pPr>
              <w:spacing w:after="0" w:line="240" w:lineRule="auto"/>
              <w:jc w:val="right"/>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9,66</w:t>
            </w:r>
          </w:p>
        </w:tc>
        <w:tc>
          <w:tcPr>
            <w:tcW w:w="246" w:type="pct"/>
            <w:vAlign w:val="bottom"/>
          </w:tcPr>
          <w:p w14:paraId="02D25983" w14:textId="77777777" w:rsidR="00451D0B" w:rsidRPr="00451D0B" w:rsidRDefault="00451D0B" w:rsidP="00451D0B">
            <w:pPr>
              <w:spacing w:after="0" w:line="240" w:lineRule="auto"/>
              <w:jc w:val="right"/>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10,15</w:t>
            </w:r>
          </w:p>
        </w:tc>
        <w:tc>
          <w:tcPr>
            <w:tcW w:w="246" w:type="pct"/>
            <w:vAlign w:val="bottom"/>
          </w:tcPr>
          <w:p w14:paraId="5AC0A99D" w14:textId="77777777" w:rsidR="00451D0B" w:rsidRPr="00451D0B" w:rsidRDefault="00451D0B" w:rsidP="00451D0B">
            <w:pPr>
              <w:spacing w:after="0" w:line="240" w:lineRule="auto"/>
              <w:jc w:val="right"/>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10,67</w:t>
            </w:r>
          </w:p>
        </w:tc>
        <w:tc>
          <w:tcPr>
            <w:tcW w:w="246" w:type="pct"/>
            <w:vAlign w:val="bottom"/>
          </w:tcPr>
          <w:p w14:paraId="2C37E0A1" w14:textId="77777777" w:rsidR="00451D0B" w:rsidRPr="00451D0B" w:rsidRDefault="00451D0B" w:rsidP="00451D0B">
            <w:pPr>
              <w:spacing w:after="0" w:line="240" w:lineRule="auto"/>
              <w:jc w:val="right"/>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11,22</w:t>
            </w:r>
          </w:p>
        </w:tc>
        <w:tc>
          <w:tcPr>
            <w:tcW w:w="246" w:type="pct"/>
            <w:vAlign w:val="bottom"/>
          </w:tcPr>
          <w:p w14:paraId="76B13CE1" w14:textId="77777777" w:rsidR="00451D0B" w:rsidRPr="00451D0B" w:rsidRDefault="00451D0B" w:rsidP="00451D0B">
            <w:pPr>
              <w:spacing w:after="0" w:line="240" w:lineRule="auto"/>
              <w:jc w:val="right"/>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11,79</w:t>
            </w:r>
          </w:p>
        </w:tc>
      </w:tr>
      <w:tr w:rsidR="00451D0B" w:rsidRPr="00451D0B" w14:paraId="41B3B2E8" w14:textId="77777777" w:rsidTr="00451D0B">
        <w:trPr>
          <w:trHeight w:val="135"/>
          <w:jc w:val="center"/>
        </w:trPr>
        <w:tc>
          <w:tcPr>
            <w:tcW w:w="184" w:type="pct"/>
          </w:tcPr>
          <w:p w14:paraId="3557EDDF"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6.3</w:t>
            </w:r>
          </w:p>
        </w:tc>
        <w:tc>
          <w:tcPr>
            <w:tcW w:w="626" w:type="pct"/>
            <w:gridSpan w:val="2"/>
          </w:tcPr>
          <w:p w14:paraId="094D5F6E"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18"/>
                <w:szCs w:val="18"/>
                <w:lang w:eastAsia="ru-RU"/>
              </w:rPr>
              <w:t>Объем ТКО, поступающих на полигоны, всего</w:t>
            </w:r>
          </w:p>
        </w:tc>
        <w:tc>
          <w:tcPr>
            <w:tcW w:w="254" w:type="pct"/>
            <w:vAlign w:val="center"/>
          </w:tcPr>
          <w:p w14:paraId="7852A326"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 New Roman" w:hAnsi="Times New Roman" w:cs="Times New Roman"/>
                <w:sz w:val="20"/>
                <w:szCs w:val="20"/>
                <w:lang w:eastAsia="ru-RU"/>
              </w:rPr>
              <w:t>тыс. м3</w:t>
            </w:r>
          </w:p>
        </w:tc>
        <w:tc>
          <w:tcPr>
            <w:tcW w:w="246" w:type="pct"/>
            <w:vAlign w:val="center"/>
          </w:tcPr>
          <w:p w14:paraId="1549DEBF" w14:textId="77777777" w:rsidR="00451D0B" w:rsidRPr="00451D0B" w:rsidRDefault="00451D0B" w:rsidP="00451D0B">
            <w:pPr>
              <w:spacing w:after="0" w:line="240" w:lineRule="auto"/>
              <w:jc w:val="right"/>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5,59</w:t>
            </w:r>
          </w:p>
        </w:tc>
        <w:tc>
          <w:tcPr>
            <w:tcW w:w="246" w:type="pct"/>
            <w:vAlign w:val="center"/>
          </w:tcPr>
          <w:p w14:paraId="4DF2F544" w14:textId="77777777" w:rsidR="00451D0B" w:rsidRPr="00451D0B" w:rsidRDefault="00451D0B" w:rsidP="00451D0B">
            <w:pPr>
              <w:spacing w:after="0" w:line="240" w:lineRule="auto"/>
              <w:jc w:val="right"/>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5,88</w:t>
            </w:r>
          </w:p>
        </w:tc>
        <w:tc>
          <w:tcPr>
            <w:tcW w:w="246" w:type="pct"/>
            <w:vAlign w:val="center"/>
          </w:tcPr>
          <w:p w14:paraId="7CB80E29" w14:textId="77777777" w:rsidR="00451D0B" w:rsidRPr="00451D0B" w:rsidRDefault="00451D0B" w:rsidP="00451D0B">
            <w:pPr>
              <w:spacing w:after="0" w:line="240" w:lineRule="auto"/>
              <w:jc w:val="right"/>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6,17</w:t>
            </w:r>
          </w:p>
        </w:tc>
        <w:tc>
          <w:tcPr>
            <w:tcW w:w="246" w:type="pct"/>
            <w:vAlign w:val="center"/>
          </w:tcPr>
          <w:p w14:paraId="3C0440A4" w14:textId="77777777" w:rsidR="00451D0B" w:rsidRPr="00451D0B" w:rsidRDefault="00451D0B" w:rsidP="00451D0B">
            <w:pPr>
              <w:spacing w:after="0" w:line="240" w:lineRule="auto"/>
              <w:jc w:val="right"/>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6,49</w:t>
            </w:r>
          </w:p>
        </w:tc>
        <w:tc>
          <w:tcPr>
            <w:tcW w:w="246" w:type="pct"/>
            <w:vAlign w:val="center"/>
          </w:tcPr>
          <w:p w14:paraId="0A30B643" w14:textId="77777777" w:rsidR="00451D0B" w:rsidRPr="00451D0B" w:rsidRDefault="00451D0B" w:rsidP="00451D0B">
            <w:pPr>
              <w:spacing w:after="0" w:line="240" w:lineRule="auto"/>
              <w:jc w:val="right"/>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6,82</w:t>
            </w:r>
          </w:p>
        </w:tc>
        <w:tc>
          <w:tcPr>
            <w:tcW w:w="246" w:type="pct"/>
            <w:vAlign w:val="center"/>
          </w:tcPr>
          <w:p w14:paraId="09CCE449" w14:textId="77777777" w:rsidR="00451D0B" w:rsidRPr="00451D0B" w:rsidRDefault="00451D0B" w:rsidP="00451D0B">
            <w:pPr>
              <w:spacing w:after="0" w:line="240" w:lineRule="auto"/>
              <w:jc w:val="right"/>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7,17</w:t>
            </w:r>
          </w:p>
        </w:tc>
        <w:tc>
          <w:tcPr>
            <w:tcW w:w="246" w:type="pct"/>
            <w:vAlign w:val="center"/>
          </w:tcPr>
          <w:p w14:paraId="145E83FD" w14:textId="77777777" w:rsidR="00451D0B" w:rsidRPr="00451D0B" w:rsidRDefault="00451D0B" w:rsidP="00451D0B">
            <w:pPr>
              <w:spacing w:after="0" w:line="240" w:lineRule="auto"/>
              <w:jc w:val="right"/>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7,53</w:t>
            </w:r>
          </w:p>
        </w:tc>
        <w:tc>
          <w:tcPr>
            <w:tcW w:w="246" w:type="pct"/>
            <w:vAlign w:val="center"/>
          </w:tcPr>
          <w:p w14:paraId="08FA2E9F" w14:textId="77777777" w:rsidR="00451D0B" w:rsidRPr="00451D0B" w:rsidRDefault="00451D0B" w:rsidP="00451D0B">
            <w:pPr>
              <w:spacing w:after="0" w:line="240" w:lineRule="auto"/>
              <w:jc w:val="right"/>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7,92</w:t>
            </w:r>
          </w:p>
        </w:tc>
        <w:tc>
          <w:tcPr>
            <w:tcW w:w="246" w:type="pct"/>
            <w:vAlign w:val="center"/>
          </w:tcPr>
          <w:p w14:paraId="00DB3599" w14:textId="77777777" w:rsidR="00451D0B" w:rsidRPr="00451D0B" w:rsidRDefault="00451D0B" w:rsidP="00451D0B">
            <w:pPr>
              <w:spacing w:after="0" w:line="240" w:lineRule="auto"/>
              <w:jc w:val="right"/>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8,32</w:t>
            </w:r>
          </w:p>
        </w:tc>
        <w:tc>
          <w:tcPr>
            <w:tcW w:w="246" w:type="pct"/>
            <w:vAlign w:val="center"/>
          </w:tcPr>
          <w:p w14:paraId="74A3EC05" w14:textId="77777777" w:rsidR="00451D0B" w:rsidRPr="00451D0B" w:rsidRDefault="00451D0B" w:rsidP="00451D0B">
            <w:pPr>
              <w:spacing w:after="0" w:line="240" w:lineRule="auto"/>
              <w:jc w:val="right"/>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8,75</w:t>
            </w:r>
          </w:p>
        </w:tc>
        <w:tc>
          <w:tcPr>
            <w:tcW w:w="246" w:type="pct"/>
            <w:vAlign w:val="center"/>
          </w:tcPr>
          <w:p w14:paraId="4FA279EC" w14:textId="77777777" w:rsidR="00451D0B" w:rsidRPr="00451D0B" w:rsidRDefault="00451D0B" w:rsidP="00451D0B">
            <w:pPr>
              <w:spacing w:after="0" w:line="240" w:lineRule="auto"/>
              <w:jc w:val="right"/>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9,19</w:t>
            </w:r>
          </w:p>
        </w:tc>
        <w:tc>
          <w:tcPr>
            <w:tcW w:w="246" w:type="pct"/>
            <w:vAlign w:val="center"/>
          </w:tcPr>
          <w:p w14:paraId="272C2CBA" w14:textId="77777777" w:rsidR="00451D0B" w:rsidRPr="00451D0B" w:rsidRDefault="00451D0B" w:rsidP="00451D0B">
            <w:pPr>
              <w:spacing w:after="0" w:line="240" w:lineRule="auto"/>
              <w:jc w:val="right"/>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9,66</w:t>
            </w:r>
          </w:p>
        </w:tc>
        <w:tc>
          <w:tcPr>
            <w:tcW w:w="246" w:type="pct"/>
            <w:vAlign w:val="center"/>
          </w:tcPr>
          <w:p w14:paraId="64BC94D0" w14:textId="77777777" w:rsidR="00451D0B" w:rsidRPr="00451D0B" w:rsidRDefault="00451D0B" w:rsidP="00451D0B">
            <w:pPr>
              <w:spacing w:after="0" w:line="240" w:lineRule="auto"/>
              <w:jc w:val="right"/>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10,15</w:t>
            </w:r>
          </w:p>
        </w:tc>
        <w:tc>
          <w:tcPr>
            <w:tcW w:w="246" w:type="pct"/>
            <w:vAlign w:val="center"/>
          </w:tcPr>
          <w:p w14:paraId="31A5E713" w14:textId="77777777" w:rsidR="00451D0B" w:rsidRPr="00451D0B" w:rsidRDefault="00451D0B" w:rsidP="00451D0B">
            <w:pPr>
              <w:spacing w:after="0" w:line="240" w:lineRule="auto"/>
              <w:jc w:val="right"/>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10,67</w:t>
            </w:r>
          </w:p>
        </w:tc>
        <w:tc>
          <w:tcPr>
            <w:tcW w:w="246" w:type="pct"/>
            <w:vAlign w:val="center"/>
          </w:tcPr>
          <w:p w14:paraId="449E92E0" w14:textId="77777777" w:rsidR="00451D0B" w:rsidRPr="00451D0B" w:rsidRDefault="00451D0B" w:rsidP="00451D0B">
            <w:pPr>
              <w:spacing w:after="0" w:line="240" w:lineRule="auto"/>
              <w:jc w:val="right"/>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11,22</w:t>
            </w:r>
          </w:p>
        </w:tc>
        <w:tc>
          <w:tcPr>
            <w:tcW w:w="246" w:type="pct"/>
            <w:vAlign w:val="center"/>
          </w:tcPr>
          <w:p w14:paraId="12758673" w14:textId="77777777" w:rsidR="00451D0B" w:rsidRPr="00451D0B" w:rsidRDefault="00451D0B" w:rsidP="00451D0B">
            <w:pPr>
              <w:spacing w:after="0" w:line="240" w:lineRule="auto"/>
              <w:jc w:val="right"/>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11,79</w:t>
            </w:r>
          </w:p>
        </w:tc>
      </w:tr>
      <w:tr w:rsidR="00451D0B" w:rsidRPr="00451D0B" w14:paraId="7F60F26D" w14:textId="77777777" w:rsidTr="00451D0B">
        <w:trPr>
          <w:trHeight w:val="126"/>
          <w:jc w:val="center"/>
        </w:trPr>
        <w:tc>
          <w:tcPr>
            <w:tcW w:w="184" w:type="pct"/>
          </w:tcPr>
          <w:p w14:paraId="25E352E9"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lastRenderedPageBreak/>
              <w:t>6.4</w:t>
            </w:r>
          </w:p>
        </w:tc>
        <w:tc>
          <w:tcPr>
            <w:tcW w:w="626" w:type="pct"/>
            <w:gridSpan w:val="2"/>
          </w:tcPr>
          <w:p w14:paraId="1CF08C50"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18"/>
                <w:szCs w:val="18"/>
                <w:lang w:eastAsia="ru-RU"/>
              </w:rPr>
              <w:t>Удельное потребление (объем образования ТКО от всех категорий потребителей населения)</w:t>
            </w:r>
          </w:p>
        </w:tc>
        <w:tc>
          <w:tcPr>
            <w:tcW w:w="254" w:type="pct"/>
            <w:vAlign w:val="center"/>
          </w:tcPr>
          <w:p w14:paraId="5343A078"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 New Roman" w:hAnsi="Times New Roman" w:cs="Times New Roman"/>
                <w:sz w:val="20"/>
                <w:szCs w:val="20"/>
                <w:lang w:eastAsia="ru-RU"/>
              </w:rPr>
              <w:t>м3/чел.</w:t>
            </w:r>
          </w:p>
        </w:tc>
        <w:tc>
          <w:tcPr>
            <w:tcW w:w="246" w:type="pct"/>
            <w:vAlign w:val="center"/>
          </w:tcPr>
          <w:p w14:paraId="646FF967" w14:textId="77777777" w:rsidR="00451D0B" w:rsidRPr="00451D0B" w:rsidRDefault="00451D0B" w:rsidP="00451D0B">
            <w:pPr>
              <w:spacing w:after="0" w:line="240" w:lineRule="auto"/>
              <w:jc w:val="right"/>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1,98</w:t>
            </w:r>
          </w:p>
        </w:tc>
        <w:tc>
          <w:tcPr>
            <w:tcW w:w="246" w:type="pct"/>
            <w:vAlign w:val="center"/>
          </w:tcPr>
          <w:p w14:paraId="36BFCE25" w14:textId="77777777" w:rsidR="00451D0B" w:rsidRPr="00451D0B" w:rsidRDefault="00451D0B" w:rsidP="00451D0B">
            <w:pPr>
              <w:spacing w:after="0" w:line="240" w:lineRule="auto"/>
              <w:jc w:val="right"/>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2,08</w:t>
            </w:r>
          </w:p>
        </w:tc>
        <w:tc>
          <w:tcPr>
            <w:tcW w:w="246" w:type="pct"/>
            <w:vAlign w:val="center"/>
          </w:tcPr>
          <w:p w14:paraId="7754203A" w14:textId="77777777" w:rsidR="00451D0B" w:rsidRPr="00451D0B" w:rsidRDefault="00451D0B" w:rsidP="00451D0B">
            <w:pPr>
              <w:spacing w:after="0" w:line="240" w:lineRule="auto"/>
              <w:jc w:val="right"/>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2,18</w:t>
            </w:r>
          </w:p>
        </w:tc>
        <w:tc>
          <w:tcPr>
            <w:tcW w:w="246" w:type="pct"/>
            <w:vAlign w:val="center"/>
          </w:tcPr>
          <w:p w14:paraId="71655983" w14:textId="77777777" w:rsidR="00451D0B" w:rsidRPr="00451D0B" w:rsidRDefault="00451D0B" w:rsidP="00451D0B">
            <w:pPr>
              <w:spacing w:after="0" w:line="240" w:lineRule="auto"/>
              <w:jc w:val="right"/>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2,29</w:t>
            </w:r>
          </w:p>
        </w:tc>
        <w:tc>
          <w:tcPr>
            <w:tcW w:w="246" w:type="pct"/>
            <w:vAlign w:val="center"/>
          </w:tcPr>
          <w:p w14:paraId="5827EDF3" w14:textId="77777777" w:rsidR="00451D0B" w:rsidRPr="00451D0B" w:rsidRDefault="00451D0B" w:rsidP="00451D0B">
            <w:pPr>
              <w:spacing w:after="0" w:line="240" w:lineRule="auto"/>
              <w:jc w:val="right"/>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2,39</w:t>
            </w:r>
          </w:p>
        </w:tc>
        <w:tc>
          <w:tcPr>
            <w:tcW w:w="246" w:type="pct"/>
            <w:vAlign w:val="center"/>
          </w:tcPr>
          <w:p w14:paraId="0EE06AC2" w14:textId="77777777" w:rsidR="00451D0B" w:rsidRPr="00451D0B" w:rsidRDefault="00451D0B" w:rsidP="00451D0B">
            <w:pPr>
              <w:spacing w:after="0" w:line="240" w:lineRule="auto"/>
              <w:jc w:val="right"/>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2,52</w:t>
            </w:r>
          </w:p>
        </w:tc>
        <w:tc>
          <w:tcPr>
            <w:tcW w:w="246" w:type="pct"/>
            <w:vAlign w:val="center"/>
          </w:tcPr>
          <w:p w14:paraId="526C4208" w14:textId="77777777" w:rsidR="00451D0B" w:rsidRPr="00451D0B" w:rsidRDefault="00451D0B" w:rsidP="00451D0B">
            <w:pPr>
              <w:spacing w:after="0" w:line="240" w:lineRule="auto"/>
              <w:jc w:val="right"/>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2,64</w:t>
            </w:r>
          </w:p>
        </w:tc>
        <w:tc>
          <w:tcPr>
            <w:tcW w:w="246" w:type="pct"/>
            <w:vAlign w:val="center"/>
          </w:tcPr>
          <w:p w14:paraId="1E2E1788" w14:textId="77777777" w:rsidR="00451D0B" w:rsidRPr="00451D0B" w:rsidRDefault="00451D0B" w:rsidP="00451D0B">
            <w:pPr>
              <w:spacing w:after="0" w:line="240" w:lineRule="auto"/>
              <w:jc w:val="right"/>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2,78</w:t>
            </w:r>
          </w:p>
        </w:tc>
        <w:tc>
          <w:tcPr>
            <w:tcW w:w="246" w:type="pct"/>
            <w:vAlign w:val="center"/>
          </w:tcPr>
          <w:p w14:paraId="69498216" w14:textId="77777777" w:rsidR="00451D0B" w:rsidRPr="00451D0B" w:rsidRDefault="00451D0B" w:rsidP="00451D0B">
            <w:pPr>
              <w:spacing w:after="0" w:line="240" w:lineRule="auto"/>
              <w:jc w:val="right"/>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2,92</w:t>
            </w:r>
          </w:p>
        </w:tc>
        <w:tc>
          <w:tcPr>
            <w:tcW w:w="246" w:type="pct"/>
            <w:vAlign w:val="center"/>
          </w:tcPr>
          <w:p w14:paraId="44108359" w14:textId="77777777" w:rsidR="00451D0B" w:rsidRPr="00451D0B" w:rsidRDefault="00451D0B" w:rsidP="00451D0B">
            <w:pPr>
              <w:spacing w:after="0" w:line="240" w:lineRule="auto"/>
              <w:jc w:val="right"/>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2,87</w:t>
            </w:r>
          </w:p>
        </w:tc>
        <w:tc>
          <w:tcPr>
            <w:tcW w:w="246" w:type="pct"/>
            <w:vAlign w:val="center"/>
          </w:tcPr>
          <w:p w14:paraId="488BC2C0" w14:textId="77777777" w:rsidR="00451D0B" w:rsidRPr="00451D0B" w:rsidRDefault="00451D0B" w:rsidP="00451D0B">
            <w:pPr>
              <w:spacing w:after="0" w:line="240" w:lineRule="auto"/>
              <w:jc w:val="right"/>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3,01</w:t>
            </w:r>
          </w:p>
        </w:tc>
        <w:tc>
          <w:tcPr>
            <w:tcW w:w="246" w:type="pct"/>
            <w:vAlign w:val="center"/>
          </w:tcPr>
          <w:p w14:paraId="34BB1C4A" w14:textId="77777777" w:rsidR="00451D0B" w:rsidRPr="00451D0B" w:rsidRDefault="00451D0B" w:rsidP="00451D0B">
            <w:pPr>
              <w:spacing w:after="0" w:line="240" w:lineRule="auto"/>
              <w:jc w:val="right"/>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3,07</w:t>
            </w:r>
          </w:p>
        </w:tc>
        <w:tc>
          <w:tcPr>
            <w:tcW w:w="246" w:type="pct"/>
            <w:vAlign w:val="center"/>
          </w:tcPr>
          <w:p w14:paraId="093902E0" w14:textId="77777777" w:rsidR="00451D0B" w:rsidRPr="00451D0B" w:rsidRDefault="00451D0B" w:rsidP="00451D0B">
            <w:pPr>
              <w:spacing w:after="0" w:line="240" w:lineRule="auto"/>
              <w:jc w:val="right"/>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3,22</w:t>
            </w:r>
          </w:p>
        </w:tc>
        <w:tc>
          <w:tcPr>
            <w:tcW w:w="246" w:type="pct"/>
            <w:vAlign w:val="center"/>
          </w:tcPr>
          <w:p w14:paraId="6B30037E" w14:textId="77777777" w:rsidR="00451D0B" w:rsidRPr="00451D0B" w:rsidRDefault="00451D0B" w:rsidP="00451D0B">
            <w:pPr>
              <w:spacing w:after="0" w:line="240" w:lineRule="auto"/>
              <w:jc w:val="right"/>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3,16</w:t>
            </w:r>
          </w:p>
        </w:tc>
        <w:tc>
          <w:tcPr>
            <w:tcW w:w="246" w:type="pct"/>
            <w:vAlign w:val="center"/>
          </w:tcPr>
          <w:p w14:paraId="2C02FADA" w14:textId="77777777" w:rsidR="00451D0B" w:rsidRPr="00451D0B" w:rsidRDefault="00451D0B" w:rsidP="00451D0B">
            <w:pPr>
              <w:spacing w:after="0" w:line="240" w:lineRule="auto"/>
              <w:jc w:val="right"/>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3,32</w:t>
            </w:r>
          </w:p>
        </w:tc>
        <w:tc>
          <w:tcPr>
            <w:tcW w:w="246" w:type="pct"/>
            <w:vAlign w:val="center"/>
          </w:tcPr>
          <w:p w14:paraId="095E3D43" w14:textId="77777777" w:rsidR="00451D0B" w:rsidRPr="00451D0B" w:rsidRDefault="00451D0B" w:rsidP="00451D0B">
            <w:pPr>
              <w:spacing w:after="0" w:line="240" w:lineRule="auto"/>
              <w:jc w:val="right"/>
              <w:rPr>
                <w:rFonts w:ascii="Times New Roman" w:eastAsia="Times New Roman" w:hAnsi="Times New Roman" w:cs="Times New Roman"/>
                <w:color w:val="000000"/>
                <w:sz w:val="20"/>
                <w:szCs w:val="20"/>
                <w:lang w:eastAsia="ru-RU"/>
              </w:rPr>
            </w:pPr>
            <w:r w:rsidRPr="00451D0B">
              <w:rPr>
                <w:rFonts w:ascii="Times New Roman" w:eastAsia="Times New Roman" w:hAnsi="Times New Roman" w:cs="Times New Roman"/>
                <w:color w:val="000000"/>
                <w:sz w:val="20"/>
                <w:szCs w:val="20"/>
                <w:lang w:eastAsia="ru-RU"/>
              </w:rPr>
              <w:t>3,49</w:t>
            </w:r>
          </w:p>
        </w:tc>
      </w:tr>
      <w:tr w:rsidR="00451D0B" w:rsidRPr="00451D0B" w14:paraId="7617C2D3" w14:textId="77777777" w:rsidTr="00451D0B">
        <w:trPr>
          <w:trHeight w:val="126"/>
          <w:jc w:val="center"/>
        </w:trPr>
        <w:tc>
          <w:tcPr>
            <w:tcW w:w="184" w:type="pct"/>
          </w:tcPr>
          <w:p w14:paraId="45413D8D"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6.5</w:t>
            </w:r>
          </w:p>
        </w:tc>
        <w:tc>
          <w:tcPr>
            <w:tcW w:w="626" w:type="pct"/>
            <w:gridSpan w:val="2"/>
          </w:tcPr>
          <w:p w14:paraId="72E33119"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18"/>
                <w:szCs w:val="18"/>
                <w:lang w:eastAsia="ru-RU"/>
              </w:rPr>
              <w:t>Продолжительность (бесперебойность) поставки товаров и услуг, час/день</w:t>
            </w:r>
          </w:p>
        </w:tc>
        <w:tc>
          <w:tcPr>
            <w:tcW w:w="254" w:type="pct"/>
            <w:vAlign w:val="center"/>
          </w:tcPr>
          <w:p w14:paraId="10DF74FC"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 New Roman" w:hAnsi="Times New Roman" w:cs="Times New Roman"/>
                <w:sz w:val="20"/>
                <w:szCs w:val="20"/>
                <w:lang w:eastAsia="ru-RU"/>
              </w:rPr>
              <w:t>час/день</w:t>
            </w:r>
          </w:p>
        </w:tc>
        <w:tc>
          <w:tcPr>
            <w:tcW w:w="246" w:type="pct"/>
            <w:vAlign w:val="center"/>
          </w:tcPr>
          <w:p w14:paraId="6797A669"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24</w:t>
            </w:r>
          </w:p>
        </w:tc>
        <w:tc>
          <w:tcPr>
            <w:tcW w:w="246" w:type="pct"/>
            <w:vAlign w:val="center"/>
          </w:tcPr>
          <w:p w14:paraId="3FD7F332"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24</w:t>
            </w:r>
          </w:p>
        </w:tc>
        <w:tc>
          <w:tcPr>
            <w:tcW w:w="246" w:type="pct"/>
            <w:vAlign w:val="center"/>
          </w:tcPr>
          <w:p w14:paraId="5A9991F7"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24</w:t>
            </w:r>
          </w:p>
        </w:tc>
        <w:tc>
          <w:tcPr>
            <w:tcW w:w="246" w:type="pct"/>
            <w:vAlign w:val="center"/>
          </w:tcPr>
          <w:p w14:paraId="5081918A"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24</w:t>
            </w:r>
          </w:p>
        </w:tc>
        <w:tc>
          <w:tcPr>
            <w:tcW w:w="246" w:type="pct"/>
            <w:vAlign w:val="center"/>
          </w:tcPr>
          <w:p w14:paraId="15B928B0"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24</w:t>
            </w:r>
          </w:p>
        </w:tc>
        <w:tc>
          <w:tcPr>
            <w:tcW w:w="246" w:type="pct"/>
            <w:vAlign w:val="center"/>
          </w:tcPr>
          <w:p w14:paraId="7B5A9B56"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24</w:t>
            </w:r>
          </w:p>
        </w:tc>
        <w:tc>
          <w:tcPr>
            <w:tcW w:w="246" w:type="pct"/>
            <w:vAlign w:val="center"/>
          </w:tcPr>
          <w:p w14:paraId="5E06234F"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24</w:t>
            </w:r>
          </w:p>
        </w:tc>
        <w:tc>
          <w:tcPr>
            <w:tcW w:w="246" w:type="pct"/>
            <w:vAlign w:val="center"/>
          </w:tcPr>
          <w:p w14:paraId="2C856B49"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24</w:t>
            </w:r>
          </w:p>
        </w:tc>
        <w:tc>
          <w:tcPr>
            <w:tcW w:w="246" w:type="pct"/>
            <w:vAlign w:val="center"/>
          </w:tcPr>
          <w:p w14:paraId="1571A457"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24</w:t>
            </w:r>
          </w:p>
        </w:tc>
        <w:tc>
          <w:tcPr>
            <w:tcW w:w="246" w:type="pct"/>
            <w:vAlign w:val="center"/>
          </w:tcPr>
          <w:p w14:paraId="43BA68C2"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24</w:t>
            </w:r>
          </w:p>
        </w:tc>
        <w:tc>
          <w:tcPr>
            <w:tcW w:w="246" w:type="pct"/>
            <w:vAlign w:val="center"/>
          </w:tcPr>
          <w:p w14:paraId="6151BB6F"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24</w:t>
            </w:r>
          </w:p>
        </w:tc>
        <w:tc>
          <w:tcPr>
            <w:tcW w:w="246" w:type="pct"/>
            <w:vAlign w:val="center"/>
          </w:tcPr>
          <w:p w14:paraId="17906CD1"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24</w:t>
            </w:r>
          </w:p>
        </w:tc>
        <w:tc>
          <w:tcPr>
            <w:tcW w:w="246" w:type="pct"/>
            <w:vAlign w:val="center"/>
          </w:tcPr>
          <w:p w14:paraId="1AAB3916"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24</w:t>
            </w:r>
          </w:p>
        </w:tc>
        <w:tc>
          <w:tcPr>
            <w:tcW w:w="246" w:type="pct"/>
            <w:vAlign w:val="center"/>
          </w:tcPr>
          <w:p w14:paraId="35B9CC72"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24</w:t>
            </w:r>
          </w:p>
        </w:tc>
        <w:tc>
          <w:tcPr>
            <w:tcW w:w="246" w:type="pct"/>
            <w:vAlign w:val="center"/>
          </w:tcPr>
          <w:p w14:paraId="33E507E2"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24</w:t>
            </w:r>
          </w:p>
        </w:tc>
        <w:tc>
          <w:tcPr>
            <w:tcW w:w="246" w:type="pct"/>
            <w:vAlign w:val="center"/>
          </w:tcPr>
          <w:p w14:paraId="746C341A"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24</w:t>
            </w:r>
          </w:p>
        </w:tc>
      </w:tr>
      <w:tr w:rsidR="00451D0B" w:rsidRPr="00451D0B" w14:paraId="629C276E" w14:textId="77777777" w:rsidTr="00451D0B">
        <w:trPr>
          <w:trHeight w:val="135"/>
          <w:jc w:val="center"/>
        </w:trPr>
        <w:tc>
          <w:tcPr>
            <w:tcW w:w="184" w:type="pct"/>
          </w:tcPr>
          <w:p w14:paraId="089A22C0"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6.6</w:t>
            </w:r>
          </w:p>
        </w:tc>
        <w:tc>
          <w:tcPr>
            <w:tcW w:w="626" w:type="pct"/>
            <w:gridSpan w:val="2"/>
          </w:tcPr>
          <w:p w14:paraId="1C33CA3D"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 New Roman" w:hAnsi="Times New Roman" w:cs="Times New Roman"/>
                <w:sz w:val="18"/>
                <w:szCs w:val="18"/>
                <w:lang w:eastAsia="ru-RU"/>
              </w:rPr>
              <w:t>Доля отходов, размещаемых на полигонах в общем объеме образования отходов, %</w:t>
            </w:r>
          </w:p>
        </w:tc>
        <w:tc>
          <w:tcPr>
            <w:tcW w:w="254" w:type="pct"/>
          </w:tcPr>
          <w:p w14:paraId="09E23944"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NewRomanPSMT" w:hAnsi="Times New Roman" w:cs="Times New Roman"/>
                <w:sz w:val="20"/>
                <w:szCs w:val="20"/>
                <w:lang w:eastAsia="ru-RU"/>
              </w:rPr>
              <w:t>%</w:t>
            </w:r>
          </w:p>
        </w:tc>
        <w:tc>
          <w:tcPr>
            <w:tcW w:w="246" w:type="pct"/>
            <w:vAlign w:val="center"/>
          </w:tcPr>
          <w:p w14:paraId="46BB9489"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100</w:t>
            </w:r>
          </w:p>
        </w:tc>
        <w:tc>
          <w:tcPr>
            <w:tcW w:w="246" w:type="pct"/>
            <w:vAlign w:val="center"/>
          </w:tcPr>
          <w:p w14:paraId="253E1367"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100</w:t>
            </w:r>
          </w:p>
        </w:tc>
        <w:tc>
          <w:tcPr>
            <w:tcW w:w="246" w:type="pct"/>
            <w:vAlign w:val="center"/>
          </w:tcPr>
          <w:p w14:paraId="597B22C5"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100</w:t>
            </w:r>
          </w:p>
        </w:tc>
        <w:tc>
          <w:tcPr>
            <w:tcW w:w="246" w:type="pct"/>
            <w:vAlign w:val="center"/>
          </w:tcPr>
          <w:p w14:paraId="63F1BCED"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100</w:t>
            </w:r>
          </w:p>
        </w:tc>
        <w:tc>
          <w:tcPr>
            <w:tcW w:w="246" w:type="pct"/>
            <w:vAlign w:val="center"/>
          </w:tcPr>
          <w:p w14:paraId="4BE9B660"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100</w:t>
            </w:r>
          </w:p>
        </w:tc>
        <w:tc>
          <w:tcPr>
            <w:tcW w:w="246" w:type="pct"/>
            <w:vAlign w:val="center"/>
          </w:tcPr>
          <w:p w14:paraId="60065864"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90</w:t>
            </w:r>
          </w:p>
        </w:tc>
        <w:tc>
          <w:tcPr>
            <w:tcW w:w="246" w:type="pct"/>
            <w:vAlign w:val="center"/>
          </w:tcPr>
          <w:p w14:paraId="6E79D429"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90</w:t>
            </w:r>
          </w:p>
        </w:tc>
        <w:tc>
          <w:tcPr>
            <w:tcW w:w="246" w:type="pct"/>
            <w:vAlign w:val="center"/>
          </w:tcPr>
          <w:p w14:paraId="52CD0EF2"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90</w:t>
            </w:r>
          </w:p>
        </w:tc>
        <w:tc>
          <w:tcPr>
            <w:tcW w:w="246" w:type="pct"/>
            <w:vAlign w:val="center"/>
          </w:tcPr>
          <w:p w14:paraId="1FC3430A"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90</w:t>
            </w:r>
          </w:p>
        </w:tc>
        <w:tc>
          <w:tcPr>
            <w:tcW w:w="246" w:type="pct"/>
            <w:vAlign w:val="center"/>
          </w:tcPr>
          <w:p w14:paraId="20EFAA68"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85</w:t>
            </w:r>
          </w:p>
        </w:tc>
        <w:tc>
          <w:tcPr>
            <w:tcW w:w="246" w:type="pct"/>
            <w:vAlign w:val="center"/>
          </w:tcPr>
          <w:p w14:paraId="25690E1B"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85</w:t>
            </w:r>
          </w:p>
        </w:tc>
        <w:tc>
          <w:tcPr>
            <w:tcW w:w="246" w:type="pct"/>
            <w:vAlign w:val="center"/>
          </w:tcPr>
          <w:p w14:paraId="4A4EEFBC"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85</w:t>
            </w:r>
          </w:p>
        </w:tc>
        <w:tc>
          <w:tcPr>
            <w:tcW w:w="246" w:type="pct"/>
            <w:vAlign w:val="center"/>
          </w:tcPr>
          <w:p w14:paraId="514FD58A"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85</w:t>
            </w:r>
          </w:p>
        </w:tc>
        <w:tc>
          <w:tcPr>
            <w:tcW w:w="246" w:type="pct"/>
            <w:vAlign w:val="center"/>
          </w:tcPr>
          <w:p w14:paraId="7EBFEB97"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85</w:t>
            </w:r>
          </w:p>
        </w:tc>
        <w:tc>
          <w:tcPr>
            <w:tcW w:w="246" w:type="pct"/>
            <w:vAlign w:val="center"/>
          </w:tcPr>
          <w:p w14:paraId="23BE059B"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85</w:t>
            </w:r>
          </w:p>
        </w:tc>
        <w:tc>
          <w:tcPr>
            <w:tcW w:w="246" w:type="pct"/>
            <w:vAlign w:val="center"/>
          </w:tcPr>
          <w:p w14:paraId="4BE9C7A0"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80</w:t>
            </w:r>
          </w:p>
        </w:tc>
      </w:tr>
      <w:tr w:rsidR="00451D0B" w:rsidRPr="00451D0B" w14:paraId="50FEBEDB" w14:textId="77777777" w:rsidTr="00451D0B">
        <w:trPr>
          <w:trHeight w:val="695"/>
          <w:jc w:val="center"/>
        </w:trPr>
        <w:tc>
          <w:tcPr>
            <w:tcW w:w="184" w:type="pct"/>
          </w:tcPr>
          <w:p w14:paraId="1BA18CCB"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6.7</w:t>
            </w:r>
          </w:p>
        </w:tc>
        <w:tc>
          <w:tcPr>
            <w:tcW w:w="626" w:type="pct"/>
            <w:gridSpan w:val="2"/>
          </w:tcPr>
          <w:p w14:paraId="1FA2F574"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 New Roman" w:hAnsi="Times New Roman" w:cs="Times New Roman"/>
                <w:sz w:val="18"/>
                <w:szCs w:val="18"/>
                <w:lang w:eastAsia="ru-RU"/>
              </w:rPr>
              <w:t>Доля отходов, утилизированных, переработанных и переданных для вторичного использования, %</w:t>
            </w:r>
          </w:p>
        </w:tc>
        <w:tc>
          <w:tcPr>
            <w:tcW w:w="254" w:type="pct"/>
          </w:tcPr>
          <w:p w14:paraId="49AF3556" w14:textId="77777777" w:rsidR="00451D0B" w:rsidRPr="00451D0B" w:rsidRDefault="00451D0B" w:rsidP="00451D0B">
            <w:pPr>
              <w:spacing w:after="0" w:line="240" w:lineRule="auto"/>
              <w:jc w:val="both"/>
              <w:rPr>
                <w:rFonts w:ascii="Times New Roman" w:eastAsia="TimesNewRomanPSMT" w:hAnsi="Times New Roman" w:cs="Times New Roman"/>
                <w:sz w:val="20"/>
                <w:szCs w:val="20"/>
                <w:lang w:eastAsia="ru-RU"/>
              </w:rPr>
            </w:pPr>
            <w:r w:rsidRPr="00451D0B">
              <w:rPr>
                <w:rFonts w:ascii="Times New Roman" w:eastAsia="TimesNewRomanPSMT" w:hAnsi="Times New Roman" w:cs="Times New Roman"/>
                <w:sz w:val="20"/>
                <w:szCs w:val="20"/>
                <w:lang w:eastAsia="ru-RU"/>
              </w:rPr>
              <w:t>%</w:t>
            </w:r>
          </w:p>
        </w:tc>
        <w:tc>
          <w:tcPr>
            <w:tcW w:w="246" w:type="pct"/>
            <w:vAlign w:val="center"/>
          </w:tcPr>
          <w:p w14:paraId="619E080C"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w:t>
            </w:r>
          </w:p>
        </w:tc>
        <w:tc>
          <w:tcPr>
            <w:tcW w:w="246" w:type="pct"/>
            <w:vAlign w:val="center"/>
          </w:tcPr>
          <w:p w14:paraId="06A78C1B"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w:t>
            </w:r>
          </w:p>
        </w:tc>
        <w:tc>
          <w:tcPr>
            <w:tcW w:w="246" w:type="pct"/>
            <w:vAlign w:val="center"/>
          </w:tcPr>
          <w:p w14:paraId="64B68FD2"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w:t>
            </w:r>
          </w:p>
        </w:tc>
        <w:tc>
          <w:tcPr>
            <w:tcW w:w="246" w:type="pct"/>
            <w:vAlign w:val="center"/>
          </w:tcPr>
          <w:p w14:paraId="4AB844FA"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w:t>
            </w:r>
          </w:p>
        </w:tc>
        <w:tc>
          <w:tcPr>
            <w:tcW w:w="246" w:type="pct"/>
            <w:vAlign w:val="center"/>
          </w:tcPr>
          <w:p w14:paraId="1A3B14EC"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0</w:t>
            </w:r>
          </w:p>
        </w:tc>
        <w:tc>
          <w:tcPr>
            <w:tcW w:w="246" w:type="pct"/>
            <w:vAlign w:val="center"/>
          </w:tcPr>
          <w:p w14:paraId="679E5D00"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10</w:t>
            </w:r>
          </w:p>
        </w:tc>
        <w:tc>
          <w:tcPr>
            <w:tcW w:w="246" w:type="pct"/>
            <w:vAlign w:val="center"/>
          </w:tcPr>
          <w:p w14:paraId="4162BCD7"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10</w:t>
            </w:r>
          </w:p>
        </w:tc>
        <w:tc>
          <w:tcPr>
            <w:tcW w:w="246" w:type="pct"/>
            <w:vAlign w:val="center"/>
          </w:tcPr>
          <w:p w14:paraId="03F356E8"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10</w:t>
            </w:r>
          </w:p>
        </w:tc>
        <w:tc>
          <w:tcPr>
            <w:tcW w:w="246" w:type="pct"/>
            <w:vAlign w:val="center"/>
          </w:tcPr>
          <w:p w14:paraId="2959AABF"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10</w:t>
            </w:r>
          </w:p>
        </w:tc>
        <w:tc>
          <w:tcPr>
            <w:tcW w:w="246" w:type="pct"/>
            <w:vAlign w:val="center"/>
          </w:tcPr>
          <w:p w14:paraId="6FF81828"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15</w:t>
            </w:r>
          </w:p>
        </w:tc>
        <w:tc>
          <w:tcPr>
            <w:tcW w:w="246" w:type="pct"/>
            <w:vAlign w:val="center"/>
          </w:tcPr>
          <w:p w14:paraId="1BC3AE45"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15</w:t>
            </w:r>
          </w:p>
        </w:tc>
        <w:tc>
          <w:tcPr>
            <w:tcW w:w="246" w:type="pct"/>
            <w:vAlign w:val="center"/>
          </w:tcPr>
          <w:p w14:paraId="3D014ABC"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15</w:t>
            </w:r>
          </w:p>
        </w:tc>
        <w:tc>
          <w:tcPr>
            <w:tcW w:w="246" w:type="pct"/>
            <w:vAlign w:val="center"/>
          </w:tcPr>
          <w:p w14:paraId="759CD494"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15</w:t>
            </w:r>
          </w:p>
        </w:tc>
        <w:tc>
          <w:tcPr>
            <w:tcW w:w="246" w:type="pct"/>
            <w:vAlign w:val="center"/>
          </w:tcPr>
          <w:p w14:paraId="1C941A25"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15</w:t>
            </w:r>
          </w:p>
        </w:tc>
        <w:tc>
          <w:tcPr>
            <w:tcW w:w="246" w:type="pct"/>
            <w:vAlign w:val="center"/>
          </w:tcPr>
          <w:p w14:paraId="78BBB1F7"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15</w:t>
            </w:r>
          </w:p>
        </w:tc>
        <w:tc>
          <w:tcPr>
            <w:tcW w:w="246" w:type="pct"/>
            <w:vAlign w:val="center"/>
          </w:tcPr>
          <w:p w14:paraId="53A7373B" w14:textId="77777777" w:rsidR="00451D0B" w:rsidRPr="00451D0B" w:rsidRDefault="00451D0B" w:rsidP="00451D0B">
            <w:pPr>
              <w:spacing w:after="0" w:line="240" w:lineRule="auto"/>
              <w:jc w:val="both"/>
              <w:rPr>
                <w:rFonts w:ascii="Times New Roman" w:eastAsia="Times New Roman" w:hAnsi="Times New Roman" w:cs="Times New Roman"/>
                <w:sz w:val="20"/>
                <w:szCs w:val="20"/>
                <w:lang w:eastAsia="ru-RU"/>
              </w:rPr>
            </w:pPr>
            <w:r w:rsidRPr="00451D0B">
              <w:rPr>
                <w:rFonts w:ascii="Times New Roman" w:eastAsia="Times New Roman" w:hAnsi="Times New Roman" w:cs="Times New Roman"/>
                <w:sz w:val="20"/>
                <w:szCs w:val="20"/>
                <w:lang w:eastAsia="ru-RU"/>
              </w:rPr>
              <w:t>20</w:t>
            </w:r>
          </w:p>
        </w:tc>
      </w:tr>
    </w:tbl>
    <w:p w14:paraId="57ECAB07" w14:textId="77777777" w:rsidR="00451D0B" w:rsidRDefault="00451D0B" w:rsidP="00451D0B">
      <w:pPr>
        <w:spacing w:after="0" w:line="240" w:lineRule="auto"/>
        <w:jc w:val="both"/>
        <w:rPr>
          <w:rFonts w:ascii="Times New Roman" w:eastAsia="Times New Roman" w:hAnsi="Times New Roman" w:cs="Times New Roman"/>
          <w:sz w:val="20"/>
          <w:szCs w:val="20"/>
          <w:lang w:eastAsia="ru-RU"/>
        </w:rPr>
        <w:sectPr w:rsidR="00451D0B" w:rsidSect="00451D0B">
          <w:pgSz w:w="16838" w:h="11906" w:orient="landscape"/>
          <w:pgMar w:top="1276" w:right="964" w:bottom="964" w:left="1418" w:header="709" w:footer="709" w:gutter="0"/>
          <w:cols w:space="708"/>
          <w:docGrid w:linePitch="360"/>
        </w:sectPr>
      </w:pPr>
    </w:p>
    <w:p w14:paraId="2D6A12B8" w14:textId="77777777" w:rsidR="00451D0B" w:rsidRPr="00A54E69" w:rsidRDefault="00A54E69" w:rsidP="00451D0B">
      <w:pPr>
        <w:spacing w:after="0" w:line="240" w:lineRule="auto"/>
        <w:jc w:val="both"/>
        <w:rPr>
          <w:rFonts w:ascii="Times New Roman" w:eastAsia="TimesNewRomanPSMT" w:hAnsi="Times New Roman" w:cs="Times New Roman"/>
          <w:b/>
          <w:sz w:val="28"/>
          <w:szCs w:val="24"/>
          <w:lang w:eastAsia="ru-RU"/>
        </w:rPr>
      </w:pPr>
      <w:r w:rsidRPr="00A54E69">
        <w:rPr>
          <w:rFonts w:ascii="Times New Roman" w:eastAsia="TimesNewRomanPSMT" w:hAnsi="Times New Roman" w:cs="Times New Roman"/>
          <w:b/>
          <w:sz w:val="28"/>
          <w:szCs w:val="24"/>
          <w:lang w:eastAsia="ru-RU"/>
        </w:rPr>
        <w:lastRenderedPageBreak/>
        <w:t>Раздел 5. Программы инвестиционных проектов, обеспечивающих достижение целевых показателей.</w:t>
      </w:r>
    </w:p>
    <w:p w14:paraId="595CFB41" w14:textId="77777777" w:rsidR="00451D0B" w:rsidRDefault="00451D0B" w:rsidP="00451D0B">
      <w:pPr>
        <w:spacing w:after="0" w:line="240" w:lineRule="auto"/>
        <w:jc w:val="both"/>
        <w:rPr>
          <w:rFonts w:ascii="Times New Roman" w:eastAsia="TimesNewRomanPSMT" w:hAnsi="Times New Roman" w:cs="Times New Roman"/>
          <w:sz w:val="28"/>
          <w:szCs w:val="24"/>
          <w:lang w:eastAsia="ru-RU"/>
        </w:rPr>
      </w:pPr>
    </w:p>
    <w:p w14:paraId="5F1FC15B" w14:textId="28E393EC" w:rsidR="00451D0B" w:rsidRPr="00451D0B" w:rsidRDefault="00A54E69" w:rsidP="00451D0B">
      <w:pPr>
        <w:spacing w:after="0" w:line="240" w:lineRule="auto"/>
        <w:jc w:val="both"/>
        <w:rPr>
          <w:rFonts w:ascii="Times New Roman" w:eastAsia="TimesNewRomanPSMT" w:hAnsi="Times New Roman" w:cs="Times New Roman"/>
          <w:sz w:val="28"/>
          <w:szCs w:val="24"/>
          <w:lang w:eastAsia="ru-RU"/>
        </w:rPr>
      </w:pPr>
      <w:r>
        <w:rPr>
          <w:rFonts w:ascii="Times New Roman" w:eastAsia="TimesNewRomanPSMT" w:hAnsi="Times New Roman" w:cs="Times New Roman"/>
          <w:sz w:val="28"/>
          <w:szCs w:val="24"/>
          <w:lang w:eastAsia="ru-RU"/>
        </w:rPr>
        <w:t xml:space="preserve">  </w:t>
      </w:r>
      <w:r w:rsidR="00FB5824">
        <w:rPr>
          <w:rFonts w:ascii="Times New Roman" w:eastAsia="TimesNewRomanPSMT" w:hAnsi="Times New Roman" w:cs="Times New Roman"/>
          <w:sz w:val="28"/>
          <w:szCs w:val="24"/>
          <w:lang w:eastAsia="ru-RU"/>
        </w:rPr>
        <w:t xml:space="preserve"> </w:t>
      </w:r>
      <w:r w:rsidR="00451D0B" w:rsidRPr="00451D0B">
        <w:rPr>
          <w:rFonts w:ascii="Times New Roman" w:eastAsia="TimesNewRomanPSMT" w:hAnsi="Times New Roman" w:cs="Times New Roman"/>
          <w:sz w:val="28"/>
          <w:szCs w:val="24"/>
          <w:lang w:eastAsia="ru-RU"/>
        </w:rPr>
        <w:t>В Программе комплексного развития систем коммунальной инфраструктуры ЗАТО городской округ Молодежный рассматриваются проекты, реализуемые действующими ресурсоснабжающими организациями.</w:t>
      </w:r>
    </w:p>
    <w:p w14:paraId="0522E164" w14:textId="733FAAEC" w:rsidR="00451D0B" w:rsidRPr="00451D0B" w:rsidRDefault="00FB5824" w:rsidP="00451D0B">
      <w:pPr>
        <w:spacing w:after="0" w:line="240" w:lineRule="auto"/>
        <w:jc w:val="both"/>
        <w:rPr>
          <w:rFonts w:ascii="Times New Roman" w:eastAsia="TimesNewRomanPSMT" w:hAnsi="Times New Roman" w:cs="Times New Roman"/>
          <w:sz w:val="28"/>
          <w:szCs w:val="24"/>
          <w:lang w:eastAsia="ru-RU"/>
        </w:rPr>
      </w:pPr>
      <w:r>
        <w:rPr>
          <w:rFonts w:ascii="Times New Roman" w:eastAsia="TimesNewRomanPSMT" w:hAnsi="Times New Roman" w:cs="Times New Roman"/>
          <w:sz w:val="28"/>
          <w:szCs w:val="24"/>
          <w:lang w:eastAsia="ru-RU"/>
        </w:rPr>
        <w:t xml:space="preserve">    </w:t>
      </w:r>
      <w:r w:rsidR="00451D0B" w:rsidRPr="00451D0B">
        <w:rPr>
          <w:rFonts w:ascii="Times New Roman" w:eastAsia="TimesNewRomanPSMT" w:hAnsi="Times New Roman" w:cs="Times New Roman"/>
          <w:sz w:val="28"/>
          <w:szCs w:val="24"/>
          <w:lang w:eastAsia="ru-RU"/>
        </w:rPr>
        <w:t xml:space="preserve">Основной формой реализации инвестиционных проектов действующими на территории муниципального образования организациями является разработка ими инвестиционных программ и последующее утверждение инвестиционной составляющей (надбавки) к тарифам для потребителей. </w:t>
      </w:r>
    </w:p>
    <w:p w14:paraId="262D6E14" w14:textId="77777777" w:rsidR="00451D0B" w:rsidRPr="00451D0B" w:rsidRDefault="00451D0B" w:rsidP="00451D0B">
      <w:pPr>
        <w:spacing w:after="0" w:line="240" w:lineRule="auto"/>
        <w:jc w:val="both"/>
        <w:rPr>
          <w:rFonts w:ascii="Times New Roman" w:eastAsia="TimesNewRomanPSMT" w:hAnsi="Times New Roman" w:cs="Times New Roman"/>
          <w:sz w:val="28"/>
          <w:szCs w:val="24"/>
          <w:lang w:eastAsia="ru-RU"/>
        </w:rPr>
      </w:pPr>
      <w:r w:rsidRPr="00451D0B">
        <w:rPr>
          <w:rFonts w:ascii="Times New Roman" w:eastAsia="TimesNewRomanPSMT" w:hAnsi="Times New Roman" w:cs="Times New Roman"/>
          <w:sz w:val="28"/>
          <w:szCs w:val="24"/>
          <w:lang w:eastAsia="ru-RU"/>
        </w:rPr>
        <w:t xml:space="preserve">Инвестиционные программы разрабатываются с целью строительства, капитального ремонта, реконструкции и модернизации объектов коммунального хозяйства. </w:t>
      </w:r>
    </w:p>
    <w:p w14:paraId="37E4CA4F" w14:textId="77777777" w:rsidR="00451D0B" w:rsidRPr="00451D0B" w:rsidRDefault="00451D0B" w:rsidP="00451D0B">
      <w:pPr>
        <w:spacing w:after="0" w:line="240" w:lineRule="auto"/>
        <w:jc w:val="both"/>
        <w:rPr>
          <w:rFonts w:ascii="Times New Roman" w:eastAsia="TimesNewRomanPSMT" w:hAnsi="Times New Roman" w:cs="Times New Roman"/>
          <w:sz w:val="28"/>
          <w:szCs w:val="24"/>
          <w:lang w:eastAsia="ru-RU"/>
        </w:rPr>
      </w:pPr>
      <w:r w:rsidRPr="00451D0B">
        <w:rPr>
          <w:rFonts w:ascii="Times New Roman" w:eastAsia="TimesNewRomanPSMT" w:hAnsi="Times New Roman" w:cs="Times New Roman"/>
          <w:sz w:val="28"/>
          <w:szCs w:val="24"/>
          <w:lang w:eastAsia="ru-RU"/>
        </w:rPr>
        <w:t xml:space="preserve">Разработка, согласование и утверждение инвестиционных программ субъектов электроэнергетики, организаций, осуществляющих регулируемые виды деятельности в сфере теплоснабжения, горячего и холодного водоснабжения, водоотведения, организаций, осуществляющих эксплуатацию объектов, используемых для утилизации (захоронения) ТКО, происходит в порядке, утвержденном Правительством Российской Федерации. </w:t>
      </w:r>
    </w:p>
    <w:p w14:paraId="5F3218C1" w14:textId="77777777" w:rsidR="00451D0B" w:rsidRPr="00451D0B" w:rsidRDefault="00451D0B" w:rsidP="00451D0B">
      <w:pPr>
        <w:spacing w:after="0" w:line="240" w:lineRule="auto"/>
        <w:jc w:val="both"/>
        <w:rPr>
          <w:rFonts w:ascii="Times New Roman" w:eastAsia="TimesNewRomanPSMT" w:hAnsi="Times New Roman" w:cs="Times New Roman"/>
          <w:sz w:val="28"/>
          <w:szCs w:val="24"/>
          <w:lang w:eastAsia="ru-RU"/>
        </w:rPr>
      </w:pPr>
      <w:r w:rsidRPr="00451D0B">
        <w:rPr>
          <w:rFonts w:ascii="Times New Roman" w:eastAsia="TimesNewRomanPSMT" w:hAnsi="Times New Roman" w:cs="Times New Roman"/>
          <w:sz w:val="28"/>
          <w:szCs w:val="24"/>
          <w:lang w:eastAsia="ru-RU"/>
        </w:rPr>
        <w:t xml:space="preserve">Источниками покрытия финансовой потребностей инвестиционных программ могут быть собственные средства предприятия (прибыль, амортизационные отчисления) и привлеченные средства (заемный капитал, средства бюджетов бюджетной системы Российской Федерации и др.). </w:t>
      </w:r>
    </w:p>
    <w:p w14:paraId="1FEC9F13" w14:textId="77777777" w:rsidR="00451D0B" w:rsidRPr="00451D0B" w:rsidRDefault="00451D0B" w:rsidP="00451D0B">
      <w:pPr>
        <w:spacing w:after="0" w:line="240" w:lineRule="auto"/>
        <w:jc w:val="both"/>
        <w:rPr>
          <w:rFonts w:ascii="Times New Roman" w:eastAsia="TimesNewRomanPSMT" w:hAnsi="Times New Roman" w:cs="Times New Roman"/>
          <w:sz w:val="28"/>
          <w:szCs w:val="24"/>
          <w:lang w:eastAsia="ru-RU"/>
        </w:rPr>
      </w:pPr>
      <w:r w:rsidRPr="00451D0B">
        <w:rPr>
          <w:rFonts w:ascii="Times New Roman" w:eastAsia="TimesNewRomanPSMT" w:hAnsi="Times New Roman" w:cs="Times New Roman"/>
          <w:sz w:val="28"/>
          <w:szCs w:val="24"/>
          <w:lang w:eastAsia="ru-RU"/>
        </w:rPr>
        <w:t>Источники покрытия финансовых потребностей инвестиционных программ определяются в порядке, установленном Правительством Российской Федерации, с учетом доступности тарифов организаций для потребителей коммунальных услуг.</w:t>
      </w:r>
    </w:p>
    <w:p w14:paraId="539F5226" w14:textId="77777777" w:rsidR="00451D0B" w:rsidRPr="00451D0B" w:rsidRDefault="00451D0B" w:rsidP="00451D0B">
      <w:pPr>
        <w:spacing w:after="0" w:line="240" w:lineRule="auto"/>
        <w:jc w:val="both"/>
        <w:rPr>
          <w:rFonts w:ascii="Times New Roman" w:eastAsia="TimesNewRomanPSMT" w:hAnsi="Times New Roman" w:cs="Times New Roman"/>
          <w:sz w:val="28"/>
          <w:szCs w:val="24"/>
          <w:lang w:eastAsia="ru-RU"/>
        </w:rPr>
      </w:pPr>
      <w:r w:rsidRPr="00451D0B">
        <w:rPr>
          <w:rFonts w:ascii="Times New Roman" w:eastAsia="TimesNewRomanPSMT" w:hAnsi="Times New Roman" w:cs="Times New Roman"/>
          <w:sz w:val="28"/>
          <w:szCs w:val="24"/>
          <w:lang w:eastAsia="ru-RU"/>
        </w:rPr>
        <w:t xml:space="preserve">Достоинства </w:t>
      </w:r>
    </w:p>
    <w:p w14:paraId="221F6921" w14:textId="77777777" w:rsidR="00451D0B" w:rsidRPr="00451D0B" w:rsidRDefault="00451D0B" w:rsidP="00451D0B">
      <w:pPr>
        <w:spacing w:after="0" w:line="240" w:lineRule="auto"/>
        <w:jc w:val="both"/>
        <w:rPr>
          <w:rFonts w:ascii="Times New Roman" w:eastAsia="TimesNewRomanPSMT" w:hAnsi="Times New Roman" w:cs="Times New Roman"/>
          <w:sz w:val="28"/>
          <w:szCs w:val="24"/>
          <w:lang w:eastAsia="ru-RU"/>
        </w:rPr>
      </w:pPr>
      <w:r w:rsidRPr="00451D0B">
        <w:rPr>
          <w:rFonts w:ascii="Times New Roman" w:eastAsia="TimesNewRomanPSMT" w:hAnsi="Times New Roman" w:cs="Times New Roman"/>
          <w:sz w:val="28"/>
          <w:szCs w:val="24"/>
          <w:lang w:eastAsia="ru-RU"/>
        </w:rPr>
        <w:t xml:space="preserve">основной инструмент реализации программ комплексного развития систем коммунальной инфраструктуры; </w:t>
      </w:r>
    </w:p>
    <w:p w14:paraId="2A10CAFD" w14:textId="77777777" w:rsidR="00451D0B" w:rsidRPr="00451D0B" w:rsidRDefault="00451D0B" w:rsidP="00451D0B">
      <w:pPr>
        <w:spacing w:after="0" w:line="240" w:lineRule="auto"/>
        <w:jc w:val="both"/>
        <w:rPr>
          <w:rFonts w:ascii="Times New Roman" w:eastAsia="TimesNewRomanPSMT" w:hAnsi="Times New Roman" w:cs="Times New Roman"/>
          <w:sz w:val="28"/>
          <w:szCs w:val="24"/>
          <w:lang w:eastAsia="ru-RU"/>
        </w:rPr>
      </w:pPr>
      <w:r w:rsidRPr="00451D0B">
        <w:rPr>
          <w:rFonts w:ascii="Times New Roman" w:eastAsia="TimesNewRomanPSMT" w:hAnsi="Times New Roman" w:cs="Times New Roman"/>
          <w:sz w:val="28"/>
          <w:szCs w:val="24"/>
          <w:lang w:eastAsia="ru-RU"/>
        </w:rPr>
        <w:t xml:space="preserve">разработанная инвестиционная программа упрощает процесс получения ресурсоснабжающими организациями заемных средств на реализацию мероприятий программы; </w:t>
      </w:r>
    </w:p>
    <w:p w14:paraId="614827FF" w14:textId="77777777" w:rsidR="00451D0B" w:rsidRPr="00451D0B" w:rsidRDefault="00451D0B" w:rsidP="00451D0B">
      <w:pPr>
        <w:spacing w:after="0" w:line="240" w:lineRule="auto"/>
        <w:jc w:val="both"/>
        <w:rPr>
          <w:rFonts w:ascii="Times New Roman" w:eastAsia="TimesNewRomanPSMT" w:hAnsi="Times New Roman" w:cs="Times New Roman"/>
          <w:sz w:val="28"/>
          <w:szCs w:val="24"/>
          <w:lang w:eastAsia="ru-RU"/>
        </w:rPr>
      </w:pPr>
      <w:r w:rsidRPr="00451D0B">
        <w:rPr>
          <w:rFonts w:ascii="Times New Roman" w:eastAsia="TimesNewRomanPSMT" w:hAnsi="Times New Roman" w:cs="Times New Roman"/>
          <w:sz w:val="28"/>
          <w:szCs w:val="24"/>
          <w:lang w:eastAsia="ru-RU"/>
        </w:rPr>
        <w:t xml:space="preserve">в процессе утверждения инвестиционных программ проверяется доступность для потребителей тарифов организаций на коммунальные услуги; </w:t>
      </w:r>
    </w:p>
    <w:p w14:paraId="2833448B" w14:textId="77777777" w:rsidR="00451D0B" w:rsidRPr="00451D0B" w:rsidRDefault="00451D0B" w:rsidP="00451D0B">
      <w:pPr>
        <w:spacing w:after="0" w:line="240" w:lineRule="auto"/>
        <w:jc w:val="both"/>
        <w:rPr>
          <w:rFonts w:ascii="Times New Roman" w:eastAsia="TimesNewRomanPSMT" w:hAnsi="Times New Roman" w:cs="Times New Roman"/>
          <w:sz w:val="28"/>
          <w:szCs w:val="24"/>
          <w:lang w:eastAsia="ru-RU"/>
        </w:rPr>
      </w:pPr>
      <w:r w:rsidRPr="00451D0B">
        <w:rPr>
          <w:rFonts w:ascii="Times New Roman" w:eastAsia="TimesNewRomanPSMT" w:hAnsi="Times New Roman" w:cs="Times New Roman"/>
          <w:sz w:val="28"/>
          <w:szCs w:val="24"/>
          <w:lang w:eastAsia="ru-RU"/>
        </w:rPr>
        <w:t xml:space="preserve">развитая правовая основа для разработки, утверждения, реализации и корректировки инвестиционных программ. </w:t>
      </w:r>
    </w:p>
    <w:p w14:paraId="51D95958" w14:textId="77777777" w:rsidR="00451D0B" w:rsidRPr="00451D0B" w:rsidRDefault="00451D0B" w:rsidP="00451D0B">
      <w:pPr>
        <w:spacing w:after="0" w:line="240" w:lineRule="auto"/>
        <w:jc w:val="both"/>
        <w:rPr>
          <w:rFonts w:ascii="Times New Roman" w:eastAsia="TimesNewRomanPSMT" w:hAnsi="Times New Roman" w:cs="Times New Roman"/>
          <w:sz w:val="28"/>
          <w:szCs w:val="24"/>
          <w:lang w:eastAsia="ru-RU"/>
        </w:rPr>
      </w:pPr>
      <w:r w:rsidRPr="00451D0B">
        <w:rPr>
          <w:rFonts w:ascii="Times New Roman" w:eastAsia="TimesNewRomanPSMT" w:hAnsi="Times New Roman" w:cs="Times New Roman"/>
          <w:sz w:val="28"/>
          <w:szCs w:val="24"/>
          <w:lang w:eastAsia="ru-RU"/>
        </w:rPr>
        <w:t xml:space="preserve">Недостатки: </w:t>
      </w:r>
    </w:p>
    <w:p w14:paraId="1A455E70" w14:textId="77777777" w:rsidR="00451D0B" w:rsidRPr="00451D0B" w:rsidRDefault="00451D0B" w:rsidP="00451D0B">
      <w:pPr>
        <w:spacing w:after="0" w:line="240" w:lineRule="auto"/>
        <w:jc w:val="both"/>
        <w:rPr>
          <w:rFonts w:ascii="Times New Roman" w:eastAsia="TimesNewRomanPSMT" w:hAnsi="Times New Roman" w:cs="Times New Roman"/>
          <w:sz w:val="28"/>
          <w:szCs w:val="24"/>
          <w:lang w:eastAsia="ru-RU"/>
        </w:rPr>
      </w:pPr>
      <w:r w:rsidRPr="00451D0B">
        <w:rPr>
          <w:rFonts w:ascii="Times New Roman" w:eastAsia="TimesNewRomanPSMT" w:hAnsi="Times New Roman" w:cs="Times New Roman"/>
          <w:sz w:val="28"/>
          <w:szCs w:val="24"/>
          <w:lang w:eastAsia="ru-RU"/>
        </w:rPr>
        <w:t>ограничение роста тарифов предельными индексами роста и предельными уровнями тарифов.</w:t>
      </w:r>
    </w:p>
    <w:p w14:paraId="72449D84" w14:textId="77777777" w:rsidR="00451D0B" w:rsidRPr="00451D0B" w:rsidRDefault="00451D0B" w:rsidP="00451D0B">
      <w:pPr>
        <w:spacing w:after="0" w:line="240" w:lineRule="auto"/>
        <w:jc w:val="both"/>
        <w:rPr>
          <w:rFonts w:ascii="Times New Roman" w:eastAsia="TimesNewRomanPSMT" w:hAnsi="Times New Roman" w:cs="Times New Roman"/>
          <w:sz w:val="28"/>
          <w:szCs w:val="24"/>
          <w:lang w:eastAsia="ru-RU"/>
        </w:rPr>
      </w:pPr>
      <w:r w:rsidRPr="00451D0B">
        <w:rPr>
          <w:rFonts w:ascii="Times New Roman" w:eastAsia="TimesNewRomanPSMT" w:hAnsi="Times New Roman" w:cs="Times New Roman"/>
          <w:sz w:val="28"/>
          <w:szCs w:val="24"/>
          <w:lang w:eastAsia="ru-RU"/>
        </w:rPr>
        <w:t>Организация реализации проектов</w:t>
      </w:r>
    </w:p>
    <w:p w14:paraId="4D5BBEF3" w14:textId="77777777" w:rsidR="00451D0B" w:rsidRPr="00451D0B" w:rsidRDefault="00451D0B" w:rsidP="00451D0B">
      <w:pPr>
        <w:spacing w:after="0" w:line="240" w:lineRule="auto"/>
        <w:jc w:val="both"/>
        <w:rPr>
          <w:rFonts w:ascii="Times New Roman" w:eastAsia="TimesNewRomanPSMT" w:hAnsi="Times New Roman" w:cs="Times New Roman"/>
          <w:sz w:val="28"/>
          <w:szCs w:val="24"/>
          <w:lang w:eastAsia="ru-RU"/>
        </w:rPr>
      </w:pPr>
      <w:r w:rsidRPr="00451D0B">
        <w:rPr>
          <w:rFonts w:ascii="Times New Roman" w:eastAsia="TimesNewRomanPSMT" w:hAnsi="Times New Roman" w:cs="Times New Roman"/>
          <w:sz w:val="28"/>
          <w:szCs w:val="24"/>
          <w:lang w:eastAsia="ru-RU"/>
        </w:rPr>
        <w:t xml:space="preserve">В разделе приводятся различные варианты организации реализации инвестиционных проектов (групп проектов), среди которых: </w:t>
      </w:r>
    </w:p>
    <w:p w14:paraId="53B93CA1" w14:textId="77777777" w:rsidR="00451D0B" w:rsidRPr="00451D0B" w:rsidRDefault="00451D0B" w:rsidP="00451D0B">
      <w:pPr>
        <w:spacing w:after="0" w:line="240" w:lineRule="auto"/>
        <w:jc w:val="both"/>
        <w:rPr>
          <w:rFonts w:ascii="Times New Roman" w:eastAsia="TimesNewRomanPSMT" w:hAnsi="Times New Roman" w:cs="Times New Roman"/>
          <w:sz w:val="28"/>
          <w:szCs w:val="24"/>
          <w:lang w:eastAsia="ru-RU"/>
        </w:rPr>
      </w:pPr>
      <w:r w:rsidRPr="00451D0B">
        <w:rPr>
          <w:rFonts w:ascii="Times New Roman" w:eastAsia="TimesNewRomanPSMT" w:hAnsi="Times New Roman" w:cs="Times New Roman"/>
          <w:sz w:val="28"/>
          <w:szCs w:val="24"/>
          <w:lang w:eastAsia="ru-RU"/>
        </w:rPr>
        <w:lastRenderedPageBreak/>
        <w:t xml:space="preserve">-  проекты, реализуемые действующими на территории -  муниципального образования коммунальными организациями; </w:t>
      </w:r>
    </w:p>
    <w:p w14:paraId="0457C9DA" w14:textId="77777777" w:rsidR="00451D0B" w:rsidRPr="00451D0B" w:rsidRDefault="00451D0B" w:rsidP="00451D0B">
      <w:pPr>
        <w:spacing w:after="0" w:line="240" w:lineRule="auto"/>
        <w:jc w:val="both"/>
        <w:rPr>
          <w:rFonts w:ascii="Times New Roman" w:eastAsia="TimesNewRomanPSMT" w:hAnsi="Times New Roman" w:cs="Times New Roman"/>
          <w:sz w:val="28"/>
          <w:szCs w:val="24"/>
          <w:lang w:eastAsia="ru-RU"/>
        </w:rPr>
      </w:pPr>
      <w:r w:rsidRPr="00451D0B">
        <w:rPr>
          <w:rFonts w:ascii="Times New Roman" w:eastAsia="TimesNewRomanPSMT" w:hAnsi="Times New Roman" w:cs="Times New Roman"/>
          <w:sz w:val="28"/>
          <w:szCs w:val="24"/>
          <w:lang w:eastAsia="ru-RU"/>
        </w:rPr>
        <w:t xml:space="preserve">- проекты, финансируемые за счет всех видов бюджетов. </w:t>
      </w:r>
    </w:p>
    <w:p w14:paraId="36E7701C" w14:textId="77777777" w:rsidR="00A54E69" w:rsidRDefault="00451D0B" w:rsidP="00451D0B">
      <w:pPr>
        <w:spacing w:after="0" w:line="240" w:lineRule="auto"/>
        <w:jc w:val="both"/>
        <w:rPr>
          <w:rFonts w:ascii="Times New Roman" w:eastAsia="TimesNewRomanPSMT" w:hAnsi="Times New Roman" w:cs="Times New Roman"/>
          <w:sz w:val="28"/>
          <w:szCs w:val="24"/>
          <w:lang w:eastAsia="ru-RU"/>
        </w:rPr>
        <w:sectPr w:rsidR="00A54E69" w:rsidSect="00451D0B">
          <w:pgSz w:w="11906" w:h="16838"/>
          <w:pgMar w:top="964" w:right="964" w:bottom="1418" w:left="1276" w:header="709" w:footer="709" w:gutter="0"/>
          <w:cols w:space="708"/>
          <w:docGrid w:linePitch="360"/>
        </w:sectPr>
      </w:pPr>
      <w:r w:rsidRPr="00451D0B">
        <w:rPr>
          <w:rFonts w:ascii="Times New Roman" w:eastAsia="TimesNewRomanPSMT" w:hAnsi="Times New Roman" w:cs="Times New Roman"/>
          <w:sz w:val="28"/>
          <w:szCs w:val="24"/>
          <w:lang w:eastAsia="ru-RU"/>
        </w:rPr>
        <w:t xml:space="preserve">Выбор той или иной формы проекта приведен в таблице </w:t>
      </w:r>
      <w:r w:rsidR="00A54E69">
        <w:rPr>
          <w:rFonts w:ascii="Times New Roman" w:eastAsia="TimesNewRomanPSMT" w:hAnsi="Times New Roman" w:cs="Times New Roman"/>
          <w:sz w:val="28"/>
          <w:szCs w:val="24"/>
          <w:lang w:eastAsia="ru-RU"/>
        </w:rPr>
        <w:t>5</w:t>
      </w:r>
      <w:r w:rsidRPr="00451D0B">
        <w:rPr>
          <w:rFonts w:ascii="Times New Roman" w:eastAsia="TimesNewRomanPSMT" w:hAnsi="Times New Roman" w:cs="Times New Roman"/>
          <w:sz w:val="28"/>
          <w:szCs w:val="24"/>
          <w:lang w:eastAsia="ru-RU"/>
        </w:rPr>
        <w:t>.</w:t>
      </w:r>
      <w:r w:rsidR="00A54E69">
        <w:rPr>
          <w:rFonts w:ascii="Times New Roman" w:eastAsia="TimesNewRomanPSMT" w:hAnsi="Times New Roman" w:cs="Times New Roman"/>
          <w:sz w:val="28"/>
          <w:szCs w:val="24"/>
          <w:lang w:eastAsia="ru-RU"/>
        </w:rPr>
        <w:t>1</w:t>
      </w:r>
      <w:r w:rsidRPr="00451D0B">
        <w:rPr>
          <w:rFonts w:ascii="Times New Roman" w:eastAsia="TimesNewRomanPSMT" w:hAnsi="Times New Roman" w:cs="Times New Roman"/>
          <w:sz w:val="28"/>
          <w:szCs w:val="24"/>
          <w:lang w:eastAsia="ru-RU"/>
        </w:rPr>
        <w:t>.</w:t>
      </w:r>
    </w:p>
    <w:p w14:paraId="67C4B9B0" w14:textId="77777777" w:rsidR="00A54E69" w:rsidRPr="00A54E69" w:rsidRDefault="00A54E69" w:rsidP="00A54E69">
      <w:pPr>
        <w:spacing w:after="0" w:line="240" w:lineRule="auto"/>
        <w:jc w:val="both"/>
        <w:rPr>
          <w:rFonts w:ascii="Times New Roman" w:eastAsia="TimesNewRomanPSMT" w:hAnsi="Times New Roman" w:cs="Times New Roman"/>
          <w:sz w:val="28"/>
          <w:szCs w:val="24"/>
          <w:lang w:eastAsia="ru-RU"/>
        </w:rPr>
      </w:pPr>
      <w:r w:rsidRPr="00A54E69">
        <w:rPr>
          <w:rFonts w:ascii="Times New Roman" w:eastAsia="TimesNewRomanPSMT" w:hAnsi="Times New Roman" w:cs="Times New Roman"/>
          <w:sz w:val="28"/>
          <w:szCs w:val="24"/>
          <w:lang w:eastAsia="ru-RU"/>
        </w:rPr>
        <w:lastRenderedPageBreak/>
        <w:t>Классификация инвестиционных проектов в коммунальных системах ЗАТО городской округ Молодежный в соответствии с запланированным инвестором</w:t>
      </w:r>
      <w:r w:rsidRPr="00A54E69">
        <w:t xml:space="preserve"> </w:t>
      </w:r>
      <w:r>
        <w:t xml:space="preserve">                                                                                                                                 </w:t>
      </w:r>
      <w:r>
        <w:rPr>
          <w:rFonts w:ascii="Times New Roman" w:eastAsia="TimesNewRomanPSMT" w:hAnsi="Times New Roman" w:cs="Times New Roman"/>
          <w:sz w:val="28"/>
          <w:szCs w:val="24"/>
          <w:lang w:eastAsia="ru-RU"/>
        </w:rPr>
        <w:t>Т</w:t>
      </w:r>
      <w:r w:rsidRPr="00A54E69">
        <w:rPr>
          <w:rFonts w:ascii="Times New Roman" w:eastAsia="TimesNewRomanPSMT" w:hAnsi="Times New Roman" w:cs="Times New Roman"/>
          <w:sz w:val="28"/>
          <w:szCs w:val="24"/>
          <w:lang w:eastAsia="ru-RU"/>
        </w:rPr>
        <w:t>аблиц</w:t>
      </w:r>
      <w:r>
        <w:rPr>
          <w:rFonts w:ascii="Times New Roman" w:eastAsia="TimesNewRomanPSMT" w:hAnsi="Times New Roman" w:cs="Times New Roman"/>
          <w:sz w:val="28"/>
          <w:szCs w:val="24"/>
          <w:lang w:eastAsia="ru-RU"/>
        </w:rPr>
        <w:t>а</w:t>
      </w:r>
      <w:r w:rsidRPr="00A54E69">
        <w:rPr>
          <w:rFonts w:ascii="Times New Roman" w:eastAsia="TimesNewRomanPSMT" w:hAnsi="Times New Roman" w:cs="Times New Roman"/>
          <w:sz w:val="28"/>
          <w:szCs w:val="24"/>
          <w:lang w:eastAsia="ru-RU"/>
        </w:rPr>
        <w:t xml:space="preserve"> 5.1.</w:t>
      </w:r>
    </w:p>
    <w:tbl>
      <w:tblPr>
        <w:tblW w:w="14742" w:type="dxa"/>
        <w:tblLook w:val="04A0" w:firstRow="1" w:lastRow="0" w:firstColumn="1" w:lastColumn="0" w:noHBand="0" w:noVBand="1"/>
      </w:tblPr>
      <w:tblGrid>
        <w:gridCol w:w="2448"/>
        <w:gridCol w:w="412"/>
        <w:gridCol w:w="4522"/>
        <w:gridCol w:w="1279"/>
        <w:gridCol w:w="2449"/>
        <w:gridCol w:w="1991"/>
        <w:gridCol w:w="1641"/>
      </w:tblGrid>
      <w:tr w:rsidR="00A54E69" w:rsidRPr="00A54E69" w14:paraId="0A8A858D" w14:textId="77777777" w:rsidTr="00A54E69">
        <w:tc>
          <w:tcPr>
            <w:tcW w:w="2448" w:type="dxa"/>
            <w:tcBorders>
              <w:top w:val="single" w:sz="4" w:space="0" w:color="auto"/>
              <w:left w:val="single" w:sz="4" w:space="0" w:color="auto"/>
              <w:bottom w:val="single" w:sz="4" w:space="0" w:color="auto"/>
              <w:right w:val="single" w:sz="4" w:space="0" w:color="auto"/>
            </w:tcBorders>
            <w:vAlign w:val="center"/>
          </w:tcPr>
          <w:p w14:paraId="011474C6"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Наименование системы для инвестирования</w:t>
            </w:r>
          </w:p>
        </w:tc>
        <w:tc>
          <w:tcPr>
            <w:tcW w:w="412" w:type="dxa"/>
            <w:tcBorders>
              <w:top w:val="single" w:sz="4" w:space="0" w:color="auto"/>
              <w:left w:val="single" w:sz="4" w:space="0" w:color="auto"/>
              <w:bottom w:val="single" w:sz="4" w:space="0" w:color="auto"/>
              <w:right w:val="single" w:sz="4" w:space="0" w:color="auto"/>
            </w:tcBorders>
            <w:vAlign w:val="center"/>
          </w:tcPr>
          <w:p w14:paraId="08D08F9F"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w:t>
            </w:r>
          </w:p>
        </w:tc>
        <w:tc>
          <w:tcPr>
            <w:tcW w:w="0" w:type="auto"/>
            <w:tcBorders>
              <w:top w:val="single" w:sz="4" w:space="0" w:color="auto"/>
              <w:left w:val="single" w:sz="4" w:space="0" w:color="auto"/>
              <w:bottom w:val="single" w:sz="4" w:space="0" w:color="auto"/>
              <w:right w:val="single" w:sz="4" w:space="0" w:color="auto"/>
            </w:tcBorders>
            <w:vAlign w:val="center"/>
          </w:tcPr>
          <w:p w14:paraId="44228960"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Наименование группы проектов</w:t>
            </w:r>
          </w:p>
        </w:tc>
        <w:tc>
          <w:tcPr>
            <w:tcW w:w="1279" w:type="dxa"/>
            <w:tcBorders>
              <w:top w:val="single" w:sz="4" w:space="0" w:color="auto"/>
              <w:left w:val="single" w:sz="4" w:space="0" w:color="auto"/>
              <w:bottom w:val="single" w:sz="4" w:space="0" w:color="auto"/>
              <w:right w:val="single" w:sz="4" w:space="0" w:color="auto"/>
            </w:tcBorders>
            <w:vAlign w:val="center"/>
          </w:tcPr>
          <w:p w14:paraId="7BFCF935"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Итого</w:t>
            </w:r>
          </w:p>
        </w:tc>
        <w:tc>
          <w:tcPr>
            <w:tcW w:w="2449" w:type="dxa"/>
            <w:tcBorders>
              <w:top w:val="single" w:sz="4" w:space="0" w:color="auto"/>
              <w:left w:val="single" w:sz="4" w:space="0" w:color="auto"/>
              <w:bottom w:val="single" w:sz="4" w:space="0" w:color="auto"/>
              <w:right w:val="single" w:sz="4" w:space="0" w:color="auto"/>
            </w:tcBorders>
            <w:vAlign w:val="center"/>
          </w:tcPr>
          <w:p w14:paraId="32F159CB"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Достигаемые задачи</w:t>
            </w:r>
          </w:p>
        </w:tc>
        <w:tc>
          <w:tcPr>
            <w:tcW w:w="0" w:type="auto"/>
            <w:tcBorders>
              <w:top w:val="single" w:sz="4" w:space="0" w:color="auto"/>
              <w:left w:val="single" w:sz="4" w:space="0" w:color="auto"/>
              <w:bottom w:val="single" w:sz="4" w:space="0" w:color="auto"/>
              <w:right w:val="single" w:sz="4" w:space="0" w:color="auto"/>
            </w:tcBorders>
            <w:vAlign w:val="center"/>
          </w:tcPr>
          <w:p w14:paraId="700E9E2E"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Контролирующая организация за внедрением мероприятия</w:t>
            </w:r>
          </w:p>
        </w:tc>
        <w:tc>
          <w:tcPr>
            <w:tcW w:w="1641" w:type="dxa"/>
            <w:tcBorders>
              <w:top w:val="single" w:sz="4" w:space="0" w:color="auto"/>
              <w:left w:val="single" w:sz="4" w:space="0" w:color="auto"/>
              <w:bottom w:val="single" w:sz="4" w:space="0" w:color="auto"/>
              <w:right w:val="single" w:sz="4" w:space="0" w:color="auto"/>
            </w:tcBorders>
            <w:vAlign w:val="center"/>
          </w:tcPr>
          <w:p w14:paraId="7BD737F4"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Источник финансирования</w:t>
            </w:r>
          </w:p>
        </w:tc>
      </w:tr>
      <w:tr w:rsidR="00A54E69" w:rsidRPr="00A54E69" w14:paraId="773FC6FD" w14:textId="77777777" w:rsidTr="00A54E69">
        <w:tc>
          <w:tcPr>
            <w:tcW w:w="2448" w:type="dxa"/>
            <w:vMerge w:val="restart"/>
            <w:tcBorders>
              <w:top w:val="single" w:sz="4" w:space="0" w:color="auto"/>
              <w:left w:val="single" w:sz="4" w:space="0" w:color="auto"/>
              <w:bottom w:val="single" w:sz="4" w:space="0" w:color="auto"/>
              <w:right w:val="single" w:sz="4" w:space="0" w:color="auto"/>
            </w:tcBorders>
            <w:vAlign w:val="center"/>
          </w:tcPr>
          <w:p w14:paraId="7F323A13" w14:textId="77777777" w:rsidR="00A54E69" w:rsidRPr="00A54E69" w:rsidRDefault="00A54E69" w:rsidP="00811908">
            <w:pPr>
              <w:spacing w:after="0" w:line="240" w:lineRule="auto"/>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Инвестиции</w:t>
            </w:r>
          </w:p>
          <w:p w14:paraId="44EAF286" w14:textId="77777777" w:rsidR="00A54E69" w:rsidRPr="00A54E69" w:rsidRDefault="00A54E69" w:rsidP="00811908">
            <w:pPr>
              <w:spacing w:after="0" w:line="240" w:lineRule="auto"/>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в систему теплоснабжения</w:t>
            </w:r>
          </w:p>
        </w:tc>
        <w:tc>
          <w:tcPr>
            <w:tcW w:w="12294" w:type="dxa"/>
            <w:gridSpan w:val="6"/>
            <w:tcBorders>
              <w:top w:val="single" w:sz="4" w:space="0" w:color="auto"/>
              <w:left w:val="single" w:sz="4" w:space="0" w:color="auto"/>
              <w:bottom w:val="single" w:sz="4" w:space="0" w:color="auto"/>
              <w:right w:val="single" w:sz="4" w:space="0" w:color="auto"/>
            </w:tcBorders>
          </w:tcPr>
          <w:p w14:paraId="0466CFD5"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Мероприятия на тепловых сетях</w:t>
            </w:r>
          </w:p>
        </w:tc>
      </w:tr>
      <w:tr w:rsidR="00A54E69" w:rsidRPr="00A54E69" w14:paraId="741BB098" w14:textId="77777777" w:rsidTr="00A54E69">
        <w:tc>
          <w:tcPr>
            <w:tcW w:w="2448" w:type="dxa"/>
            <w:vMerge/>
            <w:tcBorders>
              <w:top w:val="single" w:sz="4" w:space="0" w:color="auto"/>
              <w:left w:val="single" w:sz="4" w:space="0" w:color="auto"/>
              <w:bottom w:val="single" w:sz="4" w:space="0" w:color="auto"/>
              <w:right w:val="single" w:sz="4" w:space="0" w:color="auto"/>
            </w:tcBorders>
          </w:tcPr>
          <w:p w14:paraId="64C1C2FB"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c>
          <w:tcPr>
            <w:tcW w:w="412" w:type="dxa"/>
            <w:tcBorders>
              <w:top w:val="single" w:sz="4" w:space="0" w:color="auto"/>
              <w:left w:val="single" w:sz="4" w:space="0" w:color="auto"/>
              <w:bottom w:val="single" w:sz="4" w:space="0" w:color="auto"/>
              <w:right w:val="single" w:sz="4" w:space="0" w:color="auto"/>
            </w:tcBorders>
          </w:tcPr>
          <w:p w14:paraId="786206C0"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1</w:t>
            </w:r>
          </w:p>
        </w:tc>
        <w:tc>
          <w:tcPr>
            <w:tcW w:w="0" w:type="auto"/>
            <w:tcBorders>
              <w:top w:val="single" w:sz="4" w:space="0" w:color="auto"/>
              <w:left w:val="single" w:sz="4" w:space="0" w:color="auto"/>
              <w:bottom w:val="single" w:sz="4" w:space="0" w:color="auto"/>
              <w:right w:val="single" w:sz="4" w:space="0" w:color="auto"/>
            </w:tcBorders>
            <w:vAlign w:val="center"/>
          </w:tcPr>
          <w:p w14:paraId="63A9DF58" w14:textId="77777777" w:rsidR="00A54E69" w:rsidRPr="00A54E69" w:rsidRDefault="00A54E69" w:rsidP="00A54E69">
            <w:pPr>
              <w:spacing w:after="0" w:line="240" w:lineRule="auto"/>
              <w:jc w:val="both"/>
              <w:rPr>
                <w:rFonts w:ascii="Times New Roman" w:eastAsia="Times New Roman" w:hAnsi="Times New Roman" w:cs="Times New Roman"/>
                <w:sz w:val="20"/>
                <w:szCs w:val="20"/>
                <w:lang w:eastAsia="ru-RU"/>
              </w:rPr>
            </w:pPr>
            <w:r w:rsidRPr="00A54E69">
              <w:rPr>
                <w:rFonts w:ascii="Times New Roman" w:eastAsia="Times New Roman" w:hAnsi="Times New Roman" w:cs="Times New Roman"/>
                <w:sz w:val="20"/>
                <w:szCs w:val="20"/>
                <w:lang w:eastAsia="ru-RU"/>
              </w:rPr>
              <w:t>Проекты нового строительства и реконструкции тепловых сетей</w:t>
            </w:r>
          </w:p>
        </w:tc>
        <w:tc>
          <w:tcPr>
            <w:tcW w:w="1279" w:type="dxa"/>
            <w:tcBorders>
              <w:top w:val="single" w:sz="4" w:space="0" w:color="auto"/>
              <w:left w:val="single" w:sz="4" w:space="0" w:color="auto"/>
              <w:bottom w:val="single" w:sz="4" w:space="0" w:color="auto"/>
              <w:right w:val="single" w:sz="4" w:space="0" w:color="auto"/>
            </w:tcBorders>
            <w:vAlign w:val="center"/>
          </w:tcPr>
          <w:p w14:paraId="06EA2CE2"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230тыс.руб</w:t>
            </w:r>
          </w:p>
        </w:tc>
        <w:tc>
          <w:tcPr>
            <w:tcW w:w="2449" w:type="dxa"/>
            <w:tcBorders>
              <w:top w:val="single" w:sz="4" w:space="0" w:color="auto"/>
              <w:left w:val="single" w:sz="4" w:space="0" w:color="auto"/>
              <w:bottom w:val="single" w:sz="4" w:space="0" w:color="auto"/>
              <w:right w:val="single" w:sz="4" w:space="0" w:color="auto"/>
            </w:tcBorders>
            <w:vAlign w:val="center"/>
          </w:tcPr>
          <w:p w14:paraId="60C87B85"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 New Roman" w:hAnsi="Times New Roman" w:cs="Times New Roman"/>
                <w:sz w:val="28"/>
                <w:szCs w:val="24"/>
                <w:lang w:eastAsia="ru-RU"/>
              </w:rPr>
              <w:t xml:space="preserve"> </w:t>
            </w:r>
            <w:r w:rsidRPr="00A54E69">
              <w:rPr>
                <w:rFonts w:ascii="Times New Roman" w:eastAsia="TimesNewRomanPSMT" w:hAnsi="Times New Roman" w:cs="Times New Roman"/>
                <w:sz w:val="20"/>
                <w:szCs w:val="20"/>
                <w:lang w:eastAsia="ru-RU"/>
              </w:rPr>
              <w:t>Повышение надежности</w:t>
            </w:r>
          </w:p>
          <w:p w14:paraId="0637779C"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системы транспорта, снижение потерь в тепловых сетях</w:t>
            </w:r>
          </w:p>
        </w:tc>
        <w:tc>
          <w:tcPr>
            <w:tcW w:w="0" w:type="auto"/>
            <w:tcBorders>
              <w:top w:val="single" w:sz="4" w:space="0" w:color="auto"/>
              <w:left w:val="single" w:sz="4" w:space="0" w:color="auto"/>
              <w:bottom w:val="single" w:sz="4" w:space="0" w:color="auto"/>
              <w:right w:val="single" w:sz="4" w:space="0" w:color="auto"/>
            </w:tcBorders>
            <w:vAlign w:val="center"/>
          </w:tcPr>
          <w:p w14:paraId="18F44A6E"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 New Roman" w:hAnsi="Times New Roman" w:cs="Times New Roman"/>
                <w:sz w:val="28"/>
                <w:szCs w:val="24"/>
                <w:lang w:eastAsia="ru-RU"/>
              </w:rPr>
              <w:t xml:space="preserve"> </w:t>
            </w:r>
            <w:r w:rsidR="00811908" w:rsidRPr="00811908">
              <w:rPr>
                <w:rFonts w:ascii="Times New Roman" w:eastAsia="TimesNewRomanPSMT" w:hAnsi="Times New Roman" w:cs="Times New Roman"/>
                <w:sz w:val="20"/>
                <w:szCs w:val="20"/>
                <w:lang w:eastAsia="ru-RU"/>
              </w:rPr>
              <w:t>Ресурсоснабжающая организация</w:t>
            </w:r>
          </w:p>
        </w:tc>
        <w:tc>
          <w:tcPr>
            <w:tcW w:w="1641" w:type="dxa"/>
            <w:tcBorders>
              <w:top w:val="single" w:sz="4" w:space="0" w:color="auto"/>
              <w:left w:val="single" w:sz="4" w:space="0" w:color="auto"/>
              <w:bottom w:val="single" w:sz="4" w:space="0" w:color="auto"/>
              <w:right w:val="single" w:sz="4" w:space="0" w:color="auto"/>
            </w:tcBorders>
            <w:vAlign w:val="center"/>
          </w:tcPr>
          <w:p w14:paraId="6ED81E9F"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Средства предприятия</w:t>
            </w:r>
          </w:p>
        </w:tc>
      </w:tr>
      <w:tr w:rsidR="00A54E69" w:rsidRPr="00A54E69" w14:paraId="141A0630" w14:textId="77777777" w:rsidTr="00A54E69">
        <w:trPr>
          <w:trHeight w:val="938"/>
        </w:trPr>
        <w:tc>
          <w:tcPr>
            <w:tcW w:w="2448" w:type="dxa"/>
            <w:vMerge/>
            <w:tcBorders>
              <w:top w:val="single" w:sz="4" w:space="0" w:color="auto"/>
              <w:left w:val="single" w:sz="4" w:space="0" w:color="auto"/>
              <w:bottom w:val="single" w:sz="4" w:space="0" w:color="auto"/>
              <w:right w:val="single" w:sz="4" w:space="0" w:color="auto"/>
            </w:tcBorders>
          </w:tcPr>
          <w:p w14:paraId="6552BAB7"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c>
          <w:tcPr>
            <w:tcW w:w="412" w:type="dxa"/>
            <w:tcBorders>
              <w:top w:val="single" w:sz="4" w:space="0" w:color="auto"/>
              <w:left w:val="single" w:sz="4" w:space="0" w:color="auto"/>
              <w:bottom w:val="single" w:sz="4" w:space="0" w:color="auto"/>
              <w:right w:val="single" w:sz="4" w:space="0" w:color="auto"/>
            </w:tcBorders>
          </w:tcPr>
          <w:p w14:paraId="31D1F64B"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2</w:t>
            </w:r>
          </w:p>
        </w:tc>
        <w:tc>
          <w:tcPr>
            <w:tcW w:w="0" w:type="auto"/>
            <w:tcBorders>
              <w:top w:val="single" w:sz="4" w:space="0" w:color="auto"/>
              <w:left w:val="single" w:sz="4" w:space="0" w:color="auto"/>
              <w:bottom w:val="single" w:sz="4" w:space="0" w:color="auto"/>
              <w:right w:val="single" w:sz="4" w:space="0" w:color="auto"/>
            </w:tcBorders>
            <w:vAlign w:val="center"/>
          </w:tcPr>
          <w:p w14:paraId="5EE25FBB" w14:textId="77777777" w:rsidR="00A54E69" w:rsidRPr="00A54E69" w:rsidRDefault="00A54E69" w:rsidP="00A54E69">
            <w:pPr>
              <w:spacing w:after="0" w:line="240" w:lineRule="auto"/>
              <w:jc w:val="both"/>
              <w:rPr>
                <w:rFonts w:ascii="Times New Roman" w:eastAsia="Times New Roman" w:hAnsi="Times New Roman" w:cs="Times New Roman"/>
                <w:sz w:val="20"/>
                <w:szCs w:val="20"/>
                <w:lang w:eastAsia="ru-RU"/>
              </w:rPr>
            </w:pPr>
            <w:r w:rsidRPr="00A54E69">
              <w:rPr>
                <w:rFonts w:ascii="Times New Roman" w:eastAsia="Times New Roman" w:hAnsi="Times New Roman" w:cs="Times New Roman"/>
                <w:sz w:val="20"/>
                <w:szCs w:val="20"/>
                <w:lang w:eastAsia="ru-RU"/>
              </w:rPr>
              <w:t>Проекты нового строительства и реконструкции тепловых сетей для обеспечения перспективных приростов тепловой нагрузки</w:t>
            </w:r>
          </w:p>
        </w:tc>
        <w:tc>
          <w:tcPr>
            <w:tcW w:w="1279" w:type="dxa"/>
            <w:tcBorders>
              <w:top w:val="single" w:sz="4" w:space="0" w:color="auto"/>
              <w:left w:val="single" w:sz="4" w:space="0" w:color="auto"/>
              <w:bottom w:val="single" w:sz="4" w:space="0" w:color="auto"/>
              <w:right w:val="single" w:sz="4" w:space="0" w:color="auto"/>
            </w:tcBorders>
            <w:vAlign w:val="center"/>
          </w:tcPr>
          <w:p w14:paraId="2D7F6386"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w:t>
            </w:r>
          </w:p>
        </w:tc>
        <w:tc>
          <w:tcPr>
            <w:tcW w:w="2449" w:type="dxa"/>
            <w:tcBorders>
              <w:top w:val="single" w:sz="4" w:space="0" w:color="auto"/>
              <w:left w:val="single" w:sz="4" w:space="0" w:color="auto"/>
              <w:bottom w:val="single" w:sz="4" w:space="0" w:color="auto"/>
              <w:right w:val="single" w:sz="4" w:space="0" w:color="auto"/>
            </w:tcBorders>
            <w:vAlign w:val="center"/>
          </w:tcPr>
          <w:p w14:paraId="0B19D650"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w:t>
            </w:r>
          </w:p>
        </w:tc>
        <w:tc>
          <w:tcPr>
            <w:tcW w:w="0" w:type="auto"/>
            <w:tcBorders>
              <w:top w:val="single" w:sz="4" w:space="0" w:color="auto"/>
              <w:left w:val="single" w:sz="4" w:space="0" w:color="auto"/>
              <w:bottom w:val="single" w:sz="4" w:space="0" w:color="auto"/>
              <w:right w:val="single" w:sz="4" w:space="0" w:color="auto"/>
            </w:tcBorders>
            <w:vAlign w:val="center"/>
          </w:tcPr>
          <w:p w14:paraId="793F6B3D"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w:t>
            </w:r>
          </w:p>
        </w:tc>
        <w:tc>
          <w:tcPr>
            <w:tcW w:w="1641" w:type="dxa"/>
            <w:tcBorders>
              <w:top w:val="single" w:sz="4" w:space="0" w:color="auto"/>
              <w:left w:val="single" w:sz="4" w:space="0" w:color="auto"/>
              <w:bottom w:val="single" w:sz="4" w:space="0" w:color="auto"/>
              <w:right w:val="single" w:sz="4" w:space="0" w:color="auto"/>
            </w:tcBorders>
            <w:vAlign w:val="center"/>
          </w:tcPr>
          <w:p w14:paraId="1101FB80"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w:t>
            </w:r>
          </w:p>
        </w:tc>
      </w:tr>
      <w:tr w:rsidR="00A54E69" w:rsidRPr="00A54E69" w14:paraId="0CB76EF8" w14:textId="77777777" w:rsidTr="00A54E69">
        <w:trPr>
          <w:trHeight w:val="95"/>
        </w:trPr>
        <w:tc>
          <w:tcPr>
            <w:tcW w:w="2448" w:type="dxa"/>
            <w:vMerge/>
            <w:tcBorders>
              <w:top w:val="single" w:sz="4" w:space="0" w:color="auto"/>
              <w:left w:val="single" w:sz="4" w:space="0" w:color="auto"/>
              <w:bottom w:val="single" w:sz="4" w:space="0" w:color="auto"/>
              <w:right w:val="single" w:sz="4" w:space="0" w:color="auto"/>
            </w:tcBorders>
          </w:tcPr>
          <w:p w14:paraId="456C2B1D"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c>
          <w:tcPr>
            <w:tcW w:w="412" w:type="dxa"/>
            <w:tcBorders>
              <w:top w:val="single" w:sz="4" w:space="0" w:color="auto"/>
              <w:left w:val="single" w:sz="4" w:space="0" w:color="auto"/>
              <w:bottom w:val="single" w:sz="4" w:space="0" w:color="auto"/>
              <w:right w:val="single" w:sz="4" w:space="0" w:color="auto"/>
            </w:tcBorders>
          </w:tcPr>
          <w:p w14:paraId="61BEE2E8"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3</w:t>
            </w:r>
          </w:p>
        </w:tc>
        <w:tc>
          <w:tcPr>
            <w:tcW w:w="0" w:type="auto"/>
            <w:tcBorders>
              <w:top w:val="single" w:sz="4" w:space="0" w:color="auto"/>
              <w:left w:val="single" w:sz="4" w:space="0" w:color="auto"/>
              <w:bottom w:val="single" w:sz="4" w:space="0" w:color="auto"/>
              <w:right w:val="single" w:sz="4" w:space="0" w:color="auto"/>
            </w:tcBorders>
            <w:vAlign w:val="center"/>
          </w:tcPr>
          <w:p w14:paraId="7313C348" w14:textId="77777777" w:rsidR="00A54E69" w:rsidRPr="00A54E69" w:rsidRDefault="00A54E69" w:rsidP="00A54E69">
            <w:pPr>
              <w:spacing w:after="0" w:line="240" w:lineRule="auto"/>
              <w:jc w:val="both"/>
              <w:rPr>
                <w:rFonts w:ascii="Times New Roman" w:eastAsia="Times New Roman" w:hAnsi="Times New Roman" w:cs="Times New Roman"/>
                <w:sz w:val="20"/>
                <w:szCs w:val="20"/>
                <w:lang w:eastAsia="ru-RU"/>
              </w:rPr>
            </w:pPr>
            <w:r w:rsidRPr="00A54E69">
              <w:rPr>
                <w:rFonts w:ascii="Times New Roman" w:eastAsia="Times New Roman" w:hAnsi="Times New Roman" w:cs="Times New Roman"/>
                <w:sz w:val="20"/>
                <w:szCs w:val="20"/>
                <w:lang w:eastAsia="ru-RU"/>
              </w:rPr>
              <w:t>Проекты нового строительства и реконструкции тепловых сетей для обеспечения нормативной надежности и безопасности теплоснабжения</w:t>
            </w:r>
          </w:p>
        </w:tc>
        <w:tc>
          <w:tcPr>
            <w:tcW w:w="1279" w:type="dxa"/>
            <w:tcBorders>
              <w:top w:val="single" w:sz="4" w:space="0" w:color="auto"/>
              <w:left w:val="single" w:sz="4" w:space="0" w:color="auto"/>
              <w:bottom w:val="single" w:sz="4" w:space="0" w:color="auto"/>
              <w:right w:val="single" w:sz="4" w:space="0" w:color="auto"/>
            </w:tcBorders>
            <w:vAlign w:val="center"/>
          </w:tcPr>
          <w:p w14:paraId="58379BAA"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w:t>
            </w:r>
          </w:p>
        </w:tc>
        <w:tc>
          <w:tcPr>
            <w:tcW w:w="2449" w:type="dxa"/>
            <w:tcBorders>
              <w:top w:val="single" w:sz="4" w:space="0" w:color="auto"/>
              <w:left w:val="single" w:sz="4" w:space="0" w:color="auto"/>
              <w:bottom w:val="single" w:sz="4" w:space="0" w:color="auto"/>
              <w:right w:val="single" w:sz="4" w:space="0" w:color="auto"/>
            </w:tcBorders>
            <w:vAlign w:val="center"/>
          </w:tcPr>
          <w:p w14:paraId="685BA1FF"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w:t>
            </w:r>
          </w:p>
        </w:tc>
        <w:tc>
          <w:tcPr>
            <w:tcW w:w="0" w:type="auto"/>
            <w:tcBorders>
              <w:top w:val="single" w:sz="4" w:space="0" w:color="auto"/>
              <w:left w:val="single" w:sz="4" w:space="0" w:color="auto"/>
              <w:bottom w:val="single" w:sz="4" w:space="0" w:color="auto"/>
              <w:right w:val="single" w:sz="4" w:space="0" w:color="auto"/>
            </w:tcBorders>
            <w:vAlign w:val="center"/>
          </w:tcPr>
          <w:p w14:paraId="1E629A4A"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w:t>
            </w:r>
          </w:p>
        </w:tc>
        <w:tc>
          <w:tcPr>
            <w:tcW w:w="1641" w:type="dxa"/>
            <w:tcBorders>
              <w:top w:val="single" w:sz="4" w:space="0" w:color="auto"/>
              <w:left w:val="single" w:sz="4" w:space="0" w:color="auto"/>
              <w:bottom w:val="single" w:sz="4" w:space="0" w:color="auto"/>
              <w:right w:val="single" w:sz="4" w:space="0" w:color="auto"/>
            </w:tcBorders>
            <w:vAlign w:val="center"/>
          </w:tcPr>
          <w:p w14:paraId="47C5DCE1"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w:t>
            </w:r>
          </w:p>
        </w:tc>
      </w:tr>
      <w:tr w:rsidR="00A54E69" w:rsidRPr="00A54E69" w14:paraId="44424014" w14:textId="77777777" w:rsidTr="00A54E69">
        <w:trPr>
          <w:trHeight w:val="120"/>
        </w:trPr>
        <w:tc>
          <w:tcPr>
            <w:tcW w:w="2448" w:type="dxa"/>
            <w:vMerge/>
            <w:tcBorders>
              <w:top w:val="single" w:sz="4" w:space="0" w:color="auto"/>
              <w:left w:val="single" w:sz="4" w:space="0" w:color="auto"/>
              <w:bottom w:val="single" w:sz="4" w:space="0" w:color="auto"/>
              <w:right w:val="single" w:sz="4" w:space="0" w:color="auto"/>
            </w:tcBorders>
          </w:tcPr>
          <w:p w14:paraId="7428E1A7"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c>
          <w:tcPr>
            <w:tcW w:w="412" w:type="dxa"/>
            <w:tcBorders>
              <w:top w:val="single" w:sz="4" w:space="0" w:color="auto"/>
              <w:left w:val="single" w:sz="4" w:space="0" w:color="auto"/>
              <w:bottom w:val="single" w:sz="4" w:space="0" w:color="auto"/>
              <w:right w:val="single" w:sz="4" w:space="0" w:color="auto"/>
            </w:tcBorders>
          </w:tcPr>
          <w:p w14:paraId="5F65C165"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4</w:t>
            </w:r>
          </w:p>
        </w:tc>
        <w:tc>
          <w:tcPr>
            <w:tcW w:w="0" w:type="auto"/>
            <w:tcBorders>
              <w:top w:val="single" w:sz="4" w:space="0" w:color="auto"/>
              <w:left w:val="single" w:sz="4" w:space="0" w:color="auto"/>
              <w:bottom w:val="single" w:sz="4" w:space="0" w:color="auto"/>
              <w:right w:val="single" w:sz="4" w:space="0" w:color="auto"/>
            </w:tcBorders>
            <w:vAlign w:val="center"/>
          </w:tcPr>
          <w:p w14:paraId="5DB9381A" w14:textId="77777777" w:rsidR="00A54E69" w:rsidRPr="00A54E69" w:rsidRDefault="00A54E69" w:rsidP="00A54E69">
            <w:pPr>
              <w:spacing w:after="0" w:line="240" w:lineRule="auto"/>
              <w:jc w:val="both"/>
              <w:rPr>
                <w:rFonts w:ascii="Times New Roman" w:eastAsia="Times New Roman" w:hAnsi="Times New Roman" w:cs="Times New Roman"/>
                <w:sz w:val="20"/>
                <w:szCs w:val="20"/>
                <w:lang w:eastAsia="ru-RU"/>
              </w:rPr>
            </w:pPr>
            <w:r w:rsidRPr="00A54E69">
              <w:rPr>
                <w:rFonts w:ascii="Times New Roman" w:eastAsia="Times New Roman" w:hAnsi="Times New Roman" w:cs="Times New Roman"/>
                <w:sz w:val="20"/>
                <w:szCs w:val="20"/>
                <w:lang w:eastAsia="ru-RU"/>
              </w:rPr>
              <w:t>Проекты по техническому перевооружению участков тепловых сетей и сооружений на них</w:t>
            </w:r>
          </w:p>
        </w:tc>
        <w:tc>
          <w:tcPr>
            <w:tcW w:w="1279" w:type="dxa"/>
            <w:tcBorders>
              <w:top w:val="single" w:sz="4" w:space="0" w:color="auto"/>
              <w:left w:val="single" w:sz="4" w:space="0" w:color="auto"/>
              <w:bottom w:val="single" w:sz="4" w:space="0" w:color="auto"/>
              <w:right w:val="single" w:sz="4" w:space="0" w:color="auto"/>
            </w:tcBorders>
            <w:vAlign w:val="center"/>
          </w:tcPr>
          <w:p w14:paraId="25AA1351"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215</w:t>
            </w:r>
          </w:p>
          <w:p w14:paraId="08B3C40D"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тыс. руб.</w:t>
            </w:r>
          </w:p>
        </w:tc>
        <w:tc>
          <w:tcPr>
            <w:tcW w:w="2449" w:type="dxa"/>
            <w:tcBorders>
              <w:top w:val="single" w:sz="4" w:space="0" w:color="auto"/>
              <w:left w:val="single" w:sz="4" w:space="0" w:color="auto"/>
              <w:bottom w:val="single" w:sz="4" w:space="0" w:color="auto"/>
              <w:right w:val="single" w:sz="4" w:space="0" w:color="auto"/>
            </w:tcBorders>
            <w:vAlign w:val="center"/>
          </w:tcPr>
          <w:p w14:paraId="7374CDFB"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 New Roman" w:hAnsi="Times New Roman" w:cs="Times New Roman"/>
                <w:sz w:val="28"/>
                <w:szCs w:val="24"/>
                <w:lang w:eastAsia="ru-RU"/>
              </w:rPr>
              <w:t xml:space="preserve"> </w:t>
            </w:r>
            <w:r w:rsidRPr="00A54E69">
              <w:rPr>
                <w:rFonts w:ascii="Times New Roman" w:eastAsia="TimesNewRomanPSMT" w:hAnsi="Times New Roman" w:cs="Times New Roman"/>
                <w:sz w:val="20"/>
                <w:szCs w:val="20"/>
                <w:lang w:eastAsia="ru-RU"/>
              </w:rPr>
              <w:t>Повышение надежности</w:t>
            </w:r>
          </w:p>
          <w:p w14:paraId="630F1D47"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системы, снижение потерь в тепловых сетях</w:t>
            </w:r>
          </w:p>
        </w:tc>
        <w:tc>
          <w:tcPr>
            <w:tcW w:w="0" w:type="auto"/>
            <w:tcBorders>
              <w:top w:val="single" w:sz="4" w:space="0" w:color="auto"/>
              <w:left w:val="single" w:sz="4" w:space="0" w:color="auto"/>
              <w:bottom w:val="single" w:sz="4" w:space="0" w:color="auto"/>
              <w:right w:val="single" w:sz="4" w:space="0" w:color="auto"/>
            </w:tcBorders>
            <w:vAlign w:val="center"/>
          </w:tcPr>
          <w:p w14:paraId="55E319D0"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 New Roman" w:hAnsi="Times New Roman" w:cs="Times New Roman"/>
                <w:sz w:val="28"/>
                <w:szCs w:val="24"/>
                <w:lang w:eastAsia="ru-RU"/>
              </w:rPr>
              <w:t xml:space="preserve"> </w:t>
            </w:r>
            <w:r w:rsidR="00811908" w:rsidRPr="00811908">
              <w:rPr>
                <w:rFonts w:ascii="Times New Roman" w:eastAsia="TimesNewRomanPSMT" w:hAnsi="Times New Roman" w:cs="Times New Roman"/>
                <w:sz w:val="20"/>
                <w:szCs w:val="20"/>
                <w:lang w:eastAsia="ru-RU"/>
              </w:rPr>
              <w:t>Ресурсоснабжающая организация</w:t>
            </w:r>
          </w:p>
        </w:tc>
        <w:tc>
          <w:tcPr>
            <w:tcW w:w="1641" w:type="dxa"/>
            <w:tcBorders>
              <w:top w:val="single" w:sz="4" w:space="0" w:color="auto"/>
              <w:left w:val="single" w:sz="4" w:space="0" w:color="auto"/>
              <w:bottom w:val="single" w:sz="4" w:space="0" w:color="auto"/>
              <w:right w:val="single" w:sz="4" w:space="0" w:color="auto"/>
            </w:tcBorders>
            <w:vAlign w:val="center"/>
          </w:tcPr>
          <w:p w14:paraId="0462256C"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Средства предприятия</w:t>
            </w:r>
          </w:p>
        </w:tc>
      </w:tr>
      <w:tr w:rsidR="00A54E69" w:rsidRPr="00A54E69" w14:paraId="23C6F908" w14:textId="77777777" w:rsidTr="00A54E69">
        <w:tc>
          <w:tcPr>
            <w:tcW w:w="2448" w:type="dxa"/>
            <w:vMerge/>
            <w:tcBorders>
              <w:top w:val="single" w:sz="4" w:space="0" w:color="auto"/>
              <w:left w:val="single" w:sz="4" w:space="0" w:color="auto"/>
              <w:bottom w:val="single" w:sz="4" w:space="0" w:color="auto"/>
              <w:right w:val="single" w:sz="4" w:space="0" w:color="auto"/>
            </w:tcBorders>
          </w:tcPr>
          <w:p w14:paraId="3CA120AC"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c>
          <w:tcPr>
            <w:tcW w:w="12294" w:type="dxa"/>
            <w:gridSpan w:val="6"/>
            <w:tcBorders>
              <w:top w:val="single" w:sz="4" w:space="0" w:color="auto"/>
              <w:left w:val="single" w:sz="4" w:space="0" w:color="auto"/>
              <w:bottom w:val="single" w:sz="4" w:space="0" w:color="auto"/>
              <w:right w:val="single" w:sz="4" w:space="0" w:color="auto"/>
            </w:tcBorders>
            <w:vAlign w:val="center"/>
          </w:tcPr>
          <w:p w14:paraId="0C6F456C"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Мероприятия на тепловых источниках</w:t>
            </w:r>
          </w:p>
        </w:tc>
      </w:tr>
      <w:tr w:rsidR="00A54E69" w:rsidRPr="00A54E69" w14:paraId="51D55588" w14:textId="77777777" w:rsidTr="00A54E69">
        <w:tc>
          <w:tcPr>
            <w:tcW w:w="2448" w:type="dxa"/>
            <w:vMerge/>
            <w:tcBorders>
              <w:top w:val="single" w:sz="4" w:space="0" w:color="auto"/>
              <w:left w:val="single" w:sz="4" w:space="0" w:color="auto"/>
              <w:bottom w:val="single" w:sz="4" w:space="0" w:color="auto"/>
              <w:right w:val="single" w:sz="4" w:space="0" w:color="auto"/>
            </w:tcBorders>
          </w:tcPr>
          <w:p w14:paraId="234C759C"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c>
          <w:tcPr>
            <w:tcW w:w="412" w:type="dxa"/>
            <w:tcBorders>
              <w:top w:val="single" w:sz="4" w:space="0" w:color="auto"/>
              <w:left w:val="single" w:sz="4" w:space="0" w:color="auto"/>
              <w:bottom w:val="single" w:sz="4" w:space="0" w:color="auto"/>
              <w:right w:val="single" w:sz="4" w:space="0" w:color="auto"/>
            </w:tcBorders>
          </w:tcPr>
          <w:p w14:paraId="4748A302"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1</w:t>
            </w:r>
          </w:p>
        </w:tc>
        <w:tc>
          <w:tcPr>
            <w:tcW w:w="0" w:type="auto"/>
            <w:tcBorders>
              <w:top w:val="single" w:sz="4" w:space="0" w:color="auto"/>
              <w:left w:val="single" w:sz="4" w:space="0" w:color="auto"/>
              <w:bottom w:val="single" w:sz="4" w:space="0" w:color="auto"/>
              <w:right w:val="single" w:sz="4" w:space="0" w:color="auto"/>
            </w:tcBorders>
            <w:vAlign w:val="center"/>
          </w:tcPr>
          <w:p w14:paraId="48A26C8D" w14:textId="77777777" w:rsidR="00A54E69" w:rsidRPr="00A54E69" w:rsidRDefault="00A54E69" w:rsidP="00A54E69">
            <w:pPr>
              <w:spacing w:after="0" w:line="240" w:lineRule="auto"/>
              <w:jc w:val="both"/>
              <w:rPr>
                <w:rFonts w:ascii="Times New Roman" w:eastAsia="Times New Roman" w:hAnsi="Times New Roman" w:cs="Times New Roman"/>
                <w:sz w:val="20"/>
                <w:szCs w:val="20"/>
                <w:lang w:eastAsia="ru-RU"/>
              </w:rPr>
            </w:pPr>
            <w:r w:rsidRPr="00A54E69">
              <w:rPr>
                <w:rFonts w:ascii="Times New Roman" w:eastAsia="TimesNewRomanPSMT" w:hAnsi="Times New Roman" w:cs="Times New Roman"/>
                <w:sz w:val="20"/>
                <w:szCs w:val="20"/>
                <w:lang w:eastAsia="ru-RU"/>
              </w:rPr>
              <w:t>Проекты по новому строительству источников тепловой энергии, обеспечивающих прирост перспективной тепловой нагрузки</w:t>
            </w:r>
          </w:p>
        </w:tc>
        <w:tc>
          <w:tcPr>
            <w:tcW w:w="1279" w:type="dxa"/>
            <w:tcBorders>
              <w:top w:val="single" w:sz="4" w:space="0" w:color="auto"/>
              <w:left w:val="single" w:sz="4" w:space="0" w:color="auto"/>
              <w:bottom w:val="single" w:sz="4" w:space="0" w:color="auto"/>
              <w:right w:val="single" w:sz="4" w:space="0" w:color="auto"/>
            </w:tcBorders>
            <w:vAlign w:val="center"/>
          </w:tcPr>
          <w:p w14:paraId="1A2B3B7C"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w:t>
            </w:r>
          </w:p>
        </w:tc>
        <w:tc>
          <w:tcPr>
            <w:tcW w:w="2449" w:type="dxa"/>
            <w:tcBorders>
              <w:top w:val="single" w:sz="4" w:space="0" w:color="auto"/>
              <w:left w:val="single" w:sz="4" w:space="0" w:color="auto"/>
              <w:bottom w:val="single" w:sz="4" w:space="0" w:color="auto"/>
              <w:right w:val="single" w:sz="4" w:space="0" w:color="auto"/>
            </w:tcBorders>
            <w:vAlign w:val="center"/>
          </w:tcPr>
          <w:p w14:paraId="0795CADC"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w:t>
            </w:r>
          </w:p>
        </w:tc>
        <w:tc>
          <w:tcPr>
            <w:tcW w:w="0" w:type="auto"/>
            <w:tcBorders>
              <w:top w:val="single" w:sz="4" w:space="0" w:color="auto"/>
              <w:left w:val="single" w:sz="4" w:space="0" w:color="auto"/>
              <w:bottom w:val="single" w:sz="4" w:space="0" w:color="auto"/>
              <w:right w:val="single" w:sz="4" w:space="0" w:color="auto"/>
            </w:tcBorders>
            <w:vAlign w:val="center"/>
          </w:tcPr>
          <w:p w14:paraId="1893FFFD"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w:t>
            </w:r>
          </w:p>
        </w:tc>
        <w:tc>
          <w:tcPr>
            <w:tcW w:w="1641" w:type="dxa"/>
            <w:tcBorders>
              <w:top w:val="single" w:sz="4" w:space="0" w:color="auto"/>
              <w:left w:val="single" w:sz="4" w:space="0" w:color="auto"/>
              <w:bottom w:val="single" w:sz="4" w:space="0" w:color="auto"/>
              <w:right w:val="single" w:sz="4" w:space="0" w:color="auto"/>
            </w:tcBorders>
            <w:vAlign w:val="center"/>
          </w:tcPr>
          <w:p w14:paraId="00D04AE1"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w:t>
            </w:r>
          </w:p>
        </w:tc>
      </w:tr>
      <w:tr w:rsidR="00A54E69" w:rsidRPr="00A54E69" w14:paraId="45370627" w14:textId="77777777" w:rsidTr="00A54E69">
        <w:trPr>
          <w:trHeight w:val="598"/>
        </w:trPr>
        <w:tc>
          <w:tcPr>
            <w:tcW w:w="2448" w:type="dxa"/>
            <w:vMerge/>
            <w:tcBorders>
              <w:top w:val="single" w:sz="4" w:space="0" w:color="auto"/>
              <w:left w:val="single" w:sz="4" w:space="0" w:color="auto"/>
              <w:bottom w:val="single" w:sz="4" w:space="0" w:color="auto"/>
              <w:right w:val="single" w:sz="4" w:space="0" w:color="auto"/>
            </w:tcBorders>
          </w:tcPr>
          <w:p w14:paraId="003F1A4D"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c>
          <w:tcPr>
            <w:tcW w:w="412" w:type="dxa"/>
            <w:tcBorders>
              <w:top w:val="single" w:sz="4" w:space="0" w:color="auto"/>
              <w:left w:val="single" w:sz="4" w:space="0" w:color="auto"/>
              <w:bottom w:val="single" w:sz="4" w:space="0" w:color="auto"/>
              <w:right w:val="single" w:sz="4" w:space="0" w:color="auto"/>
            </w:tcBorders>
          </w:tcPr>
          <w:p w14:paraId="0FE0BD63"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2</w:t>
            </w:r>
          </w:p>
        </w:tc>
        <w:tc>
          <w:tcPr>
            <w:tcW w:w="0" w:type="auto"/>
            <w:tcBorders>
              <w:top w:val="single" w:sz="4" w:space="0" w:color="auto"/>
              <w:left w:val="single" w:sz="4" w:space="0" w:color="auto"/>
              <w:bottom w:val="single" w:sz="4" w:space="0" w:color="auto"/>
              <w:right w:val="single" w:sz="4" w:space="0" w:color="auto"/>
            </w:tcBorders>
            <w:vAlign w:val="center"/>
          </w:tcPr>
          <w:p w14:paraId="3BCE4866" w14:textId="77777777" w:rsidR="00A54E69" w:rsidRPr="00A54E69" w:rsidRDefault="00A54E69" w:rsidP="00A54E69">
            <w:pPr>
              <w:spacing w:after="0" w:line="240" w:lineRule="auto"/>
              <w:jc w:val="both"/>
              <w:rPr>
                <w:rFonts w:ascii="Times New Roman" w:eastAsia="Times New Roman" w:hAnsi="Times New Roman" w:cs="Times New Roman"/>
                <w:sz w:val="20"/>
                <w:szCs w:val="20"/>
                <w:lang w:eastAsia="ru-RU"/>
              </w:rPr>
            </w:pPr>
            <w:r w:rsidRPr="00A54E69">
              <w:rPr>
                <w:rFonts w:ascii="Times New Roman" w:eastAsia="Times New Roman" w:hAnsi="Times New Roman" w:cs="Times New Roman"/>
                <w:sz w:val="20"/>
                <w:szCs w:val="20"/>
                <w:lang w:eastAsia="ru-RU"/>
              </w:rPr>
              <w:t>Проекты по реконструкции источников тепловой энергии</w:t>
            </w:r>
          </w:p>
        </w:tc>
        <w:tc>
          <w:tcPr>
            <w:tcW w:w="1279" w:type="dxa"/>
            <w:tcBorders>
              <w:top w:val="single" w:sz="4" w:space="0" w:color="auto"/>
              <w:left w:val="single" w:sz="4" w:space="0" w:color="auto"/>
              <w:bottom w:val="single" w:sz="4" w:space="0" w:color="auto"/>
              <w:right w:val="single" w:sz="4" w:space="0" w:color="auto"/>
            </w:tcBorders>
            <w:vAlign w:val="center"/>
          </w:tcPr>
          <w:p w14:paraId="73BC3332"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w:t>
            </w:r>
          </w:p>
        </w:tc>
        <w:tc>
          <w:tcPr>
            <w:tcW w:w="2449" w:type="dxa"/>
            <w:tcBorders>
              <w:top w:val="single" w:sz="4" w:space="0" w:color="auto"/>
              <w:left w:val="single" w:sz="4" w:space="0" w:color="auto"/>
              <w:bottom w:val="single" w:sz="4" w:space="0" w:color="auto"/>
              <w:right w:val="single" w:sz="4" w:space="0" w:color="auto"/>
            </w:tcBorders>
            <w:vAlign w:val="center"/>
          </w:tcPr>
          <w:p w14:paraId="1604F5C9"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w:t>
            </w:r>
          </w:p>
        </w:tc>
        <w:tc>
          <w:tcPr>
            <w:tcW w:w="0" w:type="auto"/>
            <w:tcBorders>
              <w:top w:val="single" w:sz="4" w:space="0" w:color="auto"/>
              <w:left w:val="single" w:sz="4" w:space="0" w:color="auto"/>
              <w:bottom w:val="single" w:sz="4" w:space="0" w:color="auto"/>
              <w:right w:val="single" w:sz="4" w:space="0" w:color="auto"/>
            </w:tcBorders>
            <w:vAlign w:val="center"/>
          </w:tcPr>
          <w:p w14:paraId="5755D3CB"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w:t>
            </w:r>
          </w:p>
        </w:tc>
        <w:tc>
          <w:tcPr>
            <w:tcW w:w="1641" w:type="dxa"/>
            <w:tcBorders>
              <w:top w:val="single" w:sz="4" w:space="0" w:color="auto"/>
              <w:left w:val="single" w:sz="4" w:space="0" w:color="auto"/>
              <w:bottom w:val="single" w:sz="4" w:space="0" w:color="auto"/>
              <w:right w:val="single" w:sz="4" w:space="0" w:color="auto"/>
            </w:tcBorders>
            <w:vAlign w:val="center"/>
          </w:tcPr>
          <w:p w14:paraId="12AB004B"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w:t>
            </w:r>
          </w:p>
        </w:tc>
      </w:tr>
      <w:tr w:rsidR="00A54E69" w:rsidRPr="00A54E69" w14:paraId="567AA7BF" w14:textId="77777777" w:rsidTr="00A54E69">
        <w:trPr>
          <w:trHeight w:val="619"/>
        </w:trPr>
        <w:tc>
          <w:tcPr>
            <w:tcW w:w="2448" w:type="dxa"/>
            <w:vMerge/>
            <w:tcBorders>
              <w:top w:val="single" w:sz="4" w:space="0" w:color="auto"/>
              <w:left w:val="single" w:sz="4" w:space="0" w:color="auto"/>
              <w:bottom w:val="single" w:sz="4" w:space="0" w:color="auto"/>
              <w:right w:val="single" w:sz="4" w:space="0" w:color="auto"/>
            </w:tcBorders>
          </w:tcPr>
          <w:p w14:paraId="6AF3D5E4"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c>
          <w:tcPr>
            <w:tcW w:w="412" w:type="dxa"/>
            <w:tcBorders>
              <w:top w:val="single" w:sz="4" w:space="0" w:color="auto"/>
              <w:left w:val="single" w:sz="4" w:space="0" w:color="auto"/>
              <w:bottom w:val="single" w:sz="4" w:space="0" w:color="auto"/>
              <w:right w:val="single" w:sz="4" w:space="0" w:color="auto"/>
            </w:tcBorders>
          </w:tcPr>
          <w:p w14:paraId="27616FDC"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3</w:t>
            </w:r>
          </w:p>
        </w:tc>
        <w:tc>
          <w:tcPr>
            <w:tcW w:w="0" w:type="auto"/>
            <w:tcBorders>
              <w:top w:val="single" w:sz="4" w:space="0" w:color="auto"/>
              <w:left w:val="single" w:sz="4" w:space="0" w:color="auto"/>
              <w:bottom w:val="single" w:sz="4" w:space="0" w:color="auto"/>
              <w:right w:val="single" w:sz="4" w:space="0" w:color="auto"/>
            </w:tcBorders>
            <w:vAlign w:val="center"/>
          </w:tcPr>
          <w:p w14:paraId="600D1147" w14:textId="77777777" w:rsidR="00A54E69" w:rsidRPr="00A54E69" w:rsidRDefault="00A54E69" w:rsidP="00A54E69">
            <w:pPr>
              <w:spacing w:after="0" w:line="240" w:lineRule="auto"/>
              <w:jc w:val="both"/>
              <w:rPr>
                <w:rFonts w:ascii="Times New Roman" w:eastAsia="Times New Roman" w:hAnsi="Times New Roman" w:cs="Times New Roman"/>
                <w:sz w:val="20"/>
                <w:szCs w:val="20"/>
                <w:lang w:eastAsia="ru-RU"/>
              </w:rPr>
            </w:pPr>
            <w:r w:rsidRPr="00A54E69">
              <w:rPr>
                <w:rFonts w:ascii="Times New Roman" w:eastAsia="Times New Roman" w:hAnsi="Times New Roman" w:cs="Times New Roman"/>
                <w:sz w:val="20"/>
                <w:szCs w:val="20"/>
                <w:lang w:eastAsia="ru-RU"/>
              </w:rPr>
              <w:t>Меры по выводу из эксплуатации, консервации и демонтажу избыточных источников тепловой энергии</w:t>
            </w:r>
          </w:p>
        </w:tc>
        <w:tc>
          <w:tcPr>
            <w:tcW w:w="1279" w:type="dxa"/>
            <w:tcBorders>
              <w:top w:val="single" w:sz="4" w:space="0" w:color="auto"/>
              <w:left w:val="single" w:sz="4" w:space="0" w:color="auto"/>
              <w:bottom w:val="single" w:sz="4" w:space="0" w:color="auto"/>
              <w:right w:val="single" w:sz="4" w:space="0" w:color="auto"/>
            </w:tcBorders>
            <w:vAlign w:val="center"/>
          </w:tcPr>
          <w:p w14:paraId="705CC022"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w:t>
            </w:r>
          </w:p>
        </w:tc>
        <w:tc>
          <w:tcPr>
            <w:tcW w:w="2449" w:type="dxa"/>
            <w:tcBorders>
              <w:top w:val="single" w:sz="4" w:space="0" w:color="auto"/>
              <w:left w:val="single" w:sz="4" w:space="0" w:color="auto"/>
              <w:bottom w:val="single" w:sz="4" w:space="0" w:color="auto"/>
              <w:right w:val="single" w:sz="4" w:space="0" w:color="auto"/>
            </w:tcBorders>
            <w:vAlign w:val="center"/>
          </w:tcPr>
          <w:p w14:paraId="3143D568"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w:t>
            </w:r>
          </w:p>
        </w:tc>
        <w:tc>
          <w:tcPr>
            <w:tcW w:w="0" w:type="auto"/>
            <w:tcBorders>
              <w:top w:val="single" w:sz="4" w:space="0" w:color="auto"/>
              <w:left w:val="single" w:sz="4" w:space="0" w:color="auto"/>
              <w:bottom w:val="single" w:sz="4" w:space="0" w:color="auto"/>
              <w:right w:val="single" w:sz="4" w:space="0" w:color="auto"/>
            </w:tcBorders>
            <w:vAlign w:val="center"/>
          </w:tcPr>
          <w:p w14:paraId="125ED6C4"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w:t>
            </w:r>
          </w:p>
        </w:tc>
        <w:tc>
          <w:tcPr>
            <w:tcW w:w="1641" w:type="dxa"/>
            <w:tcBorders>
              <w:top w:val="single" w:sz="4" w:space="0" w:color="auto"/>
              <w:left w:val="single" w:sz="4" w:space="0" w:color="auto"/>
              <w:bottom w:val="single" w:sz="4" w:space="0" w:color="auto"/>
              <w:right w:val="single" w:sz="4" w:space="0" w:color="auto"/>
            </w:tcBorders>
            <w:vAlign w:val="center"/>
          </w:tcPr>
          <w:p w14:paraId="5B61EAD4"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w:t>
            </w:r>
          </w:p>
        </w:tc>
      </w:tr>
      <w:tr w:rsidR="00A54E69" w:rsidRPr="00A54E69" w14:paraId="43C5195F" w14:textId="77777777" w:rsidTr="00A54E69">
        <w:trPr>
          <w:trHeight w:val="105"/>
        </w:trPr>
        <w:tc>
          <w:tcPr>
            <w:tcW w:w="2448" w:type="dxa"/>
            <w:vMerge/>
            <w:tcBorders>
              <w:top w:val="single" w:sz="4" w:space="0" w:color="auto"/>
              <w:left w:val="single" w:sz="4" w:space="0" w:color="auto"/>
              <w:bottom w:val="single" w:sz="4" w:space="0" w:color="auto"/>
              <w:right w:val="single" w:sz="4" w:space="0" w:color="auto"/>
            </w:tcBorders>
          </w:tcPr>
          <w:p w14:paraId="3A823755"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c>
          <w:tcPr>
            <w:tcW w:w="5190" w:type="dxa"/>
            <w:gridSpan w:val="2"/>
            <w:tcBorders>
              <w:top w:val="single" w:sz="4" w:space="0" w:color="auto"/>
              <w:left w:val="single" w:sz="4" w:space="0" w:color="auto"/>
              <w:bottom w:val="single" w:sz="4" w:space="0" w:color="auto"/>
              <w:right w:val="single" w:sz="4" w:space="0" w:color="auto"/>
            </w:tcBorders>
          </w:tcPr>
          <w:p w14:paraId="309195C4" w14:textId="0988FEBD"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 xml:space="preserve">ИТОГО </w:t>
            </w:r>
            <w:r w:rsidR="00FB5824" w:rsidRPr="00FB5824">
              <w:rPr>
                <w:rFonts w:ascii="Times New Roman" w:eastAsia="TimesNewRomanPSMT" w:hAnsi="Times New Roman" w:cs="Times New Roman"/>
                <w:sz w:val="20"/>
                <w:szCs w:val="20"/>
                <w:lang w:eastAsia="ru-RU"/>
              </w:rPr>
              <w:t>Ресурсоснабжающая организация</w:t>
            </w:r>
            <w:r w:rsidRPr="00A54E69">
              <w:rPr>
                <w:rFonts w:ascii="Times New Roman" w:eastAsia="TimesNewRomanPSMT" w:hAnsi="Times New Roman" w:cs="Times New Roman"/>
                <w:sz w:val="20"/>
                <w:szCs w:val="20"/>
                <w:lang w:eastAsia="ru-RU"/>
              </w:rPr>
              <w:t>, тыс. руб.:</w:t>
            </w:r>
          </w:p>
        </w:tc>
        <w:tc>
          <w:tcPr>
            <w:tcW w:w="1279" w:type="dxa"/>
            <w:tcBorders>
              <w:top w:val="single" w:sz="4" w:space="0" w:color="auto"/>
              <w:left w:val="single" w:sz="4" w:space="0" w:color="auto"/>
              <w:bottom w:val="single" w:sz="4" w:space="0" w:color="auto"/>
              <w:right w:val="single" w:sz="4" w:space="0" w:color="auto"/>
            </w:tcBorders>
          </w:tcPr>
          <w:p w14:paraId="5C2B4A88"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445</w:t>
            </w:r>
          </w:p>
        </w:tc>
        <w:tc>
          <w:tcPr>
            <w:tcW w:w="2449" w:type="dxa"/>
            <w:tcBorders>
              <w:top w:val="single" w:sz="4" w:space="0" w:color="auto"/>
              <w:left w:val="single" w:sz="4" w:space="0" w:color="auto"/>
              <w:bottom w:val="single" w:sz="4" w:space="0" w:color="auto"/>
              <w:right w:val="single" w:sz="4" w:space="0" w:color="auto"/>
            </w:tcBorders>
          </w:tcPr>
          <w:p w14:paraId="03D72471"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c>
          <w:tcPr>
            <w:tcW w:w="0" w:type="auto"/>
            <w:tcBorders>
              <w:top w:val="single" w:sz="4" w:space="0" w:color="auto"/>
              <w:left w:val="single" w:sz="4" w:space="0" w:color="auto"/>
              <w:bottom w:val="single" w:sz="4" w:space="0" w:color="auto"/>
              <w:right w:val="single" w:sz="4" w:space="0" w:color="auto"/>
            </w:tcBorders>
          </w:tcPr>
          <w:p w14:paraId="6F9DBF24"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c>
          <w:tcPr>
            <w:tcW w:w="1641" w:type="dxa"/>
            <w:tcBorders>
              <w:top w:val="single" w:sz="4" w:space="0" w:color="auto"/>
              <w:left w:val="single" w:sz="4" w:space="0" w:color="auto"/>
              <w:bottom w:val="single" w:sz="4" w:space="0" w:color="auto"/>
              <w:right w:val="single" w:sz="4" w:space="0" w:color="auto"/>
            </w:tcBorders>
          </w:tcPr>
          <w:p w14:paraId="11BABBD8"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r>
      <w:tr w:rsidR="00A54E69" w:rsidRPr="00A54E69" w14:paraId="0BFDDB82" w14:textId="77777777" w:rsidTr="00A54E69">
        <w:trPr>
          <w:trHeight w:val="105"/>
        </w:trPr>
        <w:tc>
          <w:tcPr>
            <w:tcW w:w="2448" w:type="dxa"/>
            <w:vMerge/>
            <w:tcBorders>
              <w:top w:val="single" w:sz="4" w:space="0" w:color="auto"/>
              <w:left w:val="single" w:sz="4" w:space="0" w:color="auto"/>
              <w:bottom w:val="single" w:sz="4" w:space="0" w:color="auto"/>
              <w:right w:val="single" w:sz="4" w:space="0" w:color="auto"/>
            </w:tcBorders>
          </w:tcPr>
          <w:p w14:paraId="7B6B2B6C"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c>
          <w:tcPr>
            <w:tcW w:w="5190" w:type="dxa"/>
            <w:gridSpan w:val="2"/>
            <w:tcBorders>
              <w:top w:val="single" w:sz="4" w:space="0" w:color="auto"/>
              <w:left w:val="single" w:sz="4" w:space="0" w:color="auto"/>
              <w:bottom w:val="single" w:sz="4" w:space="0" w:color="auto"/>
              <w:right w:val="single" w:sz="4" w:space="0" w:color="auto"/>
            </w:tcBorders>
          </w:tcPr>
          <w:p w14:paraId="596DCD3D"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ИТОГО Бюджет, тыс. руб.:</w:t>
            </w:r>
          </w:p>
        </w:tc>
        <w:tc>
          <w:tcPr>
            <w:tcW w:w="1279" w:type="dxa"/>
            <w:tcBorders>
              <w:top w:val="single" w:sz="4" w:space="0" w:color="auto"/>
              <w:left w:val="single" w:sz="4" w:space="0" w:color="auto"/>
              <w:bottom w:val="single" w:sz="4" w:space="0" w:color="auto"/>
              <w:right w:val="single" w:sz="4" w:space="0" w:color="auto"/>
            </w:tcBorders>
          </w:tcPr>
          <w:p w14:paraId="64677280"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w:t>
            </w:r>
          </w:p>
        </w:tc>
        <w:tc>
          <w:tcPr>
            <w:tcW w:w="2449" w:type="dxa"/>
            <w:tcBorders>
              <w:top w:val="single" w:sz="4" w:space="0" w:color="auto"/>
              <w:left w:val="single" w:sz="4" w:space="0" w:color="auto"/>
              <w:bottom w:val="single" w:sz="4" w:space="0" w:color="auto"/>
              <w:right w:val="single" w:sz="4" w:space="0" w:color="auto"/>
            </w:tcBorders>
          </w:tcPr>
          <w:p w14:paraId="6FA0946E"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c>
          <w:tcPr>
            <w:tcW w:w="0" w:type="auto"/>
            <w:tcBorders>
              <w:top w:val="single" w:sz="4" w:space="0" w:color="auto"/>
              <w:left w:val="single" w:sz="4" w:space="0" w:color="auto"/>
              <w:bottom w:val="single" w:sz="4" w:space="0" w:color="auto"/>
              <w:right w:val="single" w:sz="4" w:space="0" w:color="auto"/>
            </w:tcBorders>
          </w:tcPr>
          <w:p w14:paraId="7E6B2A6E"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c>
          <w:tcPr>
            <w:tcW w:w="1641" w:type="dxa"/>
            <w:tcBorders>
              <w:top w:val="single" w:sz="4" w:space="0" w:color="auto"/>
              <w:left w:val="single" w:sz="4" w:space="0" w:color="auto"/>
              <w:bottom w:val="single" w:sz="4" w:space="0" w:color="auto"/>
              <w:right w:val="single" w:sz="4" w:space="0" w:color="auto"/>
            </w:tcBorders>
          </w:tcPr>
          <w:p w14:paraId="7047C282"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r>
      <w:tr w:rsidR="00A54E69" w:rsidRPr="00A54E69" w14:paraId="14B39A65" w14:textId="77777777" w:rsidTr="00A54E69">
        <w:trPr>
          <w:trHeight w:val="105"/>
        </w:trPr>
        <w:tc>
          <w:tcPr>
            <w:tcW w:w="2448" w:type="dxa"/>
            <w:vMerge/>
            <w:tcBorders>
              <w:top w:val="single" w:sz="4" w:space="0" w:color="auto"/>
              <w:left w:val="single" w:sz="4" w:space="0" w:color="auto"/>
              <w:bottom w:val="single" w:sz="4" w:space="0" w:color="auto"/>
              <w:right w:val="single" w:sz="4" w:space="0" w:color="auto"/>
            </w:tcBorders>
          </w:tcPr>
          <w:p w14:paraId="24DABB75"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c>
          <w:tcPr>
            <w:tcW w:w="5190" w:type="dxa"/>
            <w:gridSpan w:val="2"/>
            <w:tcBorders>
              <w:top w:val="single" w:sz="4" w:space="0" w:color="auto"/>
              <w:left w:val="single" w:sz="4" w:space="0" w:color="auto"/>
              <w:bottom w:val="single" w:sz="4" w:space="0" w:color="auto"/>
              <w:right w:val="single" w:sz="4" w:space="0" w:color="auto"/>
            </w:tcBorders>
          </w:tcPr>
          <w:p w14:paraId="765637F0"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Итого в систему теплоснабжения, тыс. руб.:</w:t>
            </w:r>
          </w:p>
        </w:tc>
        <w:tc>
          <w:tcPr>
            <w:tcW w:w="1279" w:type="dxa"/>
            <w:tcBorders>
              <w:top w:val="single" w:sz="4" w:space="0" w:color="auto"/>
              <w:left w:val="single" w:sz="4" w:space="0" w:color="auto"/>
              <w:bottom w:val="single" w:sz="4" w:space="0" w:color="auto"/>
              <w:right w:val="single" w:sz="4" w:space="0" w:color="auto"/>
            </w:tcBorders>
          </w:tcPr>
          <w:p w14:paraId="64ACFA7B"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445</w:t>
            </w:r>
          </w:p>
        </w:tc>
        <w:tc>
          <w:tcPr>
            <w:tcW w:w="2449" w:type="dxa"/>
            <w:tcBorders>
              <w:top w:val="single" w:sz="4" w:space="0" w:color="auto"/>
              <w:left w:val="single" w:sz="4" w:space="0" w:color="auto"/>
              <w:bottom w:val="single" w:sz="4" w:space="0" w:color="auto"/>
              <w:right w:val="single" w:sz="4" w:space="0" w:color="auto"/>
            </w:tcBorders>
          </w:tcPr>
          <w:p w14:paraId="5B122A1B"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c>
          <w:tcPr>
            <w:tcW w:w="0" w:type="auto"/>
            <w:tcBorders>
              <w:top w:val="single" w:sz="4" w:space="0" w:color="auto"/>
              <w:left w:val="single" w:sz="4" w:space="0" w:color="auto"/>
              <w:bottom w:val="single" w:sz="4" w:space="0" w:color="auto"/>
              <w:right w:val="single" w:sz="4" w:space="0" w:color="auto"/>
            </w:tcBorders>
          </w:tcPr>
          <w:p w14:paraId="62E63D73"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c>
          <w:tcPr>
            <w:tcW w:w="1641" w:type="dxa"/>
            <w:tcBorders>
              <w:top w:val="single" w:sz="4" w:space="0" w:color="auto"/>
              <w:left w:val="single" w:sz="4" w:space="0" w:color="auto"/>
              <w:bottom w:val="single" w:sz="4" w:space="0" w:color="auto"/>
              <w:right w:val="single" w:sz="4" w:space="0" w:color="auto"/>
            </w:tcBorders>
          </w:tcPr>
          <w:p w14:paraId="35D05758"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r>
      <w:tr w:rsidR="00A54E69" w:rsidRPr="00A54E69" w14:paraId="1E583468" w14:textId="77777777" w:rsidTr="00A54E69">
        <w:trPr>
          <w:trHeight w:val="256"/>
        </w:trPr>
        <w:tc>
          <w:tcPr>
            <w:tcW w:w="2448" w:type="dxa"/>
            <w:vMerge w:val="restart"/>
            <w:tcBorders>
              <w:top w:val="single" w:sz="4" w:space="0" w:color="auto"/>
              <w:left w:val="single" w:sz="4" w:space="0" w:color="auto"/>
              <w:bottom w:val="single" w:sz="4" w:space="0" w:color="auto"/>
              <w:right w:val="single" w:sz="4" w:space="0" w:color="auto"/>
            </w:tcBorders>
            <w:vAlign w:val="center"/>
          </w:tcPr>
          <w:p w14:paraId="4936DCD9"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Инвестиции</w:t>
            </w:r>
          </w:p>
          <w:p w14:paraId="58C34799"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в систему водоснабжения</w:t>
            </w:r>
          </w:p>
        </w:tc>
        <w:tc>
          <w:tcPr>
            <w:tcW w:w="12294" w:type="dxa"/>
            <w:gridSpan w:val="6"/>
            <w:tcBorders>
              <w:top w:val="single" w:sz="4" w:space="0" w:color="auto"/>
              <w:left w:val="single" w:sz="4" w:space="0" w:color="auto"/>
              <w:bottom w:val="single" w:sz="4" w:space="0" w:color="auto"/>
              <w:right w:val="single" w:sz="4" w:space="0" w:color="auto"/>
            </w:tcBorders>
          </w:tcPr>
          <w:p w14:paraId="569E9F75"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Мероприятия на водопроводных сетях</w:t>
            </w:r>
          </w:p>
        </w:tc>
      </w:tr>
      <w:tr w:rsidR="00A54E69" w:rsidRPr="00A54E69" w14:paraId="31B33C13" w14:textId="77777777" w:rsidTr="00A54E69">
        <w:trPr>
          <w:trHeight w:val="105"/>
        </w:trPr>
        <w:tc>
          <w:tcPr>
            <w:tcW w:w="2448" w:type="dxa"/>
            <w:vMerge/>
            <w:tcBorders>
              <w:top w:val="single" w:sz="4" w:space="0" w:color="auto"/>
              <w:left w:val="single" w:sz="4" w:space="0" w:color="auto"/>
              <w:bottom w:val="single" w:sz="4" w:space="0" w:color="auto"/>
              <w:right w:val="single" w:sz="4" w:space="0" w:color="auto"/>
            </w:tcBorders>
          </w:tcPr>
          <w:p w14:paraId="38DF38A6"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c>
          <w:tcPr>
            <w:tcW w:w="412" w:type="dxa"/>
            <w:tcBorders>
              <w:top w:val="single" w:sz="4" w:space="0" w:color="auto"/>
              <w:left w:val="single" w:sz="4" w:space="0" w:color="auto"/>
              <w:bottom w:val="single" w:sz="4" w:space="0" w:color="auto"/>
              <w:right w:val="single" w:sz="4" w:space="0" w:color="auto"/>
            </w:tcBorders>
          </w:tcPr>
          <w:p w14:paraId="668CFAFD"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85AF13" w14:textId="77777777" w:rsidR="00A54E69" w:rsidRPr="00A54E69" w:rsidRDefault="00A54E69" w:rsidP="00A54E69">
            <w:pPr>
              <w:tabs>
                <w:tab w:val="left" w:pos="0"/>
                <w:tab w:val="left" w:pos="1080"/>
              </w:tabs>
              <w:spacing w:after="0" w:line="240" w:lineRule="auto"/>
              <w:jc w:val="center"/>
              <w:rPr>
                <w:rFonts w:ascii="Times New Roman" w:eastAsia="Times New Roman" w:hAnsi="Times New Roman" w:cs="Times New Roman"/>
                <w:color w:val="000000"/>
                <w:sz w:val="20"/>
                <w:szCs w:val="20"/>
                <w:lang w:eastAsia="ru-RU"/>
              </w:rPr>
            </w:pPr>
            <w:r w:rsidRPr="00A54E69">
              <w:rPr>
                <w:rFonts w:ascii="Times New Roman" w:eastAsia="Times New Roman" w:hAnsi="Times New Roman" w:cs="Times New Roman"/>
                <w:color w:val="000000"/>
                <w:sz w:val="20"/>
                <w:szCs w:val="20"/>
                <w:lang w:eastAsia="ru-RU"/>
              </w:rPr>
              <w:t>реконструкция ВЗУ (с увеличением территории), с заменой насосного оборудования на НС 2п, ввод в эксплуатацию станции водоподготовки и строительство РЧВ объёмом 500 м</w:t>
            </w:r>
            <w:r w:rsidRPr="00A54E69">
              <w:rPr>
                <w:rFonts w:ascii="Times New Roman" w:eastAsia="Times New Roman" w:hAnsi="Times New Roman" w:cs="Times New Roman"/>
                <w:color w:val="000000"/>
                <w:sz w:val="20"/>
                <w:szCs w:val="20"/>
                <w:vertAlign w:val="superscript"/>
                <w:lang w:eastAsia="ru-RU"/>
              </w:rPr>
              <w:t>3</w:t>
            </w:r>
            <w:r w:rsidRPr="00A54E69">
              <w:rPr>
                <w:rFonts w:ascii="Times New Roman" w:eastAsia="Times New Roman" w:hAnsi="Times New Roman" w:cs="Times New Roman"/>
                <w:color w:val="000000"/>
                <w:sz w:val="20"/>
                <w:szCs w:val="20"/>
                <w:lang w:eastAsia="ru-RU"/>
              </w:rPr>
              <w:t xml:space="preserve"> на </w:t>
            </w:r>
            <w:r w:rsidRPr="00A54E69">
              <w:rPr>
                <w:rFonts w:ascii="Times New Roman" w:eastAsia="Times New Roman" w:hAnsi="Times New Roman" w:cs="Times New Roman"/>
                <w:color w:val="000000"/>
                <w:sz w:val="20"/>
                <w:szCs w:val="20"/>
                <w:lang w:eastAsia="ru-RU"/>
              </w:rPr>
              <w:lastRenderedPageBreak/>
              <w:t xml:space="preserve">территории ВЗУ, в том числе с целью подключения ДК </w:t>
            </w:r>
          </w:p>
        </w:tc>
        <w:tc>
          <w:tcPr>
            <w:tcW w:w="1279" w:type="dxa"/>
            <w:tcBorders>
              <w:top w:val="single" w:sz="4" w:space="0" w:color="auto"/>
              <w:left w:val="single" w:sz="4" w:space="0" w:color="auto"/>
              <w:bottom w:val="single" w:sz="4" w:space="0" w:color="auto"/>
              <w:right w:val="single" w:sz="4" w:space="0" w:color="auto"/>
            </w:tcBorders>
            <w:vAlign w:val="center"/>
          </w:tcPr>
          <w:p w14:paraId="289A4CB6"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lastRenderedPageBreak/>
              <w:t>-</w:t>
            </w:r>
          </w:p>
        </w:tc>
        <w:tc>
          <w:tcPr>
            <w:tcW w:w="2449" w:type="dxa"/>
            <w:tcBorders>
              <w:top w:val="single" w:sz="4" w:space="0" w:color="auto"/>
              <w:left w:val="single" w:sz="4" w:space="0" w:color="auto"/>
              <w:bottom w:val="single" w:sz="4" w:space="0" w:color="auto"/>
              <w:right w:val="single" w:sz="4" w:space="0" w:color="auto"/>
            </w:tcBorders>
            <w:vAlign w:val="center"/>
          </w:tcPr>
          <w:p w14:paraId="427DAFAB"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 xml:space="preserve">- </w:t>
            </w:r>
          </w:p>
          <w:p w14:paraId="6AC90CE2"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c>
          <w:tcPr>
            <w:tcW w:w="0" w:type="auto"/>
            <w:tcBorders>
              <w:top w:val="single" w:sz="4" w:space="0" w:color="auto"/>
              <w:left w:val="single" w:sz="4" w:space="0" w:color="auto"/>
              <w:bottom w:val="single" w:sz="4" w:space="0" w:color="auto"/>
              <w:right w:val="single" w:sz="4" w:space="0" w:color="auto"/>
            </w:tcBorders>
            <w:vAlign w:val="center"/>
          </w:tcPr>
          <w:p w14:paraId="3E002B2B"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w:t>
            </w:r>
          </w:p>
        </w:tc>
        <w:tc>
          <w:tcPr>
            <w:tcW w:w="1641" w:type="dxa"/>
            <w:tcBorders>
              <w:top w:val="single" w:sz="4" w:space="0" w:color="auto"/>
              <w:left w:val="single" w:sz="4" w:space="0" w:color="auto"/>
              <w:bottom w:val="single" w:sz="4" w:space="0" w:color="auto"/>
              <w:right w:val="single" w:sz="4" w:space="0" w:color="auto"/>
            </w:tcBorders>
            <w:vAlign w:val="center"/>
          </w:tcPr>
          <w:p w14:paraId="2784EE35"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w:t>
            </w:r>
          </w:p>
        </w:tc>
      </w:tr>
      <w:tr w:rsidR="00A54E69" w:rsidRPr="00A54E69" w14:paraId="17BAD011" w14:textId="77777777" w:rsidTr="00A54E69">
        <w:trPr>
          <w:trHeight w:val="105"/>
        </w:trPr>
        <w:tc>
          <w:tcPr>
            <w:tcW w:w="2448" w:type="dxa"/>
            <w:vMerge/>
            <w:tcBorders>
              <w:top w:val="single" w:sz="4" w:space="0" w:color="auto"/>
              <w:left w:val="single" w:sz="4" w:space="0" w:color="auto"/>
              <w:bottom w:val="single" w:sz="4" w:space="0" w:color="auto"/>
              <w:right w:val="single" w:sz="4" w:space="0" w:color="auto"/>
            </w:tcBorders>
          </w:tcPr>
          <w:p w14:paraId="4414700E"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c>
          <w:tcPr>
            <w:tcW w:w="412" w:type="dxa"/>
            <w:tcBorders>
              <w:top w:val="single" w:sz="4" w:space="0" w:color="auto"/>
              <w:left w:val="single" w:sz="4" w:space="0" w:color="auto"/>
              <w:bottom w:val="single" w:sz="4" w:space="0" w:color="auto"/>
              <w:right w:val="single" w:sz="4" w:space="0" w:color="auto"/>
            </w:tcBorders>
          </w:tcPr>
          <w:p w14:paraId="5F1BAA0B"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2</w:t>
            </w:r>
          </w:p>
        </w:tc>
        <w:tc>
          <w:tcPr>
            <w:tcW w:w="0" w:type="auto"/>
            <w:tcBorders>
              <w:top w:val="single" w:sz="4" w:space="0" w:color="auto"/>
              <w:left w:val="single" w:sz="4" w:space="0" w:color="auto"/>
              <w:bottom w:val="single" w:sz="4" w:space="0" w:color="auto"/>
              <w:right w:val="single" w:sz="4" w:space="0" w:color="auto"/>
            </w:tcBorders>
          </w:tcPr>
          <w:p w14:paraId="4357437C" w14:textId="77777777" w:rsidR="00A54E69" w:rsidRPr="00A54E69" w:rsidRDefault="00A54E69" w:rsidP="00A54E69">
            <w:pPr>
              <w:spacing w:after="0" w:line="240" w:lineRule="auto"/>
              <w:jc w:val="both"/>
              <w:rPr>
                <w:rFonts w:ascii="Times New Roman" w:eastAsia="Times New Roman" w:hAnsi="Times New Roman" w:cs="Times New Roman"/>
                <w:sz w:val="20"/>
                <w:szCs w:val="20"/>
                <w:lang w:eastAsia="ru-RU"/>
              </w:rPr>
            </w:pPr>
            <w:r w:rsidRPr="00A54E69">
              <w:rPr>
                <w:rFonts w:ascii="Times New Roman" w:eastAsia="Times New Roman" w:hAnsi="Times New Roman" w:cs="Times New Roman"/>
                <w:sz w:val="20"/>
                <w:szCs w:val="20"/>
                <w:lang w:eastAsia="ru-RU"/>
              </w:rPr>
              <w:t>завершение реконструкции ВЗУ, АС (строительство 2 РЧВ объёмом 500 м3, строительство сооружений очистки воды)</w:t>
            </w:r>
          </w:p>
        </w:tc>
        <w:tc>
          <w:tcPr>
            <w:tcW w:w="1279" w:type="dxa"/>
            <w:tcBorders>
              <w:top w:val="single" w:sz="4" w:space="0" w:color="auto"/>
              <w:left w:val="single" w:sz="4" w:space="0" w:color="auto"/>
              <w:bottom w:val="single" w:sz="4" w:space="0" w:color="auto"/>
              <w:right w:val="single" w:sz="4" w:space="0" w:color="auto"/>
            </w:tcBorders>
            <w:vAlign w:val="center"/>
          </w:tcPr>
          <w:p w14:paraId="05C4BD93"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w:t>
            </w:r>
          </w:p>
        </w:tc>
        <w:tc>
          <w:tcPr>
            <w:tcW w:w="2449" w:type="dxa"/>
            <w:tcBorders>
              <w:top w:val="single" w:sz="4" w:space="0" w:color="auto"/>
              <w:left w:val="single" w:sz="4" w:space="0" w:color="auto"/>
              <w:bottom w:val="single" w:sz="4" w:space="0" w:color="auto"/>
              <w:right w:val="single" w:sz="4" w:space="0" w:color="auto"/>
            </w:tcBorders>
            <w:vAlign w:val="center"/>
          </w:tcPr>
          <w:p w14:paraId="67A9557D"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w:t>
            </w:r>
          </w:p>
        </w:tc>
        <w:tc>
          <w:tcPr>
            <w:tcW w:w="0" w:type="auto"/>
            <w:tcBorders>
              <w:top w:val="single" w:sz="4" w:space="0" w:color="auto"/>
              <w:left w:val="single" w:sz="4" w:space="0" w:color="auto"/>
              <w:bottom w:val="single" w:sz="4" w:space="0" w:color="auto"/>
              <w:right w:val="single" w:sz="4" w:space="0" w:color="auto"/>
            </w:tcBorders>
            <w:vAlign w:val="center"/>
          </w:tcPr>
          <w:p w14:paraId="6641993D"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w:t>
            </w:r>
          </w:p>
        </w:tc>
        <w:tc>
          <w:tcPr>
            <w:tcW w:w="1641" w:type="dxa"/>
            <w:tcBorders>
              <w:top w:val="single" w:sz="4" w:space="0" w:color="auto"/>
              <w:left w:val="single" w:sz="4" w:space="0" w:color="auto"/>
              <w:bottom w:val="single" w:sz="4" w:space="0" w:color="auto"/>
              <w:right w:val="single" w:sz="4" w:space="0" w:color="auto"/>
            </w:tcBorders>
            <w:vAlign w:val="center"/>
          </w:tcPr>
          <w:p w14:paraId="7DA0AA86"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w:t>
            </w:r>
          </w:p>
        </w:tc>
      </w:tr>
      <w:tr w:rsidR="00A54E69" w:rsidRPr="00A54E69" w14:paraId="6A93850E" w14:textId="77777777" w:rsidTr="00A54E69">
        <w:trPr>
          <w:trHeight w:val="105"/>
        </w:trPr>
        <w:tc>
          <w:tcPr>
            <w:tcW w:w="2448" w:type="dxa"/>
            <w:vMerge/>
            <w:tcBorders>
              <w:top w:val="single" w:sz="4" w:space="0" w:color="auto"/>
              <w:left w:val="single" w:sz="4" w:space="0" w:color="auto"/>
              <w:bottom w:val="single" w:sz="4" w:space="0" w:color="auto"/>
              <w:right w:val="single" w:sz="4" w:space="0" w:color="auto"/>
            </w:tcBorders>
          </w:tcPr>
          <w:p w14:paraId="74CCD98A"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c>
          <w:tcPr>
            <w:tcW w:w="412" w:type="dxa"/>
            <w:tcBorders>
              <w:top w:val="single" w:sz="4" w:space="0" w:color="auto"/>
              <w:left w:val="single" w:sz="4" w:space="0" w:color="auto"/>
              <w:bottom w:val="single" w:sz="4" w:space="0" w:color="auto"/>
              <w:right w:val="single" w:sz="4" w:space="0" w:color="auto"/>
            </w:tcBorders>
          </w:tcPr>
          <w:p w14:paraId="71C27A44"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3</w:t>
            </w:r>
          </w:p>
        </w:tc>
        <w:tc>
          <w:tcPr>
            <w:tcW w:w="0" w:type="auto"/>
            <w:tcBorders>
              <w:top w:val="single" w:sz="4" w:space="0" w:color="auto"/>
              <w:left w:val="single" w:sz="4" w:space="0" w:color="auto"/>
              <w:bottom w:val="single" w:sz="4" w:space="0" w:color="auto"/>
              <w:right w:val="single" w:sz="4" w:space="0" w:color="auto"/>
            </w:tcBorders>
            <w:vAlign w:val="center"/>
          </w:tcPr>
          <w:p w14:paraId="4CD97BB6"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прокладка ВС к планируемым ОКС 4,2 км</w:t>
            </w:r>
          </w:p>
        </w:tc>
        <w:tc>
          <w:tcPr>
            <w:tcW w:w="1279" w:type="dxa"/>
            <w:tcBorders>
              <w:top w:val="single" w:sz="4" w:space="0" w:color="auto"/>
              <w:left w:val="single" w:sz="4" w:space="0" w:color="auto"/>
              <w:bottom w:val="single" w:sz="4" w:space="0" w:color="auto"/>
              <w:right w:val="single" w:sz="4" w:space="0" w:color="auto"/>
            </w:tcBorders>
            <w:vAlign w:val="center"/>
          </w:tcPr>
          <w:p w14:paraId="4E6BDC71"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7560</w:t>
            </w:r>
          </w:p>
          <w:p w14:paraId="1AF4C766"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тыс. руб.</w:t>
            </w:r>
          </w:p>
        </w:tc>
        <w:tc>
          <w:tcPr>
            <w:tcW w:w="2449" w:type="dxa"/>
            <w:tcBorders>
              <w:top w:val="single" w:sz="4" w:space="0" w:color="auto"/>
              <w:left w:val="single" w:sz="4" w:space="0" w:color="auto"/>
              <w:bottom w:val="single" w:sz="4" w:space="0" w:color="auto"/>
              <w:right w:val="single" w:sz="4" w:space="0" w:color="auto"/>
            </w:tcBorders>
            <w:vAlign w:val="center"/>
          </w:tcPr>
          <w:p w14:paraId="3B92608F"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Повышение качества реализуемой воды</w:t>
            </w:r>
          </w:p>
        </w:tc>
        <w:tc>
          <w:tcPr>
            <w:tcW w:w="0" w:type="auto"/>
            <w:tcBorders>
              <w:top w:val="single" w:sz="4" w:space="0" w:color="auto"/>
              <w:left w:val="single" w:sz="4" w:space="0" w:color="auto"/>
              <w:bottom w:val="single" w:sz="4" w:space="0" w:color="auto"/>
              <w:right w:val="single" w:sz="4" w:space="0" w:color="auto"/>
            </w:tcBorders>
            <w:vAlign w:val="center"/>
          </w:tcPr>
          <w:p w14:paraId="798F12E1"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Администрация ЗАТО,</w:t>
            </w:r>
            <w:r w:rsidR="00811908">
              <w:t xml:space="preserve"> </w:t>
            </w:r>
            <w:r w:rsidR="00811908" w:rsidRPr="00811908">
              <w:rPr>
                <w:rFonts w:ascii="Times New Roman" w:eastAsia="TimesNewRomanPSMT" w:hAnsi="Times New Roman" w:cs="Times New Roman"/>
                <w:sz w:val="20"/>
                <w:szCs w:val="20"/>
                <w:lang w:eastAsia="ru-RU"/>
              </w:rPr>
              <w:t>Ресурсоснабжающая организация</w:t>
            </w:r>
          </w:p>
        </w:tc>
        <w:tc>
          <w:tcPr>
            <w:tcW w:w="1641" w:type="dxa"/>
            <w:tcBorders>
              <w:top w:val="single" w:sz="4" w:space="0" w:color="auto"/>
              <w:left w:val="single" w:sz="4" w:space="0" w:color="auto"/>
              <w:bottom w:val="single" w:sz="4" w:space="0" w:color="auto"/>
              <w:right w:val="single" w:sz="4" w:space="0" w:color="auto"/>
            </w:tcBorders>
            <w:vAlign w:val="center"/>
          </w:tcPr>
          <w:p w14:paraId="00D44624"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 xml:space="preserve">Средства предприятия, средства бюджетов местного </w:t>
            </w:r>
            <w:r w:rsidR="00811908" w:rsidRPr="00811908">
              <w:rPr>
                <w:rFonts w:ascii="Times New Roman" w:eastAsia="TimesNewRomanPSMT" w:hAnsi="Times New Roman" w:cs="Times New Roman"/>
                <w:sz w:val="20"/>
                <w:szCs w:val="20"/>
                <w:lang w:eastAsia="ru-RU"/>
              </w:rPr>
              <w:t>и бюджета Московской области</w:t>
            </w:r>
          </w:p>
        </w:tc>
      </w:tr>
      <w:tr w:rsidR="00A54E69" w:rsidRPr="00A54E69" w14:paraId="7AF95487" w14:textId="77777777" w:rsidTr="00A54E69">
        <w:trPr>
          <w:trHeight w:val="317"/>
        </w:trPr>
        <w:tc>
          <w:tcPr>
            <w:tcW w:w="2448" w:type="dxa"/>
            <w:vMerge/>
            <w:tcBorders>
              <w:top w:val="single" w:sz="4" w:space="0" w:color="auto"/>
              <w:left w:val="single" w:sz="4" w:space="0" w:color="auto"/>
              <w:bottom w:val="single" w:sz="4" w:space="0" w:color="auto"/>
              <w:right w:val="single" w:sz="4" w:space="0" w:color="auto"/>
            </w:tcBorders>
          </w:tcPr>
          <w:p w14:paraId="386449D9"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c>
          <w:tcPr>
            <w:tcW w:w="12294" w:type="dxa"/>
            <w:gridSpan w:val="6"/>
            <w:tcBorders>
              <w:top w:val="single" w:sz="4" w:space="0" w:color="auto"/>
              <w:left w:val="single" w:sz="4" w:space="0" w:color="auto"/>
              <w:bottom w:val="single" w:sz="4" w:space="0" w:color="auto"/>
              <w:right w:val="single" w:sz="4" w:space="0" w:color="auto"/>
            </w:tcBorders>
            <w:vAlign w:val="center"/>
          </w:tcPr>
          <w:p w14:paraId="7A71CE03"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Мероприятия на источниках централизованного водоснабжения</w:t>
            </w:r>
          </w:p>
        </w:tc>
      </w:tr>
      <w:tr w:rsidR="00A54E69" w:rsidRPr="00A54E69" w14:paraId="7BA96879" w14:textId="77777777" w:rsidTr="00A54E69">
        <w:trPr>
          <w:trHeight w:val="105"/>
        </w:trPr>
        <w:tc>
          <w:tcPr>
            <w:tcW w:w="2448" w:type="dxa"/>
            <w:vMerge/>
            <w:tcBorders>
              <w:top w:val="single" w:sz="4" w:space="0" w:color="auto"/>
              <w:left w:val="single" w:sz="4" w:space="0" w:color="auto"/>
              <w:bottom w:val="single" w:sz="4" w:space="0" w:color="auto"/>
              <w:right w:val="single" w:sz="4" w:space="0" w:color="auto"/>
            </w:tcBorders>
          </w:tcPr>
          <w:p w14:paraId="4A2CC098"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c>
          <w:tcPr>
            <w:tcW w:w="412" w:type="dxa"/>
            <w:tcBorders>
              <w:top w:val="single" w:sz="4" w:space="0" w:color="auto"/>
              <w:left w:val="single" w:sz="4" w:space="0" w:color="auto"/>
              <w:bottom w:val="single" w:sz="4" w:space="0" w:color="auto"/>
              <w:right w:val="single" w:sz="4" w:space="0" w:color="auto"/>
            </w:tcBorders>
          </w:tcPr>
          <w:p w14:paraId="31E5634F"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1</w:t>
            </w:r>
          </w:p>
        </w:tc>
        <w:tc>
          <w:tcPr>
            <w:tcW w:w="0" w:type="auto"/>
            <w:tcBorders>
              <w:top w:val="single" w:sz="4" w:space="0" w:color="auto"/>
              <w:left w:val="single" w:sz="4" w:space="0" w:color="auto"/>
              <w:bottom w:val="single" w:sz="4" w:space="0" w:color="auto"/>
              <w:right w:val="single" w:sz="4" w:space="0" w:color="auto"/>
            </w:tcBorders>
          </w:tcPr>
          <w:p w14:paraId="481F8A3E"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ремонт резервуара ВБ</w:t>
            </w:r>
          </w:p>
        </w:tc>
        <w:tc>
          <w:tcPr>
            <w:tcW w:w="1279" w:type="dxa"/>
            <w:tcBorders>
              <w:top w:val="single" w:sz="4" w:space="0" w:color="auto"/>
              <w:left w:val="single" w:sz="4" w:space="0" w:color="auto"/>
              <w:bottom w:val="single" w:sz="4" w:space="0" w:color="auto"/>
              <w:right w:val="single" w:sz="4" w:space="0" w:color="auto"/>
            </w:tcBorders>
            <w:vAlign w:val="center"/>
          </w:tcPr>
          <w:p w14:paraId="7D073D5E"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361,71тыс. руб.</w:t>
            </w:r>
          </w:p>
        </w:tc>
        <w:tc>
          <w:tcPr>
            <w:tcW w:w="2449" w:type="dxa"/>
            <w:tcBorders>
              <w:top w:val="single" w:sz="4" w:space="0" w:color="auto"/>
              <w:left w:val="single" w:sz="4" w:space="0" w:color="auto"/>
              <w:bottom w:val="single" w:sz="4" w:space="0" w:color="auto"/>
              <w:right w:val="single" w:sz="4" w:space="0" w:color="auto"/>
            </w:tcBorders>
            <w:vAlign w:val="center"/>
          </w:tcPr>
          <w:p w14:paraId="19CA3EFB"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Повышение надежности</w:t>
            </w:r>
          </w:p>
          <w:p w14:paraId="7EDED229"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системы, снижение уровня потерь на сетях водоснабжения</w:t>
            </w:r>
          </w:p>
        </w:tc>
        <w:tc>
          <w:tcPr>
            <w:tcW w:w="0" w:type="auto"/>
            <w:tcBorders>
              <w:top w:val="single" w:sz="4" w:space="0" w:color="auto"/>
              <w:left w:val="single" w:sz="4" w:space="0" w:color="auto"/>
              <w:bottom w:val="single" w:sz="4" w:space="0" w:color="auto"/>
              <w:right w:val="single" w:sz="4" w:space="0" w:color="auto"/>
            </w:tcBorders>
          </w:tcPr>
          <w:p w14:paraId="45316AD3" w14:textId="77777777" w:rsidR="00A54E69" w:rsidRPr="00A54E69" w:rsidRDefault="00A54E69" w:rsidP="00A54E69">
            <w:pPr>
              <w:spacing w:after="0" w:line="240" w:lineRule="auto"/>
              <w:jc w:val="both"/>
              <w:rPr>
                <w:rFonts w:ascii="Times New Roman" w:eastAsia="Times New Roman" w:hAnsi="Times New Roman" w:cs="Times New Roman"/>
                <w:sz w:val="20"/>
                <w:szCs w:val="20"/>
                <w:lang w:eastAsia="ru-RU"/>
              </w:rPr>
            </w:pPr>
            <w:r w:rsidRPr="00A54E69">
              <w:rPr>
                <w:rFonts w:ascii="Times New Roman" w:eastAsia="TimesNewRomanPSMT" w:hAnsi="Times New Roman" w:cs="Times New Roman"/>
                <w:sz w:val="20"/>
                <w:szCs w:val="20"/>
                <w:lang w:eastAsia="ru-RU"/>
              </w:rPr>
              <w:t>Администрация ЗАТО,</w:t>
            </w:r>
            <w:r w:rsidR="00811908">
              <w:t xml:space="preserve"> </w:t>
            </w:r>
            <w:r w:rsidR="00811908" w:rsidRPr="00811908">
              <w:rPr>
                <w:rFonts w:ascii="Times New Roman" w:eastAsia="TimesNewRomanPSMT" w:hAnsi="Times New Roman" w:cs="Times New Roman"/>
                <w:sz w:val="20"/>
                <w:szCs w:val="20"/>
                <w:lang w:eastAsia="ru-RU"/>
              </w:rPr>
              <w:t>Ресурсоснабжающая организация</w:t>
            </w:r>
          </w:p>
        </w:tc>
        <w:tc>
          <w:tcPr>
            <w:tcW w:w="1641" w:type="dxa"/>
            <w:tcBorders>
              <w:top w:val="single" w:sz="4" w:space="0" w:color="auto"/>
              <w:left w:val="single" w:sz="4" w:space="0" w:color="auto"/>
              <w:bottom w:val="single" w:sz="4" w:space="0" w:color="auto"/>
              <w:right w:val="single" w:sz="4" w:space="0" w:color="auto"/>
            </w:tcBorders>
          </w:tcPr>
          <w:p w14:paraId="13DC0B47" w14:textId="77777777" w:rsidR="00A54E69" w:rsidRPr="00A54E69" w:rsidRDefault="00A54E69" w:rsidP="00A54E69">
            <w:pPr>
              <w:spacing w:after="0" w:line="240" w:lineRule="auto"/>
              <w:jc w:val="both"/>
              <w:rPr>
                <w:rFonts w:ascii="Times New Roman" w:eastAsia="Times New Roman" w:hAnsi="Times New Roman" w:cs="Times New Roman"/>
                <w:sz w:val="20"/>
                <w:szCs w:val="20"/>
                <w:lang w:eastAsia="ru-RU"/>
              </w:rPr>
            </w:pPr>
            <w:r w:rsidRPr="00A54E69">
              <w:rPr>
                <w:rFonts w:ascii="Times New Roman" w:eastAsia="Times New Roman" w:hAnsi="Times New Roman" w:cs="Times New Roman"/>
                <w:sz w:val="20"/>
                <w:szCs w:val="20"/>
                <w:lang w:eastAsia="ru-RU"/>
              </w:rPr>
              <w:t xml:space="preserve">Средства предприятия, средства бюджетов местного </w:t>
            </w:r>
            <w:r w:rsidR="00811908" w:rsidRPr="00811908">
              <w:rPr>
                <w:rFonts w:ascii="Times New Roman" w:eastAsia="Times New Roman" w:hAnsi="Times New Roman" w:cs="Times New Roman"/>
                <w:sz w:val="20"/>
                <w:szCs w:val="20"/>
                <w:lang w:eastAsia="ru-RU"/>
              </w:rPr>
              <w:t>и бюджета Московской области</w:t>
            </w:r>
          </w:p>
        </w:tc>
      </w:tr>
      <w:tr w:rsidR="00A54E69" w:rsidRPr="00A54E69" w14:paraId="357030E4" w14:textId="77777777" w:rsidTr="00A54E69">
        <w:trPr>
          <w:trHeight w:val="105"/>
        </w:trPr>
        <w:tc>
          <w:tcPr>
            <w:tcW w:w="2448" w:type="dxa"/>
            <w:vMerge/>
            <w:tcBorders>
              <w:top w:val="single" w:sz="4" w:space="0" w:color="auto"/>
              <w:left w:val="single" w:sz="4" w:space="0" w:color="auto"/>
              <w:bottom w:val="single" w:sz="4" w:space="0" w:color="auto"/>
              <w:right w:val="single" w:sz="4" w:space="0" w:color="auto"/>
            </w:tcBorders>
          </w:tcPr>
          <w:p w14:paraId="2D19E750"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c>
          <w:tcPr>
            <w:tcW w:w="412" w:type="dxa"/>
            <w:tcBorders>
              <w:top w:val="single" w:sz="4" w:space="0" w:color="auto"/>
              <w:left w:val="single" w:sz="4" w:space="0" w:color="auto"/>
              <w:bottom w:val="single" w:sz="4" w:space="0" w:color="auto"/>
              <w:right w:val="single" w:sz="4" w:space="0" w:color="auto"/>
            </w:tcBorders>
          </w:tcPr>
          <w:p w14:paraId="55CBBD8E"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2</w:t>
            </w:r>
          </w:p>
        </w:tc>
        <w:tc>
          <w:tcPr>
            <w:tcW w:w="0" w:type="auto"/>
            <w:tcBorders>
              <w:top w:val="single" w:sz="4" w:space="0" w:color="auto"/>
              <w:left w:val="single" w:sz="4" w:space="0" w:color="auto"/>
              <w:bottom w:val="single" w:sz="4" w:space="0" w:color="auto"/>
              <w:right w:val="single" w:sz="4" w:space="0" w:color="auto"/>
            </w:tcBorders>
          </w:tcPr>
          <w:p w14:paraId="0433D418"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 New Roman" w:hAnsi="Times New Roman" w:cs="Times New Roman"/>
                <w:sz w:val="20"/>
                <w:szCs w:val="20"/>
                <w:lang w:eastAsia="ru-RU"/>
              </w:rPr>
              <w:t>замена 20 % запорно – регулирующей арматуры на ВС</w:t>
            </w:r>
          </w:p>
        </w:tc>
        <w:tc>
          <w:tcPr>
            <w:tcW w:w="1279" w:type="dxa"/>
            <w:tcBorders>
              <w:top w:val="single" w:sz="4" w:space="0" w:color="auto"/>
              <w:left w:val="single" w:sz="4" w:space="0" w:color="auto"/>
              <w:bottom w:val="single" w:sz="4" w:space="0" w:color="auto"/>
              <w:right w:val="single" w:sz="4" w:space="0" w:color="auto"/>
            </w:tcBorders>
            <w:vAlign w:val="center"/>
          </w:tcPr>
          <w:p w14:paraId="535C5896"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126,71 тыс. руб.</w:t>
            </w:r>
          </w:p>
        </w:tc>
        <w:tc>
          <w:tcPr>
            <w:tcW w:w="2449" w:type="dxa"/>
            <w:tcBorders>
              <w:top w:val="single" w:sz="4" w:space="0" w:color="auto"/>
              <w:left w:val="single" w:sz="4" w:space="0" w:color="auto"/>
              <w:bottom w:val="single" w:sz="4" w:space="0" w:color="auto"/>
              <w:right w:val="single" w:sz="4" w:space="0" w:color="auto"/>
            </w:tcBorders>
            <w:vAlign w:val="center"/>
          </w:tcPr>
          <w:p w14:paraId="18BF515B"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Повышение надежности</w:t>
            </w:r>
          </w:p>
          <w:p w14:paraId="7EA0C1E2"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системы, снижение уровня потерь на сетях водоснабжения</w:t>
            </w:r>
          </w:p>
        </w:tc>
        <w:tc>
          <w:tcPr>
            <w:tcW w:w="0" w:type="auto"/>
            <w:tcBorders>
              <w:top w:val="single" w:sz="4" w:space="0" w:color="auto"/>
              <w:left w:val="single" w:sz="4" w:space="0" w:color="auto"/>
              <w:bottom w:val="single" w:sz="4" w:space="0" w:color="auto"/>
              <w:right w:val="single" w:sz="4" w:space="0" w:color="auto"/>
            </w:tcBorders>
          </w:tcPr>
          <w:p w14:paraId="783AF349" w14:textId="77777777" w:rsidR="00A54E69" w:rsidRPr="00A54E69" w:rsidRDefault="00811908" w:rsidP="00A54E69">
            <w:pPr>
              <w:spacing w:after="0" w:line="240" w:lineRule="auto"/>
              <w:jc w:val="both"/>
              <w:rPr>
                <w:rFonts w:ascii="Times New Roman" w:eastAsia="Times New Roman" w:hAnsi="Times New Roman" w:cs="Times New Roman"/>
                <w:sz w:val="20"/>
                <w:szCs w:val="20"/>
                <w:lang w:eastAsia="ru-RU"/>
              </w:rPr>
            </w:pPr>
            <w:r w:rsidRPr="00811908">
              <w:rPr>
                <w:rFonts w:ascii="Times New Roman" w:eastAsia="TimesNewRomanPSMT" w:hAnsi="Times New Roman" w:cs="Times New Roman"/>
                <w:sz w:val="20"/>
                <w:szCs w:val="20"/>
                <w:lang w:eastAsia="ru-RU"/>
              </w:rPr>
              <w:t>Ресурсоснабжающая организация</w:t>
            </w:r>
          </w:p>
        </w:tc>
        <w:tc>
          <w:tcPr>
            <w:tcW w:w="1641" w:type="dxa"/>
            <w:tcBorders>
              <w:top w:val="single" w:sz="4" w:space="0" w:color="auto"/>
              <w:left w:val="single" w:sz="4" w:space="0" w:color="auto"/>
              <w:bottom w:val="single" w:sz="4" w:space="0" w:color="auto"/>
              <w:right w:val="single" w:sz="4" w:space="0" w:color="auto"/>
            </w:tcBorders>
          </w:tcPr>
          <w:p w14:paraId="08941ED9" w14:textId="77777777" w:rsidR="00A54E69" w:rsidRPr="00A54E69" w:rsidRDefault="00A54E69" w:rsidP="00A54E69">
            <w:pPr>
              <w:spacing w:after="0" w:line="240" w:lineRule="auto"/>
              <w:jc w:val="both"/>
              <w:rPr>
                <w:rFonts w:ascii="Times New Roman" w:eastAsia="Times New Roman" w:hAnsi="Times New Roman" w:cs="Times New Roman"/>
                <w:sz w:val="20"/>
                <w:szCs w:val="20"/>
                <w:lang w:eastAsia="ru-RU"/>
              </w:rPr>
            </w:pPr>
            <w:r w:rsidRPr="00A54E69">
              <w:rPr>
                <w:rFonts w:ascii="Times New Roman" w:eastAsia="Times New Roman" w:hAnsi="Times New Roman" w:cs="Times New Roman"/>
                <w:sz w:val="20"/>
                <w:szCs w:val="20"/>
                <w:lang w:eastAsia="ru-RU"/>
              </w:rPr>
              <w:t>Средства предприятия</w:t>
            </w:r>
          </w:p>
        </w:tc>
      </w:tr>
      <w:tr w:rsidR="00A54E69" w:rsidRPr="00A54E69" w14:paraId="22B868EA" w14:textId="77777777" w:rsidTr="00A54E69">
        <w:trPr>
          <w:trHeight w:val="105"/>
        </w:trPr>
        <w:tc>
          <w:tcPr>
            <w:tcW w:w="2448" w:type="dxa"/>
            <w:vMerge/>
            <w:tcBorders>
              <w:top w:val="single" w:sz="4" w:space="0" w:color="auto"/>
              <w:left w:val="single" w:sz="4" w:space="0" w:color="auto"/>
              <w:bottom w:val="single" w:sz="4" w:space="0" w:color="auto"/>
              <w:right w:val="single" w:sz="4" w:space="0" w:color="auto"/>
            </w:tcBorders>
          </w:tcPr>
          <w:p w14:paraId="2C106E4D"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c>
          <w:tcPr>
            <w:tcW w:w="412" w:type="dxa"/>
            <w:tcBorders>
              <w:top w:val="single" w:sz="4" w:space="0" w:color="auto"/>
              <w:left w:val="single" w:sz="4" w:space="0" w:color="auto"/>
              <w:bottom w:val="single" w:sz="4" w:space="0" w:color="auto"/>
              <w:right w:val="single" w:sz="4" w:space="0" w:color="auto"/>
            </w:tcBorders>
          </w:tcPr>
          <w:p w14:paraId="0D6440CA"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3</w:t>
            </w:r>
          </w:p>
        </w:tc>
        <w:tc>
          <w:tcPr>
            <w:tcW w:w="0" w:type="auto"/>
            <w:tcBorders>
              <w:top w:val="single" w:sz="4" w:space="0" w:color="auto"/>
              <w:left w:val="single" w:sz="4" w:space="0" w:color="auto"/>
              <w:bottom w:val="single" w:sz="4" w:space="0" w:color="auto"/>
              <w:right w:val="single" w:sz="4" w:space="0" w:color="auto"/>
            </w:tcBorders>
          </w:tcPr>
          <w:p w14:paraId="5A163D6E" w14:textId="77777777" w:rsidR="00A54E69" w:rsidRPr="00A54E69" w:rsidRDefault="00A54E69" w:rsidP="00A54E69">
            <w:pPr>
              <w:spacing w:after="0" w:line="240" w:lineRule="auto"/>
              <w:jc w:val="both"/>
              <w:rPr>
                <w:rFonts w:ascii="Times New Roman" w:eastAsia="Times New Roman" w:hAnsi="Times New Roman" w:cs="Times New Roman"/>
                <w:sz w:val="20"/>
                <w:szCs w:val="20"/>
                <w:lang w:eastAsia="ru-RU"/>
              </w:rPr>
            </w:pPr>
            <w:r w:rsidRPr="00A54E69">
              <w:rPr>
                <w:rFonts w:ascii="Times New Roman" w:eastAsia="Times New Roman" w:hAnsi="Times New Roman" w:cs="Times New Roman"/>
                <w:sz w:val="20"/>
                <w:szCs w:val="20"/>
                <w:lang w:eastAsia="ru-RU"/>
              </w:rPr>
              <w:t>проверка приборов контроля</w:t>
            </w:r>
          </w:p>
        </w:tc>
        <w:tc>
          <w:tcPr>
            <w:tcW w:w="1279" w:type="dxa"/>
            <w:tcBorders>
              <w:top w:val="single" w:sz="4" w:space="0" w:color="auto"/>
              <w:left w:val="single" w:sz="4" w:space="0" w:color="auto"/>
              <w:bottom w:val="single" w:sz="4" w:space="0" w:color="auto"/>
              <w:right w:val="single" w:sz="4" w:space="0" w:color="auto"/>
            </w:tcBorders>
            <w:vAlign w:val="center"/>
          </w:tcPr>
          <w:p w14:paraId="223F79B5"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15</w:t>
            </w:r>
            <w:r w:rsidRPr="00A54E69">
              <w:rPr>
                <w:rFonts w:ascii="Times New Roman" w:eastAsia="Times New Roman" w:hAnsi="Times New Roman" w:cs="Times New Roman"/>
                <w:sz w:val="28"/>
                <w:szCs w:val="24"/>
                <w:lang w:eastAsia="ru-RU"/>
              </w:rPr>
              <w:t xml:space="preserve"> </w:t>
            </w:r>
            <w:r w:rsidRPr="00A54E69">
              <w:rPr>
                <w:rFonts w:ascii="Times New Roman" w:eastAsia="TimesNewRomanPSMT" w:hAnsi="Times New Roman" w:cs="Times New Roman"/>
                <w:sz w:val="20"/>
                <w:szCs w:val="20"/>
                <w:lang w:eastAsia="ru-RU"/>
              </w:rPr>
              <w:t>тыс. руб.</w:t>
            </w:r>
          </w:p>
        </w:tc>
        <w:tc>
          <w:tcPr>
            <w:tcW w:w="2449" w:type="dxa"/>
            <w:tcBorders>
              <w:top w:val="single" w:sz="4" w:space="0" w:color="auto"/>
              <w:left w:val="single" w:sz="4" w:space="0" w:color="auto"/>
              <w:bottom w:val="single" w:sz="4" w:space="0" w:color="auto"/>
              <w:right w:val="single" w:sz="4" w:space="0" w:color="auto"/>
            </w:tcBorders>
            <w:vAlign w:val="center"/>
          </w:tcPr>
          <w:p w14:paraId="782CD8F0"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Повышение надежности</w:t>
            </w:r>
          </w:p>
          <w:p w14:paraId="6B8B5443"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системы, снижение уровня потерь на сетях водоснабжения</w:t>
            </w:r>
          </w:p>
        </w:tc>
        <w:tc>
          <w:tcPr>
            <w:tcW w:w="0" w:type="auto"/>
            <w:tcBorders>
              <w:top w:val="single" w:sz="4" w:space="0" w:color="auto"/>
              <w:left w:val="single" w:sz="4" w:space="0" w:color="auto"/>
              <w:bottom w:val="single" w:sz="4" w:space="0" w:color="auto"/>
              <w:right w:val="single" w:sz="4" w:space="0" w:color="auto"/>
            </w:tcBorders>
          </w:tcPr>
          <w:p w14:paraId="5B2C8FE4" w14:textId="77777777" w:rsidR="00A54E69" w:rsidRPr="00A54E69" w:rsidRDefault="00811908" w:rsidP="00A54E69">
            <w:pPr>
              <w:spacing w:after="0" w:line="240" w:lineRule="auto"/>
              <w:jc w:val="both"/>
              <w:rPr>
                <w:rFonts w:ascii="Times New Roman" w:eastAsia="TimesNewRomanPSMT" w:hAnsi="Times New Roman" w:cs="Times New Roman"/>
                <w:sz w:val="20"/>
                <w:szCs w:val="20"/>
                <w:lang w:eastAsia="ru-RU"/>
              </w:rPr>
            </w:pPr>
            <w:r w:rsidRPr="00811908">
              <w:rPr>
                <w:rFonts w:ascii="Times New Roman" w:eastAsia="TimesNewRomanPSMT" w:hAnsi="Times New Roman" w:cs="Times New Roman"/>
                <w:sz w:val="20"/>
                <w:szCs w:val="20"/>
                <w:lang w:eastAsia="ru-RU"/>
              </w:rPr>
              <w:t>Ресурсоснабжающая организация</w:t>
            </w:r>
          </w:p>
        </w:tc>
        <w:tc>
          <w:tcPr>
            <w:tcW w:w="1641" w:type="dxa"/>
            <w:tcBorders>
              <w:top w:val="single" w:sz="4" w:space="0" w:color="auto"/>
              <w:left w:val="single" w:sz="4" w:space="0" w:color="auto"/>
              <w:bottom w:val="single" w:sz="4" w:space="0" w:color="auto"/>
              <w:right w:val="single" w:sz="4" w:space="0" w:color="auto"/>
            </w:tcBorders>
          </w:tcPr>
          <w:p w14:paraId="5798F9EA" w14:textId="77777777" w:rsidR="00A54E69" w:rsidRPr="00A54E69" w:rsidRDefault="00A54E69" w:rsidP="00A54E69">
            <w:pPr>
              <w:spacing w:after="0" w:line="240" w:lineRule="auto"/>
              <w:jc w:val="both"/>
              <w:rPr>
                <w:rFonts w:ascii="Times New Roman" w:eastAsia="Times New Roman" w:hAnsi="Times New Roman" w:cs="Times New Roman"/>
                <w:sz w:val="20"/>
                <w:szCs w:val="20"/>
                <w:lang w:eastAsia="ru-RU"/>
              </w:rPr>
            </w:pPr>
            <w:r w:rsidRPr="00A54E69">
              <w:rPr>
                <w:rFonts w:ascii="Times New Roman" w:eastAsia="Times New Roman" w:hAnsi="Times New Roman" w:cs="Times New Roman"/>
                <w:sz w:val="20"/>
                <w:szCs w:val="20"/>
                <w:lang w:eastAsia="ru-RU"/>
              </w:rPr>
              <w:t>Средства предприятия</w:t>
            </w:r>
          </w:p>
        </w:tc>
      </w:tr>
      <w:tr w:rsidR="00A54E69" w:rsidRPr="00A54E69" w14:paraId="2C5AA7A9" w14:textId="77777777" w:rsidTr="00A54E69">
        <w:trPr>
          <w:trHeight w:val="105"/>
        </w:trPr>
        <w:tc>
          <w:tcPr>
            <w:tcW w:w="2448" w:type="dxa"/>
            <w:vMerge/>
            <w:tcBorders>
              <w:top w:val="single" w:sz="4" w:space="0" w:color="auto"/>
              <w:left w:val="single" w:sz="4" w:space="0" w:color="auto"/>
              <w:bottom w:val="single" w:sz="4" w:space="0" w:color="auto"/>
              <w:right w:val="single" w:sz="4" w:space="0" w:color="auto"/>
            </w:tcBorders>
          </w:tcPr>
          <w:p w14:paraId="179DA9DC"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c>
          <w:tcPr>
            <w:tcW w:w="412" w:type="dxa"/>
            <w:tcBorders>
              <w:top w:val="single" w:sz="4" w:space="0" w:color="auto"/>
              <w:left w:val="single" w:sz="4" w:space="0" w:color="auto"/>
              <w:bottom w:val="single" w:sz="4" w:space="0" w:color="auto"/>
              <w:right w:val="single" w:sz="4" w:space="0" w:color="auto"/>
            </w:tcBorders>
          </w:tcPr>
          <w:p w14:paraId="168A1007"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p w14:paraId="49958B5F"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4</w:t>
            </w:r>
          </w:p>
        </w:tc>
        <w:tc>
          <w:tcPr>
            <w:tcW w:w="0" w:type="auto"/>
            <w:tcBorders>
              <w:top w:val="single" w:sz="4" w:space="0" w:color="auto"/>
              <w:left w:val="single" w:sz="4" w:space="0" w:color="auto"/>
              <w:bottom w:val="single" w:sz="4" w:space="0" w:color="auto"/>
              <w:right w:val="single" w:sz="4" w:space="0" w:color="auto"/>
            </w:tcBorders>
          </w:tcPr>
          <w:p w14:paraId="0910A983" w14:textId="77777777" w:rsidR="00A54E69" w:rsidRPr="00A54E69" w:rsidRDefault="00A54E69" w:rsidP="00A54E69">
            <w:pPr>
              <w:spacing w:after="0" w:line="240" w:lineRule="auto"/>
              <w:jc w:val="both"/>
              <w:rPr>
                <w:rFonts w:ascii="Times New Roman" w:eastAsia="Times New Roman" w:hAnsi="Times New Roman" w:cs="Times New Roman"/>
                <w:sz w:val="20"/>
                <w:szCs w:val="20"/>
                <w:lang w:eastAsia="ru-RU"/>
              </w:rPr>
            </w:pPr>
            <w:r w:rsidRPr="00A54E69">
              <w:rPr>
                <w:rFonts w:ascii="Times New Roman" w:eastAsia="Times New Roman" w:hAnsi="Times New Roman" w:cs="Times New Roman"/>
                <w:sz w:val="20"/>
                <w:szCs w:val="20"/>
                <w:lang w:eastAsia="ru-RU"/>
              </w:rPr>
              <w:t>ремонтные профилактические работы, ревизия оборудования станции обезжелезивания</w:t>
            </w:r>
          </w:p>
        </w:tc>
        <w:tc>
          <w:tcPr>
            <w:tcW w:w="1279" w:type="dxa"/>
            <w:tcBorders>
              <w:top w:val="single" w:sz="4" w:space="0" w:color="auto"/>
              <w:left w:val="single" w:sz="4" w:space="0" w:color="auto"/>
              <w:bottom w:val="single" w:sz="4" w:space="0" w:color="auto"/>
              <w:right w:val="single" w:sz="4" w:space="0" w:color="auto"/>
            </w:tcBorders>
            <w:vAlign w:val="center"/>
          </w:tcPr>
          <w:p w14:paraId="5F43AC94"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20</w:t>
            </w:r>
            <w:r w:rsidRPr="00A54E69">
              <w:rPr>
                <w:rFonts w:ascii="Times New Roman" w:eastAsia="Times New Roman" w:hAnsi="Times New Roman" w:cs="Times New Roman"/>
                <w:sz w:val="28"/>
                <w:szCs w:val="24"/>
                <w:lang w:eastAsia="ru-RU"/>
              </w:rPr>
              <w:t xml:space="preserve"> </w:t>
            </w:r>
            <w:r w:rsidRPr="00A54E69">
              <w:rPr>
                <w:rFonts w:ascii="Times New Roman" w:eastAsia="TimesNewRomanPSMT" w:hAnsi="Times New Roman" w:cs="Times New Roman"/>
                <w:sz w:val="20"/>
                <w:szCs w:val="20"/>
                <w:lang w:eastAsia="ru-RU"/>
              </w:rPr>
              <w:t>тыс. руб.</w:t>
            </w:r>
          </w:p>
        </w:tc>
        <w:tc>
          <w:tcPr>
            <w:tcW w:w="2449" w:type="dxa"/>
            <w:tcBorders>
              <w:top w:val="single" w:sz="4" w:space="0" w:color="auto"/>
              <w:left w:val="single" w:sz="4" w:space="0" w:color="auto"/>
              <w:bottom w:val="single" w:sz="4" w:space="0" w:color="auto"/>
              <w:right w:val="single" w:sz="4" w:space="0" w:color="auto"/>
            </w:tcBorders>
            <w:vAlign w:val="center"/>
          </w:tcPr>
          <w:p w14:paraId="42408720"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Повышение надежности</w:t>
            </w:r>
          </w:p>
          <w:p w14:paraId="408CBCE7"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системы, снижение уровня потерь на сетях водоснабжения</w:t>
            </w:r>
          </w:p>
        </w:tc>
        <w:tc>
          <w:tcPr>
            <w:tcW w:w="0" w:type="auto"/>
            <w:tcBorders>
              <w:top w:val="single" w:sz="4" w:space="0" w:color="auto"/>
              <w:left w:val="single" w:sz="4" w:space="0" w:color="auto"/>
              <w:bottom w:val="single" w:sz="4" w:space="0" w:color="auto"/>
              <w:right w:val="single" w:sz="4" w:space="0" w:color="auto"/>
            </w:tcBorders>
          </w:tcPr>
          <w:p w14:paraId="7237C16E" w14:textId="77777777" w:rsidR="00A54E69" w:rsidRPr="00A54E69" w:rsidRDefault="00811908" w:rsidP="00A54E69">
            <w:pPr>
              <w:spacing w:after="0" w:line="240" w:lineRule="auto"/>
              <w:jc w:val="both"/>
              <w:rPr>
                <w:rFonts w:ascii="Times New Roman" w:eastAsia="TimesNewRomanPSMT" w:hAnsi="Times New Roman" w:cs="Times New Roman"/>
                <w:sz w:val="20"/>
                <w:szCs w:val="20"/>
                <w:lang w:eastAsia="ru-RU"/>
              </w:rPr>
            </w:pPr>
            <w:r w:rsidRPr="00811908">
              <w:rPr>
                <w:rFonts w:ascii="Times New Roman" w:eastAsia="TimesNewRomanPSMT" w:hAnsi="Times New Roman" w:cs="Times New Roman"/>
                <w:sz w:val="20"/>
                <w:szCs w:val="20"/>
                <w:lang w:eastAsia="ru-RU"/>
              </w:rPr>
              <w:t>Ресурсоснабжающая организация</w:t>
            </w:r>
          </w:p>
        </w:tc>
        <w:tc>
          <w:tcPr>
            <w:tcW w:w="1641" w:type="dxa"/>
            <w:tcBorders>
              <w:top w:val="single" w:sz="4" w:space="0" w:color="auto"/>
              <w:left w:val="single" w:sz="4" w:space="0" w:color="auto"/>
              <w:bottom w:val="single" w:sz="4" w:space="0" w:color="auto"/>
              <w:right w:val="single" w:sz="4" w:space="0" w:color="auto"/>
            </w:tcBorders>
          </w:tcPr>
          <w:p w14:paraId="60049F28" w14:textId="77777777" w:rsidR="00A54E69" w:rsidRPr="00A54E69" w:rsidRDefault="00A54E69" w:rsidP="00A54E69">
            <w:pPr>
              <w:spacing w:after="0" w:line="240" w:lineRule="auto"/>
              <w:jc w:val="both"/>
              <w:rPr>
                <w:rFonts w:ascii="Times New Roman" w:eastAsia="Times New Roman" w:hAnsi="Times New Roman" w:cs="Times New Roman"/>
                <w:sz w:val="20"/>
                <w:szCs w:val="20"/>
                <w:lang w:eastAsia="ru-RU"/>
              </w:rPr>
            </w:pPr>
            <w:r w:rsidRPr="00A54E69">
              <w:rPr>
                <w:rFonts w:ascii="Times New Roman" w:eastAsia="Times New Roman" w:hAnsi="Times New Roman" w:cs="Times New Roman"/>
                <w:sz w:val="20"/>
                <w:szCs w:val="20"/>
                <w:lang w:eastAsia="ru-RU"/>
              </w:rPr>
              <w:t>Средства предприятия</w:t>
            </w:r>
          </w:p>
        </w:tc>
      </w:tr>
      <w:tr w:rsidR="00A54E69" w:rsidRPr="00A54E69" w14:paraId="559816AE" w14:textId="77777777" w:rsidTr="00A54E69">
        <w:trPr>
          <w:trHeight w:val="105"/>
        </w:trPr>
        <w:tc>
          <w:tcPr>
            <w:tcW w:w="2448" w:type="dxa"/>
            <w:vMerge/>
            <w:tcBorders>
              <w:top w:val="single" w:sz="4" w:space="0" w:color="auto"/>
              <w:left w:val="single" w:sz="4" w:space="0" w:color="auto"/>
              <w:bottom w:val="single" w:sz="4" w:space="0" w:color="auto"/>
              <w:right w:val="single" w:sz="4" w:space="0" w:color="auto"/>
            </w:tcBorders>
          </w:tcPr>
          <w:p w14:paraId="2CDEC7FA"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c>
          <w:tcPr>
            <w:tcW w:w="412" w:type="dxa"/>
            <w:tcBorders>
              <w:top w:val="single" w:sz="4" w:space="0" w:color="auto"/>
              <w:left w:val="single" w:sz="4" w:space="0" w:color="auto"/>
              <w:bottom w:val="single" w:sz="4" w:space="0" w:color="auto"/>
              <w:right w:val="single" w:sz="4" w:space="0" w:color="auto"/>
            </w:tcBorders>
          </w:tcPr>
          <w:p w14:paraId="79AA8387"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p w14:paraId="1D84DDB6"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5</w:t>
            </w:r>
          </w:p>
        </w:tc>
        <w:tc>
          <w:tcPr>
            <w:tcW w:w="0" w:type="auto"/>
            <w:tcBorders>
              <w:top w:val="single" w:sz="4" w:space="0" w:color="auto"/>
              <w:left w:val="single" w:sz="4" w:space="0" w:color="auto"/>
              <w:bottom w:val="single" w:sz="4" w:space="0" w:color="auto"/>
              <w:right w:val="single" w:sz="4" w:space="0" w:color="auto"/>
            </w:tcBorders>
          </w:tcPr>
          <w:p w14:paraId="0D3A58C6"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 New Roman" w:hAnsi="Times New Roman" w:cs="Times New Roman"/>
                <w:sz w:val="20"/>
                <w:szCs w:val="20"/>
                <w:lang w:eastAsia="ru-RU"/>
              </w:rPr>
              <w:t>реконструкция ВС d 150 мм, 2,2 км с увеличением пропускной способности магистральных водоводов</w:t>
            </w:r>
          </w:p>
        </w:tc>
        <w:tc>
          <w:tcPr>
            <w:tcW w:w="1279" w:type="dxa"/>
            <w:tcBorders>
              <w:top w:val="single" w:sz="4" w:space="0" w:color="auto"/>
              <w:left w:val="single" w:sz="4" w:space="0" w:color="auto"/>
              <w:bottom w:val="single" w:sz="4" w:space="0" w:color="auto"/>
              <w:right w:val="single" w:sz="4" w:space="0" w:color="auto"/>
            </w:tcBorders>
            <w:vAlign w:val="center"/>
          </w:tcPr>
          <w:p w14:paraId="126C6C9D"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3300</w:t>
            </w:r>
            <w:r w:rsidRPr="00A54E69">
              <w:rPr>
                <w:rFonts w:ascii="Times New Roman" w:eastAsia="Times New Roman" w:hAnsi="Times New Roman" w:cs="Times New Roman"/>
                <w:sz w:val="28"/>
                <w:szCs w:val="24"/>
                <w:lang w:eastAsia="ru-RU"/>
              </w:rPr>
              <w:t xml:space="preserve"> </w:t>
            </w:r>
            <w:r w:rsidRPr="00A54E69">
              <w:rPr>
                <w:rFonts w:ascii="Times New Roman" w:eastAsia="TimesNewRomanPSMT" w:hAnsi="Times New Roman" w:cs="Times New Roman"/>
                <w:sz w:val="20"/>
                <w:szCs w:val="20"/>
                <w:lang w:eastAsia="ru-RU"/>
              </w:rPr>
              <w:t>тыс. руб.</w:t>
            </w:r>
          </w:p>
        </w:tc>
        <w:tc>
          <w:tcPr>
            <w:tcW w:w="2449" w:type="dxa"/>
            <w:tcBorders>
              <w:top w:val="single" w:sz="4" w:space="0" w:color="auto"/>
              <w:left w:val="single" w:sz="4" w:space="0" w:color="auto"/>
              <w:bottom w:val="single" w:sz="4" w:space="0" w:color="auto"/>
              <w:right w:val="single" w:sz="4" w:space="0" w:color="auto"/>
            </w:tcBorders>
            <w:vAlign w:val="center"/>
          </w:tcPr>
          <w:p w14:paraId="648F7DDA"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Повышение надежности</w:t>
            </w:r>
          </w:p>
          <w:p w14:paraId="6FDC0496"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системы, снижение уровня потерь на сетях водоснабжения</w:t>
            </w:r>
          </w:p>
        </w:tc>
        <w:tc>
          <w:tcPr>
            <w:tcW w:w="0" w:type="auto"/>
            <w:tcBorders>
              <w:top w:val="single" w:sz="4" w:space="0" w:color="auto"/>
              <w:left w:val="single" w:sz="4" w:space="0" w:color="auto"/>
              <w:bottom w:val="single" w:sz="4" w:space="0" w:color="auto"/>
              <w:right w:val="single" w:sz="4" w:space="0" w:color="auto"/>
            </w:tcBorders>
          </w:tcPr>
          <w:p w14:paraId="66A8DA03" w14:textId="77777777" w:rsidR="00A54E69" w:rsidRPr="00A54E69" w:rsidRDefault="00811908" w:rsidP="00A54E69">
            <w:pPr>
              <w:spacing w:after="0" w:line="240" w:lineRule="auto"/>
              <w:jc w:val="both"/>
              <w:rPr>
                <w:rFonts w:ascii="Times New Roman" w:eastAsia="TimesNewRomanPSMT" w:hAnsi="Times New Roman" w:cs="Times New Roman"/>
                <w:sz w:val="20"/>
                <w:szCs w:val="20"/>
                <w:lang w:eastAsia="ru-RU"/>
              </w:rPr>
            </w:pPr>
            <w:r w:rsidRPr="00811908">
              <w:rPr>
                <w:rFonts w:ascii="Times New Roman" w:eastAsia="TimesNewRomanPSMT" w:hAnsi="Times New Roman" w:cs="Times New Roman"/>
                <w:sz w:val="20"/>
                <w:szCs w:val="20"/>
                <w:lang w:eastAsia="ru-RU"/>
              </w:rPr>
              <w:t>Ресурсоснабжающая организация</w:t>
            </w:r>
          </w:p>
        </w:tc>
        <w:tc>
          <w:tcPr>
            <w:tcW w:w="1641" w:type="dxa"/>
            <w:tcBorders>
              <w:top w:val="single" w:sz="4" w:space="0" w:color="auto"/>
              <w:left w:val="single" w:sz="4" w:space="0" w:color="auto"/>
              <w:bottom w:val="single" w:sz="4" w:space="0" w:color="auto"/>
              <w:right w:val="single" w:sz="4" w:space="0" w:color="auto"/>
            </w:tcBorders>
          </w:tcPr>
          <w:p w14:paraId="76C0981A" w14:textId="77777777" w:rsidR="00A54E69" w:rsidRPr="00A54E69" w:rsidRDefault="00A54E69" w:rsidP="00A54E69">
            <w:pPr>
              <w:spacing w:after="0" w:line="240" w:lineRule="auto"/>
              <w:jc w:val="both"/>
              <w:rPr>
                <w:rFonts w:ascii="Times New Roman" w:eastAsia="Times New Roman" w:hAnsi="Times New Roman" w:cs="Times New Roman"/>
                <w:sz w:val="20"/>
                <w:szCs w:val="20"/>
                <w:lang w:eastAsia="ru-RU"/>
              </w:rPr>
            </w:pPr>
            <w:r w:rsidRPr="00A54E69">
              <w:rPr>
                <w:rFonts w:ascii="Times New Roman" w:eastAsia="Times New Roman" w:hAnsi="Times New Roman" w:cs="Times New Roman"/>
                <w:sz w:val="20"/>
                <w:szCs w:val="20"/>
                <w:lang w:eastAsia="ru-RU"/>
              </w:rPr>
              <w:t>Средства предприятия</w:t>
            </w:r>
          </w:p>
        </w:tc>
      </w:tr>
      <w:tr w:rsidR="00A54E69" w:rsidRPr="00A54E69" w14:paraId="70CE3263" w14:textId="77777777" w:rsidTr="00A54E69">
        <w:trPr>
          <w:trHeight w:val="105"/>
        </w:trPr>
        <w:tc>
          <w:tcPr>
            <w:tcW w:w="2448" w:type="dxa"/>
            <w:vMerge/>
            <w:tcBorders>
              <w:top w:val="single" w:sz="4" w:space="0" w:color="auto"/>
              <w:left w:val="single" w:sz="4" w:space="0" w:color="auto"/>
              <w:bottom w:val="single" w:sz="4" w:space="0" w:color="auto"/>
              <w:right w:val="single" w:sz="4" w:space="0" w:color="auto"/>
            </w:tcBorders>
          </w:tcPr>
          <w:p w14:paraId="46AAE727"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c>
          <w:tcPr>
            <w:tcW w:w="412" w:type="dxa"/>
            <w:tcBorders>
              <w:top w:val="single" w:sz="4" w:space="0" w:color="auto"/>
              <w:left w:val="single" w:sz="4" w:space="0" w:color="auto"/>
              <w:bottom w:val="single" w:sz="4" w:space="0" w:color="auto"/>
              <w:right w:val="single" w:sz="4" w:space="0" w:color="auto"/>
            </w:tcBorders>
          </w:tcPr>
          <w:p w14:paraId="2572AA1F"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6</w:t>
            </w:r>
          </w:p>
        </w:tc>
        <w:tc>
          <w:tcPr>
            <w:tcW w:w="0" w:type="auto"/>
            <w:tcBorders>
              <w:top w:val="single" w:sz="4" w:space="0" w:color="auto"/>
              <w:left w:val="single" w:sz="4" w:space="0" w:color="auto"/>
              <w:bottom w:val="single" w:sz="4" w:space="0" w:color="auto"/>
              <w:right w:val="single" w:sz="4" w:space="0" w:color="auto"/>
            </w:tcBorders>
          </w:tcPr>
          <w:p w14:paraId="3AF530C4" w14:textId="77777777" w:rsidR="00A54E69" w:rsidRPr="00A54E69" w:rsidRDefault="00A54E69" w:rsidP="00A54E69">
            <w:pPr>
              <w:spacing w:after="0" w:line="240" w:lineRule="auto"/>
              <w:jc w:val="both"/>
              <w:rPr>
                <w:rFonts w:ascii="Times New Roman" w:eastAsia="Times New Roman" w:hAnsi="Times New Roman" w:cs="Times New Roman"/>
                <w:sz w:val="20"/>
                <w:szCs w:val="20"/>
                <w:lang w:eastAsia="ru-RU"/>
              </w:rPr>
            </w:pPr>
            <w:r w:rsidRPr="00A54E69">
              <w:rPr>
                <w:rFonts w:ascii="Times New Roman" w:eastAsia="Times New Roman" w:hAnsi="Times New Roman" w:cs="Times New Roman"/>
                <w:sz w:val="20"/>
                <w:szCs w:val="20"/>
                <w:lang w:eastAsia="ru-RU"/>
              </w:rPr>
              <w:t>завершение реконструкции ВС 3,5 км</w:t>
            </w:r>
          </w:p>
        </w:tc>
        <w:tc>
          <w:tcPr>
            <w:tcW w:w="1279" w:type="dxa"/>
            <w:tcBorders>
              <w:top w:val="single" w:sz="4" w:space="0" w:color="auto"/>
              <w:left w:val="single" w:sz="4" w:space="0" w:color="auto"/>
              <w:bottom w:val="single" w:sz="4" w:space="0" w:color="auto"/>
              <w:right w:val="single" w:sz="4" w:space="0" w:color="auto"/>
            </w:tcBorders>
            <w:vAlign w:val="center"/>
          </w:tcPr>
          <w:p w14:paraId="6B5CB04F"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5250</w:t>
            </w:r>
            <w:r w:rsidRPr="00A54E69">
              <w:rPr>
                <w:rFonts w:ascii="Times New Roman" w:eastAsia="Times New Roman" w:hAnsi="Times New Roman" w:cs="Times New Roman"/>
                <w:sz w:val="28"/>
                <w:szCs w:val="24"/>
                <w:lang w:eastAsia="ru-RU"/>
              </w:rPr>
              <w:t xml:space="preserve"> </w:t>
            </w:r>
            <w:r w:rsidRPr="00A54E69">
              <w:rPr>
                <w:rFonts w:ascii="Times New Roman" w:eastAsia="TimesNewRomanPSMT" w:hAnsi="Times New Roman" w:cs="Times New Roman"/>
                <w:sz w:val="20"/>
                <w:szCs w:val="20"/>
                <w:lang w:eastAsia="ru-RU"/>
              </w:rPr>
              <w:t>тыс. руб.</w:t>
            </w:r>
          </w:p>
        </w:tc>
        <w:tc>
          <w:tcPr>
            <w:tcW w:w="2449" w:type="dxa"/>
            <w:tcBorders>
              <w:top w:val="single" w:sz="4" w:space="0" w:color="auto"/>
              <w:left w:val="single" w:sz="4" w:space="0" w:color="auto"/>
              <w:bottom w:val="single" w:sz="4" w:space="0" w:color="auto"/>
              <w:right w:val="single" w:sz="4" w:space="0" w:color="auto"/>
            </w:tcBorders>
            <w:vAlign w:val="center"/>
          </w:tcPr>
          <w:p w14:paraId="5DE4B01F"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Повышение надежности</w:t>
            </w:r>
          </w:p>
          <w:p w14:paraId="294584FB"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lastRenderedPageBreak/>
              <w:t>системы, снижение уровня потерь на сетях водоснабжения</w:t>
            </w:r>
          </w:p>
        </w:tc>
        <w:tc>
          <w:tcPr>
            <w:tcW w:w="0" w:type="auto"/>
            <w:tcBorders>
              <w:top w:val="single" w:sz="4" w:space="0" w:color="auto"/>
              <w:left w:val="single" w:sz="4" w:space="0" w:color="auto"/>
              <w:bottom w:val="single" w:sz="4" w:space="0" w:color="auto"/>
              <w:right w:val="single" w:sz="4" w:space="0" w:color="auto"/>
            </w:tcBorders>
          </w:tcPr>
          <w:p w14:paraId="6B0B645A"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lastRenderedPageBreak/>
              <w:t>Администрация ЗАТО,</w:t>
            </w:r>
            <w:r w:rsidR="00811908">
              <w:t xml:space="preserve"> </w:t>
            </w:r>
            <w:r w:rsidR="00811908" w:rsidRPr="00811908">
              <w:rPr>
                <w:rFonts w:ascii="Times New Roman" w:eastAsia="TimesNewRomanPSMT" w:hAnsi="Times New Roman" w:cs="Times New Roman"/>
                <w:sz w:val="20"/>
                <w:szCs w:val="20"/>
                <w:lang w:eastAsia="ru-RU"/>
              </w:rPr>
              <w:lastRenderedPageBreak/>
              <w:t>Ресурсоснабжающая организация</w:t>
            </w:r>
          </w:p>
        </w:tc>
        <w:tc>
          <w:tcPr>
            <w:tcW w:w="1641" w:type="dxa"/>
            <w:tcBorders>
              <w:top w:val="single" w:sz="4" w:space="0" w:color="auto"/>
              <w:left w:val="single" w:sz="4" w:space="0" w:color="auto"/>
              <w:bottom w:val="single" w:sz="4" w:space="0" w:color="auto"/>
              <w:right w:val="single" w:sz="4" w:space="0" w:color="auto"/>
            </w:tcBorders>
            <w:vAlign w:val="center"/>
          </w:tcPr>
          <w:p w14:paraId="2F15C25D"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lastRenderedPageBreak/>
              <w:t xml:space="preserve">Средства предприятия, </w:t>
            </w:r>
            <w:r w:rsidRPr="00A54E69">
              <w:rPr>
                <w:rFonts w:ascii="Times New Roman" w:eastAsia="TimesNewRomanPSMT" w:hAnsi="Times New Roman" w:cs="Times New Roman"/>
                <w:sz w:val="20"/>
                <w:szCs w:val="20"/>
                <w:lang w:eastAsia="ru-RU"/>
              </w:rPr>
              <w:lastRenderedPageBreak/>
              <w:t xml:space="preserve">средства бюджетов местного </w:t>
            </w:r>
            <w:r w:rsidR="00811908" w:rsidRPr="00811908">
              <w:rPr>
                <w:rFonts w:ascii="Times New Roman" w:eastAsia="TimesNewRomanPSMT" w:hAnsi="Times New Roman" w:cs="Times New Roman"/>
                <w:sz w:val="20"/>
                <w:szCs w:val="20"/>
                <w:lang w:eastAsia="ru-RU"/>
              </w:rPr>
              <w:t>и бюджета Московской области</w:t>
            </w:r>
          </w:p>
        </w:tc>
      </w:tr>
      <w:tr w:rsidR="00A54E69" w:rsidRPr="00A54E69" w14:paraId="2FEB271C" w14:textId="77777777" w:rsidTr="00A54E69">
        <w:trPr>
          <w:trHeight w:val="424"/>
        </w:trPr>
        <w:tc>
          <w:tcPr>
            <w:tcW w:w="2448" w:type="dxa"/>
            <w:vMerge/>
            <w:tcBorders>
              <w:top w:val="single" w:sz="4" w:space="0" w:color="auto"/>
              <w:left w:val="single" w:sz="4" w:space="0" w:color="auto"/>
              <w:bottom w:val="single" w:sz="4" w:space="0" w:color="auto"/>
              <w:right w:val="single" w:sz="4" w:space="0" w:color="auto"/>
            </w:tcBorders>
          </w:tcPr>
          <w:p w14:paraId="3170008B"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c>
          <w:tcPr>
            <w:tcW w:w="5190" w:type="dxa"/>
            <w:gridSpan w:val="2"/>
            <w:tcBorders>
              <w:top w:val="single" w:sz="4" w:space="0" w:color="auto"/>
              <w:left w:val="single" w:sz="4" w:space="0" w:color="auto"/>
              <w:bottom w:val="single" w:sz="4" w:space="0" w:color="auto"/>
              <w:right w:val="single" w:sz="4" w:space="0" w:color="auto"/>
            </w:tcBorders>
          </w:tcPr>
          <w:p w14:paraId="30D1A2A6"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 xml:space="preserve">ИТОГО </w:t>
            </w:r>
            <w:r w:rsidR="00811908" w:rsidRPr="00811908">
              <w:rPr>
                <w:rFonts w:ascii="Times New Roman" w:eastAsia="TimesNewRomanPSMT" w:hAnsi="Times New Roman" w:cs="Times New Roman"/>
                <w:sz w:val="20"/>
                <w:szCs w:val="20"/>
                <w:lang w:eastAsia="ru-RU"/>
              </w:rPr>
              <w:t>Ресурсоснабжающая организация</w:t>
            </w:r>
            <w:r w:rsidRPr="00A54E69">
              <w:rPr>
                <w:rFonts w:ascii="Times New Roman" w:eastAsia="TimesNewRomanPSMT" w:hAnsi="Times New Roman" w:cs="Times New Roman"/>
                <w:sz w:val="20"/>
                <w:szCs w:val="20"/>
                <w:lang w:eastAsia="ru-RU"/>
              </w:rPr>
              <w:t>, тыс. руб.:</w:t>
            </w:r>
          </w:p>
        </w:tc>
        <w:tc>
          <w:tcPr>
            <w:tcW w:w="1279" w:type="dxa"/>
            <w:tcBorders>
              <w:top w:val="single" w:sz="4" w:space="0" w:color="auto"/>
              <w:left w:val="single" w:sz="4" w:space="0" w:color="auto"/>
              <w:bottom w:val="single" w:sz="4" w:space="0" w:color="auto"/>
              <w:right w:val="single" w:sz="4" w:space="0" w:color="auto"/>
            </w:tcBorders>
            <w:vAlign w:val="center"/>
          </w:tcPr>
          <w:p w14:paraId="75597F16"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3461,71</w:t>
            </w:r>
          </w:p>
        </w:tc>
        <w:tc>
          <w:tcPr>
            <w:tcW w:w="2449" w:type="dxa"/>
            <w:tcBorders>
              <w:top w:val="single" w:sz="4" w:space="0" w:color="auto"/>
              <w:left w:val="single" w:sz="4" w:space="0" w:color="auto"/>
              <w:bottom w:val="single" w:sz="4" w:space="0" w:color="auto"/>
              <w:right w:val="single" w:sz="4" w:space="0" w:color="auto"/>
            </w:tcBorders>
            <w:vAlign w:val="center"/>
          </w:tcPr>
          <w:p w14:paraId="056D6575"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c>
          <w:tcPr>
            <w:tcW w:w="0" w:type="auto"/>
            <w:tcBorders>
              <w:top w:val="single" w:sz="4" w:space="0" w:color="auto"/>
              <w:left w:val="single" w:sz="4" w:space="0" w:color="auto"/>
              <w:bottom w:val="single" w:sz="4" w:space="0" w:color="auto"/>
              <w:right w:val="single" w:sz="4" w:space="0" w:color="auto"/>
            </w:tcBorders>
            <w:vAlign w:val="center"/>
          </w:tcPr>
          <w:p w14:paraId="50D9F3B9"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c>
          <w:tcPr>
            <w:tcW w:w="1641" w:type="dxa"/>
            <w:tcBorders>
              <w:top w:val="single" w:sz="4" w:space="0" w:color="auto"/>
              <w:left w:val="single" w:sz="4" w:space="0" w:color="auto"/>
              <w:bottom w:val="single" w:sz="4" w:space="0" w:color="auto"/>
              <w:right w:val="single" w:sz="4" w:space="0" w:color="auto"/>
            </w:tcBorders>
            <w:vAlign w:val="center"/>
          </w:tcPr>
          <w:p w14:paraId="5467DF37"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r>
      <w:tr w:rsidR="00A54E69" w:rsidRPr="00A54E69" w14:paraId="009DE9AE" w14:textId="77777777" w:rsidTr="00A54E69">
        <w:trPr>
          <w:trHeight w:val="105"/>
        </w:trPr>
        <w:tc>
          <w:tcPr>
            <w:tcW w:w="2448" w:type="dxa"/>
            <w:vMerge/>
            <w:tcBorders>
              <w:top w:val="single" w:sz="4" w:space="0" w:color="auto"/>
              <w:left w:val="single" w:sz="4" w:space="0" w:color="auto"/>
              <w:bottom w:val="single" w:sz="4" w:space="0" w:color="auto"/>
              <w:right w:val="single" w:sz="4" w:space="0" w:color="auto"/>
            </w:tcBorders>
          </w:tcPr>
          <w:p w14:paraId="6B4826C0"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c>
          <w:tcPr>
            <w:tcW w:w="5190" w:type="dxa"/>
            <w:gridSpan w:val="2"/>
            <w:tcBorders>
              <w:top w:val="single" w:sz="4" w:space="0" w:color="auto"/>
              <w:left w:val="single" w:sz="4" w:space="0" w:color="auto"/>
              <w:bottom w:val="single" w:sz="4" w:space="0" w:color="auto"/>
              <w:right w:val="single" w:sz="4" w:space="0" w:color="auto"/>
            </w:tcBorders>
          </w:tcPr>
          <w:p w14:paraId="4A037BD3"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ИТОГО Бюджет, тыс. руб.:</w:t>
            </w:r>
          </w:p>
        </w:tc>
        <w:tc>
          <w:tcPr>
            <w:tcW w:w="1279" w:type="dxa"/>
            <w:tcBorders>
              <w:top w:val="single" w:sz="4" w:space="0" w:color="auto"/>
              <w:left w:val="single" w:sz="4" w:space="0" w:color="auto"/>
              <w:bottom w:val="single" w:sz="4" w:space="0" w:color="auto"/>
              <w:right w:val="single" w:sz="4" w:space="0" w:color="auto"/>
            </w:tcBorders>
          </w:tcPr>
          <w:p w14:paraId="02B23309"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13171,71</w:t>
            </w:r>
          </w:p>
        </w:tc>
        <w:tc>
          <w:tcPr>
            <w:tcW w:w="2449" w:type="dxa"/>
            <w:tcBorders>
              <w:top w:val="single" w:sz="4" w:space="0" w:color="auto"/>
              <w:left w:val="single" w:sz="4" w:space="0" w:color="auto"/>
              <w:bottom w:val="single" w:sz="4" w:space="0" w:color="auto"/>
              <w:right w:val="single" w:sz="4" w:space="0" w:color="auto"/>
            </w:tcBorders>
          </w:tcPr>
          <w:p w14:paraId="095C8A88"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c>
          <w:tcPr>
            <w:tcW w:w="0" w:type="auto"/>
            <w:tcBorders>
              <w:top w:val="single" w:sz="4" w:space="0" w:color="auto"/>
              <w:left w:val="single" w:sz="4" w:space="0" w:color="auto"/>
              <w:bottom w:val="single" w:sz="4" w:space="0" w:color="auto"/>
              <w:right w:val="single" w:sz="4" w:space="0" w:color="auto"/>
            </w:tcBorders>
          </w:tcPr>
          <w:p w14:paraId="3E3B47F8"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c>
          <w:tcPr>
            <w:tcW w:w="1641" w:type="dxa"/>
            <w:tcBorders>
              <w:top w:val="single" w:sz="4" w:space="0" w:color="auto"/>
              <w:left w:val="single" w:sz="4" w:space="0" w:color="auto"/>
              <w:bottom w:val="single" w:sz="4" w:space="0" w:color="auto"/>
              <w:right w:val="single" w:sz="4" w:space="0" w:color="auto"/>
            </w:tcBorders>
          </w:tcPr>
          <w:p w14:paraId="0344C749"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r>
      <w:tr w:rsidR="00A54E69" w:rsidRPr="00A54E69" w14:paraId="1F897C0B" w14:textId="77777777" w:rsidTr="00A54E69">
        <w:trPr>
          <w:trHeight w:val="105"/>
        </w:trPr>
        <w:tc>
          <w:tcPr>
            <w:tcW w:w="2448" w:type="dxa"/>
            <w:vMerge/>
            <w:tcBorders>
              <w:top w:val="single" w:sz="4" w:space="0" w:color="auto"/>
              <w:left w:val="single" w:sz="4" w:space="0" w:color="auto"/>
              <w:bottom w:val="single" w:sz="4" w:space="0" w:color="auto"/>
              <w:right w:val="single" w:sz="4" w:space="0" w:color="auto"/>
            </w:tcBorders>
          </w:tcPr>
          <w:p w14:paraId="451A677E"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c>
          <w:tcPr>
            <w:tcW w:w="5190" w:type="dxa"/>
            <w:gridSpan w:val="2"/>
            <w:tcBorders>
              <w:top w:val="single" w:sz="4" w:space="0" w:color="auto"/>
              <w:left w:val="single" w:sz="4" w:space="0" w:color="auto"/>
              <w:bottom w:val="single" w:sz="4" w:space="0" w:color="auto"/>
              <w:right w:val="single" w:sz="4" w:space="0" w:color="auto"/>
            </w:tcBorders>
          </w:tcPr>
          <w:p w14:paraId="21012EDA"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Итого в систему водоснабжения, тыс. руб.:</w:t>
            </w:r>
          </w:p>
        </w:tc>
        <w:tc>
          <w:tcPr>
            <w:tcW w:w="1279" w:type="dxa"/>
            <w:tcBorders>
              <w:top w:val="single" w:sz="4" w:space="0" w:color="auto"/>
              <w:left w:val="single" w:sz="4" w:space="0" w:color="auto"/>
              <w:bottom w:val="single" w:sz="4" w:space="0" w:color="auto"/>
              <w:right w:val="single" w:sz="4" w:space="0" w:color="auto"/>
            </w:tcBorders>
          </w:tcPr>
          <w:p w14:paraId="456F1F03"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16632,91</w:t>
            </w:r>
          </w:p>
        </w:tc>
        <w:tc>
          <w:tcPr>
            <w:tcW w:w="2449" w:type="dxa"/>
            <w:tcBorders>
              <w:top w:val="single" w:sz="4" w:space="0" w:color="auto"/>
              <w:left w:val="single" w:sz="4" w:space="0" w:color="auto"/>
              <w:bottom w:val="single" w:sz="4" w:space="0" w:color="auto"/>
              <w:right w:val="single" w:sz="4" w:space="0" w:color="auto"/>
            </w:tcBorders>
          </w:tcPr>
          <w:p w14:paraId="53058A4F"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c>
          <w:tcPr>
            <w:tcW w:w="0" w:type="auto"/>
            <w:tcBorders>
              <w:top w:val="single" w:sz="4" w:space="0" w:color="auto"/>
              <w:left w:val="single" w:sz="4" w:space="0" w:color="auto"/>
              <w:bottom w:val="single" w:sz="4" w:space="0" w:color="auto"/>
              <w:right w:val="single" w:sz="4" w:space="0" w:color="auto"/>
            </w:tcBorders>
          </w:tcPr>
          <w:p w14:paraId="1697D8D6"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c>
          <w:tcPr>
            <w:tcW w:w="1641" w:type="dxa"/>
            <w:tcBorders>
              <w:top w:val="single" w:sz="4" w:space="0" w:color="auto"/>
              <w:left w:val="single" w:sz="4" w:space="0" w:color="auto"/>
              <w:bottom w:val="single" w:sz="4" w:space="0" w:color="auto"/>
              <w:right w:val="single" w:sz="4" w:space="0" w:color="auto"/>
            </w:tcBorders>
          </w:tcPr>
          <w:p w14:paraId="5A663EF1"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r>
      <w:tr w:rsidR="00A54E69" w:rsidRPr="00A54E69" w14:paraId="783AA490" w14:textId="77777777" w:rsidTr="00A54E69">
        <w:trPr>
          <w:trHeight w:val="105"/>
        </w:trPr>
        <w:tc>
          <w:tcPr>
            <w:tcW w:w="2448" w:type="dxa"/>
            <w:vMerge w:val="restart"/>
            <w:tcBorders>
              <w:top w:val="single" w:sz="4" w:space="0" w:color="auto"/>
              <w:left w:val="single" w:sz="4" w:space="0" w:color="auto"/>
              <w:bottom w:val="single" w:sz="4" w:space="0" w:color="auto"/>
              <w:right w:val="single" w:sz="4" w:space="0" w:color="auto"/>
            </w:tcBorders>
            <w:vAlign w:val="center"/>
          </w:tcPr>
          <w:p w14:paraId="78687953"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Инвестиции</w:t>
            </w:r>
          </w:p>
          <w:p w14:paraId="5B03625B"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в систему водоотведения</w:t>
            </w:r>
          </w:p>
        </w:tc>
        <w:tc>
          <w:tcPr>
            <w:tcW w:w="12294" w:type="dxa"/>
            <w:gridSpan w:val="6"/>
            <w:tcBorders>
              <w:top w:val="single" w:sz="4" w:space="0" w:color="auto"/>
              <w:left w:val="single" w:sz="4" w:space="0" w:color="auto"/>
              <w:bottom w:val="single" w:sz="4" w:space="0" w:color="auto"/>
              <w:right w:val="single" w:sz="4" w:space="0" w:color="auto"/>
            </w:tcBorders>
            <w:vAlign w:val="center"/>
          </w:tcPr>
          <w:p w14:paraId="2BE12AFB"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Мероприятия на сетях водоотведения</w:t>
            </w:r>
          </w:p>
        </w:tc>
      </w:tr>
      <w:tr w:rsidR="00A54E69" w:rsidRPr="00A54E69" w14:paraId="2C355FB6" w14:textId="77777777" w:rsidTr="00A54E69">
        <w:trPr>
          <w:trHeight w:val="824"/>
        </w:trPr>
        <w:tc>
          <w:tcPr>
            <w:tcW w:w="2448" w:type="dxa"/>
            <w:vMerge/>
            <w:tcBorders>
              <w:top w:val="single" w:sz="4" w:space="0" w:color="auto"/>
              <w:left w:val="single" w:sz="4" w:space="0" w:color="auto"/>
              <w:bottom w:val="single" w:sz="4" w:space="0" w:color="auto"/>
              <w:right w:val="single" w:sz="4" w:space="0" w:color="auto"/>
            </w:tcBorders>
          </w:tcPr>
          <w:p w14:paraId="7CC83027"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c>
          <w:tcPr>
            <w:tcW w:w="412" w:type="dxa"/>
            <w:tcBorders>
              <w:top w:val="single" w:sz="4" w:space="0" w:color="auto"/>
              <w:left w:val="single" w:sz="4" w:space="0" w:color="auto"/>
              <w:bottom w:val="single" w:sz="4" w:space="0" w:color="auto"/>
              <w:right w:val="single" w:sz="4" w:space="0" w:color="auto"/>
            </w:tcBorders>
          </w:tcPr>
          <w:p w14:paraId="26EC5483"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1</w:t>
            </w:r>
          </w:p>
        </w:tc>
        <w:tc>
          <w:tcPr>
            <w:tcW w:w="0" w:type="auto"/>
            <w:tcBorders>
              <w:top w:val="single" w:sz="4" w:space="0" w:color="auto"/>
              <w:bottom w:val="single" w:sz="4" w:space="0" w:color="auto"/>
              <w:right w:val="single" w:sz="4" w:space="0" w:color="auto"/>
            </w:tcBorders>
            <w:shd w:val="clear" w:color="auto" w:fill="auto"/>
            <w:vAlign w:val="center"/>
          </w:tcPr>
          <w:p w14:paraId="5372E14F" w14:textId="77777777" w:rsidR="00A54E69" w:rsidRPr="00A54E69" w:rsidRDefault="00A54E69" w:rsidP="00A54E69">
            <w:pPr>
              <w:spacing w:after="0" w:line="20" w:lineRule="atLeast"/>
              <w:jc w:val="both"/>
              <w:rPr>
                <w:rFonts w:ascii="Times New Roman" w:eastAsia="Times New Roman" w:hAnsi="Times New Roman" w:cs="Times New Roman"/>
                <w:sz w:val="20"/>
                <w:szCs w:val="20"/>
                <w:lang w:eastAsia="ar-SA"/>
              </w:rPr>
            </w:pPr>
            <w:r w:rsidRPr="00A54E69">
              <w:rPr>
                <w:rFonts w:ascii="Times New Roman" w:eastAsia="Times New Roman" w:hAnsi="Times New Roman" w:cs="Times New Roman"/>
                <w:sz w:val="20"/>
                <w:szCs w:val="20"/>
                <w:lang w:eastAsia="ar-SA"/>
              </w:rPr>
              <w:t xml:space="preserve">Ремонт запорно-регулирующей арматуры </w:t>
            </w:r>
          </w:p>
          <w:p w14:paraId="793A649E" w14:textId="77777777" w:rsidR="00A54E69" w:rsidRPr="00A54E69" w:rsidRDefault="00A54E69" w:rsidP="00A54E69">
            <w:pPr>
              <w:spacing w:after="0" w:line="20" w:lineRule="atLeast"/>
              <w:jc w:val="both"/>
              <w:rPr>
                <w:rFonts w:ascii="Times New Roman" w:eastAsia="Times New Roman" w:hAnsi="Times New Roman" w:cs="Times New Roman"/>
                <w:sz w:val="20"/>
                <w:szCs w:val="20"/>
                <w:lang w:eastAsia="ar-SA"/>
              </w:rPr>
            </w:pPr>
            <w:r w:rsidRPr="00A54E69">
              <w:rPr>
                <w:rFonts w:ascii="Times New Roman" w:eastAsia="Times New Roman" w:hAnsi="Times New Roman" w:cs="Times New Roman"/>
                <w:sz w:val="20"/>
                <w:szCs w:val="20"/>
                <w:lang w:eastAsia="ar-SA"/>
              </w:rPr>
              <w:t>ремонт водопроводных колодцев</w:t>
            </w:r>
          </w:p>
        </w:tc>
        <w:tc>
          <w:tcPr>
            <w:tcW w:w="1279" w:type="dxa"/>
            <w:tcBorders>
              <w:top w:val="single" w:sz="4" w:space="0" w:color="auto"/>
              <w:left w:val="single" w:sz="4" w:space="0" w:color="auto"/>
              <w:bottom w:val="single" w:sz="4" w:space="0" w:color="auto"/>
              <w:right w:val="single" w:sz="4" w:space="0" w:color="auto"/>
            </w:tcBorders>
            <w:vAlign w:val="center"/>
          </w:tcPr>
          <w:p w14:paraId="50330832"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292 тыс. руб.</w:t>
            </w:r>
          </w:p>
        </w:tc>
        <w:tc>
          <w:tcPr>
            <w:tcW w:w="2449" w:type="dxa"/>
            <w:tcBorders>
              <w:top w:val="single" w:sz="4" w:space="0" w:color="auto"/>
              <w:left w:val="single" w:sz="4" w:space="0" w:color="auto"/>
              <w:bottom w:val="single" w:sz="4" w:space="0" w:color="auto"/>
              <w:right w:val="single" w:sz="4" w:space="0" w:color="auto"/>
            </w:tcBorders>
            <w:vAlign w:val="center"/>
          </w:tcPr>
          <w:p w14:paraId="50CE3750"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Повышение надежности</w:t>
            </w:r>
          </w:p>
          <w:p w14:paraId="122CC70A"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системы, снижение уровня потерь на сетях</w:t>
            </w:r>
          </w:p>
        </w:tc>
        <w:tc>
          <w:tcPr>
            <w:tcW w:w="0" w:type="auto"/>
            <w:tcBorders>
              <w:top w:val="single" w:sz="4" w:space="0" w:color="auto"/>
              <w:left w:val="single" w:sz="4" w:space="0" w:color="auto"/>
              <w:bottom w:val="single" w:sz="4" w:space="0" w:color="auto"/>
              <w:right w:val="single" w:sz="4" w:space="0" w:color="auto"/>
            </w:tcBorders>
          </w:tcPr>
          <w:p w14:paraId="5ADC8F57" w14:textId="77777777" w:rsidR="00A54E69" w:rsidRPr="00A54E69" w:rsidRDefault="00811908" w:rsidP="00A54E69">
            <w:pPr>
              <w:spacing w:after="0" w:line="240" w:lineRule="auto"/>
              <w:jc w:val="both"/>
              <w:rPr>
                <w:rFonts w:ascii="Times New Roman" w:eastAsia="TimesNewRomanPSMT" w:hAnsi="Times New Roman" w:cs="Times New Roman"/>
                <w:sz w:val="20"/>
                <w:szCs w:val="20"/>
                <w:lang w:eastAsia="ru-RU"/>
              </w:rPr>
            </w:pPr>
            <w:r w:rsidRPr="00811908">
              <w:rPr>
                <w:rFonts w:ascii="Times New Roman" w:eastAsia="TimesNewRomanPSMT" w:hAnsi="Times New Roman" w:cs="Times New Roman"/>
                <w:sz w:val="20"/>
                <w:szCs w:val="20"/>
                <w:lang w:eastAsia="ru-RU"/>
              </w:rPr>
              <w:t>Ресурсоснабжающая организация</w:t>
            </w:r>
          </w:p>
        </w:tc>
        <w:tc>
          <w:tcPr>
            <w:tcW w:w="1641" w:type="dxa"/>
            <w:tcBorders>
              <w:top w:val="single" w:sz="4" w:space="0" w:color="auto"/>
              <w:left w:val="single" w:sz="4" w:space="0" w:color="auto"/>
              <w:bottom w:val="single" w:sz="4" w:space="0" w:color="auto"/>
              <w:right w:val="single" w:sz="4" w:space="0" w:color="auto"/>
            </w:tcBorders>
          </w:tcPr>
          <w:p w14:paraId="5A73EC19" w14:textId="77777777" w:rsidR="00A54E69" w:rsidRPr="00A54E69" w:rsidRDefault="00A54E69" w:rsidP="00A54E69">
            <w:pPr>
              <w:spacing w:after="0" w:line="240" w:lineRule="auto"/>
              <w:jc w:val="both"/>
              <w:rPr>
                <w:rFonts w:ascii="Times New Roman" w:eastAsia="Times New Roman" w:hAnsi="Times New Roman" w:cs="Times New Roman"/>
                <w:sz w:val="20"/>
                <w:szCs w:val="20"/>
                <w:lang w:eastAsia="ru-RU"/>
              </w:rPr>
            </w:pPr>
            <w:r w:rsidRPr="00A54E69">
              <w:rPr>
                <w:rFonts w:ascii="Times New Roman" w:eastAsia="Times New Roman" w:hAnsi="Times New Roman" w:cs="Times New Roman"/>
                <w:sz w:val="20"/>
                <w:szCs w:val="20"/>
                <w:lang w:eastAsia="ru-RU"/>
              </w:rPr>
              <w:t>Средства предприятия</w:t>
            </w:r>
          </w:p>
        </w:tc>
      </w:tr>
      <w:tr w:rsidR="00A54E69" w:rsidRPr="00A54E69" w14:paraId="7D5BF05E" w14:textId="77777777" w:rsidTr="00A54E69">
        <w:trPr>
          <w:trHeight w:val="824"/>
        </w:trPr>
        <w:tc>
          <w:tcPr>
            <w:tcW w:w="2448" w:type="dxa"/>
            <w:vMerge/>
            <w:tcBorders>
              <w:top w:val="single" w:sz="4" w:space="0" w:color="auto"/>
              <w:left w:val="single" w:sz="4" w:space="0" w:color="auto"/>
              <w:bottom w:val="single" w:sz="4" w:space="0" w:color="auto"/>
              <w:right w:val="single" w:sz="4" w:space="0" w:color="auto"/>
            </w:tcBorders>
          </w:tcPr>
          <w:p w14:paraId="16A5A0C9"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c>
          <w:tcPr>
            <w:tcW w:w="412" w:type="dxa"/>
            <w:tcBorders>
              <w:top w:val="single" w:sz="4" w:space="0" w:color="auto"/>
              <w:left w:val="single" w:sz="4" w:space="0" w:color="auto"/>
              <w:bottom w:val="single" w:sz="4" w:space="0" w:color="auto"/>
              <w:right w:val="single" w:sz="4" w:space="0" w:color="auto"/>
            </w:tcBorders>
          </w:tcPr>
          <w:p w14:paraId="6B16066D"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2</w:t>
            </w:r>
          </w:p>
        </w:tc>
        <w:tc>
          <w:tcPr>
            <w:tcW w:w="0" w:type="auto"/>
            <w:tcBorders>
              <w:top w:val="single" w:sz="4" w:space="0" w:color="auto"/>
              <w:bottom w:val="single" w:sz="4" w:space="0" w:color="auto"/>
              <w:right w:val="single" w:sz="4" w:space="0" w:color="auto"/>
            </w:tcBorders>
            <w:shd w:val="clear" w:color="auto" w:fill="auto"/>
            <w:vAlign w:val="center"/>
          </w:tcPr>
          <w:p w14:paraId="47016168" w14:textId="77777777" w:rsidR="00A54E69" w:rsidRPr="00A54E69" w:rsidRDefault="00A54E69" w:rsidP="00A54E69">
            <w:pPr>
              <w:spacing w:after="0" w:line="20" w:lineRule="atLeast"/>
              <w:jc w:val="both"/>
              <w:rPr>
                <w:rFonts w:ascii="Times New Roman" w:eastAsia="Times New Roman" w:hAnsi="Times New Roman" w:cs="Times New Roman"/>
                <w:sz w:val="20"/>
                <w:szCs w:val="20"/>
                <w:lang w:eastAsia="ar-SA"/>
              </w:rPr>
            </w:pPr>
            <w:r w:rsidRPr="00A54E69">
              <w:rPr>
                <w:rFonts w:ascii="Times New Roman" w:eastAsia="Times New Roman" w:hAnsi="Times New Roman" w:cs="Times New Roman"/>
                <w:sz w:val="20"/>
                <w:szCs w:val="20"/>
                <w:lang w:eastAsia="ar-SA"/>
              </w:rPr>
              <w:t>Ремонт водопроводных колодцев</w:t>
            </w:r>
          </w:p>
        </w:tc>
        <w:tc>
          <w:tcPr>
            <w:tcW w:w="1279" w:type="dxa"/>
            <w:tcBorders>
              <w:top w:val="single" w:sz="4" w:space="0" w:color="auto"/>
              <w:left w:val="single" w:sz="4" w:space="0" w:color="auto"/>
              <w:bottom w:val="single" w:sz="4" w:space="0" w:color="auto"/>
              <w:right w:val="single" w:sz="4" w:space="0" w:color="auto"/>
            </w:tcBorders>
            <w:vAlign w:val="center"/>
          </w:tcPr>
          <w:p w14:paraId="1B02BC82"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8,5</w:t>
            </w:r>
            <w:r w:rsidRPr="00A54E69">
              <w:rPr>
                <w:rFonts w:ascii="Times New Roman" w:eastAsia="Times New Roman" w:hAnsi="Times New Roman" w:cs="Times New Roman"/>
                <w:sz w:val="28"/>
                <w:szCs w:val="24"/>
                <w:lang w:eastAsia="ru-RU"/>
              </w:rPr>
              <w:t xml:space="preserve"> </w:t>
            </w:r>
            <w:r w:rsidRPr="00A54E69">
              <w:rPr>
                <w:rFonts w:ascii="Times New Roman" w:eastAsia="TimesNewRomanPSMT" w:hAnsi="Times New Roman" w:cs="Times New Roman"/>
                <w:sz w:val="20"/>
                <w:szCs w:val="20"/>
                <w:lang w:eastAsia="ru-RU"/>
              </w:rPr>
              <w:t>тыс. руб.</w:t>
            </w:r>
          </w:p>
        </w:tc>
        <w:tc>
          <w:tcPr>
            <w:tcW w:w="2449" w:type="dxa"/>
            <w:tcBorders>
              <w:top w:val="single" w:sz="4" w:space="0" w:color="auto"/>
              <w:left w:val="single" w:sz="4" w:space="0" w:color="auto"/>
              <w:bottom w:val="single" w:sz="4" w:space="0" w:color="auto"/>
              <w:right w:val="single" w:sz="4" w:space="0" w:color="auto"/>
            </w:tcBorders>
            <w:vAlign w:val="center"/>
          </w:tcPr>
          <w:p w14:paraId="53068604"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Повышение надежности</w:t>
            </w:r>
          </w:p>
          <w:p w14:paraId="3C502989"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системы, снижение уровня потерь на сетях</w:t>
            </w:r>
          </w:p>
        </w:tc>
        <w:tc>
          <w:tcPr>
            <w:tcW w:w="0" w:type="auto"/>
            <w:tcBorders>
              <w:top w:val="single" w:sz="4" w:space="0" w:color="auto"/>
              <w:left w:val="single" w:sz="4" w:space="0" w:color="auto"/>
              <w:bottom w:val="single" w:sz="4" w:space="0" w:color="auto"/>
              <w:right w:val="single" w:sz="4" w:space="0" w:color="auto"/>
            </w:tcBorders>
          </w:tcPr>
          <w:p w14:paraId="6A563DB1" w14:textId="77777777" w:rsidR="00A54E69" w:rsidRPr="00A54E69" w:rsidRDefault="00811908" w:rsidP="00A54E69">
            <w:pPr>
              <w:spacing w:after="0" w:line="240" w:lineRule="auto"/>
              <w:jc w:val="both"/>
              <w:rPr>
                <w:rFonts w:ascii="Times New Roman" w:eastAsia="TimesNewRomanPSMT" w:hAnsi="Times New Roman" w:cs="Times New Roman"/>
                <w:sz w:val="20"/>
                <w:szCs w:val="20"/>
                <w:lang w:eastAsia="ru-RU"/>
              </w:rPr>
            </w:pPr>
            <w:r w:rsidRPr="00811908">
              <w:rPr>
                <w:rFonts w:ascii="Times New Roman" w:eastAsia="TimesNewRomanPSMT" w:hAnsi="Times New Roman" w:cs="Times New Roman"/>
                <w:sz w:val="20"/>
                <w:szCs w:val="20"/>
                <w:lang w:eastAsia="ru-RU"/>
              </w:rPr>
              <w:t>Ресурсоснабжающая организация</w:t>
            </w:r>
          </w:p>
        </w:tc>
        <w:tc>
          <w:tcPr>
            <w:tcW w:w="1641" w:type="dxa"/>
            <w:tcBorders>
              <w:top w:val="single" w:sz="4" w:space="0" w:color="auto"/>
              <w:left w:val="single" w:sz="4" w:space="0" w:color="auto"/>
              <w:bottom w:val="single" w:sz="4" w:space="0" w:color="auto"/>
              <w:right w:val="single" w:sz="4" w:space="0" w:color="auto"/>
            </w:tcBorders>
          </w:tcPr>
          <w:p w14:paraId="09898FBD" w14:textId="77777777" w:rsidR="00A54E69" w:rsidRPr="00A54E69" w:rsidRDefault="00A54E69" w:rsidP="00A54E69">
            <w:pPr>
              <w:spacing w:after="0" w:line="240" w:lineRule="auto"/>
              <w:jc w:val="both"/>
              <w:rPr>
                <w:rFonts w:ascii="Times New Roman" w:eastAsia="Times New Roman" w:hAnsi="Times New Roman" w:cs="Times New Roman"/>
                <w:sz w:val="20"/>
                <w:szCs w:val="20"/>
                <w:lang w:eastAsia="ru-RU"/>
              </w:rPr>
            </w:pPr>
            <w:r w:rsidRPr="00A54E69">
              <w:rPr>
                <w:rFonts w:ascii="Times New Roman" w:eastAsia="Times New Roman" w:hAnsi="Times New Roman" w:cs="Times New Roman"/>
                <w:sz w:val="20"/>
                <w:szCs w:val="20"/>
                <w:lang w:eastAsia="ru-RU"/>
              </w:rPr>
              <w:t>Средства предприятия</w:t>
            </w:r>
          </w:p>
        </w:tc>
      </w:tr>
      <w:tr w:rsidR="00A54E69" w:rsidRPr="00A54E69" w14:paraId="11E2B53F" w14:textId="77777777" w:rsidTr="00A54E69">
        <w:trPr>
          <w:trHeight w:val="824"/>
        </w:trPr>
        <w:tc>
          <w:tcPr>
            <w:tcW w:w="2448" w:type="dxa"/>
            <w:vMerge/>
            <w:tcBorders>
              <w:top w:val="single" w:sz="4" w:space="0" w:color="auto"/>
              <w:left w:val="single" w:sz="4" w:space="0" w:color="auto"/>
              <w:bottom w:val="single" w:sz="4" w:space="0" w:color="auto"/>
              <w:right w:val="single" w:sz="4" w:space="0" w:color="auto"/>
            </w:tcBorders>
          </w:tcPr>
          <w:p w14:paraId="4B213484"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c>
          <w:tcPr>
            <w:tcW w:w="412" w:type="dxa"/>
            <w:tcBorders>
              <w:top w:val="single" w:sz="4" w:space="0" w:color="auto"/>
              <w:left w:val="single" w:sz="4" w:space="0" w:color="auto"/>
              <w:bottom w:val="single" w:sz="4" w:space="0" w:color="auto"/>
              <w:right w:val="single" w:sz="4" w:space="0" w:color="auto"/>
            </w:tcBorders>
          </w:tcPr>
          <w:p w14:paraId="53E89B39"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3</w:t>
            </w:r>
          </w:p>
        </w:tc>
        <w:tc>
          <w:tcPr>
            <w:tcW w:w="0" w:type="auto"/>
            <w:tcBorders>
              <w:top w:val="single" w:sz="4" w:space="0" w:color="auto"/>
              <w:bottom w:val="single" w:sz="4" w:space="0" w:color="auto"/>
              <w:right w:val="single" w:sz="4" w:space="0" w:color="auto"/>
            </w:tcBorders>
            <w:shd w:val="clear" w:color="auto" w:fill="auto"/>
            <w:vAlign w:val="center"/>
          </w:tcPr>
          <w:p w14:paraId="1D97A96F" w14:textId="77777777" w:rsidR="00A54E69" w:rsidRPr="00A54E69" w:rsidRDefault="00A54E69" w:rsidP="00A54E69">
            <w:pPr>
              <w:spacing w:after="0" w:line="20" w:lineRule="atLeast"/>
              <w:jc w:val="both"/>
              <w:rPr>
                <w:rFonts w:ascii="Times New Roman" w:eastAsia="Times New Roman" w:hAnsi="Times New Roman" w:cs="Times New Roman"/>
                <w:sz w:val="20"/>
                <w:szCs w:val="20"/>
                <w:lang w:eastAsia="ar-SA"/>
              </w:rPr>
            </w:pPr>
            <w:r w:rsidRPr="00A54E69">
              <w:rPr>
                <w:rFonts w:ascii="Times New Roman" w:eastAsia="Times New Roman" w:hAnsi="Times New Roman" w:cs="Times New Roman"/>
                <w:sz w:val="20"/>
                <w:szCs w:val="20"/>
                <w:lang w:eastAsia="ar-SA"/>
              </w:rPr>
              <w:t>Внедрение частотно – регулирующих приводов на насосах КНС № 1</w:t>
            </w:r>
          </w:p>
        </w:tc>
        <w:tc>
          <w:tcPr>
            <w:tcW w:w="1279" w:type="dxa"/>
            <w:tcBorders>
              <w:top w:val="single" w:sz="4" w:space="0" w:color="auto"/>
              <w:left w:val="single" w:sz="4" w:space="0" w:color="auto"/>
              <w:bottom w:val="single" w:sz="4" w:space="0" w:color="auto"/>
              <w:right w:val="single" w:sz="4" w:space="0" w:color="auto"/>
            </w:tcBorders>
            <w:vAlign w:val="center"/>
          </w:tcPr>
          <w:p w14:paraId="5E4BC4FD"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200</w:t>
            </w:r>
            <w:r w:rsidRPr="00A54E69">
              <w:rPr>
                <w:rFonts w:ascii="Times New Roman" w:eastAsia="Times New Roman" w:hAnsi="Times New Roman" w:cs="Times New Roman"/>
                <w:sz w:val="28"/>
                <w:szCs w:val="24"/>
                <w:lang w:eastAsia="ru-RU"/>
              </w:rPr>
              <w:t xml:space="preserve"> </w:t>
            </w:r>
            <w:r w:rsidRPr="00A54E69">
              <w:rPr>
                <w:rFonts w:ascii="Times New Roman" w:eastAsia="TimesNewRomanPSMT" w:hAnsi="Times New Roman" w:cs="Times New Roman"/>
                <w:sz w:val="20"/>
                <w:szCs w:val="20"/>
                <w:lang w:eastAsia="ru-RU"/>
              </w:rPr>
              <w:t>тыс. руб.</w:t>
            </w:r>
          </w:p>
        </w:tc>
        <w:tc>
          <w:tcPr>
            <w:tcW w:w="2449" w:type="dxa"/>
            <w:tcBorders>
              <w:top w:val="single" w:sz="4" w:space="0" w:color="auto"/>
              <w:left w:val="single" w:sz="4" w:space="0" w:color="auto"/>
              <w:bottom w:val="single" w:sz="4" w:space="0" w:color="auto"/>
              <w:right w:val="single" w:sz="4" w:space="0" w:color="auto"/>
            </w:tcBorders>
            <w:vAlign w:val="center"/>
          </w:tcPr>
          <w:p w14:paraId="1BD10A8F"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Снижение уровня потерь</w:t>
            </w:r>
          </w:p>
        </w:tc>
        <w:tc>
          <w:tcPr>
            <w:tcW w:w="0" w:type="auto"/>
            <w:tcBorders>
              <w:top w:val="single" w:sz="4" w:space="0" w:color="auto"/>
              <w:left w:val="single" w:sz="4" w:space="0" w:color="auto"/>
              <w:bottom w:val="single" w:sz="4" w:space="0" w:color="auto"/>
              <w:right w:val="single" w:sz="4" w:space="0" w:color="auto"/>
            </w:tcBorders>
          </w:tcPr>
          <w:p w14:paraId="3D8ED1F6" w14:textId="77777777" w:rsidR="00A54E69" w:rsidRPr="00A54E69" w:rsidRDefault="00811908" w:rsidP="00A54E69">
            <w:pPr>
              <w:spacing w:after="0" w:line="240" w:lineRule="auto"/>
              <w:jc w:val="both"/>
              <w:rPr>
                <w:rFonts w:ascii="Times New Roman" w:eastAsia="TimesNewRomanPSMT" w:hAnsi="Times New Roman" w:cs="Times New Roman"/>
                <w:sz w:val="20"/>
                <w:szCs w:val="20"/>
                <w:lang w:eastAsia="ru-RU"/>
              </w:rPr>
            </w:pPr>
            <w:r w:rsidRPr="00811908">
              <w:rPr>
                <w:rFonts w:ascii="Times New Roman" w:eastAsia="TimesNewRomanPSMT" w:hAnsi="Times New Roman" w:cs="Times New Roman"/>
                <w:sz w:val="20"/>
                <w:szCs w:val="20"/>
                <w:lang w:eastAsia="ru-RU"/>
              </w:rPr>
              <w:t>Ресурсоснабжающая организация</w:t>
            </w:r>
          </w:p>
        </w:tc>
        <w:tc>
          <w:tcPr>
            <w:tcW w:w="1641" w:type="dxa"/>
            <w:tcBorders>
              <w:top w:val="single" w:sz="4" w:space="0" w:color="auto"/>
              <w:left w:val="single" w:sz="4" w:space="0" w:color="auto"/>
              <w:bottom w:val="single" w:sz="4" w:space="0" w:color="auto"/>
              <w:right w:val="single" w:sz="4" w:space="0" w:color="auto"/>
            </w:tcBorders>
          </w:tcPr>
          <w:p w14:paraId="2B19A52F" w14:textId="77777777" w:rsidR="00A54E69" w:rsidRPr="00A54E69" w:rsidRDefault="00A54E69" w:rsidP="00A54E69">
            <w:pPr>
              <w:spacing w:after="0" w:line="240" w:lineRule="auto"/>
              <w:jc w:val="both"/>
              <w:rPr>
                <w:rFonts w:ascii="Times New Roman" w:eastAsia="Times New Roman" w:hAnsi="Times New Roman" w:cs="Times New Roman"/>
                <w:sz w:val="20"/>
                <w:szCs w:val="20"/>
                <w:lang w:eastAsia="ru-RU"/>
              </w:rPr>
            </w:pPr>
            <w:r w:rsidRPr="00A54E69">
              <w:rPr>
                <w:rFonts w:ascii="Times New Roman" w:eastAsia="Times New Roman" w:hAnsi="Times New Roman" w:cs="Times New Roman"/>
                <w:sz w:val="20"/>
                <w:szCs w:val="20"/>
                <w:lang w:eastAsia="ru-RU"/>
              </w:rPr>
              <w:t>Средства предприятия</w:t>
            </w:r>
          </w:p>
        </w:tc>
      </w:tr>
      <w:tr w:rsidR="00A54E69" w:rsidRPr="00A54E69" w14:paraId="47A78B92" w14:textId="77777777" w:rsidTr="00A54E69">
        <w:trPr>
          <w:trHeight w:val="824"/>
        </w:trPr>
        <w:tc>
          <w:tcPr>
            <w:tcW w:w="2448" w:type="dxa"/>
            <w:vMerge/>
            <w:tcBorders>
              <w:top w:val="single" w:sz="4" w:space="0" w:color="auto"/>
              <w:left w:val="single" w:sz="4" w:space="0" w:color="auto"/>
              <w:bottom w:val="single" w:sz="4" w:space="0" w:color="auto"/>
              <w:right w:val="single" w:sz="4" w:space="0" w:color="auto"/>
            </w:tcBorders>
          </w:tcPr>
          <w:p w14:paraId="414FFC11"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c>
          <w:tcPr>
            <w:tcW w:w="412" w:type="dxa"/>
            <w:tcBorders>
              <w:top w:val="single" w:sz="4" w:space="0" w:color="auto"/>
              <w:left w:val="single" w:sz="4" w:space="0" w:color="auto"/>
              <w:bottom w:val="single" w:sz="4" w:space="0" w:color="auto"/>
              <w:right w:val="single" w:sz="4" w:space="0" w:color="auto"/>
            </w:tcBorders>
          </w:tcPr>
          <w:p w14:paraId="3485EB46"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4</w:t>
            </w:r>
          </w:p>
        </w:tc>
        <w:tc>
          <w:tcPr>
            <w:tcW w:w="0" w:type="auto"/>
            <w:tcBorders>
              <w:top w:val="single" w:sz="4" w:space="0" w:color="auto"/>
              <w:left w:val="nil"/>
              <w:bottom w:val="single" w:sz="4" w:space="0" w:color="auto"/>
              <w:right w:val="single" w:sz="4" w:space="0" w:color="auto"/>
            </w:tcBorders>
            <w:vAlign w:val="center"/>
          </w:tcPr>
          <w:p w14:paraId="109FA0C4" w14:textId="77777777" w:rsidR="00A54E69" w:rsidRPr="00A54E69" w:rsidRDefault="00A54E69" w:rsidP="00A54E69">
            <w:pPr>
              <w:spacing w:after="0" w:line="240" w:lineRule="auto"/>
              <w:jc w:val="both"/>
              <w:rPr>
                <w:rFonts w:ascii="Times New Roman" w:eastAsia="Times New Roman" w:hAnsi="Times New Roman" w:cs="Times New Roman"/>
                <w:sz w:val="20"/>
                <w:szCs w:val="20"/>
                <w:lang w:eastAsia="ru-RU"/>
              </w:rPr>
            </w:pPr>
            <w:r w:rsidRPr="00A54E69">
              <w:rPr>
                <w:rFonts w:ascii="Times New Roman" w:eastAsia="Times New Roman" w:hAnsi="Times New Roman" w:cs="Times New Roman"/>
                <w:sz w:val="20"/>
                <w:szCs w:val="20"/>
                <w:lang w:eastAsia="ru-RU"/>
              </w:rPr>
              <w:t>Перекладка существующих СВ из</w:t>
            </w:r>
          </w:p>
          <w:p w14:paraId="56E74BDB" w14:textId="77777777" w:rsidR="00A54E69" w:rsidRPr="00A54E69" w:rsidRDefault="00A54E69" w:rsidP="00A54E69">
            <w:pPr>
              <w:spacing w:after="0" w:line="240" w:lineRule="auto"/>
              <w:jc w:val="both"/>
              <w:rPr>
                <w:rFonts w:ascii="Times New Roman" w:eastAsia="Times New Roman" w:hAnsi="Times New Roman" w:cs="Times New Roman"/>
                <w:sz w:val="20"/>
                <w:szCs w:val="20"/>
                <w:lang w:eastAsia="ru-RU"/>
              </w:rPr>
            </w:pPr>
            <w:r w:rsidRPr="00A54E69">
              <w:rPr>
                <w:rFonts w:ascii="Times New Roman" w:eastAsia="Times New Roman" w:hAnsi="Times New Roman" w:cs="Times New Roman"/>
                <w:sz w:val="20"/>
                <w:szCs w:val="20"/>
                <w:lang w:eastAsia="ru-RU"/>
              </w:rPr>
              <w:t>керамических труб на полиэтиленовые</w:t>
            </w:r>
          </w:p>
        </w:tc>
        <w:tc>
          <w:tcPr>
            <w:tcW w:w="1279" w:type="dxa"/>
            <w:tcBorders>
              <w:top w:val="single" w:sz="4" w:space="0" w:color="auto"/>
              <w:left w:val="single" w:sz="4" w:space="0" w:color="auto"/>
              <w:bottom w:val="single" w:sz="4" w:space="0" w:color="auto"/>
              <w:right w:val="single" w:sz="4" w:space="0" w:color="auto"/>
            </w:tcBorders>
            <w:vAlign w:val="center"/>
          </w:tcPr>
          <w:p w14:paraId="0255E36F"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8250</w:t>
            </w:r>
            <w:r w:rsidRPr="00A54E69">
              <w:rPr>
                <w:rFonts w:ascii="Times New Roman" w:eastAsia="Times New Roman" w:hAnsi="Times New Roman" w:cs="Times New Roman"/>
                <w:sz w:val="28"/>
                <w:szCs w:val="24"/>
                <w:lang w:eastAsia="ru-RU"/>
              </w:rPr>
              <w:t xml:space="preserve"> </w:t>
            </w:r>
            <w:r w:rsidRPr="00A54E69">
              <w:rPr>
                <w:rFonts w:ascii="Times New Roman" w:eastAsia="TimesNewRomanPSMT" w:hAnsi="Times New Roman" w:cs="Times New Roman"/>
                <w:sz w:val="20"/>
                <w:szCs w:val="20"/>
                <w:lang w:eastAsia="ru-RU"/>
              </w:rPr>
              <w:t>тыс. руб.</w:t>
            </w:r>
          </w:p>
        </w:tc>
        <w:tc>
          <w:tcPr>
            <w:tcW w:w="2449" w:type="dxa"/>
            <w:tcBorders>
              <w:top w:val="single" w:sz="4" w:space="0" w:color="auto"/>
              <w:left w:val="single" w:sz="4" w:space="0" w:color="auto"/>
              <w:bottom w:val="single" w:sz="4" w:space="0" w:color="auto"/>
              <w:right w:val="single" w:sz="4" w:space="0" w:color="auto"/>
            </w:tcBorders>
            <w:vAlign w:val="center"/>
          </w:tcPr>
          <w:p w14:paraId="3402C8C1"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Повышение надежности</w:t>
            </w:r>
          </w:p>
          <w:p w14:paraId="69DC6D21"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 xml:space="preserve">системы. </w:t>
            </w:r>
          </w:p>
        </w:tc>
        <w:tc>
          <w:tcPr>
            <w:tcW w:w="0" w:type="auto"/>
            <w:tcBorders>
              <w:top w:val="single" w:sz="4" w:space="0" w:color="auto"/>
              <w:left w:val="single" w:sz="4" w:space="0" w:color="auto"/>
              <w:bottom w:val="single" w:sz="4" w:space="0" w:color="auto"/>
              <w:right w:val="single" w:sz="4" w:space="0" w:color="auto"/>
            </w:tcBorders>
            <w:vAlign w:val="center"/>
          </w:tcPr>
          <w:p w14:paraId="485373BD"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Администрация ЗАТО,</w:t>
            </w:r>
            <w:r w:rsidR="00811908">
              <w:t xml:space="preserve"> </w:t>
            </w:r>
            <w:r w:rsidR="00811908" w:rsidRPr="00811908">
              <w:rPr>
                <w:rFonts w:ascii="Times New Roman" w:eastAsia="TimesNewRomanPSMT" w:hAnsi="Times New Roman" w:cs="Times New Roman"/>
                <w:sz w:val="20"/>
                <w:szCs w:val="20"/>
                <w:lang w:eastAsia="ru-RU"/>
              </w:rPr>
              <w:t>Ресурсоснабжающая организация</w:t>
            </w:r>
          </w:p>
        </w:tc>
        <w:tc>
          <w:tcPr>
            <w:tcW w:w="1641" w:type="dxa"/>
            <w:tcBorders>
              <w:top w:val="single" w:sz="4" w:space="0" w:color="auto"/>
              <w:left w:val="single" w:sz="4" w:space="0" w:color="auto"/>
              <w:bottom w:val="single" w:sz="4" w:space="0" w:color="auto"/>
              <w:right w:val="single" w:sz="4" w:space="0" w:color="auto"/>
            </w:tcBorders>
            <w:vAlign w:val="center"/>
          </w:tcPr>
          <w:p w14:paraId="448BF0F4"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 xml:space="preserve">Средства предприятия, средства бюджетов местного </w:t>
            </w:r>
            <w:r w:rsidR="00811908" w:rsidRPr="00811908">
              <w:rPr>
                <w:rFonts w:ascii="Times New Roman" w:eastAsia="TimesNewRomanPSMT" w:hAnsi="Times New Roman" w:cs="Times New Roman"/>
                <w:sz w:val="20"/>
                <w:szCs w:val="20"/>
                <w:lang w:eastAsia="ru-RU"/>
              </w:rPr>
              <w:t>и бюджета Московской области</w:t>
            </w:r>
          </w:p>
        </w:tc>
      </w:tr>
      <w:tr w:rsidR="00A54E69" w:rsidRPr="00A54E69" w14:paraId="3431FFA7" w14:textId="77777777" w:rsidTr="00A54E69">
        <w:trPr>
          <w:trHeight w:val="105"/>
        </w:trPr>
        <w:tc>
          <w:tcPr>
            <w:tcW w:w="2448" w:type="dxa"/>
            <w:vMerge/>
            <w:tcBorders>
              <w:top w:val="single" w:sz="4" w:space="0" w:color="auto"/>
              <w:left w:val="single" w:sz="4" w:space="0" w:color="auto"/>
              <w:bottom w:val="single" w:sz="4" w:space="0" w:color="auto"/>
              <w:right w:val="single" w:sz="4" w:space="0" w:color="auto"/>
            </w:tcBorders>
          </w:tcPr>
          <w:p w14:paraId="01A22C18"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c>
          <w:tcPr>
            <w:tcW w:w="12294" w:type="dxa"/>
            <w:gridSpan w:val="6"/>
            <w:tcBorders>
              <w:top w:val="single" w:sz="4" w:space="0" w:color="auto"/>
              <w:left w:val="single" w:sz="4" w:space="0" w:color="auto"/>
              <w:bottom w:val="single" w:sz="4" w:space="0" w:color="auto"/>
              <w:right w:val="single" w:sz="4" w:space="0" w:color="auto"/>
            </w:tcBorders>
            <w:vAlign w:val="center"/>
          </w:tcPr>
          <w:p w14:paraId="45825635"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Мероприятия на сооружениях и головных насосных станциях</w:t>
            </w:r>
          </w:p>
        </w:tc>
      </w:tr>
      <w:tr w:rsidR="00A54E69" w:rsidRPr="00A54E69" w14:paraId="07FE938D" w14:textId="77777777" w:rsidTr="00A54E69">
        <w:trPr>
          <w:trHeight w:val="686"/>
        </w:trPr>
        <w:tc>
          <w:tcPr>
            <w:tcW w:w="2448" w:type="dxa"/>
            <w:vMerge/>
            <w:tcBorders>
              <w:top w:val="single" w:sz="4" w:space="0" w:color="auto"/>
              <w:left w:val="single" w:sz="4" w:space="0" w:color="auto"/>
              <w:bottom w:val="single" w:sz="4" w:space="0" w:color="auto"/>
              <w:right w:val="single" w:sz="4" w:space="0" w:color="auto"/>
            </w:tcBorders>
          </w:tcPr>
          <w:p w14:paraId="7D298B25"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c>
          <w:tcPr>
            <w:tcW w:w="412" w:type="dxa"/>
            <w:tcBorders>
              <w:top w:val="single" w:sz="4" w:space="0" w:color="auto"/>
              <w:left w:val="single" w:sz="4" w:space="0" w:color="auto"/>
              <w:bottom w:val="single" w:sz="4" w:space="0" w:color="auto"/>
              <w:right w:val="single" w:sz="4" w:space="0" w:color="auto"/>
            </w:tcBorders>
          </w:tcPr>
          <w:p w14:paraId="3DCC16B5"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1</w:t>
            </w:r>
          </w:p>
        </w:tc>
        <w:tc>
          <w:tcPr>
            <w:tcW w:w="0" w:type="auto"/>
            <w:tcBorders>
              <w:top w:val="single" w:sz="4" w:space="0" w:color="auto"/>
              <w:bottom w:val="single" w:sz="4" w:space="0" w:color="auto"/>
              <w:right w:val="single" w:sz="4" w:space="0" w:color="auto"/>
            </w:tcBorders>
            <w:shd w:val="clear" w:color="auto" w:fill="auto"/>
            <w:vAlign w:val="center"/>
          </w:tcPr>
          <w:p w14:paraId="598FF8CA" w14:textId="77777777" w:rsidR="00A54E69" w:rsidRPr="00A54E69" w:rsidRDefault="00A54E69" w:rsidP="00A54E69">
            <w:pPr>
              <w:spacing w:after="0" w:line="20" w:lineRule="atLeast"/>
              <w:jc w:val="both"/>
              <w:rPr>
                <w:rFonts w:ascii="Times New Roman" w:eastAsia="Times New Roman" w:hAnsi="Times New Roman" w:cs="Times New Roman"/>
                <w:color w:val="000000"/>
                <w:sz w:val="20"/>
                <w:szCs w:val="20"/>
                <w:lang w:eastAsia="ar-SA"/>
              </w:rPr>
            </w:pPr>
            <w:r w:rsidRPr="00A54E69">
              <w:rPr>
                <w:rFonts w:ascii="Times New Roman" w:eastAsia="Times New Roman" w:hAnsi="Times New Roman" w:cs="Times New Roman"/>
                <w:color w:val="000000"/>
                <w:sz w:val="20"/>
                <w:szCs w:val="20"/>
                <w:lang w:eastAsia="ar-SA"/>
              </w:rPr>
              <w:t>реконструкция ГКНС, с заменой насосного оборудования, прокладка напорного коллектора от главной КНС до ОСК, подключение ДК</w:t>
            </w:r>
          </w:p>
        </w:tc>
        <w:tc>
          <w:tcPr>
            <w:tcW w:w="1279" w:type="dxa"/>
            <w:tcBorders>
              <w:top w:val="single" w:sz="4" w:space="0" w:color="auto"/>
              <w:left w:val="single" w:sz="4" w:space="0" w:color="auto"/>
              <w:bottom w:val="single" w:sz="4" w:space="0" w:color="auto"/>
              <w:right w:val="single" w:sz="4" w:space="0" w:color="auto"/>
            </w:tcBorders>
            <w:vAlign w:val="center"/>
          </w:tcPr>
          <w:p w14:paraId="034851D3"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500 тыс. руб.</w:t>
            </w:r>
          </w:p>
        </w:tc>
        <w:tc>
          <w:tcPr>
            <w:tcW w:w="2449" w:type="dxa"/>
            <w:tcBorders>
              <w:top w:val="single" w:sz="4" w:space="0" w:color="auto"/>
              <w:left w:val="single" w:sz="4" w:space="0" w:color="auto"/>
              <w:bottom w:val="single" w:sz="4" w:space="0" w:color="auto"/>
              <w:right w:val="single" w:sz="4" w:space="0" w:color="auto"/>
            </w:tcBorders>
            <w:vAlign w:val="center"/>
          </w:tcPr>
          <w:p w14:paraId="0877C979"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Повышение надежности</w:t>
            </w:r>
          </w:p>
          <w:p w14:paraId="7678D4D0"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системы транспорта.</w:t>
            </w:r>
          </w:p>
        </w:tc>
        <w:tc>
          <w:tcPr>
            <w:tcW w:w="0" w:type="auto"/>
            <w:tcBorders>
              <w:top w:val="single" w:sz="4" w:space="0" w:color="auto"/>
              <w:left w:val="single" w:sz="4" w:space="0" w:color="auto"/>
              <w:bottom w:val="single" w:sz="4" w:space="0" w:color="auto"/>
              <w:right w:val="single" w:sz="4" w:space="0" w:color="auto"/>
            </w:tcBorders>
          </w:tcPr>
          <w:p w14:paraId="148926B1" w14:textId="77777777" w:rsidR="00A54E69" w:rsidRPr="00A54E69" w:rsidRDefault="00811908" w:rsidP="00A54E69">
            <w:pPr>
              <w:spacing w:after="0" w:line="240" w:lineRule="auto"/>
              <w:jc w:val="both"/>
              <w:rPr>
                <w:rFonts w:ascii="Times New Roman" w:eastAsia="TimesNewRomanPSMT" w:hAnsi="Times New Roman" w:cs="Times New Roman"/>
                <w:sz w:val="20"/>
                <w:szCs w:val="20"/>
                <w:lang w:eastAsia="ru-RU"/>
              </w:rPr>
            </w:pPr>
            <w:r w:rsidRPr="00811908">
              <w:rPr>
                <w:rFonts w:ascii="Times New Roman" w:eastAsia="TimesNewRomanPSMT" w:hAnsi="Times New Roman" w:cs="Times New Roman"/>
                <w:sz w:val="20"/>
                <w:szCs w:val="20"/>
                <w:lang w:eastAsia="ru-RU"/>
              </w:rPr>
              <w:t>Ресурсоснабжающая организация</w:t>
            </w:r>
          </w:p>
        </w:tc>
        <w:tc>
          <w:tcPr>
            <w:tcW w:w="1641" w:type="dxa"/>
            <w:tcBorders>
              <w:top w:val="single" w:sz="4" w:space="0" w:color="auto"/>
              <w:left w:val="single" w:sz="4" w:space="0" w:color="auto"/>
              <w:bottom w:val="single" w:sz="4" w:space="0" w:color="auto"/>
              <w:right w:val="single" w:sz="4" w:space="0" w:color="auto"/>
            </w:tcBorders>
          </w:tcPr>
          <w:p w14:paraId="6C9E17A9" w14:textId="77777777" w:rsidR="00A54E69" w:rsidRPr="00A54E69" w:rsidRDefault="00A54E69" w:rsidP="00A54E69">
            <w:pPr>
              <w:spacing w:after="0" w:line="240" w:lineRule="auto"/>
              <w:jc w:val="both"/>
              <w:rPr>
                <w:rFonts w:ascii="Times New Roman" w:eastAsia="Times New Roman" w:hAnsi="Times New Roman" w:cs="Times New Roman"/>
                <w:sz w:val="20"/>
                <w:szCs w:val="20"/>
                <w:lang w:eastAsia="ru-RU"/>
              </w:rPr>
            </w:pPr>
            <w:r w:rsidRPr="00A54E69">
              <w:rPr>
                <w:rFonts w:ascii="Times New Roman" w:eastAsia="Times New Roman" w:hAnsi="Times New Roman" w:cs="Times New Roman"/>
                <w:sz w:val="20"/>
                <w:szCs w:val="20"/>
                <w:lang w:eastAsia="ru-RU"/>
              </w:rPr>
              <w:t>Средства предприятия</w:t>
            </w:r>
          </w:p>
        </w:tc>
      </w:tr>
      <w:tr w:rsidR="00A54E69" w:rsidRPr="00A54E69" w14:paraId="4DD7F77A" w14:textId="77777777" w:rsidTr="00A54E69">
        <w:trPr>
          <w:trHeight w:val="686"/>
        </w:trPr>
        <w:tc>
          <w:tcPr>
            <w:tcW w:w="2448" w:type="dxa"/>
            <w:vMerge/>
            <w:tcBorders>
              <w:top w:val="single" w:sz="4" w:space="0" w:color="auto"/>
              <w:left w:val="single" w:sz="4" w:space="0" w:color="auto"/>
              <w:bottom w:val="single" w:sz="4" w:space="0" w:color="auto"/>
              <w:right w:val="single" w:sz="4" w:space="0" w:color="auto"/>
            </w:tcBorders>
          </w:tcPr>
          <w:p w14:paraId="4C6F4417"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c>
          <w:tcPr>
            <w:tcW w:w="412" w:type="dxa"/>
            <w:tcBorders>
              <w:top w:val="single" w:sz="4" w:space="0" w:color="auto"/>
              <w:left w:val="single" w:sz="4" w:space="0" w:color="auto"/>
              <w:bottom w:val="single" w:sz="4" w:space="0" w:color="auto"/>
              <w:right w:val="single" w:sz="4" w:space="0" w:color="auto"/>
            </w:tcBorders>
          </w:tcPr>
          <w:p w14:paraId="63940536"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2</w:t>
            </w:r>
          </w:p>
        </w:tc>
        <w:tc>
          <w:tcPr>
            <w:tcW w:w="0" w:type="auto"/>
            <w:tcBorders>
              <w:top w:val="single" w:sz="4" w:space="0" w:color="auto"/>
              <w:bottom w:val="single" w:sz="4" w:space="0" w:color="auto"/>
              <w:right w:val="single" w:sz="4" w:space="0" w:color="auto"/>
            </w:tcBorders>
            <w:shd w:val="clear" w:color="auto" w:fill="auto"/>
            <w:vAlign w:val="center"/>
          </w:tcPr>
          <w:p w14:paraId="4098E72C" w14:textId="77777777" w:rsidR="00A54E69" w:rsidRPr="00A54E69" w:rsidRDefault="00A54E69" w:rsidP="00A54E69">
            <w:pPr>
              <w:spacing w:after="0" w:line="20" w:lineRule="atLeast"/>
              <w:jc w:val="both"/>
              <w:rPr>
                <w:rFonts w:ascii="Times New Roman" w:eastAsia="Times New Roman" w:hAnsi="Times New Roman" w:cs="Times New Roman"/>
                <w:color w:val="000000"/>
                <w:sz w:val="20"/>
                <w:szCs w:val="20"/>
                <w:lang w:eastAsia="ar-SA"/>
              </w:rPr>
            </w:pPr>
            <w:r w:rsidRPr="00A54E69">
              <w:rPr>
                <w:rFonts w:ascii="Times New Roman" w:eastAsia="Times New Roman" w:hAnsi="Times New Roman" w:cs="Times New Roman"/>
                <w:color w:val="000000"/>
                <w:sz w:val="20"/>
                <w:szCs w:val="20"/>
                <w:lang w:eastAsia="ar-SA"/>
              </w:rPr>
              <w:t>ликвидация существующих и строительство 1-ой очереди новых ОСК с применением современных технологий завершение строительства ОСК строительство КНС малой производительности и напорных коллекторов</w:t>
            </w:r>
          </w:p>
        </w:tc>
        <w:tc>
          <w:tcPr>
            <w:tcW w:w="1279" w:type="dxa"/>
            <w:tcBorders>
              <w:top w:val="single" w:sz="4" w:space="0" w:color="auto"/>
              <w:left w:val="single" w:sz="4" w:space="0" w:color="auto"/>
              <w:bottom w:val="single" w:sz="4" w:space="0" w:color="auto"/>
              <w:right w:val="single" w:sz="4" w:space="0" w:color="auto"/>
            </w:tcBorders>
            <w:vAlign w:val="center"/>
          </w:tcPr>
          <w:p w14:paraId="44E954CE"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w:t>
            </w:r>
          </w:p>
        </w:tc>
        <w:tc>
          <w:tcPr>
            <w:tcW w:w="2449" w:type="dxa"/>
            <w:tcBorders>
              <w:top w:val="single" w:sz="4" w:space="0" w:color="auto"/>
              <w:left w:val="single" w:sz="4" w:space="0" w:color="auto"/>
              <w:bottom w:val="single" w:sz="4" w:space="0" w:color="auto"/>
              <w:right w:val="single" w:sz="4" w:space="0" w:color="auto"/>
            </w:tcBorders>
            <w:vAlign w:val="center"/>
          </w:tcPr>
          <w:p w14:paraId="46674A29"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w:t>
            </w:r>
          </w:p>
        </w:tc>
        <w:tc>
          <w:tcPr>
            <w:tcW w:w="0" w:type="auto"/>
            <w:tcBorders>
              <w:top w:val="single" w:sz="4" w:space="0" w:color="auto"/>
              <w:left w:val="single" w:sz="4" w:space="0" w:color="auto"/>
              <w:bottom w:val="single" w:sz="4" w:space="0" w:color="auto"/>
              <w:right w:val="single" w:sz="4" w:space="0" w:color="auto"/>
            </w:tcBorders>
            <w:vAlign w:val="center"/>
          </w:tcPr>
          <w:p w14:paraId="0394F33F"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w:t>
            </w:r>
          </w:p>
        </w:tc>
        <w:tc>
          <w:tcPr>
            <w:tcW w:w="1641" w:type="dxa"/>
            <w:tcBorders>
              <w:top w:val="single" w:sz="4" w:space="0" w:color="auto"/>
              <w:left w:val="single" w:sz="4" w:space="0" w:color="auto"/>
              <w:bottom w:val="single" w:sz="4" w:space="0" w:color="auto"/>
              <w:right w:val="single" w:sz="4" w:space="0" w:color="auto"/>
            </w:tcBorders>
            <w:vAlign w:val="center"/>
          </w:tcPr>
          <w:p w14:paraId="04445E07"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w:t>
            </w:r>
          </w:p>
        </w:tc>
      </w:tr>
      <w:tr w:rsidR="00A54E69" w:rsidRPr="00A54E69" w14:paraId="639E29A5" w14:textId="77777777" w:rsidTr="00A54E69">
        <w:trPr>
          <w:trHeight w:val="686"/>
        </w:trPr>
        <w:tc>
          <w:tcPr>
            <w:tcW w:w="2448" w:type="dxa"/>
            <w:vMerge/>
            <w:tcBorders>
              <w:top w:val="single" w:sz="4" w:space="0" w:color="auto"/>
              <w:left w:val="single" w:sz="4" w:space="0" w:color="auto"/>
              <w:bottom w:val="single" w:sz="4" w:space="0" w:color="auto"/>
              <w:right w:val="single" w:sz="4" w:space="0" w:color="auto"/>
            </w:tcBorders>
          </w:tcPr>
          <w:p w14:paraId="713DE15A"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c>
          <w:tcPr>
            <w:tcW w:w="412" w:type="dxa"/>
            <w:tcBorders>
              <w:top w:val="single" w:sz="4" w:space="0" w:color="auto"/>
              <w:left w:val="single" w:sz="4" w:space="0" w:color="auto"/>
              <w:bottom w:val="single" w:sz="4" w:space="0" w:color="auto"/>
              <w:right w:val="single" w:sz="4" w:space="0" w:color="auto"/>
            </w:tcBorders>
          </w:tcPr>
          <w:p w14:paraId="6DFB3852"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3</w:t>
            </w:r>
          </w:p>
        </w:tc>
        <w:tc>
          <w:tcPr>
            <w:tcW w:w="0" w:type="auto"/>
            <w:tcBorders>
              <w:top w:val="single" w:sz="4" w:space="0" w:color="auto"/>
              <w:bottom w:val="single" w:sz="4" w:space="0" w:color="auto"/>
              <w:right w:val="single" w:sz="4" w:space="0" w:color="auto"/>
            </w:tcBorders>
            <w:shd w:val="clear" w:color="auto" w:fill="auto"/>
            <w:vAlign w:val="center"/>
          </w:tcPr>
          <w:p w14:paraId="59ACA117" w14:textId="77777777" w:rsidR="00A54E69" w:rsidRPr="00A54E69" w:rsidRDefault="00A54E69" w:rsidP="00A54E69">
            <w:pPr>
              <w:spacing w:after="0" w:line="20" w:lineRule="atLeast"/>
              <w:jc w:val="both"/>
              <w:rPr>
                <w:rFonts w:ascii="Times New Roman" w:eastAsia="Times New Roman" w:hAnsi="Times New Roman" w:cs="Times New Roman"/>
                <w:color w:val="000000"/>
                <w:sz w:val="20"/>
                <w:szCs w:val="20"/>
                <w:lang w:eastAsia="ar-SA"/>
              </w:rPr>
            </w:pPr>
            <w:r w:rsidRPr="00A54E69">
              <w:rPr>
                <w:rFonts w:ascii="Times New Roman" w:eastAsia="Times New Roman" w:hAnsi="Times New Roman" w:cs="Times New Roman"/>
                <w:color w:val="000000"/>
                <w:sz w:val="20"/>
                <w:szCs w:val="20"/>
                <w:lang w:eastAsia="ar-SA"/>
              </w:rPr>
              <w:t>прокладка СВ к планируемым ОКС ликвидация существующих и строительство 1-ой очереди новых ОСК с применением современных технологий завершение строительства ОСК</w:t>
            </w:r>
          </w:p>
        </w:tc>
        <w:tc>
          <w:tcPr>
            <w:tcW w:w="1279" w:type="dxa"/>
            <w:tcBorders>
              <w:top w:val="single" w:sz="4" w:space="0" w:color="auto"/>
              <w:left w:val="single" w:sz="4" w:space="0" w:color="auto"/>
              <w:bottom w:val="single" w:sz="4" w:space="0" w:color="auto"/>
              <w:right w:val="single" w:sz="4" w:space="0" w:color="auto"/>
            </w:tcBorders>
            <w:vAlign w:val="center"/>
          </w:tcPr>
          <w:p w14:paraId="4EACE092"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w:t>
            </w:r>
          </w:p>
        </w:tc>
        <w:tc>
          <w:tcPr>
            <w:tcW w:w="2449" w:type="dxa"/>
            <w:tcBorders>
              <w:top w:val="single" w:sz="4" w:space="0" w:color="auto"/>
              <w:left w:val="single" w:sz="4" w:space="0" w:color="auto"/>
              <w:bottom w:val="single" w:sz="4" w:space="0" w:color="auto"/>
              <w:right w:val="single" w:sz="4" w:space="0" w:color="auto"/>
            </w:tcBorders>
            <w:vAlign w:val="center"/>
          </w:tcPr>
          <w:p w14:paraId="59302C7C"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w:t>
            </w:r>
          </w:p>
        </w:tc>
        <w:tc>
          <w:tcPr>
            <w:tcW w:w="0" w:type="auto"/>
            <w:tcBorders>
              <w:top w:val="single" w:sz="4" w:space="0" w:color="auto"/>
              <w:left w:val="single" w:sz="4" w:space="0" w:color="auto"/>
              <w:bottom w:val="single" w:sz="4" w:space="0" w:color="auto"/>
              <w:right w:val="single" w:sz="4" w:space="0" w:color="auto"/>
            </w:tcBorders>
            <w:vAlign w:val="center"/>
          </w:tcPr>
          <w:p w14:paraId="28277D05"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w:t>
            </w:r>
          </w:p>
        </w:tc>
        <w:tc>
          <w:tcPr>
            <w:tcW w:w="1641" w:type="dxa"/>
            <w:tcBorders>
              <w:top w:val="single" w:sz="4" w:space="0" w:color="auto"/>
              <w:left w:val="single" w:sz="4" w:space="0" w:color="auto"/>
              <w:bottom w:val="single" w:sz="4" w:space="0" w:color="auto"/>
              <w:right w:val="single" w:sz="4" w:space="0" w:color="auto"/>
            </w:tcBorders>
            <w:vAlign w:val="center"/>
          </w:tcPr>
          <w:p w14:paraId="0DF3F8D8"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w:t>
            </w:r>
          </w:p>
        </w:tc>
      </w:tr>
      <w:tr w:rsidR="00A54E69" w:rsidRPr="00A54E69" w14:paraId="50B74DF0" w14:textId="77777777" w:rsidTr="00A54E69">
        <w:trPr>
          <w:trHeight w:val="686"/>
        </w:trPr>
        <w:tc>
          <w:tcPr>
            <w:tcW w:w="2448" w:type="dxa"/>
            <w:vMerge/>
            <w:tcBorders>
              <w:top w:val="single" w:sz="4" w:space="0" w:color="auto"/>
              <w:left w:val="single" w:sz="4" w:space="0" w:color="auto"/>
              <w:bottom w:val="single" w:sz="4" w:space="0" w:color="auto"/>
              <w:right w:val="single" w:sz="4" w:space="0" w:color="auto"/>
            </w:tcBorders>
          </w:tcPr>
          <w:p w14:paraId="45B07B1A"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c>
          <w:tcPr>
            <w:tcW w:w="412" w:type="dxa"/>
            <w:tcBorders>
              <w:top w:val="single" w:sz="4" w:space="0" w:color="auto"/>
              <w:left w:val="single" w:sz="4" w:space="0" w:color="auto"/>
              <w:bottom w:val="single" w:sz="4" w:space="0" w:color="auto"/>
              <w:right w:val="single" w:sz="4" w:space="0" w:color="auto"/>
            </w:tcBorders>
          </w:tcPr>
          <w:p w14:paraId="1E6F7E52"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4</w:t>
            </w:r>
          </w:p>
        </w:tc>
        <w:tc>
          <w:tcPr>
            <w:tcW w:w="0" w:type="auto"/>
            <w:tcBorders>
              <w:top w:val="single" w:sz="4" w:space="0" w:color="auto"/>
              <w:bottom w:val="single" w:sz="4" w:space="0" w:color="auto"/>
              <w:right w:val="single" w:sz="4" w:space="0" w:color="auto"/>
            </w:tcBorders>
            <w:shd w:val="clear" w:color="auto" w:fill="auto"/>
            <w:vAlign w:val="center"/>
          </w:tcPr>
          <w:p w14:paraId="364DDC84" w14:textId="77777777" w:rsidR="00A54E69" w:rsidRPr="00A54E69" w:rsidRDefault="00A54E69" w:rsidP="00A54E69">
            <w:pPr>
              <w:spacing w:after="0" w:line="20" w:lineRule="atLeast"/>
              <w:jc w:val="both"/>
              <w:rPr>
                <w:rFonts w:ascii="Times New Roman" w:eastAsia="Times New Roman" w:hAnsi="Times New Roman" w:cs="Times New Roman"/>
                <w:color w:val="000000"/>
                <w:sz w:val="20"/>
                <w:szCs w:val="20"/>
                <w:lang w:eastAsia="ar-SA"/>
              </w:rPr>
            </w:pPr>
            <w:r w:rsidRPr="00A54E69">
              <w:rPr>
                <w:rFonts w:ascii="Times New Roman" w:eastAsia="Times New Roman" w:hAnsi="Times New Roman" w:cs="Times New Roman"/>
                <w:color w:val="000000"/>
                <w:sz w:val="20"/>
                <w:szCs w:val="20"/>
                <w:lang w:eastAsia="ar-SA"/>
              </w:rPr>
              <w:t>строительство КНС малой производительности и напорных коллекторов ликвидация существующих и строительство 1-ой очереди новых ОСК с применением современных технологий</w:t>
            </w:r>
          </w:p>
        </w:tc>
        <w:tc>
          <w:tcPr>
            <w:tcW w:w="1279" w:type="dxa"/>
            <w:tcBorders>
              <w:top w:val="single" w:sz="4" w:space="0" w:color="auto"/>
              <w:left w:val="single" w:sz="4" w:space="0" w:color="auto"/>
              <w:bottom w:val="single" w:sz="4" w:space="0" w:color="auto"/>
              <w:right w:val="single" w:sz="4" w:space="0" w:color="auto"/>
            </w:tcBorders>
            <w:vAlign w:val="center"/>
          </w:tcPr>
          <w:p w14:paraId="64118DCA"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6600тыс.руб</w:t>
            </w:r>
          </w:p>
        </w:tc>
        <w:tc>
          <w:tcPr>
            <w:tcW w:w="2449" w:type="dxa"/>
            <w:tcBorders>
              <w:top w:val="single" w:sz="4" w:space="0" w:color="auto"/>
              <w:left w:val="single" w:sz="4" w:space="0" w:color="auto"/>
              <w:bottom w:val="single" w:sz="4" w:space="0" w:color="auto"/>
              <w:right w:val="single" w:sz="4" w:space="0" w:color="auto"/>
            </w:tcBorders>
            <w:vAlign w:val="center"/>
          </w:tcPr>
          <w:p w14:paraId="1079766C"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Повышение надежности</w:t>
            </w:r>
          </w:p>
          <w:p w14:paraId="1EC0C043"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системы</w:t>
            </w:r>
          </w:p>
        </w:tc>
        <w:tc>
          <w:tcPr>
            <w:tcW w:w="0" w:type="auto"/>
            <w:tcBorders>
              <w:top w:val="single" w:sz="4" w:space="0" w:color="auto"/>
              <w:left w:val="single" w:sz="4" w:space="0" w:color="auto"/>
              <w:bottom w:val="single" w:sz="4" w:space="0" w:color="auto"/>
              <w:right w:val="single" w:sz="4" w:space="0" w:color="auto"/>
            </w:tcBorders>
            <w:vAlign w:val="center"/>
          </w:tcPr>
          <w:p w14:paraId="639C9890"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Администрация ЗАТО,</w:t>
            </w:r>
            <w:r w:rsidR="00811908">
              <w:t xml:space="preserve"> </w:t>
            </w:r>
            <w:r w:rsidR="00811908" w:rsidRPr="00811908">
              <w:rPr>
                <w:rFonts w:ascii="Times New Roman" w:eastAsia="TimesNewRomanPSMT" w:hAnsi="Times New Roman" w:cs="Times New Roman"/>
                <w:sz w:val="20"/>
                <w:szCs w:val="20"/>
                <w:lang w:eastAsia="ru-RU"/>
              </w:rPr>
              <w:t>Ресурсоснабжающая организация</w:t>
            </w:r>
          </w:p>
        </w:tc>
        <w:tc>
          <w:tcPr>
            <w:tcW w:w="1641" w:type="dxa"/>
            <w:tcBorders>
              <w:top w:val="single" w:sz="4" w:space="0" w:color="auto"/>
              <w:left w:val="single" w:sz="4" w:space="0" w:color="auto"/>
              <w:bottom w:val="single" w:sz="4" w:space="0" w:color="auto"/>
              <w:right w:val="single" w:sz="4" w:space="0" w:color="auto"/>
            </w:tcBorders>
            <w:vAlign w:val="center"/>
          </w:tcPr>
          <w:p w14:paraId="0995BE6F"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 xml:space="preserve">Средства предприятия, средства бюджетов местного </w:t>
            </w:r>
            <w:r w:rsidR="00811908" w:rsidRPr="00811908">
              <w:rPr>
                <w:rFonts w:ascii="Times New Roman" w:eastAsia="TimesNewRomanPSMT" w:hAnsi="Times New Roman" w:cs="Times New Roman"/>
                <w:sz w:val="20"/>
                <w:szCs w:val="20"/>
                <w:lang w:eastAsia="ru-RU"/>
              </w:rPr>
              <w:t>и бюджета Московской области</w:t>
            </w:r>
          </w:p>
        </w:tc>
      </w:tr>
      <w:tr w:rsidR="00A54E69" w:rsidRPr="00A54E69" w14:paraId="08F367C1" w14:textId="77777777" w:rsidTr="00A54E69">
        <w:trPr>
          <w:trHeight w:val="409"/>
        </w:trPr>
        <w:tc>
          <w:tcPr>
            <w:tcW w:w="2448" w:type="dxa"/>
            <w:vMerge/>
            <w:tcBorders>
              <w:top w:val="single" w:sz="4" w:space="0" w:color="auto"/>
              <w:left w:val="single" w:sz="4" w:space="0" w:color="auto"/>
              <w:bottom w:val="single" w:sz="4" w:space="0" w:color="auto"/>
              <w:right w:val="single" w:sz="4" w:space="0" w:color="auto"/>
            </w:tcBorders>
          </w:tcPr>
          <w:p w14:paraId="2335D112"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c>
          <w:tcPr>
            <w:tcW w:w="412" w:type="dxa"/>
            <w:tcBorders>
              <w:top w:val="single" w:sz="4" w:space="0" w:color="auto"/>
              <w:left w:val="single" w:sz="4" w:space="0" w:color="auto"/>
              <w:bottom w:val="single" w:sz="4" w:space="0" w:color="auto"/>
              <w:right w:val="single" w:sz="4" w:space="0" w:color="auto"/>
            </w:tcBorders>
          </w:tcPr>
          <w:p w14:paraId="62A2740E"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5</w:t>
            </w:r>
          </w:p>
        </w:tc>
        <w:tc>
          <w:tcPr>
            <w:tcW w:w="0" w:type="auto"/>
            <w:tcBorders>
              <w:top w:val="single" w:sz="4" w:space="0" w:color="auto"/>
              <w:bottom w:val="single" w:sz="4" w:space="0" w:color="auto"/>
              <w:right w:val="single" w:sz="4" w:space="0" w:color="auto"/>
            </w:tcBorders>
            <w:shd w:val="clear" w:color="auto" w:fill="auto"/>
            <w:vAlign w:val="center"/>
          </w:tcPr>
          <w:p w14:paraId="0D4B3918" w14:textId="77777777" w:rsidR="00A54E69" w:rsidRPr="00A54E69" w:rsidRDefault="00A54E69" w:rsidP="00A54E69">
            <w:pPr>
              <w:spacing w:after="0" w:line="20" w:lineRule="atLeast"/>
              <w:jc w:val="both"/>
              <w:rPr>
                <w:rFonts w:ascii="Times New Roman" w:eastAsia="Times New Roman" w:hAnsi="Times New Roman" w:cs="Times New Roman"/>
                <w:color w:val="000000"/>
                <w:sz w:val="20"/>
                <w:szCs w:val="20"/>
                <w:lang w:eastAsia="ar-SA"/>
              </w:rPr>
            </w:pPr>
            <w:r w:rsidRPr="00A54E69">
              <w:rPr>
                <w:rFonts w:ascii="Times New Roman" w:eastAsia="Times New Roman" w:hAnsi="Times New Roman" w:cs="Times New Roman"/>
                <w:color w:val="000000"/>
                <w:sz w:val="20"/>
                <w:szCs w:val="20"/>
                <w:lang w:eastAsia="ar-SA"/>
              </w:rPr>
              <w:t>завершение строительства ОСК</w:t>
            </w:r>
          </w:p>
        </w:tc>
        <w:tc>
          <w:tcPr>
            <w:tcW w:w="1279" w:type="dxa"/>
            <w:tcBorders>
              <w:top w:val="single" w:sz="4" w:space="0" w:color="auto"/>
              <w:left w:val="single" w:sz="4" w:space="0" w:color="auto"/>
              <w:bottom w:val="single" w:sz="4" w:space="0" w:color="auto"/>
              <w:right w:val="single" w:sz="4" w:space="0" w:color="auto"/>
            </w:tcBorders>
            <w:vAlign w:val="center"/>
          </w:tcPr>
          <w:p w14:paraId="19DA18CD"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c>
          <w:tcPr>
            <w:tcW w:w="2449" w:type="dxa"/>
            <w:tcBorders>
              <w:top w:val="single" w:sz="4" w:space="0" w:color="auto"/>
              <w:left w:val="single" w:sz="4" w:space="0" w:color="auto"/>
              <w:bottom w:val="single" w:sz="4" w:space="0" w:color="auto"/>
              <w:right w:val="single" w:sz="4" w:space="0" w:color="auto"/>
            </w:tcBorders>
            <w:vAlign w:val="center"/>
          </w:tcPr>
          <w:p w14:paraId="5EF62419"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c>
          <w:tcPr>
            <w:tcW w:w="0" w:type="auto"/>
            <w:tcBorders>
              <w:top w:val="single" w:sz="4" w:space="0" w:color="auto"/>
              <w:left w:val="single" w:sz="4" w:space="0" w:color="auto"/>
              <w:bottom w:val="single" w:sz="4" w:space="0" w:color="auto"/>
              <w:right w:val="single" w:sz="4" w:space="0" w:color="auto"/>
            </w:tcBorders>
            <w:vAlign w:val="center"/>
          </w:tcPr>
          <w:p w14:paraId="23D3B2B1"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c>
          <w:tcPr>
            <w:tcW w:w="1641" w:type="dxa"/>
            <w:tcBorders>
              <w:top w:val="single" w:sz="4" w:space="0" w:color="auto"/>
              <w:left w:val="single" w:sz="4" w:space="0" w:color="auto"/>
              <w:bottom w:val="single" w:sz="4" w:space="0" w:color="auto"/>
              <w:right w:val="single" w:sz="4" w:space="0" w:color="auto"/>
            </w:tcBorders>
            <w:vAlign w:val="center"/>
          </w:tcPr>
          <w:p w14:paraId="0B7B0174"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r>
      <w:tr w:rsidR="00A54E69" w:rsidRPr="00A54E69" w14:paraId="4F666484" w14:textId="77777777" w:rsidTr="00A54E69">
        <w:trPr>
          <w:trHeight w:val="105"/>
        </w:trPr>
        <w:tc>
          <w:tcPr>
            <w:tcW w:w="2448" w:type="dxa"/>
            <w:vMerge/>
            <w:tcBorders>
              <w:top w:val="single" w:sz="4" w:space="0" w:color="auto"/>
              <w:left w:val="single" w:sz="4" w:space="0" w:color="auto"/>
              <w:bottom w:val="single" w:sz="4" w:space="0" w:color="auto"/>
              <w:right w:val="single" w:sz="4" w:space="0" w:color="auto"/>
            </w:tcBorders>
          </w:tcPr>
          <w:p w14:paraId="7CE01BD2"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c>
          <w:tcPr>
            <w:tcW w:w="5190" w:type="dxa"/>
            <w:gridSpan w:val="2"/>
            <w:tcBorders>
              <w:top w:val="single" w:sz="4" w:space="0" w:color="auto"/>
              <w:left w:val="single" w:sz="4" w:space="0" w:color="auto"/>
              <w:bottom w:val="single" w:sz="4" w:space="0" w:color="auto"/>
              <w:right w:val="single" w:sz="4" w:space="0" w:color="auto"/>
            </w:tcBorders>
          </w:tcPr>
          <w:p w14:paraId="3C9836C8"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 xml:space="preserve">ИТОГО </w:t>
            </w:r>
            <w:r w:rsidR="00811908" w:rsidRPr="00811908">
              <w:rPr>
                <w:rFonts w:ascii="Times New Roman" w:eastAsia="TimesNewRomanPSMT" w:hAnsi="Times New Roman" w:cs="Times New Roman"/>
                <w:sz w:val="20"/>
                <w:szCs w:val="20"/>
                <w:lang w:eastAsia="ru-RU"/>
              </w:rPr>
              <w:t>Ресурсоснабжающая организация</w:t>
            </w:r>
            <w:r w:rsidRPr="00A54E69">
              <w:rPr>
                <w:rFonts w:ascii="Times New Roman" w:eastAsia="TimesNewRomanPSMT" w:hAnsi="Times New Roman" w:cs="Times New Roman"/>
                <w:sz w:val="20"/>
                <w:szCs w:val="20"/>
                <w:lang w:eastAsia="ru-RU"/>
              </w:rPr>
              <w:t>, тыс. руб.:</w:t>
            </w:r>
          </w:p>
        </w:tc>
        <w:tc>
          <w:tcPr>
            <w:tcW w:w="1279" w:type="dxa"/>
            <w:tcBorders>
              <w:top w:val="single" w:sz="4" w:space="0" w:color="auto"/>
              <w:left w:val="single" w:sz="4" w:space="0" w:color="auto"/>
              <w:bottom w:val="single" w:sz="4" w:space="0" w:color="auto"/>
              <w:right w:val="single" w:sz="4" w:space="0" w:color="auto"/>
            </w:tcBorders>
          </w:tcPr>
          <w:p w14:paraId="367A7B49"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1000,5</w:t>
            </w:r>
          </w:p>
        </w:tc>
        <w:tc>
          <w:tcPr>
            <w:tcW w:w="2449" w:type="dxa"/>
            <w:tcBorders>
              <w:top w:val="single" w:sz="4" w:space="0" w:color="auto"/>
              <w:left w:val="single" w:sz="4" w:space="0" w:color="auto"/>
              <w:bottom w:val="single" w:sz="4" w:space="0" w:color="auto"/>
              <w:right w:val="single" w:sz="4" w:space="0" w:color="auto"/>
            </w:tcBorders>
          </w:tcPr>
          <w:p w14:paraId="13D87730"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c>
          <w:tcPr>
            <w:tcW w:w="0" w:type="auto"/>
            <w:tcBorders>
              <w:top w:val="single" w:sz="4" w:space="0" w:color="auto"/>
              <w:left w:val="single" w:sz="4" w:space="0" w:color="auto"/>
              <w:bottom w:val="single" w:sz="4" w:space="0" w:color="auto"/>
              <w:right w:val="single" w:sz="4" w:space="0" w:color="auto"/>
            </w:tcBorders>
          </w:tcPr>
          <w:p w14:paraId="726133D7"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c>
          <w:tcPr>
            <w:tcW w:w="1641" w:type="dxa"/>
            <w:tcBorders>
              <w:top w:val="single" w:sz="4" w:space="0" w:color="auto"/>
              <w:left w:val="single" w:sz="4" w:space="0" w:color="auto"/>
              <w:bottom w:val="single" w:sz="4" w:space="0" w:color="auto"/>
              <w:right w:val="single" w:sz="4" w:space="0" w:color="auto"/>
            </w:tcBorders>
          </w:tcPr>
          <w:p w14:paraId="160EC348"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r>
      <w:tr w:rsidR="00A54E69" w:rsidRPr="00A54E69" w14:paraId="5D6E5064" w14:textId="77777777" w:rsidTr="00A54E69">
        <w:trPr>
          <w:trHeight w:val="105"/>
        </w:trPr>
        <w:tc>
          <w:tcPr>
            <w:tcW w:w="2448" w:type="dxa"/>
            <w:vMerge/>
            <w:tcBorders>
              <w:top w:val="single" w:sz="4" w:space="0" w:color="auto"/>
              <w:left w:val="single" w:sz="4" w:space="0" w:color="auto"/>
              <w:bottom w:val="single" w:sz="4" w:space="0" w:color="auto"/>
              <w:right w:val="single" w:sz="4" w:space="0" w:color="auto"/>
            </w:tcBorders>
          </w:tcPr>
          <w:p w14:paraId="262B011C"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c>
          <w:tcPr>
            <w:tcW w:w="5190" w:type="dxa"/>
            <w:gridSpan w:val="2"/>
            <w:tcBorders>
              <w:top w:val="single" w:sz="4" w:space="0" w:color="auto"/>
              <w:left w:val="single" w:sz="4" w:space="0" w:color="auto"/>
              <w:bottom w:val="single" w:sz="4" w:space="0" w:color="auto"/>
              <w:right w:val="single" w:sz="4" w:space="0" w:color="auto"/>
            </w:tcBorders>
          </w:tcPr>
          <w:p w14:paraId="5AD64AE3"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ИТОГО Бюджет, тыс. руб.:</w:t>
            </w:r>
          </w:p>
        </w:tc>
        <w:tc>
          <w:tcPr>
            <w:tcW w:w="1279" w:type="dxa"/>
            <w:tcBorders>
              <w:top w:val="single" w:sz="4" w:space="0" w:color="auto"/>
              <w:left w:val="single" w:sz="4" w:space="0" w:color="auto"/>
              <w:bottom w:val="single" w:sz="4" w:space="0" w:color="auto"/>
              <w:right w:val="single" w:sz="4" w:space="0" w:color="auto"/>
            </w:tcBorders>
          </w:tcPr>
          <w:p w14:paraId="6A03DDC0" w14:textId="77777777" w:rsidR="00A54E69" w:rsidRPr="00A54E69" w:rsidRDefault="00A54E69" w:rsidP="00A54E69">
            <w:pPr>
              <w:spacing w:after="0" w:line="240" w:lineRule="auto"/>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14850</w:t>
            </w:r>
          </w:p>
        </w:tc>
        <w:tc>
          <w:tcPr>
            <w:tcW w:w="2449" w:type="dxa"/>
            <w:tcBorders>
              <w:top w:val="single" w:sz="4" w:space="0" w:color="auto"/>
              <w:left w:val="single" w:sz="4" w:space="0" w:color="auto"/>
              <w:bottom w:val="single" w:sz="4" w:space="0" w:color="auto"/>
              <w:right w:val="single" w:sz="4" w:space="0" w:color="auto"/>
            </w:tcBorders>
          </w:tcPr>
          <w:p w14:paraId="315EEF2F"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c>
          <w:tcPr>
            <w:tcW w:w="0" w:type="auto"/>
            <w:tcBorders>
              <w:top w:val="single" w:sz="4" w:space="0" w:color="auto"/>
              <w:left w:val="single" w:sz="4" w:space="0" w:color="auto"/>
              <w:bottom w:val="single" w:sz="4" w:space="0" w:color="auto"/>
              <w:right w:val="single" w:sz="4" w:space="0" w:color="auto"/>
            </w:tcBorders>
          </w:tcPr>
          <w:p w14:paraId="220AAF26"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c>
          <w:tcPr>
            <w:tcW w:w="1641" w:type="dxa"/>
            <w:tcBorders>
              <w:top w:val="single" w:sz="4" w:space="0" w:color="auto"/>
              <w:left w:val="single" w:sz="4" w:space="0" w:color="auto"/>
              <w:bottom w:val="single" w:sz="4" w:space="0" w:color="auto"/>
              <w:right w:val="single" w:sz="4" w:space="0" w:color="auto"/>
            </w:tcBorders>
          </w:tcPr>
          <w:p w14:paraId="0EEE0CD0"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r>
      <w:tr w:rsidR="00A54E69" w:rsidRPr="00A54E69" w14:paraId="44EB2CFF" w14:textId="77777777" w:rsidTr="00DA2FDE">
        <w:trPr>
          <w:trHeight w:val="105"/>
        </w:trPr>
        <w:tc>
          <w:tcPr>
            <w:tcW w:w="2448" w:type="dxa"/>
            <w:vMerge/>
            <w:tcBorders>
              <w:top w:val="single" w:sz="4" w:space="0" w:color="auto"/>
              <w:left w:val="single" w:sz="4" w:space="0" w:color="auto"/>
              <w:bottom w:val="single" w:sz="4" w:space="0" w:color="auto"/>
              <w:right w:val="single" w:sz="4" w:space="0" w:color="auto"/>
            </w:tcBorders>
          </w:tcPr>
          <w:p w14:paraId="6C0EFB72"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c>
          <w:tcPr>
            <w:tcW w:w="5190" w:type="dxa"/>
            <w:gridSpan w:val="2"/>
            <w:tcBorders>
              <w:top w:val="single" w:sz="4" w:space="0" w:color="auto"/>
              <w:left w:val="single" w:sz="4" w:space="0" w:color="auto"/>
              <w:bottom w:val="single" w:sz="4" w:space="0" w:color="auto"/>
              <w:right w:val="single" w:sz="4" w:space="0" w:color="auto"/>
            </w:tcBorders>
          </w:tcPr>
          <w:p w14:paraId="15D12C91"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Итого в систему водоотведения, тыс. руб.:</w:t>
            </w:r>
          </w:p>
        </w:tc>
        <w:tc>
          <w:tcPr>
            <w:tcW w:w="1279" w:type="dxa"/>
            <w:tcBorders>
              <w:top w:val="single" w:sz="4" w:space="0" w:color="auto"/>
              <w:left w:val="single" w:sz="4" w:space="0" w:color="auto"/>
              <w:bottom w:val="single" w:sz="4" w:space="0" w:color="auto"/>
              <w:right w:val="single" w:sz="4" w:space="0" w:color="auto"/>
            </w:tcBorders>
          </w:tcPr>
          <w:p w14:paraId="14A77CBD" w14:textId="77777777" w:rsidR="00A54E69" w:rsidRPr="00A54E69" w:rsidRDefault="00A54E69" w:rsidP="00A54E69">
            <w:pPr>
              <w:spacing w:after="0" w:line="240" w:lineRule="auto"/>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15850,5</w:t>
            </w:r>
          </w:p>
        </w:tc>
        <w:tc>
          <w:tcPr>
            <w:tcW w:w="2449" w:type="dxa"/>
            <w:tcBorders>
              <w:top w:val="single" w:sz="4" w:space="0" w:color="auto"/>
              <w:left w:val="single" w:sz="4" w:space="0" w:color="auto"/>
              <w:bottom w:val="single" w:sz="4" w:space="0" w:color="auto"/>
              <w:right w:val="single" w:sz="4" w:space="0" w:color="auto"/>
            </w:tcBorders>
          </w:tcPr>
          <w:p w14:paraId="78690BC4"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c>
          <w:tcPr>
            <w:tcW w:w="0" w:type="auto"/>
            <w:tcBorders>
              <w:top w:val="single" w:sz="4" w:space="0" w:color="auto"/>
              <w:left w:val="single" w:sz="4" w:space="0" w:color="auto"/>
              <w:bottom w:val="single" w:sz="4" w:space="0" w:color="auto"/>
              <w:right w:val="single" w:sz="4" w:space="0" w:color="auto"/>
            </w:tcBorders>
          </w:tcPr>
          <w:p w14:paraId="70F54560"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c>
          <w:tcPr>
            <w:tcW w:w="1641" w:type="dxa"/>
            <w:tcBorders>
              <w:top w:val="single" w:sz="4" w:space="0" w:color="auto"/>
              <w:left w:val="single" w:sz="4" w:space="0" w:color="auto"/>
              <w:bottom w:val="single" w:sz="4" w:space="0" w:color="auto"/>
              <w:right w:val="single" w:sz="4" w:space="0" w:color="auto"/>
            </w:tcBorders>
          </w:tcPr>
          <w:p w14:paraId="0C7378BA"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r>
      <w:tr w:rsidR="00A54E69" w:rsidRPr="00A54E69" w14:paraId="367A2717" w14:textId="77777777" w:rsidTr="00DA2FDE">
        <w:trPr>
          <w:trHeight w:val="376"/>
        </w:trPr>
        <w:tc>
          <w:tcPr>
            <w:tcW w:w="2448" w:type="dxa"/>
            <w:vMerge w:val="restart"/>
            <w:tcBorders>
              <w:top w:val="single" w:sz="4" w:space="0" w:color="auto"/>
              <w:left w:val="single" w:sz="4" w:space="0" w:color="auto"/>
              <w:bottom w:val="single" w:sz="4" w:space="0" w:color="auto"/>
              <w:right w:val="single" w:sz="4" w:space="0" w:color="auto"/>
            </w:tcBorders>
            <w:vAlign w:val="center"/>
          </w:tcPr>
          <w:p w14:paraId="0D29F9AC"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Инвестиции</w:t>
            </w:r>
          </w:p>
          <w:p w14:paraId="1E5BF675" w14:textId="77777777" w:rsidR="00A54E69" w:rsidRPr="00A54E69" w:rsidRDefault="00A54E69" w:rsidP="00811908">
            <w:pPr>
              <w:spacing w:after="0" w:line="240" w:lineRule="auto"/>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в</w:t>
            </w:r>
            <w:r w:rsidR="00811908">
              <w:rPr>
                <w:rFonts w:ascii="Times New Roman" w:eastAsia="TimesNewRomanPSMT" w:hAnsi="Times New Roman" w:cs="Times New Roman"/>
                <w:sz w:val="20"/>
                <w:szCs w:val="20"/>
                <w:lang w:eastAsia="ru-RU"/>
              </w:rPr>
              <w:t xml:space="preserve"> </w:t>
            </w:r>
            <w:r w:rsidRPr="00A54E69">
              <w:rPr>
                <w:rFonts w:ascii="Times New Roman" w:eastAsia="TimesNewRomanPSMT" w:hAnsi="Times New Roman" w:cs="Times New Roman"/>
                <w:sz w:val="20"/>
                <w:szCs w:val="20"/>
                <w:lang w:eastAsia="ru-RU"/>
              </w:rPr>
              <w:t>систему электроснабжения</w:t>
            </w:r>
          </w:p>
        </w:tc>
        <w:tc>
          <w:tcPr>
            <w:tcW w:w="12294" w:type="dxa"/>
            <w:gridSpan w:val="6"/>
            <w:tcBorders>
              <w:top w:val="single" w:sz="4" w:space="0" w:color="auto"/>
              <w:left w:val="single" w:sz="4" w:space="0" w:color="auto"/>
              <w:bottom w:val="single" w:sz="4" w:space="0" w:color="auto"/>
              <w:right w:val="single" w:sz="4" w:space="0" w:color="auto"/>
            </w:tcBorders>
            <w:vAlign w:val="center"/>
          </w:tcPr>
          <w:p w14:paraId="490A981B"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Мероприятия по объектам электроэнергетики</w:t>
            </w:r>
          </w:p>
        </w:tc>
      </w:tr>
      <w:tr w:rsidR="00A54E69" w:rsidRPr="00A54E69" w14:paraId="204A9480" w14:textId="77777777" w:rsidTr="00DA2FDE">
        <w:trPr>
          <w:trHeight w:val="105"/>
        </w:trPr>
        <w:tc>
          <w:tcPr>
            <w:tcW w:w="2448" w:type="dxa"/>
            <w:vMerge/>
            <w:tcBorders>
              <w:top w:val="single" w:sz="4" w:space="0" w:color="auto"/>
              <w:left w:val="single" w:sz="4" w:space="0" w:color="auto"/>
              <w:bottom w:val="single" w:sz="4" w:space="0" w:color="auto"/>
              <w:right w:val="single" w:sz="4" w:space="0" w:color="auto"/>
            </w:tcBorders>
          </w:tcPr>
          <w:p w14:paraId="073A6AAF"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c>
          <w:tcPr>
            <w:tcW w:w="412" w:type="dxa"/>
            <w:tcBorders>
              <w:top w:val="single" w:sz="4" w:space="0" w:color="auto"/>
              <w:left w:val="single" w:sz="4" w:space="0" w:color="auto"/>
              <w:bottom w:val="single" w:sz="4" w:space="0" w:color="auto"/>
              <w:right w:val="single" w:sz="4" w:space="0" w:color="auto"/>
            </w:tcBorders>
          </w:tcPr>
          <w:p w14:paraId="671B806E"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1</w:t>
            </w:r>
          </w:p>
        </w:tc>
        <w:tc>
          <w:tcPr>
            <w:tcW w:w="0" w:type="auto"/>
            <w:tcBorders>
              <w:top w:val="single" w:sz="4" w:space="0" w:color="auto"/>
              <w:left w:val="single" w:sz="4" w:space="0" w:color="auto"/>
              <w:bottom w:val="single" w:sz="4" w:space="0" w:color="auto"/>
              <w:right w:val="single" w:sz="4" w:space="0" w:color="auto"/>
            </w:tcBorders>
          </w:tcPr>
          <w:p w14:paraId="251AF965"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строительство 1 РТП</w:t>
            </w:r>
          </w:p>
        </w:tc>
        <w:tc>
          <w:tcPr>
            <w:tcW w:w="1279" w:type="dxa"/>
            <w:tcBorders>
              <w:top w:val="single" w:sz="4" w:space="0" w:color="auto"/>
              <w:left w:val="single" w:sz="4" w:space="0" w:color="auto"/>
              <w:bottom w:val="single" w:sz="4" w:space="0" w:color="auto"/>
              <w:right w:val="single" w:sz="4" w:space="0" w:color="auto"/>
            </w:tcBorders>
            <w:vAlign w:val="center"/>
          </w:tcPr>
          <w:p w14:paraId="16DE4DB8"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12000 тыс. руб.</w:t>
            </w:r>
          </w:p>
        </w:tc>
        <w:tc>
          <w:tcPr>
            <w:tcW w:w="2449" w:type="dxa"/>
            <w:tcBorders>
              <w:top w:val="single" w:sz="4" w:space="0" w:color="auto"/>
              <w:left w:val="single" w:sz="4" w:space="0" w:color="auto"/>
              <w:bottom w:val="single" w:sz="4" w:space="0" w:color="auto"/>
              <w:right w:val="single" w:sz="4" w:space="0" w:color="auto"/>
            </w:tcBorders>
            <w:vAlign w:val="center"/>
          </w:tcPr>
          <w:p w14:paraId="69583DE5" w14:textId="77777777" w:rsidR="00A54E69" w:rsidRPr="00A54E69" w:rsidRDefault="00A54E69" w:rsidP="00A54E69">
            <w:pPr>
              <w:spacing w:after="0" w:line="240" w:lineRule="auto"/>
              <w:jc w:val="both"/>
              <w:rPr>
                <w:rFonts w:ascii="Times New Roman" w:eastAsia="Times New Roman" w:hAnsi="Times New Roman" w:cs="Times New Roman"/>
                <w:sz w:val="20"/>
                <w:szCs w:val="20"/>
                <w:lang w:eastAsia="ru-RU"/>
              </w:rPr>
            </w:pPr>
            <w:r w:rsidRPr="00A54E69">
              <w:rPr>
                <w:rFonts w:ascii="Times New Roman" w:eastAsia="Times New Roman" w:hAnsi="Times New Roman" w:cs="Times New Roman"/>
                <w:sz w:val="20"/>
                <w:szCs w:val="20"/>
                <w:lang w:eastAsia="ru-RU"/>
              </w:rPr>
              <w:t xml:space="preserve">Присоединение новых </w:t>
            </w:r>
            <w:proofErr w:type="spellStart"/>
            <w:proofErr w:type="gramStart"/>
            <w:r w:rsidRPr="00A54E69">
              <w:rPr>
                <w:rFonts w:ascii="Times New Roman" w:eastAsia="Times New Roman" w:hAnsi="Times New Roman" w:cs="Times New Roman"/>
                <w:sz w:val="20"/>
                <w:szCs w:val="20"/>
                <w:lang w:eastAsia="ru-RU"/>
              </w:rPr>
              <w:t>потребителей.Повышение</w:t>
            </w:r>
            <w:proofErr w:type="spellEnd"/>
            <w:proofErr w:type="gramEnd"/>
            <w:r w:rsidRPr="00A54E69">
              <w:rPr>
                <w:rFonts w:ascii="Times New Roman" w:eastAsia="Times New Roman" w:hAnsi="Times New Roman" w:cs="Times New Roman"/>
                <w:sz w:val="20"/>
                <w:szCs w:val="20"/>
                <w:lang w:eastAsia="ru-RU"/>
              </w:rPr>
              <w:t xml:space="preserve"> надежности электроснабжения</w:t>
            </w:r>
          </w:p>
        </w:tc>
        <w:tc>
          <w:tcPr>
            <w:tcW w:w="0" w:type="auto"/>
            <w:tcBorders>
              <w:top w:val="single" w:sz="4" w:space="0" w:color="auto"/>
              <w:left w:val="single" w:sz="4" w:space="0" w:color="auto"/>
              <w:bottom w:val="single" w:sz="4" w:space="0" w:color="auto"/>
              <w:right w:val="single" w:sz="4" w:space="0" w:color="auto"/>
            </w:tcBorders>
          </w:tcPr>
          <w:p w14:paraId="794B60EA" w14:textId="77777777" w:rsidR="00A54E69" w:rsidRPr="00A54E69" w:rsidRDefault="00A54E69" w:rsidP="00A54E69">
            <w:pPr>
              <w:spacing w:after="0" w:line="240" w:lineRule="auto"/>
              <w:jc w:val="both"/>
              <w:rPr>
                <w:rFonts w:ascii="Times New Roman" w:eastAsia="Times New Roman" w:hAnsi="Times New Roman" w:cs="Times New Roman"/>
                <w:sz w:val="28"/>
                <w:szCs w:val="24"/>
                <w:lang w:eastAsia="ru-RU"/>
              </w:rPr>
            </w:pPr>
            <w:r w:rsidRPr="00A54E69">
              <w:rPr>
                <w:rFonts w:ascii="Times New Roman" w:eastAsia="TimesNewRomanPSMT" w:hAnsi="Times New Roman" w:cs="Times New Roman"/>
                <w:sz w:val="20"/>
                <w:szCs w:val="20"/>
                <w:lang w:eastAsia="ru-RU"/>
              </w:rPr>
              <w:t>Администрация ЗАТО,</w:t>
            </w:r>
            <w:r w:rsidR="00811908">
              <w:t xml:space="preserve"> </w:t>
            </w:r>
            <w:r w:rsidR="00811908" w:rsidRPr="00811908">
              <w:rPr>
                <w:rFonts w:ascii="Times New Roman" w:eastAsia="TimesNewRomanPSMT" w:hAnsi="Times New Roman" w:cs="Times New Roman"/>
                <w:sz w:val="20"/>
                <w:szCs w:val="20"/>
                <w:lang w:eastAsia="ru-RU"/>
              </w:rPr>
              <w:t>Ресурсоснабжающая организация</w:t>
            </w:r>
          </w:p>
        </w:tc>
        <w:tc>
          <w:tcPr>
            <w:tcW w:w="1641" w:type="dxa"/>
            <w:tcBorders>
              <w:top w:val="single" w:sz="4" w:space="0" w:color="auto"/>
              <w:left w:val="single" w:sz="4" w:space="0" w:color="auto"/>
              <w:bottom w:val="single" w:sz="4" w:space="0" w:color="auto"/>
              <w:right w:val="single" w:sz="4" w:space="0" w:color="auto"/>
            </w:tcBorders>
          </w:tcPr>
          <w:p w14:paraId="5BD1F255" w14:textId="77777777" w:rsidR="00A54E69" w:rsidRPr="00A54E69" w:rsidRDefault="00A54E69" w:rsidP="00A54E69">
            <w:pPr>
              <w:spacing w:after="0" w:line="240" w:lineRule="auto"/>
              <w:jc w:val="both"/>
              <w:rPr>
                <w:rFonts w:ascii="Times New Roman" w:eastAsia="Times New Roman" w:hAnsi="Times New Roman" w:cs="Times New Roman"/>
                <w:sz w:val="28"/>
                <w:szCs w:val="24"/>
                <w:lang w:eastAsia="ru-RU"/>
              </w:rPr>
            </w:pPr>
            <w:r w:rsidRPr="00A54E69">
              <w:rPr>
                <w:rFonts w:ascii="Times New Roman" w:eastAsia="TimesNewRomanPSMT" w:hAnsi="Times New Roman" w:cs="Times New Roman"/>
                <w:sz w:val="20"/>
                <w:szCs w:val="20"/>
                <w:lang w:eastAsia="ru-RU"/>
              </w:rPr>
              <w:t xml:space="preserve">Средства предприятия, средства бюджетов местного </w:t>
            </w:r>
            <w:r w:rsidR="00811908" w:rsidRPr="00811908">
              <w:rPr>
                <w:rFonts w:ascii="Times New Roman" w:eastAsia="TimesNewRomanPSMT" w:hAnsi="Times New Roman" w:cs="Times New Roman"/>
                <w:sz w:val="20"/>
                <w:szCs w:val="20"/>
                <w:lang w:eastAsia="ru-RU"/>
              </w:rPr>
              <w:t>и бюджета Московской области</w:t>
            </w:r>
          </w:p>
        </w:tc>
      </w:tr>
      <w:tr w:rsidR="00A54E69" w:rsidRPr="00A54E69" w14:paraId="1DD2C68E" w14:textId="77777777" w:rsidTr="00DA2FDE">
        <w:trPr>
          <w:trHeight w:val="105"/>
        </w:trPr>
        <w:tc>
          <w:tcPr>
            <w:tcW w:w="2448" w:type="dxa"/>
            <w:vMerge/>
            <w:tcBorders>
              <w:top w:val="single" w:sz="4" w:space="0" w:color="auto"/>
              <w:left w:val="single" w:sz="4" w:space="0" w:color="auto"/>
              <w:bottom w:val="single" w:sz="4" w:space="0" w:color="auto"/>
              <w:right w:val="single" w:sz="4" w:space="0" w:color="auto"/>
            </w:tcBorders>
          </w:tcPr>
          <w:p w14:paraId="682FC25F"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c>
          <w:tcPr>
            <w:tcW w:w="412" w:type="dxa"/>
            <w:tcBorders>
              <w:top w:val="single" w:sz="4" w:space="0" w:color="auto"/>
              <w:left w:val="single" w:sz="4" w:space="0" w:color="auto"/>
              <w:bottom w:val="single" w:sz="4" w:space="0" w:color="auto"/>
              <w:right w:val="single" w:sz="4" w:space="0" w:color="auto"/>
            </w:tcBorders>
          </w:tcPr>
          <w:p w14:paraId="0B40A87B"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2</w:t>
            </w:r>
          </w:p>
        </w:tc>
        <w:tc>
          <w:tcPr>
            <w:tcW w:w="0" w:type="auto"/>
            <w:tcBorders>
              <w:top w:val="single" w:sz="4" w:space="0" w:color="auto"/>
              <w:left w:val="single" w:sz="4" w:space="0" w:color="auto"/>
              <w:bottom w:val="single" w:sz="4" w:space="0" w:color="auto"/>
              <w:right w:val="single" w:sz="4" w:space="0" w:color="auto"/>
            </w:tcBorders>
          </w:tcPr>
          <w:p w14:paraId="4A8C34B9"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строительство 3 ТП для потребителей новой жилой застройки с объектами соцкультбыта на территории городского округа</w:t>
            </w:r>
          </w:p>
        </w:tc>
        <w:tc>
          <w:tcPr>
            <w:tcW w:w="1279" w:type="dxa"/>
            <w:tcBorders>
              <w:top w:val="single" w:sz="4" w:space="0" w:color="auto"/>
              <w:left w:val="single" w:sz="4" w:space="0" w:color="auto"/>
              <w:bottom w:val="single" w:sz="4" w:space="0" w:color="auto"/>
              <w:right w:val="single" w:sz="4" w:space="0" w:color="auto"/>
            </w:tcBorders>
            <w:vAlign w:val="center"/>
          </w:tcPr>
          <w:p w14:paraId="7FCF8654"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18000</w:t>
            </w:r>
            <w:r w:rsidRPr="00A54E69">
              <w:rPr>
                <w:rFonts w:ascii="Times New Roman" w:eastAsia="Times New Roman" w:hAnsi="Times New Roman" w:cs="Times New Roman"/>
                <w:sz w:val="28"/>
                <w:szCs w:val="24"/>
                <w:lang w:eastAsia="ru-RU"/>
              </w:rPr>
              <w:t xml:space="preserve"> </w:t>
            </w:r>
            <w:r w:rsidRPr="00A54E69">
              <w:rPr>
                <w:rFonts w:ascii="Times New Roman" w:eastAsia="TimesNewRomanPSMT" w:hAnsi="Times New Roman" w:cs="Times New Roman"/>
                <w:sz w:val="20"/>
                <w:szCs w:val="20"/>
                <w:lang w:eastAsia="ru-RU"/>
              </w:rPr>
              <w:t>тыс. руб.</w:t>
            </w:r>
          </w:p>
        </w:tc>
        <w:tc>
          <w:tcPr>
            <w:tcW w:w="2449" w:type="dxa"/>
            <w:tcBorders>
              <w:top w:val="single" w:sz="4" w:space="0" w:color="auto"/>
              <w:left w:val="single" w:sz="4" w:space="0" w:color="auto"/>
              <w:bottom w:val="single" w:sz="4" w:space="0" w:color="auto"/>
              <w:right w:val="single" w:sz="4" w:space="0" w:color="auto"/>
            </w:tcBorders>
            <w:vAlign w:val="center"/>
          </w:tcPr>
          <w:p w14:paraId="57613EA6" w14:textId="77777777" w:rsidR="00A54E69" w:rsidRPr="00A54E69" w:rsidRDefault="00A54E69" w:rsidP="00A54E69">
            <w:pPr>
              <w:spacing w:after="0" w:line="240" w:lineRule="auto"/>
              <w:jc w:val="both"/>
              <w:rPr>
                <w:rFonts w:ascii="Times New Roman" w:eastAsia="Times New Roman" w:hAnsi="Times New Roman" w:cs="Times New Roman"/>
                <w:sz w:val="20"/>
                <w:szCs w:val="20"/>
                <w:lang w:eastAsia="ru-RU"/>
              </w:rPr>
            </w:pPr>
            <w:r w:rsidRPr="00A54E69">
              <w:rPr>
                <w:rFonts w:ascii="Times New Roman" w:eastAsia="Times New Roman" w:hAnsi="Times New Roman" w:cs="Times New Roman"/>
                <w:sz w:val="20"/>
                <w:szCs w:val="20"/>
                <w:lang w:eastAsia="ru-RU"/>
              </w:rPr>
              <w:t xml:space="preserve">Присоединение новых </w:t>
            </w:r>
            <w:proofErr w:type="spellStart"/>
            <w:proofErr w:type="gramStart"/>
            <w:r w:rsidRPr="00A54E69">
              <w:rPr>
                <w:rFonts w:ascii="Times New Roman" w:eastAsia="Times New Roman" w:hAnsi="Times New Roman" w:cs="Times New Roman"/>
                <w:sz w:val="20"/>
                <w:szCs w:val="20"/>
                <w:lang w:eastAsia="ru-RU"/>
              </w:rPr>
              <w:t>потребителей.Повышение</w:t>
            </w:r>
            <w:proofErr w:type="spellEnd"/>
            <w:proofErr w:type="gramEnd"/>
            <w:r w:rsidRPr="00A54E69">
              <w:rPr>
                <w:rFonts w:ascii="Times New Roman" w:eastAsia="Times New Roman" w:hAnsi="Times New Roman" w:cs="Times New Roman"/>
                <w:sz w:val="20"/>
                <w:szCs w:val="20"/>
                <w:lang w:eastAsia="ru-RU"/>
              </w:rPr>
              <w:t xml:space="preserve"> надежности электроснабжения</w:t>
            </w:r>
          </w:p>
        </w:tc>
        <w:tc>
          <w:tcPr>
            <w:tcW w:w="0" w:type="auto"/>
            <w:tcBorders>
              <w:top w:val="single" w:sz="4" w:space="0" w:color="auto"/>
              <w:left w:val="single" w:sz="4" w:space="0" w:color="auto"/>
              <w:bottom w:val="single" w:sz="4" w:space="0" w:color="auto"/>
              <w:right w:val="single" w:sz="4" w:space="0" w:color="auto"/>
            </w:tcBorders>
          </w:tcPr>
          <w:p w14:paraId="48AD4324" w14:textId="77777777" w:rsidR="00A54E69" w:rsidRPr="00A54E69" w:rsidRDefault="00A54E69" w:rsidP="00A54E69">
            <w:pPr>
              <w:spacing w:after="0" w:line="240" w:lineRule="auto"/>
              <w:jc w:val="both"/>
              <w:rPr>
                <w:rFonts w:ascii="Times New Roman" w:eastAsia="Times New Roman" w:hAnsi="Times New Roman" w:cs="Times New Roman"/>
                <w:sz w:val="28"/>
                <w:szCs w:val="24"/>
                <w:lang w:eastAsia="ru-RU"/>
              </w:rPr>
            </w:pPr>
            <w:r w:rsidRPr="00A54E69">
              <w:rPr>
                <w:rFonts w:ascii="Times New Roman" w:eastAsia="TimesNewRomanPSMT" w:hAnsi="Times New Roman" w:cs="Times New Roman"/>
                <w:sz w:val="20"/>
                <w:szCs w:val="20"/>
                <w:lang w:eastAsia="ru-RU"/>
              </w:rPr>
              <w:t>Администрация ЗАТО,</w:t>
            </w:r>
            <w:r w:rsidR="00811908">
              <w:t xml:space="preserve"> </w:t>
            </w:r>
            <w:r w:rsidR="00811908" w:rsidRPr="00811908">
              <w:rPr>
                <w:rFonts w:ascii="Times New Roman" w:eastAsia="TimesNewRomanPSMT" w:hAnsi="Times New Roman" w:cs="Times New Roman"/>
                <w:sz w:val="20"/>
                <w:szCs w:val="20"/>
                <w:lang w:eastAsia="ru-RU"/>
              </w:rPr>
              <w:t>Ресурсоснабжающая организация</w:t>
            </w:r>
          </w:p>
        </w:tc>
        <w:tc>
          <w:tcPr>
            <w:tcW w:w="1641" w:type="dxa"/>
            <w:tcBorders>
              <w:top w:val="single" w:sz="4" w:space="0" w:color="auto"/>
              <w:left w:val="single" w:sz="4" w:space="0" w:color="auto"/>
              <w:bottom w:val="single" w:sz="4" w:space="0" w:color="auto"/>
              <w:right w:val="single" w:sz="4" w:space="0" w:color="auto"/>
            </w:tcBorders>
          </w:tcPr>
          <w:p w14:paraId="39F597F1" w14:textId="77777777" w:rsidR="00A54E69" w:rsidRPr="00A54E69" w:rsidRDefault="00A54E69" w:rsidP="00A54E69">
            <w:pPr>
              <w:spacing w:after="0" w:line="240" w:lineRule="auto"/>
              <w:jc w:val="both"/>
              <w:rPr>
                <w:rFonts w:ascii="Times New Roman" w:eastAsia="Times New Roman" w:hAnsi="Times New Roman" w:cs="Times New Roman"/>
                <w:sz w:val="28"/>
                <w:szCs w:val="24"/>
                <w:lang w:eastAsia="ru-RU"/>
              </w:rPr>
            </w:pPr>
            <w:r w:rsidRPr="00A54E69">
              <w:rPr>
                <w:rFonts w:ascii="Times New Roman" w:eastAsia="TimesNewRomanPSMT" w:hAnsi="Times New Roman" w:cs="Times New Roman"/>
                <w:sz w:val="20"/>
                <w:szCs w:val="20"/>
                <w:lang w:eastAsia="ru-RU"/>
              </w:rPr>
              <w:t xml:space="preserve">Средства предприятия, средства бюджетов местного </w:t>
            </w:r>
            <w:r w:rsidR="00811908" w:rsidRPr="00811908">
              <w:rPr>
                <w:rFonts w:ascii="Times New Roman" w:eastAsia="TimesNewRomanPSMT" w:hAnsi="Times New Roman" w:cs="Times New Roman"/>
                <w:sz w:val="20"/>
                <w:szCs w:val="20"/>
                <w:lang w:eastAsia="ru-RU"/>
              </w:rPr>
              <w:t>и бюджета Московской области</w:t>
            </w:r>
          </w:p>
        </w:tc>
      </w:tr>
      <w:tr w:rsidR="00A54E69" w:rsidRPr="00A54E69" w14:paraId="4893ACB9" w14:textId="77777777" w:rsidTr="00DA2FDE">
        <w:trPr>
          <w:trHeight w:val="105"/>
        </w:trPr>
        <w:tc>
          <w:tcPr>
            <w:tcW w:w="2448" w:type="dxa"/>
            <w:vMerge/>
            <w:tcBorders>
              <w:top w:val="single" w:sz="4" w:space="0" w:color="auto"/>
              <w:left w:val="single" w:sz="4" w:space="0" w:color="auto"/>
              <w:bottom w:val="single" w:sz="4" w:space="0" w:color="auto"/>
              <w:right w:val="single" w:sz="4" w:space="0" w:color="auto"/>
            </w:tcBorders>
          </w:tcPr>
          <w:p w14:paraId="3A17EC6F"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c>
          <w:tcPr>
            <w:tcW w:w="412" w:type="dxa"/>
            <w:tcBorders>
              <w:top w:val="single" w:sz="4" w:space="0" w:color="auto"/>
              <w:left w:val="single" w:sz="4" w:space="0" w:color="auto"/>
              <w:bottom w:val="single" w:sz="4" w:space="0" w:color="auto"/>
              <w:right w:val="single" w:sz="4" w:space="0" w:color="auto"/>
            </w:tcBorders>
          </w:tcPr>
          <w:p w14:paraId="42D636AA"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3</w:t>
            </w:r>
          </w:p>
        </w:tc>
        <w:tc>
          <w:tcPr>
            <w:tcW w:w="0" w:type="auto"/>
            <w:tcBorders>
              <w:top w:val="single" w:sz="4" w:space="0" w:color="auto"/>
              <w:left w:val="single" w:sz="4" w:space="0" w:color="auto"/>
              <w:bottom w:val="single" w:sz="4" w:space="0" w:color="auto"/>
              <w:right w:val="single" w:sz="4" w:space="0" w:color="auto"/>
            </w:tcBorders>
          </w:tcPr>
          <w:p w14:paraId="2EFBF784"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 New Roman" w:hAnsi="Times New Roman" w:cs="Times New Roman"/>
                <w:sz w:val="20"/>
                <w:szCs w:val="20"/>
                <w:lang w:eastAsia="ru-RU"/>
              </w:rPr>
              <w:t>строительство 2 ТП для потребителей общественно-деловой зоны</w:t>
            </w:r>
          </w:p>
        </w:tc>
        <w:tc>
          <w:tcPr>
            <w:tcW w:w="1279" w:type="dxa"/>
            <w:tcBorders>
              <w:top w:val="single" w:sz="4" w:space="0" w:color="auto"/>
              <w:left w:val="single" w:sz="4" w:space="0" w:color="auto"/>
              <w:bottom w:val="single" w:sz="4" w:space="0" w:color="auto"/>
              <w:right w:val="single" w:sz="4" w:space="0" w:color="auto"/>
            </w:tcBorders>
            <w:vAlign w:val="center"/>
          </w:tcPr>
          <w:p w14:paraId="1353620A"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10000</w:t>
            </w:r>
            <w:r w:rsidRPr="00A54E69">
              <w:rPr>
                <w:rFonts w:ascii="Times New Roman" w:eastAsia="Times New Roman" w:hAnsi="Times New Roman" w:cs="Times New Roman"/>
                <w:sz w:val="28"/>
                <w:szCs w:val="24"/>
                <w:lang w:eastAsia="ru-RU"/>
              </w:rPr>
              <w:t xml:space="preserve"> </w:t>
            </w:r>
            <w:r w:rsidRPr="00A54E69">
              <w:rPr>
                <w:rFonts w:ascii="Times New Roman" w:eastAsia="TimesNewRomanPSMT" w:hAnsi="Times New Roman" w:cs="Times New Roman"/>
                <w:sz w:val="20"/>
                <w:szCs w:val="20"/>
                <w:lang w:eastAsia="ru-RU"/>
              </w:rPr>
              <w:t>тыс. руб.</w:t>
            </w:r>
          </w:p>
        </w:tc>
        <w:tc>
          <w:tcPr>
            <w:tcW w:w="2449" w:type="dxa"/>
            <w:tcBorders>
              <w:top w:val="single" w:sz="4" w:space="0" w:color="auto"/>
              <w:left w:val="single" w:sz="4" w:space="0" w:color="auto"/>
              <w:bottom w:val="single" w:sz="4" w:space="0" w:color="auto"/>
              <w:right w:val="single" w:sz="4" w:space="0" w:color="auto"/>
            </w:tcBorders>
            <w:vAlign w:val="center"/>
          </w:tcPr>
          <w:p w14:paraId="00E4E05F" w14:textId="77777777" w:rsidR="00A54E69" w:rsidRPr="00A54E69" w:rsidRDefault="00A54E69" w:rsidP="00A54E69">
            <w:pPr>
              <w:spacing w:after="0" w:line="240" w:lineRule="auto"/>
              <w:jc w:val="both"/>
              <w:rPr>
                <w:rFonts w:ascii="Times New Roman" w:eastAsia="Times New Roman" w:hAnsi="Times New Roman" w:cs="Times New Roman"/>
                <w:sz w:val="20"/>
                <w:szCs w:val="20"/>
                <w:lang w:eastAsia="ru-RU"/>
              </w:rPr>
            </w:pPr>
            <w:r w:rsidRPr="00A54E69">
              <w:rPr>
                <w:rFonts w:ascii="Times New Roman" w:eastAsia="Times New Roman" w:hAnsi="Times New Roman" w:cs="Times New Roman"/>
                <w:sz w:val="20"/>
                <w:szCs w:val="20"/>
                <w:lang w:eastAsia="ru-RU"/>
              </w:rPr>
              <w:t xml:space="preserve">Присоединение новых </w:t>
            </w:r>
            <w:proofErr w:type="spellStart"/>
            <w:proofErr w:type="gramStart"/>
            <w:r w:rsidRPr="00A54E69">
              <w:rPr>
                <w:rFonts w:ascii="Times New Roman" w:eastAsia="Times New Roman" w:hAnsi="Times New Roman" w:cs="Times New Roman"/>
                <w:sz w:val="20"/>
                <w:szCs w:val="20"/>
                <w:lang w:eastAsia="ru-RU"/>
              </w:rPr>
              <w:t>потребителей.Повышение</w:t>
            </w:r>
            <w:proofErr w:type="spellEnd"/>
            <w:proofErr w:type="gramEnd"/>
            <w:r w:rsidRPr="00A54E69">
              <w:rPr>
                <w:rFonts w:ascii="Times New Roman" w:eastAsia="Times New Roman" w:hAnsi="Times New Roman" w:cs="Times New Roman"/>
                <w:sz w:val="20"/>
                <w:szCs w:val="20"/>
                <w:lang w:eastAsia="ru-RU"/>
              </w:rPr>
              <w:t xml:space="preserve"> надежности электроснабжения</w:t>
            </w:r>
          </w:p>
        </w:tc>
        <w:tc>
          <w:tcPr>
            <w:tcW w:w="0" w:type="auto"/>
            <w:tcBorders>
              <w:top w:val="single" w:sz="4" w:space="0" w:color="auto"/>
              <w:left w:val="single" w:sz="4" w:space="0" w:color="auto"/>
              <w:bottom w:val="single" w:sz="4" w:space="0" w:color="auto"/>
              <w:right w:val="single" w:sz="4" w:space="0" w:color="auto"/>
            </w:tcBorders>
          </w:tcPr>
          <w:p w14:paraId="67803B9B" w14:textId="77777777" w:rsidR="00A54E69" w:rsidRPr="00A54E69" w:rsidRDefault="00A54E69" w:rsidP="00A54E69">
            <w:pPr>
              <w:spacing w:after="0" w:line="240" w:lineRule="auto"/>
              <w:jc w:val="both"/>
              <w:rPr>
                <w:rFonts w:ascii="Times New Roman" w:eastAsia="Times New Roman" w:hAnsi="Times New Roman" w:cs="Times New Roman"/>
                <w:sz w:val="28"/>
                <w:szCs w:val="24"/>
                <w:lang w:eastAsia="ru-RU"/>
              </w:rPr>
            </w:pPr>
            <w:r w:rsidRPr="00A54E69">
              <w:rPr>
                <w:rFonts w:ascii="Times New Roman" w:eastAsia="TimesNewRomanPSMT" w:hAnsi="Times New Roman" w:cs="Times New Roman"/>
                <w:sz w:val="20"/>
                <w:szCs w:val="20"/>
                <w:lang w:eastAsia="ru-RU"/>
              </w:rPr>
              <w:t>Администрация ЗАТО,</w:t>
            </w:r>
            <w:r w:rsidR="00811908">
              <w:t xml:space="preserve"> </w:t>
            </w:r>
            <w:r w:rsidR="00811908" w:rsidRPr="00811908">
              <w:rPr>
                <w:rFonts w:ascii="Times New Roman" w:eastAsia="TimesNewRomanPSMT" w:hAnsi="Times New Roman" w:cs="Times New Roman"/>
                <w:sz w:val="20"/>
                <w:szCs w:val="20"/>
                <w:lang w:eastAsia="ru-RU"/>
              </w:rPr>
              <w:t>Ресурсоснабжающая организация</w:t>
            </w:r>
          </w:p>
        </w:tc>
        <w:tc>
          <w:tcPr>
            <w:tcW w:w="1641" w:type="dxa"/>
            <w:tcBorders>
              <w:top w:val="single" w:sz="4" w:space="0" w:color="auto"/>
              <w:left w:val="single" w:sz="4" w:space="0" w:color="auto"/>
              <w:bottom w:val="single" w:sz="4" w:space="0" w:color="auto"/>
              <w:right w:val="single" w:sz="4" w:space="0" w:color="auto"/>
            </w:tcBorders>
          </w:tcPr>
          <w:p w14:paraId="3D7B91C3" w14:textId="77777777" w:rsidR="00A54E69" w:rsidRPr="00A54E69" w:rsidRDefault="00A54E69" w:rsidP="00A54E69">
            <w:pPr>
              <w:spacing w:after="0" w:line="240" w:lineRule="auto"/>
              <w:jc w:val="both"/>
              <w:rPr>
                <w:rFonts w:ascii="Times New Roman" w:eastAsia="Times New Roman" w:hAnsi="Times New Roman" w:cs="Times New Roman"/>
                <w:sz w:val="28"/>
                <w:szCs w:val="24"/>
                <w:lang w:eastAsia="ru-RU"/>
              </w:rPr>
            </w:pPr>
            <w:r w:rsidRPr="00A54E69">
              <w:rPr>
                <w:rFonts w:ascii="Times New Roman" w:eastAsia="TimesNewRomanPSMT" w:hAnsi="Times New Roman" w:cs="Times New Roman"/>
                <w:sz w:val="20"/>
                <w:szCs w:val="20"/>
                <w:lang w:eastAsia="ru-RU"/>
              </w:rPr>
              <w:t xml:space="preserve">Средства предприятия, средства бюджетов местного </w:t>
            </w:r>
            <w:r w:rsidR="00811908" w:rsidRPr="00811908">
              <w:rPr>
                <w:rFonts w:ascii="Times New Roman" w:eastAsia="TimesNewRomanPSMT" w:hAnsi="Times New Roman" w:cs="Times New Roman"/>
                <w:sz w:val="20"/>
                <w:szCs w:val="20"/>
                <w:lang w:eastAsia="ru-RU"/>
              </w:rPr>
              <w:t xml:space="preserve">и бюджета </w:t>
            </w:r>
            <w:r w:rsidR="00811908" w:rsidRPr="00811908">
              <w:rPr>
                <w:rFonts w:ascii="Times New Roman" w:eastAsia="TimesNewRomanPSMT" w:hAnsi="Times New Roman" w:cs="Times New Roman"/>
                <w:sz w:val="20"/>
                <w:szCs w:val="20"/>
                <w:lang w:eastAsia="ru-RU"/>
              </w:rPr>
              <w:lastRenderedPageBreak/>
              <w:t>Московской области</w:t>
            </w:r>
          </w:p>
        </w:tc>
      </w:tr>
      <w:tr w:rsidR="00A54E69" w:rsidRPr="00A54E69" w14:paraId="5E600600" w14:textId="77777777" w:rsidTr="00DA2FDE">
        <w:trPr>
          <w:trHeight w:val="2040"/>
        </w:trPr>
        <w:tc>
          <w:tcPr>
            <w:tcW w:w="2448" w:type="dxa"/>
            <w:vMerge/>
            <w:tcBorders>
              <w:top w:val="single" w:sz="4" w:space="0" w:color="auto"/>
              <w:left w:val="single" w:sz="4" w:space="0" w:color="auto"/>
              <w:bottom w:val="single" w:sz="4" w:space="0" w:color="auto"/>
              <w:right w:val="single" w:sz="4" w:space="0" w:color="auto"/>
            </w:tcBorders>
          </w:tcPr>
          <w:p w14:paraId="6456089A"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c>
          <w:tcPr>
            <w:tcW w:w="412" w:type="dxa"/>
            <w:tcBorders>
              <w:top w:val="single" w:sz="4" w:space="0" w:color="auto"/>
              <w:left w:val="single" w:sz="4" w:space="0" w:color="auto"/>
              <w:bottom w:val="single" w:sz="4" w:space="0" w:color="auto"/>
              <w:right w:val="single" w:sz="4" w:space="0" w:color="auto"/>
            </w:tcBorders>
          </w:tcPr>
          <w:p w14:paraId="5394DC27"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4</w:t>
            </w:r>
          </w:p>
        </w:tc>
        <w:tc>
          <w:tcPr>
            <w:tcW w:w="0" w:type="auto"/>
            <w:tcBorders>
              <w:top w:val="single" w:sz="4" w:space="0" w:color="auto"/>
              <w:left w:val="single" w:sz="4" w:space="0" w:color="auto"/>
              <w:bottom w:val="single" w:sz="4" w:space="0" w:color="auto"/>
              <w:right w:val="single" w:sz="4" w:space="0" w:color="auto"/>
            </w:tcBorders>
          </w:tcPr>
          <w:p w14:paraId="10CEA6B4"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 New Roman" w:hAnsi="Times New Roman" w:cs="Times New Roman"/>
                <w:sz w:val="20"/>
                <w:szCs w:val="20"/>
                <w:lang w:eastAsia="ru-RU"/>
              </w:rPr>
              <w:t>строительство 2 ТП для потребителей планируемого производственно-складского комплекса на территории городского округа</w:t>
            </w:r>
          </w:p>
        </w:tc>
        <w:tc>
          <w:tcPr>
            <w:tcW w:w="1279" w:type="dxa"/>
            <w:tcBorders>
              <w:top w:val="single" w:sz="4" w:space="0" w:color="auto"/>
              <w:left w:val="single" w:sz="4" w:space="0" w:color="auto"/>
              <w:bottom w:val="single" w:sz="4" w:space="0" w:color="auto"/>
              <w:right w:val="single" w:sz="4" w:space="0" w:color="auto"/>
            </w:tcBorders>
            <w:vAlign w:val="center"/>
          </w:tcPr>
          <w:p w14:paraId="62DDF565"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10000</w:t>
            </w:r>
            <w:r w:rsidRPr="00A54E69">
              <w:rPr>
                <w:rFonts w:ascii="Times New Roman" w:eastAsia="Times New Roman" w:hAnsi="Times New Roman" w:cs="Times New Roman"/>
                <w:sz w:val="28"/>
                <w:szCs w:val="24"/>
                <w:lang w:eastAsia="ru-RU"/>
              </w:rPr>
              <w:t xml:space="preserve"> </w:t>
            </w:r>
            <w:r w:rsidRPr="00A54E69">
              <w:rPr>
                <w:rFonts w:ascii="Times New Roman" w:eastAsia="TimesNewRomanPSMT" w:hAnsi="Times New Roman" w:cs="Times New Roman"/>
                <w:sz w:val="20"/>
                <w:szCs w:val="20"/>
                <w:lang w:eastAsia="ru-RU"/>
              </w:rPr>
              <w:t>тыс. руб.</w:t>
            </w:r>
          </w:p>
        </w:tc>
        <w:tc>
          <w:tcPr>
            <w:tcW w:w="2449" w:type="dxa"/>
            <w:tcBorders>
              <w:top w:val="single" w:sz="4" w:space="0" w:color="auto"/>
              <w:left w:val="single" w:sz="4" w:space="0" w:color="auto"/>
              <w:bottom w:val="single" w:sz="4" w:space="0" w:color="auto"/>
              <w:right w:val="single" w:sz="4" w:space="0" w:color="auto"/>
            </w:tcBorders>
            <w:vAlign w:val="center"/>
          </w:tcPr>
          <w:p w14:paraId="781C11C2" w14:textId="77777777" w:rsidR="00A54E69" w:rsidRPr="00A54E69" w:rsidRDefault="00A54E69" w:rsidP="00A54E69">
            <w:pPr>
              <w:spacing w:after="0" w:line="240" w:lineRule="auto"/>
              <w:jc w:val="both"/>
              <w:rPr>
                <w:rFonts w:ascii="Times New Roman" w:eastAsia="Times New Roman" w:hAnsi="Times New Roman" w:cs="Times New Roman"/>
                <w:sz w:val="20"/>
                <w:szCs w:val="20"/>
                <w:lang w:eastAsia="ru-RU"/>
              </w:rPr>
            </w:pPr>
            <w:r w:rsidRPr="00A54E69">
              <w:rPr>
                <w:rFonts w:ascii="Times New Roman" w:eastAsia="Times New Roman" w:hAnsi="Times New Roman" w:cs="Times New Roman"/>
                <w:sz w:val="20"/>
                <w:szCs w:val="20"/>
                <w:lang w:eastAsia="ru-RU"/>
              </w:rPr>
              <w:t xml:space="preserve">Присоединение новых </w:t>
            </w:r>
            <w:proofErr w:type="spellStart"/>
            <w:proofErr w:type="gramStart"/>
            <w:r w:rsidRPr="00A54E69">
              <w:rPr>
                <w:rFonts w:ascii="Times New Roman" w:eastAsia="Times New Roman" w:hAnsi="Times New Roman" w:cs="Times New Roman"/>
                <w:sz w:val="20"/>
                <w:szCs w:val="20"/>
                <w:lang w:eastAsia="ru-RU"/>
              </w:rPr>
              <w:t>потребителей.Повышение</w:t>
            </w:r>
            <w:proofErr w:type="spellEnd"/>
            <w:proofErr w:type="gramEnd"/>
            <w:r w:rsidRPr="00A54E69">
              <w:rPr>
                <w:rFonts w:ascii="Times New Roman" w:eastAsia="Times New Roman" w:hAnsi="Times New Roman" w:cs="Times New Roman"/>
                <w:sz w:val="20"/>
                <w:szCs w:val="20"/>
                <w:lang w:eastAsia="ru-RU"/>
              </w:rPr>
              <w:t xml:space="preserve"> надежности электроснабжения</w:t>
            </w:r>
          </w:p>
        </w:tc>
        <w:tc>
          <w:tcPr>
            <w:tcW w:w="0" w:type="auto"/>
            <w:tcBorders>
              <w:top w:val="single" w:sz="4" w:space="0" w:color="auto"/>
              <w:left w:val="single" w:sz="4" w:space="0" w:color="auto"/>
              <w:bottom w:val="single" w:sz="4" w:space="0" w:color="auto"/>
              <w:right w:val="single" w:sz="4" w:space="0" w:color="auto"/>
            </w:tcBorders>
          </w:tcPr>
          <w:p w14:paraId="67E23928" w14:textId="77777777" w:rsidR="00A54E69" w:rsidRPr="00A54E69" w:rsidRDefault="00A54E69" w:rsidP="00A54E69">
            <w:pPr>
              <w:spacing w:after="0" w:line="240" w:lineRule="auto"/>
              <w:jc w:val="both"/>
              <w:rPr>
                <w:rFonts w:ascii="Times New Roman" w:eastAsia="Times New Roman" w:hAnsi="Times New Roman" w:cs="Times New Roman"/>
                <w:sz w:val="28"/>
                <w:szCs w:val="24"/>
                <w:lang w:eastAsia="ru-RU"/>
              </w:rPr>
            </w:pPr>
            <w:r w:rsidRPr="00A54E69">
              <w:rPr>
                <w:rFonts w:ascii="Times New Roman" w:eastAsia="TimesNewRomanPSMT" w:hAnsi="Times New Roman" w:cs="Times New Roman"/>
                <w:sz w:val="20"/>
                <w:szCs w:val="20"/>
                <w:lang w:eastAsia="ru-RU"/>
              </w:rPr>
              <w:t>Администрация ЗАТО,</w:t>
            </w:r>
            <w:r w:rsidR="00811908">
              <w:t xml:space="preserve"> </w:t>
            </w:r>
            <w:r w:rsidR="00811908" w:rsidRPr="00811908">
              <w:rPr>
                <w:rFonts w:ascii="Times New Roman" w:eastAsia="TimesNewRomanPSMT" w:hAnsi="Times New Roman" w:cs="Times New Roman"/>
                <w:sz w:val="20"/>
                <w:szCs w:val="20"/>
                <w:lang w:eastAsia="ru-RU"/>
              </w:rPr>
              <w:t>Ресурсоснабжающая организация</w:t>
            </w:r>
          </w:p>
        </w:tc>
        <w:tc>
          <w:tcPr>
            <w:tcW w:w="1641" w:type="dxa"/>
            <w:tcBorders>
              <w:top w:val="single" w:sz="4" w:space="0" w:color="auto"/>
              <w:left w:val="single" w:sz="4" w:space="0" w:color="auto"/>
              <w:bottom w:val="single" w:sz="4" w:space="0" w:color="auto"/>
              <w:right w:val="single" w:sz="4" w:space="0" w:color="auto"/>
            </w:tcBorders>
          </w:tcPr>
          <w:p w14:paraId="6CB7B322" w14:textId="77777777" w:rsidR="00A54E69" w:rsidRPr="00A54E69" w:rsidRDefault="00A54E69" w:rsidP="00A54E69">
            <w:pPr>
              <w:spacing w:after="0" w:line="240" w:lineRule="auto"/>
              <w:jc w:val="both"/>
              <w:rPr>
                <w:rFonts w:ascii="Times New Roman" w:eastAsia="Times New Roman" w:hAnsi="Times New Roman" w:cs="Times New Roman"/>
                <w:sz w:val="28"/>
                <w:szCs w:val="24"/>
                <w:lang w:eastAsia="ru-RU"/>
              </w:rPr>
            </w:pPr>
            <w:r w:rsidRPr="00A54E69">
              <w:rPr>
                <w:rFonts w:ascii="Times New Roman" w:eastAsia="TimesNewRomanPSMT" w:hAnsi="Times New Roman" w:cs="Times New Roman"/>
                <w:sz w:val="20"/>
                <w:szCs w:val="20"/>
                <w:lang w:eastAsia="ru-RU"/>
              </w:rPr>
              <w:t xml:space="preserve">Средства предприятия, средства бюджетов местного </w:t>
            </w:r>
            <w:r w:rsidR="00811908" w:rsidRPr="00811908">
              <w:rPr>
                <w:rFonts w:ascii="Times New Roman" w:eastAsia="TimesNewRomanPSMT" w:hAnsi="Times New Roman" w:cs="Times New Roman"/>
                <w:sz w:val="20"/>
                <w:szCs w:val="20"/>
                <w:lang w:eastAsia="ru-RU"/>
              </w:rPr>
              <w:t>и бюджета Московской области</w:t>
            </w:r>
          </w:p>
        </w:tc>
      </w:tr>
      <w:tr w:rsidR="00A54E69" w:rsidRPr="00A54E69" w14:paraId="68A4C802" w14:textId="77777777" w:rsidTr="00811908">
        <w:trPr>
          <w:trHeight w:val="105"/>
        </w:trPr>
        <w:tc>
          <w:tcPr>
            <w:tcW w:w="2448" w:type="dxa"/>
            <w:vMerge/>
            <w:tcBorders>
              <w:top w:val="single" w:sz="4" w:space="0" w:color="auto"/>
              <w:left w:val="single" w:sz="4" w:space="0" w:color="auto"/>
              <w:bottom w:val="single" w:sz="4" w:space="0" w:color="auto"/>
              <w:right w:val="single" w:sz="4" w:space="0" w:color="auto"/>
            </w:tcBorders>
          </w:tcPr>
          <w:p w14:paraId="24D32882"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c>
          <w:tcPr>
            <w:tcW w:w="12294" w:type="dxa"/>
            <w:gridSpan w:val="6"/>
            <w:tcBorders>
              <w:top w:val="single" w:sz="4" w:space="0" w:color="auto"/>
              <w:left w:val="single" w:sz="4" w:space="0" w:color="auto"/>
              <w:bottom w:val="single" w:sz="4" w:space="0" w:color="auto"/>
              <w:right w:val="single" w:sz="4" w:space="0" w:color="auto"/>
            </w:tcBorders>
            <w:vAlign w:val="center"/>
          </w:tcPr>
          <w:p w14:paraId="53C5DC64"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Мероприятия на электрических сетях</w:t>
            </w:r>
          </w:p>
        </w:tc>
      </w:tr>
      <w:tr w:rsidR="00A54E69" w:rsidRPr="00A54E69" w14:paraId="70FFDC6F" w14:textId="77777777" w:rsidTr="00811908">
        <w:trPr>
          <w:trHeight w:val="105"/>
        </w:trPr>
        <w:tc>
          <w:tcPr>
            <w:tcW w:w="2448" w:type="dxa"/>
            <w:vMerge/>
            <w:tcBorders>
              <w:top w:val="single" w:sz="4" w:space="0" w:color="auto"/>
              <w:left w:val="single" w:sz="4" w:space="0" w:color="auto"/>
              <w:bottom w:val="single" w:sz="4" w:space="0" w:color="auto"/>
              <w:right w:val="single" w:sz="4" w:space="0" w:color="auto"/>
            </w:tcBorders>
          </w:tcPr>
          <w:p w14:paraId="1499F335"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c>
          <w:tcPr>
            <w:tcW w:w="412" w:type="dxa"/>
            <w:tcBorders>
              <w:top w:val="single" w:sz="4" w:space="0" w:color="auto"/>
              <w:left w:val="single" w:sz="4" w:space="0" w:color="auto"/>
              <w:bottom w:val="single" w:sz="4" w:space="0" w:color="auto"/>
              <w:right w:val="single" w:sz="4" w:space="0" w:color="auto"/>
            </w:tcBorders>
          </w:tcPr>
          <w:p w14:paraId="7114031B"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1</w:t>
            </w:r>
          </w:p>
        </w:tc>
        <w:tc>
          <w:tcPr>
            <w:tcW w:w="0" w:type="auto"/>
            <w:tcBorders>
              <w:top w:val="single" w:sz="4" w:space="0" w:color="auto"/>
              <w:left w:val="single" w:sz="4" w:space="0" w:color="auto"/>
              <w:bottom w:val="single" w:sz="4" w:space="0" w:color="auto"/>
              <w:right w:val="single" w:sz="4" w:space="0" w:color="auto"/>
            </w:tcBorders>
          </w:tcPr>
          <w:p w14:paraId="27C80E42"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 New Roman" w:hAnsi="Times New Roman" w:cs="Times New Roman"/>
                <w:sz w:val="20"/>
                <w:szCs w:val="20"/>
                <w:lang w:eastAsia="ru-RU"/>
              </w:rPr>
              <w:t xml:space="preserve">Прокладка к проектируемым ТП питающих кабелей 10 </w:t>
            </w:r>
            <w:proofErr w:type="spellStart"/>
            <w:r w:rsidRPr="00A54E69">
              <w:rPr>
                <w:rFonts w:ascii="Times New Roman" w:eastAsia="Times New Roman" w:hAnsi="Times New Roman" w:cs="Times New Roman"/>
                <w:sz w:val="20"/>
                <w:szCs w:val="20"/>
                <w:lang w:eastAsia="ru-RU"/>
              </w:rPr>
              <w:t>кВ</w:t>
            </w:r>
            <w:proofErr w:type="spellEnd"/>
            <w:r w:rsidRPr="00A54E69">
              <w:rPr>
                <w:rFonts w:ascii="Times New Roman" w:eastAsia="Times New Roman" w:hAnsi="Times New Roman" w:cs="Times New Roman"/>
                <w:sz w:val="20"/>
                <w:szCs w:val="20"/>
                <w:lang w:eastAsia="ru-RU"/>
              </w:rPr>
              <w:t xml:space="preserve"> расчетного сечения в соответствии с техническими условиями (ТУ) </w:t>
            </w:r>
            <w:proofErr w:type="spellStart"/>
            <w:r w:rsidRPr="00A54E69">
              <w:rPr>
                <w:rFonts w:ascii="Times New Roman" w:eastAsia="Times New Roman" w:hAnsi="Times New Roman" w:cs="Times New Roman"/>
                <w:sz w:val="20"/>
                <w:szCs w:val="20"/>
                <w:lang w:eastAsia="ru-RU"/>
              </w:rPr>
              <w:t>электроснабжающих</w:t>
            </w:r>
            <w:proofErr w:type="spellEnd"/>
            <w:r w:rsidRPr="00A54E69">
              <w:rPr>
                <w:rFonts w:ascii="Times New Roman" w:eastAsia="Times New Roman" w:hAnsi="Times New Roman" w:cs="Times New Roman"/>
                <w:sz w:val="20"/>
                <w:szCs w:val="20"/>
                <w:lang w:eastAsia="ru-RU"/>
              </w:rPr>
              <w:t xml:space="preserve"> организаций, оформляемыми на стадии разработки проектов планировки и рабочей документации</w:t>
            </w:r>
          </w:p>
        </w:tc>
        <w:tc>
          <w:tcPr>
            <w:tcW w:w="1279" w:type="dxa"/>
            <w:tcBorders>
              <w:top w:val="single" w:sz="4" w:space="0" w:color="auto"/>
              <w:left w:val="single" w:sz="4" w:space="0" w:color="auto"/>
              <w:bottom w:val="single" w:sz="4" w:space="0" w:color="auto"/>
              <w:right w:val="single" w:sz="4" w:space="0" w:color="auto"/>
            </w:tcBorders>
          </w:tcPr>
          <w:p w14:paraId="40D7BFBC"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80500 тыс. руб.</w:t>
            </w:r>
          </w:p>
        </w:tc>
        <w:tc>
          <w:tcPr>
            <w:tcW w:w="2449" w:type="dxa"/>
            <w:tcBorders>
              <w:top w:val="single" w:sz="4" w:space="0" w:color="auto"/>
              <w:left w:val="single" w:sz="4" w:space="0" w:color="auto"/>
              <w:bottom w:val="single" w:sz="4" w:space="0" w:color="auto"/>
              <w:right w:val="single" w:sz="4" w:space="0" w:color="auto"/>
            </w:tcBorders>
            <w:vAlign w:val="center"/>
          </w:tcPr>
          <w:p w14:paraId="2FE36D42" w14:textId="77777777" w:rsidR="00A54E69" w:rsidRPr="00A54E69" w:rsidRDefault="00A54E69" w:rsidP="00A54E69">
            <w:pPr>
              <w:spacing w:after="0" w:line="240" w:lineRule="auto"/>
              <w:jc w:val="both"/>
              <w:rPr>
                <w:rFonts w:ascii="Times New Roman" w:eastAsia="Times New Roman" w:hAnsi="Times New Roman" w:cs="Times New Roman"/>
                <w:sz w:val="20"/>
                <w:szCs w:val="20"/>
                <w:lang w:eastAsia="ru-RU"/>
              </w:rPr>
            </w:pPr>
            <w:r w:rsidRPr="00A54E69">
              <w:rPr>
                <w:rFonts w:ascii="Times New Roman" w:eastAsia="Times New Roman" w:hAnsi="Times New Roman" w:cs="Times New Roman"/>
                <w:sz w:val="20"/>
                <w:szCs w:val="20"/>
                <w:lang w:eastAsia="ru-RU"/>
              </w:rPr>
              <w:t>Присоединение новых потребителей</w:t>
            </w:r>
          </w:p>
        </w:tc>
        <w:tc>
          <w:tcPr>
            <w:tcW w:w="0" w:type="auto"/>
            <w:tcBorders>
              <w:top w:val="single" w:sz="4" w:space="0" w:color="auto"/>
              <w:left w:val="single" w:sz="4" w:space="0" w:color="auto"/>
              <w:bottom w:val="single" w:sz="4" w:space="0" w:color="auto"/>
              <w:right w:val="single" w:sz="4" w:space="0" w:color="auto"/>
            </w:tcBorders>
          </w:tcPr>
          <w:p w14:paraId="42E34E46" w14:textId="77777777" w:rsidR="00A54E69" w:rsidRPr="00A54E69" w:rsidRDefault="00A54E69" w:rsidP="00A54E69">
            <w:pPr>
              <w:spacing w:after="0" w:line="240" w:lineRule="auto"/>
              <w:jc w:val="both"/>
              <w:rPr>
                <w:rFonts w:ascii="Times New Roman" w:eastAsia="Times New Roman" w:hAnsi="Times New Roman" w:cs="Times New Roman"/>
                <w:sz w:val="28"/>
                <w:szCs w:val="24"/>
                <w:lang w:eastAsia="ru-RU"/>
              </w:rPr>
            </w:pPr>
            <w:r w:rsidRPr="00A54E69">
              <w:rPr>
                <w:rFonts w:ascii="Times New Roman" w:eastAsia="TimesNewRomanPSMT" w:hAnsi="Times New Roman" w:cs="Times New Roman"/>
                <w:sz w:val="20"/>
                <w:szCs w:val="20"/>
                <w:lang w:eastAsia="ru-RU"/>
              </w:rPr>
              <w:t>Администрация ЗАТО,</w:t>
            </w:r>
            <w:r w:rsidR="00811908">
              <w:t xml:space="preserve"> </w:t>
            </w:r>
            <w:r w:rsidR="00811908" w:rsidRPr="00811908">
              <w:rPr>
                <w:rFonts w:ascii="Times New Roman" w:eastAsia="TimesNewRomanPSMT" w:hAnsi="Times New Roman" w:cs="Times New Roman"/>
                <w:sz w:val="20"/>
                <w:szCs w:val="20"/>
                <w:lang w:eastAsia="ru-RU"/>
              </w:rPr>
              <w:t>Ресурсоснабжающая организация</w:t>
            </w:r>
          </w:p>
        </w:tc>
        <w:tc>
          <w:tcPr>
            <w:tcW w:w="1641" w:type="dxa"/>
            <w:tcBorders>
              <w:top w:val="single" w:sz="4" w:space="0" w:color="auto"/>
              <w:left w:val="single" w:sz="4" w:space="0" w:color="auto"/>
              <w:bottom w:val="single" w:sz="4" w:space="0" w:color="auto"/>
              <w:right w:val="single" w:sz="4" w:space="0" w:color="auto"/>
            </w:tcBorders>
          </w:tcPr>
          <w:p w14:paraId="253EB058" w14:textId="77777777" w:rsidR="00A54E69" w:rsidRPr="00A54E69" w:rsidRDefault="00A54E69" w:rsidP="00A54E69">
            <w:pPr>
              <w:spacing w:after="0" w:line="240" w:lineRule="auto"/>
              <w:jc w:val="both"/>
              <w:rPr>
                <w:rFonts w:ascii="Times New Roman" w:eastAsia="Times New Roman" w:hAnsi="Times New Roman" w:cs="Times New Roman"/>
                <w:sz w:val="28"/>
                <w:szCs w:val="24"/>
                <w:lang w:eastAsia="ru-RU"/>
              </w:rPr>
            </w:pPr>
            <w:r w:rsidRPr="00A54E69">
              <w:rPr>
                <w:rFonts w:ascii="Times New Roman" w:eastAsia="TimesNewRomanPSMT" w:hAnsi="Times New Roman" w:cs="Times New Roman"/>
                <w:sz w:val="20"/>
                <w:szCs w:val="20"/>
                <w:lang w:eastAsia="ru-RU"/>
              </w:rPr>
              <w:t xml:space="preserve">Средства предприятия, средства бюджетов местного </w:t>
            </w:r>
            <w:r w:rsidR="00811908" w:rsidRPr="00811908">
              <w:rPr>
                <w:rFonts w:ascii="Times New Roman" w:eastAsia="TimesNewRomanPSMT" w:hAnsi="Times New Roman" w:cs="Times New Roman"/>
                <w:sz w:val="20"/>
                <w:szCs w:val="20"/>
                <w:lang w:eastAsia="ru-RU"/>
              </w:rPr>
              <w:t>и бюджета Московской области</w:t>
            </w:r>
          </w:p>
        </w:tc>
      </w:tr>
      <w:tr w:rsidR="00A54E69" w:rsidRPr="00A54E69" w14:paraId="0BB1070B" w14:textId="77777777" w:rsidTr="00811908">
        <w:trPr>
          <w:trHeight w:val="105"/>
        </w:trPr>
        <w:tc>
          <w:tcPr>
            <w:tcW w:w="2448" w:type="dxa"/>
            <w:vMerge/>
            <w:tcBorders>
              <w:top w:val="single" w:sz="4" w:space="0" w:color="auto"/>
              <w:left w:val="single" w:sz="4" w:space="0" w:color="auto"/>
              <w:bottom w:val="single" w:sz="4" w:space="0" w:color="auto"/>
              <w:right w:val="single" w:sz="4" w:space="0" w:color="auto"/>
            </w:tcBorders>
          </w:tcPr>
          <w:p w14:paraId="22B87E92"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c>
          <w:tcPr>
            <w:tcW w:w="412" w:type="dxa"/>
            <w:tcBorders>
              <w:top w:val="single" w:sz="4" w:space="0" w:color="auto"/>
              <w:left w:val="single" w:sz="4" w:space="0" w:color="auto"/>
              <w:bottom w:val="single" w:sz="4" w:space="0" w:color="auto"/>
              <w:right w:val="single" w:sz="4" w:space="0" w:color="auto"/>
            </w:tcBorders>
          </w:tcPr>
          <w:p w14:paraId="1ADC5E6A"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2</w:t>
            </w:r>
          </w:p>
        </w:tc>
        <w:tc>
          <w:tcPr>
            <w:tcW w:w="0" w:type="auto"/>
            <w:tcBorders>
              <w:top w:val="single" w:sz="4" w:space="0" w:color="auto"/>
              <w:left w:val="single" w:sz="4" w:space="0" w:color="auto"/>
              <w:bottom w:val="single" w:sz="4" w:space="0" w:color="auto"/>
              <w:right w:val="single" w:sz="4" w:space="0" w:color="auto"/>
            </w:tcBorders>
          </w:tcPr>
          <w:p w14:paraId="131EC4E7"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 New Roman" w:hAnsi="Times New Roman" w:cs="Times New Roman"/>
                <w:sz w:val="20"/>
                <w:szCs w:val="20"/>
                <w:lang w:eastAsia="ru-RU"/>
              </w:rPr>
              <w:t xml:space="preserve">Реконструкция и модернизация электрических сетей 0,4; 6 </w:t>
            </w:r>
            <w:proofErr w:type="spellStart"/>
            <w:r w:rsidRPr="00A54E69">
              <w:rPr>
                <w:rFonts w:ascii="Times New Roman" w:eastAsia="Times New Roman" w:hAnsi="Times New Roman" w:cs="Times New Roman"/>
                <w:sz w:val="20"/>
                <w:szCs w:val="20"/>
                <w:lang w:eastAsia="ru-RU"/>
              </w:rPr>
              <w:t>кВ</w:t>
            </w:r>
            <w:proofErr w:type="spellEnd"/>
            <w:r w:rsidRPr="00A54E69">
              <w:rPr>
                <w:rFonts w:ascii="Times New Roman" w:eastAsia="Times New Roman" w:hAnsi="Times New Roman" w:cs="Times New Roman"/>
                <w:sz w:val="20"/>
                <w:szCs w:val="20"/>
                <w:lang w:eastAsia="ru-RU"/>
              </w:rPr>
              <w:t xml:space="preserve">  для надежного и качественного энергоснабжения потребителей, снижения технологического расхода электроэнергии при ее передаче по сетям.</w:t>
            </w:r>
          </w:p>
        </w:tc>
        <w:tc>
          <w:tcPr>
            <w:tcW w:w="1279" w:type="dxa"/>
            <w:tcBorders>
              <w:top w:val="single" w:sz="4" w:space="0" w:color="auto"/>
              <w:left w:val="single" w:sz="4" w:space="0" w:color="auto"/>
              <w:bottom w:val="single" w:sz="4" w:space="0" w:color="auto"/>
              <w:right w:val="single" w:sz="4" w:space="0" w:color="auto"/>
            </w:tcBorders>
          </w:tcPr>
          <w:p w14:paraId="1E7494D5"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4920</w:t>
            </w:r>
            <w:r w:rsidRPr="00A54E69">
              <w:rPr>
                <w:rFonts w:ascii="Times New Roman" w:eastAsia="Times New Roman" w:hAnsi="Times New Roman" w:cs="Times New Roman"/>
                <w:sz w:val="28"/>
                <w:szCs w:val="24"/>
                <w:lang w:eastAsia="ru-RU"/>
              </w:rPr>
              <w:t xml:space="preserve"> </w:t>
            </w:r>
            <w:r w:rsidRPr="00A54E69">
              <w:rPr>
                <w:rFonts w:ascii="Times New Roman" w:eastAsia="TimesNewRomanPSMT" w:hAnsi="Times New Roman" w:cs="Times New Roman"/>
                <w:sz w:val="20"/>
                <w:szCs w:val="20"/>
                <w:lang w:eastAsia="ru-RU"/>
              </w:rPr>
              <w:t>тыс. руб.</w:t>
            </w:r>
          </w:p>
        </w:tc>
        <w:tc>
          <w:tcPr>
            <w:tcW w:w="2449" w:type="dxa"/>
            <w:tcBorders>
              <w:top w:val="single" w:sz="4" w:space="0" w:color="auto"/>
              <w:left w:val="single" w:sz="4" w:space="0" w:color="auto"/>
              <w:bottom w:val="single" w:sz="4" w:space="0" w:color="auto"/>
              <w:right w:val="single" w:sz="4" w:space="0" w:color="auto"/>
            </w:tcBorders>
            <w:vAlign w:val="center"/>
          </w:tcPr>
          <w:p w14:paraId="797E6AB8" w14:textId="77777777" w:rsidR="00A54E69" w:rsidRPr="00A54E69" w:rsidRDefault="00A54E69" w:rsidP="00A54E69">
            <w:pPr>
              <w:spacing w:after="0" w:line="240" w:lineRule="auto"/>
              <w:jc w:val="both"/>
              <w:rPr>
                <w:rFonts w:ascii="Times New Roman" w:eastAsia="Times New Roman" w:hAnsi="Times New Roman" w:cs="Times New Roman"/>
                <w:sz w:val="20"/>
                <w:szCs w:val="20"/>
                <w:lang w:eastAsia="ru-RU"/>
              </w:rPr>
            </w:pPr>
            <w:r w:rsidRPr="00A54E69">
              <w:rPr>
                <w:rFonts w:ascii="Times New Roman" w:eastAsia="Times New Roman" w:hAnsi="Times New Roman" w:cs="Times New Roman"/>
                <w:sz w:val="20"/>
                <w:szCs w:val="20"/>
                <w:lang w:eastAsia="ru-RU"/>
              </w:rPr>
              <w:t>Повышение надежности электроснабжения</w:t>
            </w:r>
          </w:p>
        </w:tc>
        <w:tc>
          <w:tcPr>
            <w:tcW w:w="0" w:type="auto"/>
            <w:tcBorders>
              <w:top w:val="single" w:sz="4" w:space="0" w:color="auto"/>
              <w:left w:val="single" w:sz="4" w:space="0" w:color="auto"/>
              <w:bottom w:val="single" w:sz="4" w:space="0" w:color="auto"/>
              <w:right w:val="single" w:sz="4" w:space="0" w:color="auto"/>
            </w:tcBorders>
          </w:tcPr>
          <w:p w14:paraId="01D10FA8" w14:textId="77777777" w:rsidR="00A54E69" w:rsidRPr="00A54E69" w:rsidRDefault="00A54E69" w:rsidP="00A54E69">
            <w:pPr>
              <w:spacing w:after="0" w:line="240" w:lineRule="auto"/>
              <w:jc w:val="both"/>
              <w:rPr>
                <w:rFonts w:ascii="Times New Roman" w:eastAsia="Times New Roman" w:hAnsi="Times New Roman" w:cs="Times New Roman"/>
                <w:sz w:val="28"/>
                <w:szCs w:val="24"/>
                <w:lang w:eastAsia="ru-RU"/>
              </w:rPr>
            </w:pPr>
            <w:r w:rsidRPr="00A54E69">
              <w:rPr>
                <w:rFonts w:ascii="Times New Roman" w:eastAsia="TimesNewRomanPSMT" w:hAnsi="Times New Roman" w:cs="Times New Roman"/>
                <w:sz w:val="20"/>
                <w:szCs w:val="20"/>
                <w:lang w:eastAsia="ru-RU"/>
              </w:rPr>
              <w:t>Администрация ЗАТО,</w:t>
            </w:r>
            <w:r w:rsidR="00811908">
              <w:t xml:space="preserve"> </w:t>
            </w:r>
            <w:r w:rsidR="00811908" w:rsidRPr="00811908">
              <w:rPr>
                <w:rFonts w:ascii="Times New Roman" w:eastAsia="TimesNewRomanPSMT" w:hAnsi="Times New Roman" w:cs="Times New Roman"/>
                <w:sz w:val="20"/>
                <w:szCs w:val="20"/>
                <w:lang w:eastAsia="ru-RU"/>
              </w:rPr>
              <w:t>Ресурсоснабжающая организация</w:t>
            </w:r>
          </w:p>
        </w:tc>
        <w:tc>
          <w:tcPr>
            <w:tcW w:w="1641" w:type="dxa"/>
            <w:tcBorders>
              <w:top w:val="single" w:sz="4" w:space="0" w:color="auto"/>
              <w:left w:val="single" w:sz="4" w:space="0" w:color="auto"/>
              <w:bottom w:val="single" w:sz="4" w:space="0" w:color="auto"/>
              <w:right w:val="single" w:sz="4" w:space="0" w:color="auto"/>
            </w:tcBorders>
          </w:tcPr>
          <w:p w14:paraId="4C52486B" w14:textId="77777777" w:rsidR="00A54E69" w:rsidRPr="00A54E69" w:rsidRDefault="00A54E69" w:rsidP="00A54E69">
            <w:pPr>
              <w:spacing w:after="0" w:line="240" w:lineRule="auto"/>
              <w:jc w:val="both"/>
              <w:rPr>
                <w:rFonts w:ascii="Times New Roman" w:eastAsia="Times New Roman" w:hAnsi="Times New Roman" w:cs="Times New Roman"/>
                <w:sz w:val="28"/>
                <w:szCs w:val="24"/>
                <w:lang w:eastAsia="ru-RU"/>
              </w:rPr>
            </w:pPr>
            <w:r w:rsidRPr="00A54E69">
              <w:rPr>
                <w:rFonts w:ascii="Times New Roman" w:eastAsia="TimesNewRomanPSMT" w:hAnsi="Times New Roman" w:cs="Times New Roman"/>
                <w:sz w:val="20"/>
                <w:szCs w:val="20"/>
                <w:lang w:eastAsia="ru-RU"/>
              </w:rPr>
              <w:t xml:space="preserve">Средства предприятия, средства бюджетов местного </w:t>
            </w:r>
            <w:r w:rsidR="00811908" w:rsidRPr="00811908">
              <w:rPr>
                <w:rFonts w:ascii="Times New Roman" w:eastAsia="TimesNewRomanPSMT" w:hAnsi="Times New Roman" w:cs="Times New Roman"/>
                <w:sz w:val="20"/>
                <w:szCs w:val="20"/>
                <w:lang w:eastAsia="ru-RU"/>
              </w:rPr>
              <w:t>и бюджета Московской области</w:t>
            </w:r>
          </w:p>
        </w:tc>
      </w:tr>
      <w:tr w:rsidR="00A54E69" w:rsidRPr="00A54E69" w14:paraId="2EA68E86" w14:textId="77777777" w:rsidTr="00811908">
        <w:trPr>
          <w:trHeight w:val="105"/>
        </w:trPr>
        <w:tc>
          <w:tcPr>
            <w:tcW w:w="2448" w:type="dxa"/>
            <w:vMerge/>
            <w:tcBorders>
              <w:top w:val="single" w:sz="4" w:space="0" w:color="auto"/>
              <w:left w:val="single" w:sz="4" w:space="0" w:color="auto"/>
              <w:bottom w:val="single" w:sz="4" w:space="0" w:color="auto"/>
              <w:right w:val="single" w:sz="4" w:space="0" w:color="auto"/>
            </w:tcBorders>
          </w:tcPr>
          <w:p w14:paraId="2167F722"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c>
          <w:tcPr>
            <w:tcW w:w="5190" w:type="dxa"/>
            <w:gridSpan w:val="2"/>
            <w:tcBorders>
              <w:top w:val="single" w:sz="4" w:space="0" w:color="auto"/>
              <w:left w:val="single" w:sz="4" w:space="0" w:color="auto"/>
              <w:bottom w:val="single" w:sz="4" w:space="0" w:color="auto"/>
              <w:right w:val="single" w:sz="4" w:space="0" w:color="auto"/>
            </w:tcBorders>
          </w:tcPr>
          <w:p w14:paraId="2C80876E"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 xml:space="preserve">ИТОГО </w:t>
            </w:r>
            <w:r w:rsidR="00811908" w:rsidRPr="00811908">
              <w:rPr>
                <w:rFonts w:ascii="Times New Roman" w:eastAsia="TimesNewRomanPSMT" w:hAnsi="Times New Roman" w:cs="Times New Roman"/>
                <w:sz w:val="20"/>
                <w:szCs w:val="20"/>
                <w:lang w:eastAsia="ru-RU"/>
              </w:rPr>
              <w:t>Ресурсоснабжающая организация</w:t>
            </w:r>
            <w:r w:rsidRPr="00A54E69">
              <w:rPr>
                <w:rFonts w:ascii="Times New Roman" w:eastAsia="TimesNewRomanPSMT" w:hAnsi="Times New Roman" w:cs="Times New Roman"/>
                <w:sz w:val="20"/>
                <w:szCs w:val="20"/>
                <w:lang w:eastAsia="ru-RU"/>
              </w:rPr>
              <w:t>, тыс. руб.:</w:t>
            </w:r>
          </w:p>
        </w:tc>
        <w:tc>
          <w:tcPr>
            <w:tcW w:w="1279" w:type="dxa"/>
            <w:tcBorders>
              <w:top w:val="single" w:sz="4" w:space="0" w:color="auto"/>
              <w:left w:val="single" w:sz="4" w:space="0" w:color="auto"/>
              <w:bottom w:val="single" w:sz="4" w:space="0" w:color="auto"/>
              <w:right w:val="single" w:sz="4" w:space="0" w:color="auto"/>
            </w:tcBorders>
          </w:tcPr>
          <w:p w14:paraId="59D843A7"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w:t>
            </w:r>
          </w:p>
        </w:tc>
        <w:tc>
          <w:tcPr>
            <w:tcW w:w="2449" w:type="dxa"/>
            <w:tcBorders>
              <w:top w:val="single" w:sz="4" w:space="0" w:color="auto"/>
              <w:left w:val="single" w:sz="4" w:space="0" w:color="auto"/>
              <w:bottom w:val="single" w:sz="4" w:space="0" w:color="auto"/>
              <w:right w:val="single" w:sz="4" w:space="0" w:color="auto"/>
            </w:tcBorders>
          </w:tcPr>
          <w:p w14:paraId="58A83C73"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c>
          <w:tcPr>
            <w:tcW w:w="0" w:type="auto"/>
            <w:tcBorders>
              <w:top w:val="single" w:sz="4" w:space="0" w:color="auto"/>
              <w:left w:val="single" w:sz="4" w:space="0" w:color="auto"/>
              <w:bottom w:val="single" w:sz="4" w:space="0" w:color="auto"/>
              <w:right w:val="single" w:sz="4" w:space="0" w:color="auto"/>
            </w:tcBorders>
          </w:tcPr>
          <w:p w14:paraId="4923FF5D"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c>
          <w:tcPr>
            <w:tcW w:w="1641" w:type="dxa"/>
            <w:tcBorders>
              <w:top w:val="single" w:sz="4" w:space="0" w:color="auto"/>
              <w:left w:val="single" w:sz="4" w:space="0" w:color="auto"/>
              <w:bottom w:val="single" w:sz="4" w:space="0" w:color="auto"/>
              <w:right w:val="single" w:sz="4" w:space="0" w:color="auto"/>
            </w:tcBorders>
          </w:tcPr>
          <w:p w14:paraId="050868BB"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r>
      <w:tr w:rsidR="00A54E69" w:rsidRPr="00A54E69" w14:paraId="64C24782" w14:textId="77777777" w:rsidTr="00811908">
        <w:trPr>
          <w:trHeight w:val="90"/>
        </w:trPr>
        <w:tc>
          <w:tcPr>
            <w:tcW w:w="2448" w:type="dxa"/>
            <w:vMerge/>
            <w:tcBorders>
              <w:top w:val="single" w:sz="4" w:space="0" w:color="auto"/>
              <w:left w:val="single" w:sz="4" w:space="0" w:color="auto"/>
              <w:bottom w:val="single" w:sz="4" w:space="0" w:color="auto"/>
              <w:right w:val="single" w:sz="4" w:space="0" w:color="auto"/>
            </w:tcBorders>
          </w:tcPr>
          <w:p w14:paraId="46B6742F"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c>
          <w:tcPr>
            <w:tcW w:w="5190" w:type="dxa"/>
            <w:gridSpan w:val="2"/>
            <w:tcBorders>
              <w:top w:val="single" w:sz="4" w:space="0" w:color="auto"/>
              <w:left w:val="single" w:sz="4" w:space="0" w:color="auto"/>
              <w:bottom w:val="single" w:sz="4" w:space="0" w:color="auto"/>
              <w:right w:val="single" w:sz="4" w:space="0" w:color="auto"/>
            </w:tcBorders>
          </w:tcPr>
          <w:p w14:paraId="6094102E"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ИТОГО Бюджет, тыс. руб.:</w:t>
            </w:r>
          </w:p>
        </w:tc>
        <w:tc>
          <w:tcPr>
            <w:tcW w:w="1279" w:type="dxa"/>
            <w:tcBorders>
              <w:top w:val="single" w:sz="4" w:space="0" w:color="auto"/>
              <w:left w:val="single" w:sz="4" w:space="0" w:color="auto"/>
              <w:bottom w:val="single" w:sz="4" w:space="0" w:color="auto"/>
              <w:right w:val="single" w:sz="4" w:space="0" w:color="auto"/>
            </w:tcBorders>
          </w:tcPr>
          <w:p w14:paraId="2B3D9E23"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135420</w:t>
            </w:r>
          </w:p>
        </w:tc>
        <w:tc>
          <w:tcPr>
            <w:tcW w:w="2449" w:type="dxa"/>
            <w:tcBorders>
              <w:top w:val="single" w:sz="4" w:space="0" w:color="auto"/>
              <w:left w:val="single" w:sz="4" w:space="0" w:color="auto"/>
              <w:bottom w:val="single" w:sz="4" w:space="0" w:color="auto"/>
              <w:right w:val="single" w:sz="4" w:space="0" w:color="auto"/>
            </w:tcBorders>
          </w:tcPr>
          <w:p w14:paraId="75E86DFE"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c>
          <w:tcPr>
            <w:tcW w:w="0" w:type="auto"/>
            <w:tcBorders>
              <w:top w:val="single" w:sz="4" w:space="0" w:color="auto"/>
              <w:left w:val="single" w:sz="4" w:space="0" w:color="auto"/>
              <w:bottom w:val="single" w:sz="4" w:space="0" w:color="auto"/>
              <w:right w:val="single" w:sz="4" w:space="0" w:color="auto"/>
            </w:tcBorders>
          </w:tcPr>
          <w:p w14:paraId="70D09BD6"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c>
          <w:tcPr>
            <w:tcW w:w="1641" w:type="dxa"/>
            <w:tcBorders>
              <w:top w:val="single" w:sz="4" w:space="0" w:color="auto"/>
              <w:left w:val="single" w:sz="4" w:space="0" w:color="auto"/>
              <w:bottom w:val="single" w:sz="4" w:space="0" w:color="auto"/>
              <w:right w:val="single" w:sz="4" w:space="0" w:color="auto"/>
            </w:tcBorders>
          </w:tcPr>
          <w:p w14:paraId="0DF7569C"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r>
      <w:tr w:rsidR="00A54E69" w:rsidRPr="00A54E69" w14:paraId="1B88B972" w14:textId="77777777" w:rsidTr="00811908">
        <w:trPr>
          <w:trHeight w:val="120"/>
        </w:trPr>
        <w:tc>
          <w:tcPr>
            <w:tcW w:w="2448" w:type="dxa"/>
            <w:vMerge/>
            <w:tcBorders>
              <w:top w:val="single" w:sz="4" w:space="0" w:color="auto"/>
              <w:left w:val="single" w:sz="4" w:space="0" w:color="auto"/>
              <w:bottom w:val="single" w:sz="4" w:space="0" w:color="auto"/>
              <w:right w:val="single" w:sz="4" w:space="0" w:color="auto"/>
            </w:tcBorders>
          </w:tcPr>
          <w:p w14:paraId="0C3E1FD8"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c>
          <w:tcPr>
            <w:tcW w:w="5190" w:type="dxa"/>
            <w:gridSpan w:val="2"/>
            <w:tcBorders>
              <w:top w:val="single" w:sz="4" w:space="0" w:color="auto"/>
              <w:left w:val="single" w:sz="4" w:space="0" w:color="auto"/>
              <w:bottom w:val="single" w:sz="4" w:space="0" w:color="auto"/>
              <w:right w:val="single" w:sz="4" w:space="0" w:color="auto"/>
            </w:tcBorders>
          </w:tcPr>
          <w:p w14:paraId="46585E3C"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 xml:space="preserve">Итого в систему электроснабжения, </w:t>
            </w:r>
            <w:r w:rsidR="00631178" w:rsidRPr="00631178">
              <w:rPr>
                <w:rFonts w:ascii="Times New Roman" w:eastAsia="TimesNewRomanPSMT" w:hAnsi="Times New Roman" w:cs="Times New Roman"/>
                <w:sz w:val="20"/>
                <w:szCs w:val="20"/>
                <w:lang w:eastAsia="ru-RU"/>
              </w:rPr>
              <w:t>тыс</w:t>
            </w:r>
            <w:r w:rsidRPr="00A54E69">
              <w:rPr>
                <w:rFonts w:ascii="Times New Roman" w:eastAsia="TimesNewRomanPSMT" w:hAnsi="Times New Roman" w:cs="Times New Roman"/>
                <w:sz w:val="20"/>
                <w:szCs w:val="20"/>
                <w:lang w:eastAsia="ru-RU"/>
              </w:rPr>
              <w:t>. руб.:</w:t>
            </w:r>
          </w:p>
        </w:tc>
        <w:tc>
          <w:tcPr>
            <w:tcW w:w="1279" w:type="dxa"/>
            <w:tcBorders>
              <w:top w:val="single" w:sz="4" w:space="0" w:color="auto"/>
              <w:left w:val="single" w:sz="4" w:space="0" w:color="auto"/>
              <w:bottom w:val="single" w:sz="4" w:space="0" w:color="auto"/>
              <w:right w:val="single" w:sz="4" w:space="0" w:color="auto"/>
            </w:tcBorders>
          </w:tcPr>
          <w:p w14:paraId="4724098D"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135420</w:t>
            </w:r>
          </w:p>
        </w:tc>
        <w:tc>
          <w:tcPr>
            <w:tcW w:w="2449" w:type="dxa"/>
            <w:tcBorders>
              <w:top w:val="single" w:sz="4" w:space="0" w:color="auto"/>
              <w:left w:val="single" w:sz="4" w:space="0" w:color="auto"/>
              <w:bottom w:val="single" w:sz="4" w:space="0" w:color="auto"/>
              <w:right w:val="single" w:sz="4" w:space="0" w:color="auto"/>
            </w:tcBorders>
          </w:tcPr>
          <w:p w14:paraId="4C8F3353"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c>
          <w:tcPr>
            <w:tcW w:w="0" w:type="auto"/>
            <w:tcBorders>
              <w:top w:val="single" w:sz="4" w:space="0" w:color="auto"/>
              <w:left w:val="single" w:sz="4" w:space="0" w:color="auto"/>
              <w:bottom w:val="single" w:sz="4" w:space="0" w:color="auto"/>
              <w:right w:val="single" w:sz="4" w:space="0" w:color="auto"/>
            </w:tcBorders>
          </w:tcPr>
          <w:p w14:paraId="2CB0CD79"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c>
          <w:tcPr>
            <w:tcW w:w="1641" w:type="dxa"/>
            <w:tcBorders>
              <w:top w:val="single" w:sz="4" w:space="0" w:color="auto"/>
              <w:left w:val="single" w:sz="4" w:space="0" w:color="auto"/>
              <w:bottom w:val="single" w:sz="4" w:space="0" w:color="auto"/>
              <w:right w:val="single" w:sz="4" w:space="0" w:color="auto"/>
            </w:tcBorders>
          </w:tcPr>
          <w:p w14:paraId="15C75807"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r>
      <w:tr w:rsidR="00A54E69" w:rsidRPr="00A54E69" w14:paraId="361700F3" w14:textId="77777777" w:rsidTr="00811908">
        <w:trPr>
          <w:trHeight w:val="1045"/>
        </w:trPr>
        <w:tc>
          <w:tcPr>
            <w:tcW w:w="2448" w:type="dxa"/>
            <w:vMerge w:val="restart"/>
            <w:tcBorders>
              <w:top w:val="single" w:sz="4" w:space="0" w:color="auto"/>
              <w:left w:val="single" w:sz="4" w:space="0" w:color="auto"/>
              <w:bottom w:val="single" w:sz="4" w:space="0" w:color="auto"/>
              <w:right w:val="single" w:sz="4" w:space="0" w:color="auto"/>
            </w:tcBorders>
            <w:vAlign w:val="center"/>
          </w:tcPr>
          <w:p w14:paraId="673F0707"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Инвестиции</w:t>
            </w:r>
          </w:p>
          <w:p w14:paraId="77FD95B8"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в систему ТКО</w:t>
            </w:r>
          </w:p>
        </w:tc>
        <w:tc>
          <w:tcPr>
            <w:tcW w:w="412" w:type="dxa"/>
            <w:tcBorders>
              <w:top w:val="single" w:sz="4" w:space="0" w:color="auto"/>
              <w:left w:val="single" w:sz="4" w:space="0" w:color="auto"/>
              <w:bottom w:val="single" w:sz="4" w:space="0" w:color="auto"/>
              <w:right w:val="single" w:sz="4" w:space="0" w:color="auto"/>
            </w:tcBorders>
          </w:tcPr>
          <w:p w14:paraId="5665AF8D"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1</w:t>
            </w:r>
          </w:p>
        </w:tc>
        <w:tc>
          <w:tcPr>
            <w:tcW w:w="0" w:type="auto"/>
            <w:tcBorders>
              <w:top w:val="single" w:sz="4" w:space="0" w:color="auto"/>
              <w:left w:val="single" w:sz="4" w:space="0" w:color="auto"/>
              <w:bottom w:val="single" w:sz="4" w:space="0" w:color="auto"/>
              <w:right w:val="single" w:sz="4" w:space="0" w:color="auto"/>
            </w:tcBorders>
            <w:vAlign w:val="center"/>
          </w:tcPr>
          <w:p w14:paraId="160C89DE" w14:textId="77777777" w:rsidR="00A54E69" w:rsidRPr="00A54E69" w:rsidRDefault="00A54E69" w:rsidP="00A54E69">
            <w:pPr>
              <w:spacing w:after="0" w:line="240" w:lineRule="auto"/>
              <w:jc w:val="both"/>
              <w:rPr>
                <w:rFonts w:ascii="Times New Roman" w:eastAsia="Times New Roman" w:hAnsi="Times New Roman" w:cs="Times New Roman"/>
                <w:sz w:val="20"/>
                <w:szCs w:val="20"/>
                <w:lang w:eastAsia="ru-RU"/>
              </w:rPr>
            </w:pPr>
            <w:r w:rsidRPr="00A54E69">
              <w:rPr>
                <w:rFonts w:ascii="Times New Roman" w:eastAsia="Times New Roman" w:hAnsi="Times New Roman" w:cs="Times New Roman"/>
                <w:sz w:val="20"/>
                <w:szCs w:val="20"/>
                <w:lang w:eastAsia="ru-RU"/>
              </w:rPr>
              <w:t>Группа проектов в сфере ТКО</w:t>
            </w:r>
          </w:p>
        </w:tc>
        <w:tc>
          <w:tcPr>
            <w:tcW w:w="1279" w:type="dxa"/>
            <w:tcBorders>
              <w:top w:val="single" w:sz="4" w:space="0" w:color="auto"/>
              <w:left w:val="single" w:sz="4" w:space="0" w:color="auto"/>
              <w:bottom w:val="single" w:sz="4" w:space="0" w:color="auto"/>
              <w:right w:val="single" w:sz="4" w:space="0" w:color="auto"/>
            </w:tcBorders>
            <w:vAlign w:val="center"/>
          </w:tcPr>
          <w:p w14:paraId="7A11D4B9"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14800 тыс. руб.</w:t>
            </w:r>
          </w:p>
        </w:tc>
        <w:tc>
          <w:tcPr>
            <w:tcW w:w="2449" w:type="dxa"/>
            <w:tcBorders>
              <w:top w:val="single" w:sz="4" w:space="0" w:color="auto"/>
              <w:left w:val="single" w:sz="4" w:space="0" w:color="auto"/>
              <w:bottom w:val="single" w:sz="4" w:space="0" w:color="auto"/>
              <w:right w:val="single" w:sz="4" w:space="0" w:color="auto"/>
            </w:tcBorders>
            <w:vAlign w:val="center"/>
          </w:tcPr>
          <w:p w14:paraId="191ABD90"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Повышение эффективности системы ТКО.</w:t>
            </w:r>
          </w:p>
        </w:tc>
        <w:tc>
          <w:tcPr>
            <w:tcW w:w="0" w:type="auto"/>
            <w:tcBorders>
              <w:top w:val="single" w:sz="4" w:space="0" w:color="auto"/>
              <w:left w:val="single" w:sz="4" w:space="0" w:color="auto"/>
              <w:bottom w:val="single" w:sz="4" w:space="0" w:color="auto"/>
              <w:right w:val="single" w:sz="4" w:space="0" w:color="auto"/>
            </w:tcBorders>
          </w:tcPr>
          <w:p w14:paraId="31E6F6A2" w14:textId="77777777" w:rsidR="00A54E69" w:rsidRPr="00A54E69" w:rsidRDefault="00A54E69" w:rsidP="00A54E69">
            <w:pPr>
              <w:spacing w:after="0" w:line="240" w:lineRule="auto"/>
              <w:jc w:val="both"/>
              <w:rPr>
                <w:rFonts w:ascii="Times New Roman" w:eastAsia="Times New Roman" w:hAnsi="Times New Roman" w:cs="Times New Roman"/>
                <w:sz w:val="28"/>
                <w:szCs w:val="24"/>
                <w:lang w:eastAsia="ru-RU"/>
              </w:rPr>
            </w:pPr>
            <w:r w:rsidRPr="00A54E69">
              <w:rPr>
                <w:rFonts w:ascii="Times New Roman" w:eastAsia="TimesNewRomanPSMT" w:hAnsi="Times New Roman" w:cs="Times New Roman"/>
                <w:sz w:val="20"/>
                <w:szCs w:val="20"/>
                <w:lang w:eastAsia="ru-RU"/>
              </w:rPr>
              <w:t>Администрация ЗАТО</w:t>
            </w:r>
          </w:p>
        </w:tc>
        <w:tc>
          <w:tcPr>
            <w:tcW w:w="1641" w:type="dxa"/>
            <w:tcBorders>
              <w:top w:val="single" w:sz="4" w:space="0" w:color="auto"/>
              <w:left w:val="single" w:sz="4" w:space="0" w:color="auto"/>
              <w:bottom w:val="single" w:sz="4" w:space="0" w:color="auto"/>
              <w:right w:val="single" w:sz="4" w:space="0" w:color="auto"/>
            </w:tcBorders>
          </w:tcPr>
          <w:p w14:paraId="04907CF9" w14:textId="77777777" w:rsidR="00A54E69" w:rsidRPr="00A54E69" w:rsidRDefault="00A54E69" w:rsidP="00A54E69">
            <w:pPr>
              <w:spacing w:after="0" w:line="240" w:lineRule="auto"/>
              <w:jc w:val="both"/>
              <w:rPr>
                <w:rFonts w:ascii="Times New Roman" w:eastAsia="Times New Roman" w:hAnsi="Times New Roman" w:cs="Times New Roman"/>
                <w:sz w:val="28"/>
                <w:szCs w:val="24"/>
                <w:lang w:eastAsia="ru-RU"/>
              </w:rPr>
            </w:pPr>
            <w:r w:rsidRPr="00A54E69">
              <w:rPr>
                <w:rFonts w:ascii="Times New Roman" w:eastAsia="TimesNewRomanPSMT" w:hAnsi="Times New Roman" w:cs="Times New Roman"/>
                <w:sz w:val="20"/>
                <w:szCs w:val="20"/>
                <w:lang w:eastAsia="ru-RU"/>
              </w:rPr>
              <w:t xml:space="preserve">Средства бюджетов местного </w:t>
            </w:r>
            <w:r w:rsidR="00811908" w:rsidRPr="00811908">
              <w:rPr>
                <w:rFonts w:ascii="Times New Roman" w:eastAsia="TimesNewRomanPSMT" w:hAnsi="Times New Roman" w:cs="Times New Roman"/>
                <w:sz w:val="20"/>
                <w:szCs w:val="20"/>
                <w:lang w:eastAsia="ru-RU"/>
              </w:rPr>
              <w:t>и бюджета Московской области</w:t>
            </w:r>
          </w:p>
        </w:tc>
      </w:tr>
      <w:tr w:rsidR="00A54E69" w:rsidRPr="00A54E69" w14:paraId="02002465" w14:textId="77777777" w:rsidTr="00811908">
        <w:trPr>
          <w:trHeight w:val="87"/>
        </w:trPr>
        <w:tc>
          <w:tcPr>
            <w:tcW w:w="2448" w:type="dxa"/>
            <w:vMerge/>
            <w:tcBorders>
              <w:top w:val="single" w:sz="4" w:space="0" w:color="auto"/>
              <w:left w:val="single" w:sz="4" w:space="0" w:color="auto"/>
              <w:bottom w:val="single" w:sz="4" w:space="0" w:color="auto"/>
              <w:right w:val="single" w:sz="4" w:space="0" w:color="auto"/>
            </w:tcBorders>
          </w:tcPr>
          <w:p w14:paraId="2B8C2F5D"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c>
          <w:tcPr>
            <w:tcW w:w="5190" w:type="dxa"/>
            <w:gridSpan w:val="2"/>
            <w:tcBorders>
              <w:top w:val="single" w:sz="4" w:space="0" w:color="auto"/>
              <w:left w:val="single" w:sz="4" w:space="0" w:color="auto"/>
              <w:bottom w:val="single" w:sz="4" w:space="0" w:color="auto"/>
              <w:right w:val="single" w:sz="4" w:space="0" w:color="auto"/>
            </w:tcBorders>
          </w:tcPr>
          <w:p w14:paraId="3C01C865"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 xml:space="preserve">ИТОГО </w:t>
            </w:r>
            <w:r w:rsidRPr="00A54E69">
              <w:rPr>
                <w:rFonts w:ascii="Times New Roman" w:eastAsia="Times New Roman" w:hAnsi="Times New Roman" w:cs="Times New Roman"/>
                <w:sz w:val="20"/>
                <w:szCs w:val="20"/>
                <w:lang w:eastAsia="ru-RU"/>
              </w:rPr>
              <w:t>Региональный оператор</w:t>
            </w:r>
            <w:r w:rsidRPr="00A54E69">
              <w:rPr>
                <w:rFonts w:ascii="Times New Roman" w:eastAsia="TimesNewRomanPSMT" w:hAnsi="Times New Roman" w:cs="Times New Roman"/>
                <w:sz w:val="20"/>
                <w:szCs w:val="20"/>
                <w:lang w:eastAsia="ru-RU"/>
              </w:rPr>
              <w:t>, тыс. руб.:</w:t>
            </w:r>
          </w:p>
        </w:tc>
        <w:tc>
          <w:tcPr>
            <w:tcW w:w="1279" w:type="dxa"/>
            <w:tcBorders>
              <w:top w:val="single" w:sz="4" w:space="0" w:color="auto"/>
              <w:left w:val="single" w:sz="4" w:space="0" w:color="auto"/>
              <w:bottom w:val="single" w:sz="4" w:space="0" w:color="auto"/>
              <w:right w:val="single" w:sz="4" w:space="0" w:color="auto"/>
            </w:tcBorders>
          </w:tcPr>
          <w:p w14:paraId="2B719AB7"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w:t>
            </w:r>
          </w:p>
        </w:tc>
        <w:tc>
          <w:tcPr>
            <w:tcW w:w="2449" w:type="dxa"/>
            <w:tcBorders>
              <w:top w:val="single" w:sz="4" w:space="0" w:color="auto"/>
              <w:left w:val="single" w:sz="4" w:space="0" w:color="auto"/>
              <w:bottom w:val="single" w:sz="4" w:space="0" w:color="auto"/>
              <w:right w:val="single" w:sz="4" w:space="0" w:color="auto"/>
            </w:tcBorders>
          </w:tcPr>
          <w:p w14:paraId="40493805"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c>
          <w:tcPr>
            <w:tcW w:w="0" w:type="auto"/>
            <w:tcBorders>
              <w:top w:val="single" w:sz="4" w:space="0" w:color="auto"/>
              <w:left w:val="single" w:sz="4" w:space="0" w:color="auto"/>
              <w:bottom w:val="single" w:sz="4" w:space="0" w:color="auto"/>
              <w:right w:val="single" w:sz="4" w:space="0" w:color="auto"/>
            </w:tcBorders>
          </w:tcPr>
          <w:p w14:paraId="53F6F3FA"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c>
          <w:tcPr>
            <w:tcW w:w="1641" w:type="dxa"/>
            <w:tcBorders>
              <w:top w:val="single" w:sz="4" w:space="0" w:color="auto"/>
              <w:left w:val="single" w:sz="4" w:space="0" w:color="auto"/>
              <w:bottom w:val="single" w:sz="4" w:space="0" w:color="auto"/>
              <w:right w:val="single" w:sz="4" w:space="0" w:color="auto"/>
            </w:tcBorders>
          </w:tcPr>
          <w:p w14:paraId="43FAA7B2"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r>
      <w:tr w:rsidR="00A54E69" w:rsidRPr="00A54E69" w14:paraId="1FE61CBB" w14:textId="77777777" w:rsidTr="00811908">
        <w:trPr>
          <w:trHeight w:val="90"/>
        </w:trPr>
        <w:tc>
          <w:tcPr>
            <w:tcW w:w="2448" w:type="dxa"/>
            <w:vMerge/>
            <w:tcBorders>
              <w:top w:val="single" w:sz="4" w:space="0" w:color="auto"/>
              <w:left w:val="single" w:sz="4" w:space="0" w:color="auto"/>
              <w:bottom w:val="single" w:sz="4" w:space="0" w:color="auto"/>
              <w:right w:val="single" w:sz="4" w:space="0" w:color="auto"/>
            </w:tcBorders>
          </w:tcPr>
          <w:p w14:paraId="5A80EA2A"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c>
          <w:tcPr>
            <w:tcW w:w="5190" w:type="dxa"/>
            <w:gridSpan w:val="2"/>
            <w:tcBorders>
              <w:top w:val="single" w:sz="4" w:space="0" w:color="auto"/>
              <w:left w:val="single" w:sz="4" w:space="0" w:color="auto"/>
              <w:bottom w:val="single" w:sz="4" w:space="0" w:color="auto"/>
              <w:right w:val="single" w:sz="4" w:space="0" w:color="auto"/>
            </w:tcBorders>
          </w:tcPr>
          <w:p w14:paraId="1EA4454C"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 xml:space="preserve">ИТОГО Бюджет, </w:t>
            </w:r>
            <w:r w:rsidR="00631178" w:rsidRPr="00631178">
              <w:rPr>
                <w:rFonts w:ascii="Times New Roman" w:eastAsia="TimesNewRomanPSMT" w:hAnsi="Times New Roman" w:cs="Times New Roman"/>
                <w:sz w:val="20"/>
                <w:szCs w:val="20"/>
                <w:lang w:eastAsia="ru-RU"/>
              </w:rPr>
              <w:t>тыс</w:t>
            </w:r>
            <w:r w:rsidRPr="00A54E69">
              <w:rPr>
                <w:rFonts w:ascii="Times New Roman" w:eastAsia="TimesNewRomanPSMT" w:hAnsi="Times New Roman" w:cs="Times New Roman"/>
                <w:sz w:val="20"/>
                <w:szCs w:val="20"/>
                <w:lang w:eastAsia="ru-RU"/>
              </w:rPr>
              <w:t>. руб.:</w:t>
            </w:r>
          </w:p>
        </w:tc>
        <w:tc>
          <w:tcPr>
            <w:tcW w:w="1279" w:type="dxa"/>
            <w:tcBorders>
              <w:top w:val="single" w:sz="4" w:space="0" w:color="auto"/>
              <w:left w:val="single" w:sz="4" w:space="0" w:color="auto"/>
              <w:bottom w:val="single" w:sz="4" w:space="0" w:color="auto"/>
              <w:right w:val="single" w:sz="4" w:space="0" w:color="auto"/>
            </w:tcBorders>
          </w:tcPr>
          <w:p w14:paraId="1F033EA4"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14800</w:t>
            </w:r>
          </w:p>
        </w:tc>
        <w:tc>
          <w:tcPr>
            <w:tcW w:w="2449" w:type="dxa"/>
            <w:tcBorders>
              <w:top w:val="single" w:sz="4" w:space="0" w:color="auto"/>
              <w:left w:val="single" w:sz="4" w:space="0" w:color="auto"/>
              <w:bottom w:val="single" w:sz="4" w:space="0" w:color="auto"/>
              <w:right w:val="single" w:sz="4" w:space="0" w:color="auto"/>
            </w:tcBorders>
          </w:tcPr>
          <w:p w14:paraId="5A86DEBC"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c>
          <w:tcPr>
            <w:tcW w:w="0" w:type="auto"/>
            <w:tcBorders>
              <w:top w:val="single" w:sz="4" w:space="0" w:color="auto"/>
              <w:left w:val="single" w:sz="4" w:space="0" w:color="auto"/>
              <w:bottom w:val="single" w:sz="4" w:space="0" w:color="auto"/>
              <w:right w:val="single" w:sz="4" w:space="0" w:color="auto"/>
            </w:tcBorders>
          </w:tcPr>
          <w:p w14:paraId="031BC53E"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c>
          <w:tcPr>
            <w:tcW w:w="1641" w:type="dxa"/>
            <w:tcBorders>
              <w:top w:val="single" w:sz="4" w:space="0" w:color="auto"/>
              <w:left w:val="single" w:sz="4" w:space="0" w:color="auto"/>
              <w:bottom w:val="single" w:sz="4" w:space="0" w:color="auto"/>
              <w:right w:val="single" w:sz="4" w:space="0" w:color="auto"/>
            </w:tcBorders>
          </w:tcPr>
          <w:p w14:paraId="5B6A8110"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r>
      <w:tr w:rsidR="00A54E69" w:rsidRPr="00A54E69" w14:paraId="6060967C" w14:textId="77777777" w:rsidTr="00DA2FDE">
        <w:trPr>
          <w:trHeight w:val="365"/>
        </w:trPr>
        <w:tc>
          <w:tcPr>
            <w:tcW w:w="2448" w:type="dxa"/>
            <w:vMerge/>
            <w:tcBorders>
              <w:top w:val="single" w:sz="4" w:space="0" w:color="auto"/>
              <w:left w:val="single" w:sz="4" w:space="0" w:color="auto"/>
              <w:bottom w:val="single" w:sz="4" w:space="0" w:color="auto"/>
              <w:right w:val="single" w:sz="4" w:space="0" w:color="auto"/>
            </w:tcBorders>
          </w:tcPr>
          <w:p w14:paraId="59E8FB36"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c>
          <w:tcPr>
            <w:tcW w:w="5190" w:type="dxa"/>
            <w:gridSpan w:val="2"/>
            <w:tcBorders>
              <w:top w:val="single" w:sz="4" w:space="0" w:color="auto"/>
              <w:left w:val="single" w:sz="4" w:space="0" w:color="auto"/>
              <w:bottom w:val="single" w:sz="4" w:space="0" w:color="auto"/>
              <w:right w:val="single" w:sz="4" w:space="0" w:color="auto"/>
            </w:tcBorders>
          </w:tcPr>
          <w:p w14:paraId="59FA392E"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 xml:space="preserve">Итого в систему ТКО, </w:t>
            </w:r>
            <w:r w:rsidR="00631178" w:rsidRPr="00631178">
              <w:rPr>
                <w:rFonts w:ascii="Times New Roman" w:eastAsia="TimesNewRomanPSMT" w:hAnsi="Times New Roman" w:cs="Times New Roman"/>
                <w:sz w:val="20"/>
                <w:szCs w:val="20"/>
                <w:lang w:eastAsia="ru-RU"/>
              </w:rPr>
              <w:t>тыс</w:t>
            </w:r>
            <w:r w:rsidRPr="00A54E69">
              <w:rPr>
                <w:rFonts w:ascii="Times New Roman" w:eastAsia="TimesNewRomanPSMT" w:hAnsi="Times New Roman" w:cs="Times New Roman"/>
                <w:sz w:val="20"/>
                <w:szCs w:val="20"/>
                <w:lang w:eastAsia="ru-RU"/>
              </w:rPr>
              <w:t>. руб.:</w:t>
            </w:r>
          </w:p>
        </w:tc>
        <w:tc>
          <w:tcPr>
            <w:tcW w:w="1279" w:type="dxa"/>
            <w:tcBorders>
              <w:top w:val="single" w:sz="4" w:space="0" w:color="auto"/>
              <w:left w:val="single" w:sz="4" w:space="0" w:color="auto"/>
              <w:bottom w:val="single" w:sz="4" w:space="0" w:color="auto"/>
              <w:right w:val="single" w:sz="4" w:space="0" w:color="auto"/>
            </w:tcBorders>
          </w:tcPr>
          <w:p w14:paraId="6F708F7F"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14800</w:t>
            </w:r>
          </w:p>
        </w:tc>
        <w:tc>
          <w:tcPr>
            <w:tcW w:w="2449" w:type="dxa"/>
            <w:tcBorders>
              <w:top w:val="single" w:sz="4" w:space="0" w:color="auto"/>
              <w:left w:val="single" w:sz="4" w:space="0" w:color="auto"/>
              <w:bottom w:val="single" w:sz="4" w:space="0" w:color="auto"/>
              <w:right w:val="single" w:sz="4" w:space="0" w:color="auto"/>
            </w:tcBorders>
          </w:tcPr>
          <w:p w14:paraId="4C3DE9A8"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c>
          <w:tcPr>
            <w:tcW w:w="0" w:type="auto"/>
            <w:tcBorders>
              <w:top w:val="single" w:sz="4" w:space="0" w:color="auto"/>
              <w:left w:val="single" w:sz="4" w:space="0" w:color="auto"/>
              <w:bottom w:val="single" w:sz="4" w:space="0" w:color="auto"/>
              <w:right w:val="single" w:sz="4" w:space="0" w:color="auto"/>
            </w:tcBorders>
          </w:tcPr>
          <w:p w14:paraId="7E39A8DF"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c>
          <w:tcPr>
            <w:tcW w:w="1641" w:type="dxa"/>
            <w:tcBorders>
              <w:top w:val="single" w:sz="4" w:space="0" w:color="auto"/>
              <w:left w:val="single" w:sz="4" w:space="0" w:color="auto"/>
              <w:bottom w:val="single" w:sz="4" w:space="0" w:color="auto"/>
              <w:right w:val="single" w:sz="4" w:space="0" w:color="auto"/>
            </w:tcBorders>
          </w:tcPr>
          <w:p w14:paraId="051060DC"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r>
      <w:tr w:rsidR="00A54E69" w:rsidRPr="00A54E69" w14:paraId="2EF75C4D" w14:textId="77777777" w:rsidTr="00811908">
        <w:trPr>
          <w:trHeight w:val="120"/>
        </w:trPr>
        <w:tc>
          <w:tcPr>
            <w:tcW w:w="2448" w:type="dxa"/>
            <w:vMerge w:val="restart"/>
            <w:tcBorders>
              <w:top w:val="single" w:sz="4" w:space="0" w:color="auto"/>
              <w:left w:val="single" w:sz="4" w:space="0" w:color="auto"/>
              <w:bottom w:val="single" w:sz="4" w:space="0" w:color="auto"/>
              <w:right w:val="single" w:sz="4" w:space="0" w:color="auto"/>
            </w:tcBorders>
            <w:vAlign w:val="center"/>
          </w:tcPr>
          <w:p w14:paraId="747A0695"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lastRenderedPageBreak/>
              <w:t xml:space="preserve">Инвестиции в систему </w:t>
            </w:r>
            <w:proofErr w:type="spellStart"/>
            <w:r w:rsidRPr="00A54E69">
              <w:rPr>
                <w:rFonts w:ascii="Times New Roman" w:eastAsia="TimesNewRomanPSMT" w:hAnsi="Times New Roman" w:cs="Times New Roman"/>
                <w:sz w:val="20"/>
                <w:szCs w:val="20"/>
                <w:lang w:eastAsia="ru-RU"/>
              </w:rPr>
              <w:t>энергоресурсосбережения</w:t>
            </w:r>
            <w:proofErr w:type="spellEnd"/>
          </w:p>
        </w:tc>
        <w:tc>
          <w:tcPr>
            <w:tcW w:w="412" w:type="dxa"/>
            <w:tcBorders>
              <w:top w:val="single" w:sz="4" w:space="0" w:color="auto"/>
              <w:left w:val="single" w:sz="4" w:space="0" w:color="auto"/>
              <w:bottom w:val="single" w:sz="4" w:space="0" w:color="auto"/>
              <w:right w:val="single" w:sz="4" w:space="0" w:color="auto"/>
            </w:tcBorders>
          </w:tcPr>
          <w:p w14:paraId="085B85C8"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1</w:t>
            </w:r>
          </w:p>
        </w:tc>
        <w:tc>
          <w:tcPr>
            <w:tcW w:w="0" w:type="auto"/>
            <w:tcBorders>
              <w:top w:val="single" w:sz="4" w:space="0" w:color="auto"/>
              <w:left w:val="single" w:sz="4" w:space="0" w:color="auto"/>
              <w:bottom w:val="single" w:sz="4" w:space="0" w:color="auto"/>
              <w:right w:val="single" w:sz="4" w:space="0" w:color="auto"/>
            </w:tcBorders>
          </w:tcPr>
          <w:p w14:paraId="3A2802AD"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Установка приборов учета потребляемых энергоресурсов в МКД и на объектах муниципальной собственности</w:t>
            </w:r>
          </w:p>
        </w:tc>
        <w:tc>
          <w:tcPr>
            <w:tcW w:w="1279" w:type="dxa"/>
            <w:tcBorders>
              <w:top w:val="single" w:sz="4" w:space="0" w:color="auto"/>
              <w:left w:val="single" w:sz="4" w:space="0" w:color="auto"/>
              <w:bottom w:val="single" w:sz="4" w:space="0" w:color="auto"/>
              <w:right w:val="single" w:sz="4" w:space="0" w:color="auto"/>
            </w:tcBorders>
            <w:vAlign w:val="center"/>
          </w:tcPr>
          <w:p w14:paraId="2BFB8974"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240  тыс. руб.</w:t>
            </w:r>
          </w:p>
        </w:tc>
        <w:tc>
          <w:tcPr>
            <w:tcW w:w="2449" w:type="dxa"/>
            <w:tcBorders>
              <w:top w:val="single" w:sz="4" w:space="0" w:color="auto"/>
              <w:left w:val="single" w:sz="4" w:space="0" w:color="auto"/>
              <w:bottom w:val="single" w:sz="4" w:space="0" w:color="auto"/>
              <w:right w:val="single" w:sz="4" w:space="0" w:color="auto"/>
            </w:tcBorders>
            <w:vAlign w:val="center"/>
          </w:tcPr>
          <w:p w14:paraId="6BD5027A"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Учет потребляемых энергоресурсов</w:t>
            </w:r>
          </w:p>
        </w:tc>
        <w:tc>
          <w:tcPr>
            <w:tcW w:w="0" w:type="auto"/>
            <w:tcBorders>
              <w:top w:val="single" w:sz="4" w:space="0" w:color="auto"/>
              <w:left w:val="single" w:sz="4" w:space="0" w:color="auto"/>
              <w:bottom w:val="single" w:sz="4" w:space="0" w:color="auto"/>
              <w:right w:val="single" w:sz="4" w:space="0" w:color="auto"/>
            </w:tcBorders>
          </w:tcPr>
          <w:p w14:paraId="65CCEC44" w14:textId="77777777" w:rsidR="00A54E69" w:rsidRPr="00A54E69" w:rsidRDefault="00A54E69" w:rsidP="00A54E69">
            <w:pPr>
              <w:spacing w:after="0" w:line="240" w:lineRule="auto"/>
              <w:jc w:val="both"/>
              <w:rPr>
                <w:rFonts w:ascii="Times New Roman" w:eastAsia="Times New Roman" w:hAnsi="Times New Roman" w:cs="Times New Roman"/>
                <w:sz w:val="20"/>
                <w:szCs w:val="20"/>
                <w:lang w:eastAsia="ru-RU"/>
              </w:rPr>
            </w:pPr>
            <w:r w:rsidRPr="00A54E69">
              <w:rPr>
                <w:rFonts w:ascii="Times New Roman" w:eastAsia="Times New Roman" w:hAnsi="Times New Roman" w:cs="Times New Roman"/>
                <w:sz w:val="20"/>
                <w:szCs w:val="20"/>
                <w:lang w:eastAsia="ru-RU"/>
              </w:rPr>
              <w:t>Администрация ЗАТО</w:t>
            </w:r>
          </w:p>
        </w:tc>
        <w:tc>
          <w:tcPr>
            <w:tcW w:w="1641" w:type="dxa"/>
            <w:tcBorders>
              <w:top w:val="single" w:sz="4" w:space="0" w:color="auto"/>
              <w:left w:val="single" w:sz="4" w:space="0" w:color="auto"/>
              <w:bottom w:val="single" w:sz="4" w:space="0" w:color="auto"/>
              <w:right w:val="single" w:sz="4" w:space="0" w:color="auto"/>
            </w:tcBorders>
            <w:vAlign w:val="center"/>
          </w:tcPr>
          <w:p w14:paraId="0190E6EA"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Средства бюджета Администрация ЗАТО</w:t>
            </w:r>
          </w:p>
        </w:tc>
      </w:tr>
      <w:tr w:rsidR="00A54E69" w:rsidRPr="00A54E69" w14:paraId="79DE4261" w14:textId="77777777" w:rsidTr="00A54E69">
        <w:trPr>
          <w:trHeight w:val="120"/>
        </w:trPr>
        <w:tc>
          <w:tcPr>
            <w:tcW w:w="2448" w:type="dxa"/>
            <w:vMerge/>
            <w:tcBorders>
              <w:top w:val="single" w:sz="4" w:space="0" w:color="auto"/>
              <w:left w:val="single" w:sz="4" w:space="0" w:color="auto"/>
              <w:bottom w:val="single" w:sz="4" w:space="0" w:color="auto"/>
              <w:right w:val="single" w:sz="4" w:space="0" w:color="auto"/>
            </w:tcBorders>
          </w:tcPr>
          <w:p w14:paraId="629CBFC7"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c>
          <w:tcPr>
            <w:tcW w:w="412" w:type="dxa"/>
            <w:tcBorders>
              <w:top w:val="single" w:sz="4" w:space="0" w:color="auto"/>
              <w:left w:val="single" w:sz="4" w:space="0" w:color="auto"/>
              <w:bottom w:val="single" w:sz="4" w:space="0" w:color="auto"/>
              <w:right w:val="single" w:sz="4" w:space="0" w:color="auto"/>
            </w:tcBorders>
          </w:tcPr>
          <w:p w14:paraId="3276176A"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2</w:t>
            </w:r>
          </w:p>
        </w:tc>
        <w:tc>
          <w:tcPr>
            <w:tcW w:w="0" w:type="auto"/>
            <w:tcBorders>
              <w:top w:val="single" w:sz="4" w:space="0" w:color="auto"/>
              <w:left w:val="single" w:sz="4" w:space="0" w:color="auto"/>
              <w:bottom w:val="single" w:sz="4" w:space="0" w:color="auto"/>
              <w:right w:val="single" w:sz="4" w:space="0" w:color="auto"/>
            </w:tcBorders>
          </w:tcPr>
          <w:p w14:paraId="776CFEB1"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Повышение энергетической эффективности МКД</w:t>
            </w:r>
          </w:p>
        </w:tc>
        <w:tc>
          <w:tcPr>
            <w:tcW w:w="1279" w:type="dxa"/>
            <w:tcBorders>
              <w:top w:val="single" w:sz="4" w:space="0" w:color="auto"/>
              <w:left w:val="single" w:sz="4" w:space="0" w:color="auto"/>
              <w:bottom w:val="single" w:sz="4" w:space="0" w:color="auto"/>
              <w:right w:val="single" w:sz="4" w:space="0" w:color="auto"/>
            </w:tcBorders>
            <w:vAlign w:val="center"/>
          </w:tcPr>
          <w:p w14:paraId="2B73CD8E" w14:textId="77777777" w:rsidR="00A54E69" w:rsidRPr="00A54E69" w:rsidRDefault="00631178" w:rsidP="00A54E69">
            <w:pPr>
              <w:spacing w:after="0" w:line="240" w:lineRule="auto"/>
              <w:jc w:val="both"/>
              <w:rPr>
                <w:rFonts w:ascii="Times New Roman" w:eastAsia="TimesNewRomanPSMT" w:hAnsi="Times New Roman" w:cs="Times New Roman"/>
                <w:sz w:val="20"/>
                <w:szCs w:val="20"/>
                <w:lang w:eastAsia="ru-RU"/>
              </w:rPr>
            </w:pPr>
            <w:r>
              <w:rPr>
                <w:rFonts w:ascii="Times New Roman" w:eastAsia="TimesNewRomanPSMT" w:hAnsi="Times New Roman" w:cs="Times New Roman"/>
                <w:sz w:val="20"/>
                <w:szCs w:val="20"/>
                <w:lang w:eastAsia="ru-RU"/>
              </w:rPr>
              <w:t>5</w:t>
            </w:r>
            <w:r w:rsidR="00A54E69" w:rsidRPr="00A54E69">
              <w:rPr>
                <w:rFonts w:ascii="Times New Roman" w:eastAsia="TimesNewRomanPSMT" w:hAnsi="Times New Roman" w:cs="Times New Roman"/>
                <w:sz w:val="20"/>
                <w:szCs w:val="20"/>
                <w:lang w:eastAsia="ru-RU"/>
              </w:rPr>
              <w:t>45 тыс. руб.</w:t>
            </w:r>
          </w:p>
        </w:tc>
        <w:tc>
          <w:tcPr>
            <w:tcW w:w="2449" w:type="dxa"/>
            <w:tcBorders>
              <w:top w:val="single" w:sz="4" w:space="0" w:color="auto"/>
              <w:left w:val="single" w:sz="4" w:space="0" w:color="auto"/>
              <w:bottom w:val="single" w:sz="4" w:space="0" w:color="auto"/>
              <w:right w:val="single" w:sz="4" w:space="0" w:color="auto"/>
            </w:tcBorders>
            <w:vAlign w:val="center"/>
          </w:tcPr>
          <w:p w14:paraId="14A180CD"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Повышение класса энергетической эффективности</w:t>
            </w:r>
          </w:p>
        </w:tc>
        <w:tc>
          <w:tcPr>
            <w:tcW w:w="0" w:type="auto"/>
            <w:tcBorders>
              <w:top w:val="single" w:sz="4" w:space="0" w:color="auto"/>
              <w:left w:val="single" w:sz="4" w:space="0" w:color="auto"/>
              <w:bottom w:val="single" w:sz="4" w:space="0" w:color="auto"/>
              <w:right w:val="single" w:sz="4" w:space="0" w:color="auto"/>
            </w:tcBorders>
          </w:tcPr>
          <w:p w14:paraId="12D70581" w14:textId="77777777" w:rsidR="00A54E69" w:rsidRPr="00A54E69" w:rsidRDefault="00A54E69" w:rsidP="00A54E69">
            <w:pPr>
              <w:spacing w:after="0" w:line="240" w:lineRule="auto"/>
              <w:jc w:val="both"/>
              <w:rPr>
                <w:rFonts w:ascii="Times New Roman" w:eastAsia="Times New Roman" w:hAnsi="Times New Roman" w:cs="Times New Roman"/>
                <w:sz w:val="20"/>
                <w:szCs w:val="20"/>
                <w:lang w:eastAsia="ru-RU"/>
              </w:rPr>
            </w:pPr>
            <w:r w:rsidRPr="00A54E69">
              <w:rPr>
                <w:rFonts w:ascii="Times New Roman" w:eastAsia="Times New Roman" w:hAnsi="Times New Roman" w:cs="Times New Roman"/>
                <w:sz w:val="20"/>
                <w:szCs w:val="20"/>
                <w:lang w:eastAsia="ru-RU"/>
              </w:rPr>
              <w:t>Администрация ЗАТО</w:t>
            </w:r>
          </w:p>
        </w:tc>
        <w:tc>
          <w:tcPr>
            <w:tcW w:w="1641" w:type="dxa"/>
            <w:tcBorders>
              <w:top w:val="single" w:sz="4" w:space="0" w:color="auto"/>
              <w:left w:val="single" w:sz="4" w:space="0" w:color="auto"/>
              <w:bottom w:val="single" w:sz="4" w:space="0" w:color="auto"/>
              <w:right w:val="single" w:sz="4" w:space="0" w:color="auto"/>
            </w:tcBorders>
            <w:vAlign w:val="center"/>
          </w:tcPr>
          <w:p w14:paraId="5DFACED9"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Средства бюджета Администрация ЗАТО</w:t>
            </w:r>
          </w:p>
        </w:tc>
      </w:tr>
      <w:tr w:rsidR="00A54E69" w:rsidRPr="00A54E69" w14:paraId="3E06735A" w14:textId="77777777" w:rsidTr="00A54E69">
        <w:trPr>
          <w:trHeight w:val="80"/>
        </w:trPr>
        <w:tc>
          <w:tcPr>
            <w:tcW w:w="2448" w:type="dxa"/>
            <w:vMerge/>
            <w:tcBorders>
              <w:top w:val="single" w:sz="4" w:space="0" w:color="auto"/>
              <w:left w:val="single" w:sz="4" w:space="0" w:color="auto"/>
              <w:bottom w:val="single" w:sz="4" w:space="0" w:color="auto"/>
              <w:right w:val="single" w:sz="4" w:space="0" w:color="auto"/>
            </w:tcBorders>
          </w:tcPr>
          <w:p w14:paraId="5EA5847D"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c>
          <w:tcPr>
            <w:tcW w:w="5190" w:type="dxa"/>
            <w:gridSpan w:val="2"/>
            <w:tcBorders>
              <w:top w:val="single" w:sz="4" w:space="0" w:color="auto"/>
              <w:left w:val="single" w:sz="4" w:space="0" w:color="auto"/>
              <w:bottom w:val="single" w:sz="4" w:space="0" w:color="auto"/>
              <w:right w:val="single" w:sz="4" w:space="0" w:color="auto"/>
            </w:tcBorders>
          </w:tcPr>
          <w:p w14:paraId="0ED895FE"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ИТОГО бюджет МР, тыс. руб.:</w:t>
            </w:r>
          </w:p>
        </w:tc>
        <w:tc>
          <w:tcPr>
            <w:tcW w:w="1279" w:type="dxa"/>
            <w:tcBorders>
              <w:top w:val="single" w:sz="4" w:space="0" w:color="auto"/>
              <w:left w:val="single" w:sz="4" w:space="0" w:color="auto"/>
              <w:bottom w:val="single" w:sz="4" w:space="0" w:color="auto"/>
              <w:right w:val="single" w:sz="4" w:space="0" w:color="auto"/>
            </w:tcBorders>
            <w:vAlign w:val="center"/>
          </w:tcPr>
          <w:p w14:paraId="25FED7F0" w14:textId="77777777" w:rsidR="00A54E69" w:rsidRPr="00A54E69" w:rsidRDefault="00631178" w:rsidP="00A54E69">
            <w:pPr>
              <w:spacing w:after="0" w:line="240" w:lineRule="auto"/>
              <w:jc w:val="both"/>
              <w:rPr>
                <w:rFonts w:ascii="Times New Roman" w:eastAsia="TimesNewRomanPSMT" w:hAnsi="Times New Roman" w:cs="Times New Roman"/>
                <w:sz w:val="20"/>
                <w:szCs w:val="20"/>
                <w:lang w:eastAsia="ru-RU"/>
              </w:rPr>
            </w:pPr>
            <w:r>
              <w:rPr>
                <w:rFonts w:ascii="Times New Roman" w:eastAsia="TimesNewRomanPSMT" w:hAnsi="Times New Roman" w:cs="Times New Roman"/>
                <w:sz w:val="20"/>
                <w:szCs w:val="20"/>
                <w:lang w:eastAsia="ru-RU"/>
              </w:rPr>
              <w:t>54</w:t>
            </w:r>
            <w:r w:rsidR="00A54E69" w:rsidRPr="00A54E69">
              <w:rPr>
                <w:rFonts w:ascii="Times New Roman" w:eastAsia="TimesNewRomanPSMT" w:hAnsi="Times New Roman" w:cs="Times New Roman"/>
                <w:sz w:val="20"/>
                <w:szCs w:val="20"/>
                <w:lang w:eastAsia="ru-RU"/>
              </w:rPr>
              <w:t>5</w:t>
            </w:r>
          </w:p>
        </w:tc>
        <w:tc>
          <w:tcPr>
            <w:tcW w:w="2449" w:type="dxa"/>
            <w:tcBorders>
              <w:top w:val="single" w:sz="4" w:space="0" w:color="auto"/>
              <w:left w:val="single" w:sz="4" w:space="0" w:color="auto"/>
              <w:bottom w:val="single" w:sz="4" w:space="0" w:color="auto"/>
              <w:right w:val="single" w:sz="4" w:space="0" w:color="auto"/>
            </w:tcBorders>
          </w:tcPr>
          <w:p w14:paraId="3CAEE189"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c>
          <w:tcPr>
            <w:tcW w:w="0" w:type="auto"/>
            <w:tcBorders>
              <w:top w:val="single" w:sz="4" w:space="0" w:color="auto"/>
              <w:left w:val="single" w:sz="4" w:space="0" w:color="auto"/>
              <w:bottom w:val="single" w:sz="4" w:space="0" w:color="auto"/>
              <w:right w:val="single" w:sz="4" w:space="0" w:color="auto"/>
            </w:tcBorders>
          </w:tcPr>
          <w:p w14:paraId="1C0F2C53"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c>
          <w:tcPr>
            <w:tcW w:w="1641" w:type="dxa"/>
            <w:tcBorders>
              <w:top w:val="single" w:sz="4" w:space="0" w:color="auto"/>
              <w:left w:val="single" w:sz="4" w:space="0" w:color="auto"/>
              <w:bottom w:val="single" w:sz="4" w:space="0" w:color="auto"/>
              <w:right w:val="single" w:sz="4" w:space="0" w:color="auto"/>
            </w:tcBorders>
          </w:tcPr>
          <w:p w14:paraId="0D2420AE"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r>
      <w:tr w:rsidR="00A54E69" w:rsidRPr="00A54E69" w14:paraId="7F8011D8" w14:textId="77777777" w:rsidTr="00A54E69">
        <w:trPr>
          <w:trHeight w:val="135"/>
        </w:trPr>
        <w:tc>
          <w:tcPr>
            <w:tcW w:w="2448" w:type="dxa"/>
            <w:vMerge/>
            <w:tcBorders>
              <w:top w:val="single" w:sz="4" w:space="0" w:color="auto"/>
              <w:left w:val="single" w:sz="4" w:space="0" w:color="auto"/>
              <w:bottom w:val="single" w:sz="4" w:space="0" w:color="auto"/>
              <w:right w:val="single" w:sz="4" w:space="0" w:color="auto"/>
            </w:tcBorders>
          </w:tcPr>
          <w:p w14:paraId="188409C2"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c>
          <w:tcPr>
            <w:tcW w:w="5190" w:type="dxa"/>
            <w:gridSpan w:val="2"/>
            <w:tcBorders>
              <w:top w:val="single" w:sz="4" w:space="0" w:color="auto"/>
              <w:left w:val="single" w:sz="4" w:space="0" w:color="auto"/>
              <w:bottom w:val="single" w:sz="4" w:space="0" w:color="auto"/>
              <w:right w:val="single" w:sz="4" w:space="0" w:color="auto"/>
            </w:tcBorders>
          </w:tcPr>
          <w:p w14:paraId="1C770496"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r w:rsidRPr="00A54E69">
              <w:rPr>
                <w:rFonts w:ascii="Times New Roman" w:eastAsia="TimesNewRomanPSMT" w:hAnsi="Times New Roman" w:cs="Times New Roman"/>
                <w:sz w:val="20"/>
                <w:szCs w:val="20"/>
                <w:lang w:eastAsia="ru-RU"/>
              </w:rPr>
              <w:t xml:space="preserve">Итого в систему </w:t>
            </w:r>
            <w:proofErr w:type="spellStart"/>
            <w:r w:rsidRPr="00A54E69">
              <w:rPr>
                <w:rFonts w:ascii="Times New Roman" w:eastAsia="TimesNewRomanPSMT" w:hAnsi="Times New Roman" w:cs="Times New Roman"/>
                <w:sz w:val="20"/>
                <w:szCs w:val="20"/>
                <w:lang w:eastAsia="ru-RU"/>
              </w:rPr>
              <w:t>энергоресурсосбережения</w:t>
            </w:r>
            <w:proofErr w:type="spellEnd"/>
            <w:r w:rsidRPr="00A54E69">
              <w:rPr>
                <w:rFonts w:ascii="Times New Roman" w:eastAsia="TimesNewRomanPSMT" w:hAnsi="Times New Roman" w:cs="Times New Roman"/>
                <w:sz w:val="20"/>
                <w:szCs w:val="20"/>
                <w:lang w:eastAsia="ru-RU"/>
              </w:rPr>
              <w:t xml:space="preserve">, </w:t>
            </w:r>
            <w:r w:rsidR="00631178" w:rsidRPr="00631178">
              <w:rPr>
                <w:rFonts w:ascii="Times New Roman" w:eastAsia="TimesNewRomanPSMT" w:hAnsi="Times New Roman" w:cs="Times New Roman"/>
                <w:sz w:val="20"/>
                <w:szCs w:val="20"/>
                <w:lang w:eastAsia="ru-RU"/>
              </w:rPr>
              <w:t>тыс</w:t>
            </w:r>
            <w:r w:rsidRPr="00A54E69">
              <w:rPr>
                <w:rFonts w:ascii="Times New Roman" w:eastAsia="TimesNewRomanPSMT" w:hAnsi="Times New Roman" w:cs="Times New Roman"/>
                <w:sz w:val="20"/>
                <w:szCs w:val="20"/>
                <w:lang w:eastAsia="ru-RU"/>
              </w:rPr>
              <w:t>. руб.:</w:t>
            </w:r>
          </w:p>
        </w:tc>
        <w:tc>
          <w:tcPr>
            <w:tcW w:w="1279" w:type="dxa"/>
            <w:tcBorders>
              <w:top w:val="single" w:sz="4" w:space="0" w:color="auto"/>
              <w:left w:val="single" w:sz="4" w:space="0" w:color="auto"/>
              <w:bottom w:val="single" w:sz="4" w:space="0" w:color="auto"/>
              <w:right w:val="single" w:sz="4" w:space="0" w:color="auto"/>
            </w:tcBorders>
            <w:vAlign w:val="center"/>
          </w:tcPr>
          <w:p w14:paraId="1CF7AF4F" w14:textId="77777777" w:rsidR="00A54E69" w:rsidRPr="00A54E69" w:rsidRDefault="00631178" w:rsidP="00A54E69">
            <w:pPr>
              <w:spacing w:after="0" w:line="240" w:lineRule="auto"/>
              <w:jc w:val="both"/>
              <w:rPr>
                <w:rFonts w:ascii="Times New Roman" w:eastAsia="TimesNewRomanPSMT" w:hAnsi="Times New Roman" w:cs="Times New Roman"/>
                <w:sz w:val="20"/>
                <w:szCs w:val="20"/>
                <w:lang w:eastAsia="ru-RU"/>
              </w:rPr>
            </w:pPr>
            <w:r>
              <w:rPr>
                <w:rFonts w:ascii="Times New Roman" w:eastAsia="TimesNewRomanPSMT" w:hAnsi="Times New Roman" w:cs="Times New Roman"/>
                <w:sz w:val="20"/>
                <w:szCs w:val="20"/>
                <w:lang w:eastAsia="ru-RU"/>
              </w:rPr>
              <w:t>54</w:t>
            </w:r>
            <w:r w:rsidR="00A54E69" w:rsidRPr="00A54E69">
              <w:rPr>
                <w:rFonts w:ascii="Times New Roman" w:eastAsia="TimesNewRomanPSMT" w:hAnsi="Times New Roman" w:cs="Times New Roman"/>
                <w:sz w:val="20"/>
                <w:szCs w:val="20"/>
                <w:lang w:eastAsia="ru-RU"/>
              </w:rPr>
              <w:t>5</w:t>
            </w:r>
          </w:p>
        </w:tc>
        <w:tc>
          <w:tcPr>
            <w:tcW w:w="2449" w:type="dxa"/>
            <w:tcBorders>
              <w:top w:val="single" w:sz="4" w:space="0" w:color="auto"/>
              <w:left w:val="single" w:sz="4" w:space="0" w:color="auto"/>
              <w:bottom w:val="single" w:sz="4" w:space="0" w:color="auto"/>
              <w:right w:val="single" w:sz="4" w:space="0" w:color="auto"/>
            </w:tcBorders>
          </w:tcPr>
          <w:p w14:paraId="650D21BE"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c>
          <w:tcPr>
            <w:tcW w:w="0" w:type="auto"/>
            <w:tcBorders>
              <w:top w:val="single" w:sz="4" w:space="0" w:color="auto"/>
              <w:left w:val="single" w:sz="4" w:space="0" w:color="auto"/>
              <w:bottom w:val="single" w:sz="4" w:space="0" w:color="auto"/>
              <w:right w:val="single" w:sz="4" w:space="0" w:color="auto"/>
            </w:tcBorders>
          </w:tcPr>
          <w:p w14:paraId="43D47121"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c>
          <w:tcPr>
            <w:tcW w:w="1641" w:type="dxa"/>
            <w:tcBorders>
              <w:top w:val="single" w:sz="4" w:space="0" w:color="auto"/>
              <w:left w:val="single" w:sz="4" w:space="0" w:color="auto"/>
              <w:bottom w:val="single" w:sz="4" w:space="0" w:color="auto"/>
              <w:right w:val="single" w:sz="4" w:space="0" w:color="auto"/>
            </w:tcBorders>
          </w:tcPr>
          <w:p w14:paraId="4804E989" w14:textId="77777777" w:rsidR="00A54E69" w:rsidRPr="00A54E69" w:rsidRDefault="00A54E69" w:rsidP="00A54E69">
            <w:pPr>
              <w:spacing w:after="0" w:line="240" w:lineRule="auto"/>
              <w:jc w:val="both"/>
              <w:rPr>
                <w:rFonts w:ascii="Times New Roman" w:eastAsia="TimesNewRomanPSMT" w:hAnsi="Times New Roman" w:cs="Times New Roman"/>
                <w:sz w:val="20"/>
                <w:szCs w:val="20"/>
                <w:lang w:eastAsia="ru-RU"/>
              </w:rPr>
            </w:pPr>
          </w:p>
        </w:tc>
      </w:tr>
    </w:tbl>
    <w:p w14:paraId="6F398CF1" w14:textId="77777777" w:rsidR="00A54E69" w:rsidRDefault="00A54E69" w:rsidP="00A54E69">
      <w:pPr>
        <w:spacing w:after="0" w:line="240" w:lineRule="auto"/>
        <w:jc w:val="both"/>
        <w:rPr>
          <w:rFonts w:ascii="Times New Roman" w:eastAsia="TimesNewRomanPSMT" w:hAnsi="Times New Roman" w:cs="Times New Roman"/>
          <w:sz w:val="28"/>
          <w:szCs w:val="24"/>
          <w:lang w:eastAsia="ru-RU"/>
        </w:rPr>
        <w:sectPr w:rsidR="00A54E69" w:rsidSect="00A54E69">
          <w:pgSz w:w="16838" w:h="11906" w:orient="landscape"/>
          <w:pgMar w:top="851" w:right="964" w:bottom="964" w:left="1418" w:header="709" w:footer="709" w:gutter="0"/>
          <w:cols w:space="708"/>
          <w:docGrid w:linePitch="360"/>
        </w:sectPr>
      </w:pPr>
    </w:p>
    <w:p w14:paraId="0DE0F4F6" w14:textId="77777777" w:rsidR="00A54E69" w:rsidRPr="00A54E69" w:rsidRDefault="00A54E69" w:rsidP="003702C5">
      <w:pPr>
        <w:autoSpaceDE w:val="0"/>
        <w:autoSpaceDN w:val="0"/>
        <w:adjustRightInd w:val="0"/>
        <w:spacing w:before="120" w:after="0" w:line="240" w:lineRule="auto"/>
        <w:ind w:left="567" w:firstLine="7"/>
        <w:jc w:val="center"/>
        <w:rPr>
          <w:rFonts w:ascii="Times New Roman" w:eastAsia="Times New Roman" w:hAnsi="Times New Roman" w:cs="Times New Roman"/>
          <w:b/>
          <w:sz w:val="28"/>
          <w:szCs w:val="28"/>
        </w:rPr>
      </w:pPr>
      <w:r w:rsidRPr="00A54E69">
        <w:rPr>
          <w:rFonts w:ascii="Times New Roman" w:eastAsia="Times New Roman" w:hAnsi="Times New Roman" w:cs="Times New Roman"/>
          <w:b/>
          <w:bCs/>
          <w:sz w:val="28"/>
          <w:szCs w:val="28"/>
        </w:rPr>
        <w:lastRenderedPageBreak/>
        <w:t>Раздел 6. Источники инвестиций, тарифы и доступность программы для населения.</w:t>
      </w:r>
    </w:p>
    <w:p w14:paraId="0A223B24" w14:textId="77777777" w:rsidR="00A54E69" w:rsidRDefault="00A54E69" w:rsidP="003702C5">
      <w:pPr>
        <w:spacing w:after="0" w:line="240" w:lineRule="auto"/>
        <w:ind w:left="567"/>
        <w:jc w:val="both"/>
        <w:rPr>
          <w:rFonts w:ascii="Times New Roman" w:eastAsia="TimesNewRomanPSMT" w:hAnsi="Times New Roman" w:cs="Times New Roman"/>
          <w:sz w:val="28"/>
          <w:szCs w:val="24"/>
          <w:lang w:eastAsia="ru-RU"/>
        </w:rPr>
      </w:pPr>
    </w:p>
    <w:p w14:paraId="5E438947" w14:textId="77777777" w:rsidR="00A54E69" w:rsidRPr="00A54E69" w:rsidRDefault="00A54E69" w:rsidP="003702C5">
      <w:pPr>
        <w:spacing w:after="0" w:line="240" w:lineRule="auto"/>
        <w:ind w:left="567"/>
        <w:jc w:val="both"/>
        <w:rPr>
          <w:rFonts w:ascii="Times New Roman" w:eastAsia="TimesNewRomanPSMT" w:hAnsi="Times New Roman" w:cs="Times New Roman"/>
          <w:sz w:val="28"/>
          <w:szCs w:val="24"/>
          <w:lang w:eastAsia="ru-RU"/>
        </w:rPr>
      </w:pPr>
      <w:r w:rsidRPr="00A54E69">
        <w:rPr>
          <w:rFonts w:ascii="Times New Roman" w:eastAsia="TimesNewRomanPSMT" w:hAnsi="Times New Roman" w:cs="Times New Roman"/>
          <w:sz w:val="28"/>
          <w:szCs w:val="24"/>
          <w:lang w:eastAsia="ru-RU"/>
        </w:rPr>
        <w:t xml:space="preserve">Инвестиционные проекты Программы могут быть сформированы в группы в зависимости от их целевой направленности и экономической </w:t>
      </w:r>
      <w:proofErr w:type="gramStart"/>
      <w:r w:rsidRPr="00A54E69">
        <w:rPr>
          <w:rFonts w:ascii="Times New Roman" w:eastAsia="TimesNewRomanPSMT" w:hAnsi="Times New Roman" w:cs="Times New Roman"/>
          <w:sz w:val="28"/>
          <w:szCs w:val="24"/>
          <w:lang w:eastAsia="ru-RU"/>
        </w:rPr>
        <w:t>эффективности .</w:t>
      </w:r>
      <w:proofErr w:type="gramEnd"/>
    </w:p>
    <w:p w14:paraId="5FF64148" w14:textId="77777777" w:rsidR="00A54E69" w:rsidRPr="00A54E69" w:rsidRDefault="00A54E69" w:rsidP="003702C5">
      <w:pPr>
        <w:spacing w:after="0" w:line="240" w:lineRule="auto"/>
        <w:ind w:left="567"/>
        <w:jc w:val="both"/>
        <w:rPr>
          <w:rFonts w:ascii="Times New Roman" w:eastAsia="TimesNewRomanPSMT" w:hAnsi="Times New Roman" w:cs="Times New Roman"/>
          <w:sz w:val="28"/>
          <w:szCs w:val="24"/>
          <w:lang w:eastAsia="ru-RU"/>
        </w:rPr>
      </w:pPr>
      <w:r w:rsidRPr="00A54E69">
        <w:rPr>
          <w:rFonts w:ascii="Times New Roman" w:eastAsia="TimesNewRomanPSMT" w:hAnsi="Times New Roman" w:cs="Times New Roman"/>
          <w:sz w:val="28"/>
          <w:szCs w:val="24"/>
          <w:lang w:eastAsia="ru-RU"/>
        </w:rPr>
        <w:t xml:space="preserve">В зависимости от целевой направленности инвестиционные проекты  разделяются  на проекты: </w:t>
      </w:r>
    </w:p>
    <w:p w14:paraId="053354DB" w14:textId="77777777" w:rsidR="00A54E69" w:rsidRPr="00A54E69" w:rsidRDefault="00A54E69" w:rsidP="003702C5">
      <w:pPr>
        <w:spacing w:after="0" w:line="240" w:lineRule="auto"/>
        <w:ind w:left="567"/>
        <w:jc w:val="both"/>
        <w:rPr>
          <w:rFonts w:ascii="Times New Roman" w:eastAsia="TimesNewRomanPSMT" w:hAnsi="Times New Roman" w:cs="Times New Roman"/>
          <w:sz w:val="28"/>
          <w:szCs w:val="24"/>
          <w:lang w:eastAsia="ru-RU"/>
        </w:rPr>
      </w:pPr>
      <w:r w:rsidRPr="00A54E69">
        <w:rPr>
          <w:rFonts w:ascii="Times New Roman" w:eastAsia="TimesNewRomanPSMT" w:hAnsi="Times New Roman" w:cs="Times New Roman"/>
          <w:sz w:val="28"/>
          <w:szCs w:val="24"/>
          <w:lang w:eastAsia="ru-RU"/>
        </w:rPr>
        <w:t xml:space="preserve">−  нацеленные на присоединение новых потребителей; </w:t>
      </w:r>
    </w:p>
    <w:p w14:paraId="1D4B060A" w14:textId="77777777" w:rsidR="00A54E69" w:rsidRPr="00A54E69" w:rsidRDefault="00A54E69" w:rsidP="003702C5">
      <w:pPr>
        <w:spacing w:after="0" w:line="240" w:lineRule="auto"/>
        <w:ind w:left="567"/>
        <w:jc w:val="both"/>
        <w:rPr>
          <w:rFonts w:ascii="Times New Roman" w:eastAsia="TimesNewRomanPSMT" w:hAnsi="Times New Roman" w:cs="Times New Roman"/>
          <w:sz w:val="28"/>
          <w:szCs w:val="24"/>
          <w:lang w:eastAsia="ru-RU"/>
        </w:rPr>
      </w:pPr>
      <w:r w:rsidRPr="00A54E69">
        <w:rPr>
          <w:rFonts w:ascii="Times New Roman" w:eastAsia="TimesNewRomanPSMT" w:hAnsi="Times New Roman" w:cs="Times New Roman"/>
          <w:sz w:val="28"/>
          <w:szCs w:val="24"/>
          <w:lang w:eastAsia="ru-RU"/>
        </w:rPr>
        <w:t xml:space="preserve">−  обеспечивающие повышение надежности </w:t>
      </w:r>
      <w:proofErr w:type="spellStart"/>
      <w:r w:rsidRPr="00A54E69">
        <w:rPr>
          <w:rFonts w:ascii="Times New Roman" w:eastAsia="TimesNewRomanPSMT" w:hAnsi="Times New Roman" w:cs="Times New Roman"/>
          <w:sz w:val="28"/>
          <w:szCs w:val="24"/>
          <w:lang w:eastAsia="ru-RU"/>
        </w:rPr>
        <w:t>ресурсоснабжения</w:t>
      </w:r>
      <w:proofErr w:type="spellEnd"/>
      <w:r w:rsidRPr="00A54E69">
        <w:rPr>
          <w:rFonts w:ascii="Times New Roman" w:eastAsia="TimesNewRomanPSMT" w:hAnsi="Times New Roman" w:cs="Times New Roman"/>
          <w:sz w:val="28"/>
          <w:szCs w:val="24"/>
          <w:lang w:eastAsia="ru-RU"/>
        </w:rPr>
        <w:t xml:space="preserve">; </w:t>
      </w:r>
    </w:p>
    <w:p w14:paraId="6233751D" w14:textId="77777777" w:rsidR="00A54E69" w:rsidRPr="00A54E69" w:rsidRDefault="00A54E69" w:rsidP="003702C5">
      <w:pPr>
        <w:spacing w:after="0" w:line="240" w:lineRule="auto"/>
        <w:ind w:left="567"/>
        <w:jc w:val="both"/>
        <w:rPr>
          <w:rFonts w:ascii="Times New Roman" w:eastAsia="TimesNewRomanPSMT" w:hAnsi="Times New Roman" w:cs="Times New Roman"/>
          <w:sz w:val="28"/>
          <w:szCs w:val="24"/>
          <w:lang w:eastAsia="ru-RU"/>
        </w:rPr>
      </w:pPr>
      <w:r w:rsidRPr="00A54E69">
        <w:rPr>
          <w:rFonts w:ascii="Times New Roman" w:eastAsia="TimesNewRomanPSMT" w:hAnsi="Times New Roman" w:cs="Times New Roman"/>
          <w:sz w:val="28"/>
          <w:szCs w:val="24"/>
          <w:lang w:eastAsia="ru-RU"/>
        </w:rPr>
        <w:t xml:space="preserve">−  обеспечивающие выполнение экологических требований; </w:t>
      </w:r>
    </w:p>
    <w:p w14:paraId="6B20BE50" w14:textId="77777777" w:rsidR="00A54E69" w:rsidRPr="00A54E69" w:rsidRDefault="00A54E69" w:rsidP="003702C5">
      <w:pPr>
        <w:spacing w:after="0" w:line="240" w:lineRule="auto"/>
        <w:ind w:left="567"/>
        <w:jc w:val="both"/>
        <w:rPr>
          <w:rFonts w:ascii="Times New Roman" w:eastAsia="TimesNewRomanPSMT" w:hAnsi="Times New Roman" w:cs="Times New Roman"/>
          <w:sz w:val="28"/>
          <w:szCs w:val="24"/>
          <w:lang w:eastAsia="ru-RU"/>
        </w:rPr>
      </w:pPr>
      <w:r w:rsidRPr="00A54E69">
        <w:rPr>
          <w:rFonts w:ascii="Times New Roman" w:eastAsia="TimesNewRomanPSMT" w:hAnsi="Times New Roman" w:cs="Times New Roman"/>
          <w:sz w:val="28"/>
          <w:szCs w:val="24"/>
          <w:lang w:eastAsia="ru-RU"/>
        </w:rPr>
        <w:t xml:space="preserve">−  обеспечивающие выполнение требований законодательства об энергосбережении. </w:t>
      </w:r>
    </w:p>
    <w:p w14:paraId="6231E8AA" w14:textId="77777777" w:rsidR="00A54E69" w:rsidRPr="00A54E69" w:rsidRDefault="00A54E69" w:rsidP="003702C5">
      <w:pPr>
        <w:spacing w:after="0" w:line="240" w:lineRule="auto"/>
        <w:ind w:left="567"/>
        <w:jc w:val="both"/>
        <w:rPr>
          <w:rFonts w:ascii="Times New Roman" w:eastAsia="TimesNewRomanPSMT" w:hAnsi="Times New Roman" w:cs="Times New Roman"/>
          <w:sz w:val="28"/>
          <w:szCs w:val="24"/>
          <w:lang w:eastAsia="ru-RU"/>
        </w:rPr>
      </w:pPr>
      <w:r w:rsidRPr="00A54E69">
        <w:rPr>
          <w:rFonts w:ascii="Times New Roman" w:eastAsia="TimesNewRomanPSMT" w:hAnsi="Times New Roman" w:cs="Times New Roman"/>
          <w:sz w:val="28"/>
          <w:szCs w:val="24"/>
          <w:lang w:eastAsia="ru-RU"/>
        </w:rPr>
        <w:t xml:space="preserve">Экономическая эффективность проектов оценивается сроками окупаемости инвестиций. </w:t>
      </w:r>
    </w:p>
    <w:p w14:paraId="2FB7A749" w14:textId="77777777" w:rsidR="00A54E69" w:rsidRPr="00A54E69" w:rsidRDefault="00A54E69" w:rsidP="003702C5">
      <w:pPr>
        <w:spacing w:after="0" w:line="240" w:lineRule="auto"/>
        <w:ind w:left="567"/>
        <w:jc w:val="both"/>
        <w:rPr>
          <w:rFonts w:ascii="Times New Roman" w:eastAsia="TimesNewRomanPSMT" w:hAnsi="Times New Roman" w:cs="Times New Roman"/>
          <w:sz w:val="28"/>
          <w:szCs w:val="24"/>
          <w:lang w:eastAsia="ru-RU"/>
        </w:rPr>
      </w:pPr>
      <w:r w:rsidRPr="00A54E69">
        <w:rPr>
          <w:rFonts w:ascii="Times New Roman" w:eastAsia="TimesNewRomanPSMT" w:hAnsi="Times New Roman" w:cs="Times New Roman"/>
          <w:sz w:val="28"/>
          <w:szCs w:val="24"/>
          <w:lang w:eastAsia="ru-RU"/>
        </w:rPr>
        <w:t xml:space="preserve">Группы мероприятий по срокам окупаемости: </w:t>
      </w:r>
    </w:p>
    <w:p w14:paraId="33997A15" w14:textId="77777777" w:rsidR="00A54E69" w:rsidRPr="00A54E69" w:rsidRDefault="00A54E69" w:rsidP="003702C5">
      <w:pPr>
        <w:spacing w:after="0" w:line="240" w:lineRule="auto"/>
        <w:ind w:left="567"/>
        <w:jc w:val="both"/>
        <w:rPr>
          <w:rFonts w:ascii="Times New Roman" w:eastAsia="TimesNewRomanPSMT" w:hAnsi="Times New Roman" w:cs="Times New Roman"/>
          <w:sz w:val="28"/>
          <w:szCs w:val="24"/>
          <w:lang w:eastAsia="ru-RU"/>
        </w:rPr>
      </w:pPr>
      <w:r w:rsidRPr="00A54E69">
        <w:rPr>
          <w:rFonts w:ascii="Times New Roman" w:eastAsia="TimesNewRomanPSMT" w:hAnsi="Times New Roman" w:cs="Times New Roman"/>
          <w:sz w:val="28"/>
          <w:szCs w:val="24"/>
          <w:lang w:eastAsia="ru-RU"/>
        </w:rPr>
        <w:t xml:space="preserve">−  высокоэффективные проекты (со сроками окупаемости за счет получаемых эффектов при принятой средней стоимости инвестиций до 7 лет); </w:t>
      </w:r>
    </w:p>
    <w:p w14:paraId="21ED33F3" w14:textId="77777777" w:rsidR="00A54E69" w:rsidRPr="00A54E69" w:rsidRDefault="00A54E69" w:rsidP="003702C5">
      <w:pPr>
        <w:spacing w:after="0" w:line="240" w:lineRule="auto"/>
        <w:ind w:left="567"/>
        <w:jc w:val="both"/>
        <w:rPr>
          <w:rFonts w:ascii="Times New Roman" w:eastAsia="TimesNewRomanPSMT" w:hAnsi="Times New Roman" w:cs="Times New Roman"/>
          <w:sz w:val="28"/>
          <w:szCs w:val="24"/>
          <w:lang w:eastAsia="ru-RU"/>
        </w:rPr>
      </w:pPr>
      <w:r w:rsidRPr="00A54E69">
        <w:rPr>
          <w:rFonts w:ascii="Times New Roman" w:eastAsia="TimesNewRomanPSMT" w:hAnsi="Times New Roman" w:cs="Times New Roman"/>
          <w:sz w:val="28"/>
          <w:szCs w:val="24"/>
          <w:lang w:eastAsia="ru-RU"/>
        </w:rPr>
        <w:t xml:space="preserve">−  проекты с длительным сроком окупаемости (со сроками окупаемости от 7 до 15 лет за счет получаемых эффектов при принятой средней стоимости инвестиций); </w:t>
      </w:r>
    </w:p>
    <w:p w14:paraId="23EEAD39" w14:textId="77777777" w:rsidR="00A54E69" w:rsidRPr="00A54E69" w:rsidRDefault="00A54E69" w:rsidP="003702C5">
      <w:pPr>
        <w:spacing w:after="0" w:line="240" w:lineRule="auto"/>
        <w:ind w:left="567"/>
        <w:jc w:val="both"/>
        <w:rPr>
          <w:rFonts w:ascii="Times New Roman" w:eastAsia="TimesNewRomanPSMT" w:hAnsi="Times New Roman" w:cs="Times New Roman"/>
          <w:sz w:val="28"/>
          <w:szCs w:val="24"/>
          <w:lang w:eastAsia="ru-RU"/>
        </w:rPr>
      </w:pPr>
      <w:r w:rsidRPr="00A54E69">
        <w:rPr>
          <w:rFonts w:ascii="Times New Roman" w:eastAsia="TimesNewRomanPSMT" w:hAnsi="Times New Roman" w:cs="Times New Roman"/>
          <w:sz w:val="28"/>
          <w:szCs w:val="24"/>
          <w:lang w:eastAsia="ru-RU"/>
        </w:rPr>
        <w:t xml:space="preserve">−  проекты со сроками окупаемости более 15 лет. </w:t>
      </w:r>
    </w:p>
    <w:p w14:paraId="1678232D" w14:textId="77777777" w:rsidR="00A54E69" w:rsidRPr="00A54E69" w:rsidRDefault="00A54E69" w:rsidP="003702C5">
      <w:pPr>
        <w:spacing w:after="0" w:line="240" w:lineRule="auto"/>
        <w:ind w:left="567"/>
        <w:jc w:val="both"/>
        <w:rPr>
          <w:rFonts w:ascii="Times New Roman" w:eastAsia="TimesNewRomanPSMT" w:hAnsi="Times New Roman" w:cs="Times New Roman"/>
          <w:sz w:val="28"/>
          <w:szCs w:val="24"/>
          <w:lang w:eastAsia="ru-RU"/>
        </w:rPr>
      </w:pPr>
      <w:r w:rsidRPr="00A54E69">
        <w:rPr>
          <w:rFonts w:ascii="Times New Roman" w:eastAsia="TimesNewRomanPSMT" w:hAnsi="Times New Roman" w:cs="Times New Roman"/>
          <w:sz w:val="28"/>
          <w:szCs w:val="24"/>
          <w:lang w:eastAsia="ru-RU"/>
        </w:rPr>
        <w:t xml:space="preserve">Часть проектов Программы непосредственного эффекта в стоимостном выражении не дают, но их реализация обеспечивает повышение надежности работы системы и улучшения качества и доступности услуг для потребителей, снижение негативного воздействия на окружающую среду.  Для таких проектов срок окупаемости не рассчитывается и принимается равным сроку полезного использования оборудования. </w:t>
      </w:r>
    </w:p>
    <w:p w14:paraId="19EA230E" w14:textId="77777777" w:rsidR="00A54E69" w:rsidRPr="00A54E69" w:rsidRDefault="00A54E69" w:rsidP="003702C5">
      <w:pPr>
        <w:spacing w:after="0" w:line="240" w:lineRule="auto"/>
        <w:ind w:left="567"/>
        <w:jc w:val="both"/>
        <w:rPr>
          <w:rFonts w:ascii="Times New Roman" w:eastAsia="TimesNewRomanPSMT" w:hAnsi="Times New Roman" w:cs="Times New Roman"/>
          <w:sz w:val="28"/>
          <w:szCs w:val="24"/>
          <w:lang w:eastAsia="ru-RU"/>
        </w:rPr>
      </w:pPr>
      <w:r w:rsidRPr="00A54E69">
        <w:rPr>
          <w:rFonts w:ascii="Times New Roman" w:eastAsia="TimesNewRomanPSMT" w:hAnsi="Times New Roman" w:cs="Times New Roman"/>
          <w:sz w:val="28"/>
          <w:szCs w:val="24"/>
          <w:lang w:eastAsia="ru-RU"/>
        </w:rPr>
        <w:t xml:space="preserve">Источники инвестиций по годам и этапам реализации Программы, по системам коммунальной инфраструктуры представлены в таблице </w:t>
      </w:r>
      <w:r>
        <w:rPr>
          <w:rFonts w:ascii="Times New Roman" w:eastAsia="TimesNewRomanPSMT" w:hAnsi="Times New Roman" w:cs="Times New Roman"/>
          <w:sz w:val="28"/>
          <w:szCs w:val="24"/>
          <w:lang w:eastAsia="ru-RU"/>
        </w:rPr>
        <w:t>6</w:t>
      </w:r>
      <w:r w:rsidRPr="00A54E69">
        <w:rPr>
          <w:rFonts w:ascii="Times New Roman" w:eastAsia="TimesNewRomanPSMT" w:hAnsi="Times New Roman" w:cs="Times New Roman"/>
          <w:sz w:val="28"/>
          <w:szCs w:val="24"/>
          <w:lang w:eastAsia="ru-RU"/>
        </w:rPr>
        <w:t xml:space="preserve">.1. </w:t>
      </w:r>
    </w:p>
    <w:p w14:paraId="464FA248" w14:textId="5E8156C5" w:rsidR="00A54E69" w:rsidRDefault="00A54E69" w:rsidP="00FB5824">
      <w:pPr>
        <w:spacing w:after="0" w:line="240" w:lineRule="auto"/>
        <w:ind w:left="567"/>
        <w:rPr>
          <w:rFonts w:ascii="Times New Roman" w:eastAsia="TimesNewRomanPSMT" w:hAnsi="Times New Roman" w:cs="Times New Roman"/>
          <w:sz w:val="28"/>
          <w:szCs w:val="24"/>
          <w:lang w:eastAsia="ru-RU"/>
        </w:rPr>
        <w:sectPr w:rsidR="00A54E69" w:rsidSect="00A54E69">
          <w:pgSz w:w="11906" w:h="16838"/>
          <w:pgMar w:top="964" w:right="964" w:bottom="1418" w:left="851" w:header="709" w:footer="709" w:gutter="0"/>
          <w:cols w:space="708"/>
          <w:docGrid w:linePitch="360"/>
        </w:sectPr>
      </w:pPr>
      <w:r w:rsidRPr="00A54E69">
        <w:rPr>
          <w:rFonts w:ascii="Times New Roman" w:eastAsia="TimesNewRomanPSMT" w:hAnsi="Times New Roman" w:cs="Times New Roman"/>
          <w:sz w:val="28"/>
          <w:szCs w:val="24"/>
          <w:lang w:eastAsia="ru-RU"/>
        </w:rPr>
        <w:t>Объемы инвестиций Программы</w:t>
      </w:r>
      <w:r w:rsidR="00FB5824">
        <w:rPr>
          <w:rFonts w:ascii="Times New Roman" w:eastAsia="TimesNewRomanPSMT" w:hAnsi="Times New Roman" w:cs="Times New Roman"/>
          <w:sz w:val="28"/>
          <w:szCs w:val="24"/>
          <w:lang w:eastAsia="ru-RU"/>
        </w:rPr>
        <w:t xml:space="preserve">  </w:t>
      </w:r>
      <w:r w:rsidRPr="00A54E69">
        <w:rPr>
          <w:rFonts w:ascii="Times New Roman" w:eastAsia="TimesNewRomanPSMT" w:hAnsi="Times New Roman" w:cs="Times New Roman"/>
          <w:sz w:val="28"/>
          <w:szCs w:val="24"/>
          <w:lang w:eastAsia="ru-RU"/>
        </w:rPr>
        <w:t xml:space="preserve"> носят </w:t>
      </w:r>
      <w:r w:rsidR="00FB5824">
        <w:rPr>
          <w:rFonts w:ascii="Times New Roman" w:eastAsia="TimesNewRomanPSMT" w:hAnsi="Times New Roman" w:cs="Times New Roman"/>
          <w:sz w:val="28"/>
          <w:szCs w:val="24"/>
          <w:lang w:eastAsia="ru-RU"/>
        </w:rPr>
        <w:t xml:space="preserve">  </w:t>
      </w:r>
      <w:r w:rsidRPr="00A54E69">
        <w:rPr>
          <w:rFonts w:ascii="Times New Roman" w:eastAsia="TimesNewRomanPSMT" w:hAnsi="Times New Roman" w:cs="Times New Roman"/>
          <w:sz w:val="28"/>
          <w:szCs w:val="24"/>
          <w:lang w:eastAsia="ru-RU"/>
        </w:rPr>
        <w:t xml:space="preserve">прогнозный </w:t>
      </w:r>
      <w:r w:rsidR="00FB5824">
        <w:rPr>
          <w:rFonts w:ascii="Times New Roman" w:eastAsia="TimesNewRomanPSMT" w:hAnsi="Times New Roman" w:cs="Times New Roman"/>
          <w:sz w:val="28"/>
          <w:szCs w:val="24"/>
          <w:lang w:eastAsia="ru-RU"/>
        </w:rPr>
        <w:t xml:space="preserve">  </w:t>
      </w:r>
      <w:r w:rsidRPr="00A54E69">
        <w:rPr>
          <w:rFonts w:ascii="Times New Roman" w:eastAsia="TimesNewRomanPSMT" w:hAnsi="Times New Roman" w:cs="Times New Roman"/>
          <w:sz w:val="28"/>
          <w:szCs w:val="24"/>
          <w:lang w:eastAsia="ru-RU"/>
        </w:rPr>
        <w:t xml:space="preserve">характер и </w:t>
      </w:r>
      <w:r w:rsidR="00FB5824">
        <w:rPr>
          <w:rFonts w:ascii="Times New Roman" w:eastAsia="TimesNewRomanPSMT" w:hAnsi="Times New Roman" w:cs="Times New Roman"/>
          <w:sz w:val="28"/>
          <w:szCs w:val="24"/>
          <w:lang w:eastAsia="ru-RU"/>
        </w:rPr>
        <w:t xml:space="preserve">    </w:t>
      </w:r>
      <w:r w:rsidRPr="00A54E69">
        <w:rPr>
          <w:rFonts w:ascii="Times New Roman" w:eastAsia="TimesNewRomanPSMT" w:hAnsi="Times New Roman" w:cs="Times New Roman"/>
          <w:sz w:val="28"/>
          <w:szCs w:val="24"/>
          <w:lang w:eastAsia="ru-RU"/>
        </w:rPr>
        <w:t xml:space="preserve">подлежат ежегодному </w:t>
      </w:r>
      <w:r w:rsidR="00FB5824">
        <w:rPr>
          <w:rFonts w:ascii="Times New Roman" w:eastAsia="TimesNewRomanPSMT" w:hAnsi="Times New Roman" w:cs="Times New Roman"/>
          <w:sz w:val="28"/>
          <w:szCs w:val="24"/>
          <w:lang w:eastAsia="ru-RU"/>
        </w:rPr>
        <w:t xml:space="preserve">  </w:t>
      </w:r>
      <w:r w:rsidRPr="00A54E69">
        <w:rPr>
          <w:rFonts w:ascii="Times New Roman" w:eastAsia="TimesNewRomanPSMT" w:hAnsi="Times New Roman" w:cs="Times New Roman"/>
          <w:sz w:val="28"/>
          <w:szCs w:val="24"/>
          <w:lang w:eastAsia="ru-RU"/>
        </w:rPr>
        <w:t xml:space="preserve">уточнению </w:t>
      </w:r>
      <w:r w:rsidR="00FB5824">
        <w:rPr>
          <w:rFonts w:ascii="Times New Roman" w:eastAsia="TimesNewRomanPSMT" w:hAnsi="Times New Roman" w:cs="Times New Roman"/>
          <w:sz w:val="28"/>
          <w:szCs w:val="24"/>
          <w:lang w:eastAsia="ru-RU"/>
        </w:rPr>
        <w:t xml:space="preserve">  </w:t>
      </w:r>
      <w:r w:rsidRPr="00A54E69">
        <w:rPr>
          <w:rFonts w:ascii="Times New Roman" w:eastAsia="TimesNewRomanPSMT" w:hAnsi="Times New Roman" w:cs="Times New Roman"/>
          <w:sz w:val="28"/>
          <w:szCs w:val="24"/>
          <w:lang w:eastAsia="ru-RU"/>
        </w:rPr>
        <w:t>исходя</w:t>
      </w:r>
      <w:r w:rsidR="00FB5824">
        <w:rPr>
          <w:rFonts w:ascii="Times New Roman" w:eastAsia="TimesNewRomanPSMT" w:hAnsi="Times New Roman" w:cs="Times New Roman"/>
          <w:sz w:val="28"/>
          <w:szCs w:val="24"/>
          <w:lang w:eastAsia="ru-RU"/>
        </w:rPr>
        <w:t xml:space="preserve">  </w:t>
      </w:r>
      <w:r w:rsidRPr="00A54E69">
        <w:rPr>
          <w:rFonts w:ascii="Times New Roman" w:eastAsia="TimesNewRomanPSMT" w:hAnsi="Times New Roman" w:cs="Times New Roman"/>
          <w:sz w:val="28"/>
          <w:szCs w:val="24"/>
          <w:lang w:eastAsia="ru-RU"/>
        </w:rPr>
        <w:t xml:space="preserve"> из</w:t>
      </w:r>
      <w:r w:rsidR="00FB5824">
        <w:rPr>
          <w:rFonts w:ascii="Times New Roman" w:eastAsia="TimesNewRomanPSMT" w:hAnsi="Times New Roman" w:cs="Times New Roman"/>
          <w:sz w:val="28"/>
          <w:szCs w:val="24"/>
          <w:lang w:eastAsia="ru-RU"/>
        </w:rPr>
        <w:t xml:space="preserve">  </w:t>
      </w:r>
      <w:r w:rsidRPr="00A54E69">
        <w:rPr>
          <w:rFonts w:ascii="Times New Roman" w:eastAsia="TimesNewRomanPSMT" w:hAnsi="Times New Roman" w:cs="Times New Roman"/>
          <w:sz w:val="28"/>
          <w:szCs w:val="24"/>
          <w:lang w:eastAsia="ru-RU"/>
        </w:rPr>
        <w:t xml:space="preserve"> возможностей</w:t>
      </w:r>
      <w:r w:rsidR="00FB5824">
        <w:rPr>
          <w:rFonts w:ascii="Times New Roman" w:eastAsia="TimesNewRomanPSMT" w:hAnsi="Times New Roman" w:cs="Times New Roman"/>
          <w:sz w:val="28"/>
          <w:szCs w:val="24"/>
          <w:lang w:eastAsia="ru-RU"/>
        </w:rPr>
        <w:t xml:space="preserve">  </w:t>
      </w:r>
      <w:r w:rsidRPr="00A54E69">
        <w:rPr>
          <w:rFonts w:ascii="Times New Roman" w:eastAsia="TimesNewRomanPSMT" w:hAnsi="Times New Roman" w:cs="Times New Roman"/>
          <w:sz w:val="28"/>
          <w:szCs w:val="24"/>
          <w:lang w:eastAsia="ru-RU"/>
        </w:rPr>
        <w:t xml:space="preserve"> </w:t>
      </w:r>
      <w:proofErr w:type="gramStart"/>
      <w:r w:rsidRPr="00A54E69">
        <w:rPr>
          <w:rFonts w:ascii="Times New Roman" w:eastAsia="TimesNewRomanPSMT" w:hAnsi="Times New Roman" w:cs="Times New Roman"/>
          <w:sz w:val="28"/>
          <w:szCs w:val="24"/>
          <w:lang w:eastAsia="ru-RU"/>
        </w:rPr>
        <w:t>бюджетов</w:t>
      </w:r>
      <w:r w:rsidR="00FB5824">
        <w:rPr>
          <w:rFonts w:ascii="Times New Roman" w:eastAsia="TimesNewRomanPSMT" w:hAnsi="Times New Roman" w:cs="Times New Roman"/>
          <w:sz w:val="28"/>
          <w:szCs w:val="24"/>
          <w:lang w:eastAsia="ru-RU"/>
        </w:rPr>
        <w:t xml:space="preserve"> </w:t>
      </w:r>
      <w:r w:rsidRPr="00A54E69">
        <w:rPr>
          <w:rFonts w:ascii="Times New Roman" w:eastAsia="TimesNewRomanPSMT" w:hAnsi="Times New Roman" w:cs="Times New Roman"/>
          <w:sz w:val="28"/>
          <w:szCs w:val="24"/>
          <w:lang w:eastAsia="ru-RU"/>
        </w:rPr>
        <w:t xml:space="preserve"> и</w:t>
      </w:r>
      <w:proofErr w:type="gramEnd"/>
      <w:r w:rsidRPr="00A54E69">
        <w:rPr>
          <w:rFonts w:ascii="Times New Roman" w:eastAsia="TimesNewRomanPSMT" w:hAnsi="Times New Roman" w:cs="Times New Roman"/>
          <w:sz w:val="28"/>
          <w:szCs w:val="24"/>
          <w:lang w:eastAsia="ru-RU"/>
        </w:rPr>
        <w:t xml:space="preserve"> </w:t>
      </w:r>
      <w:r w:rsidR="00FB5824">
        <w:rPr>
          <w:rFonts w:ascii="Times New Roman" w:eastAsia="TimesNewRomanPSMT" w:hAnsi="Times New Roman" w:cs="Times New Roman"/>
          <w:sz w:val="28"/>
          <w:szCs w:val="24"/>
          <w:lang w:eastAsia="ru-RU"/>
        </w:rPr>
        <w:t xml:space="preserve">    </w:t>
      </w:r>
      <w:r w:rsidRPr="00A54E69">
        <w:rPr>
          <w:rFonts w:ascii="Times New Roman" w:eastAsia="TimesNewRomanPSMT" w:hAnsi="Times New Roman" w:cs="Times New Roman"/>
          <w:sz w:val="28"/>
          <w:szCs w:val="24"/>
          <w:lang w:eastAsia="ru-RU"/>
        </w:rPr>
        <w:t>степени реализации</w:t>
      </w:r>
      <w:r w:rsidR="00FB5824">
        <w:rPr>
          <w:rFonts w:ascii="Times New Roman" w:eastAsia="TimesNewRomanPSMT" w:hAnsi="Times New Roman" w:cs="Times New Roman"/>
          <w:sz w:val="28"/>
          <w:szCs w:val="24"/>
          <w:lang w:eastAsia="ru-RU"/>
        </w:rPr>
        <w:t xml:space="preserve"> </w:t>
      </w:r>
      <w:r w:rsidRPr="00A54E69">
        <w:rPr>
          <w:rFonts w:ascii="Times New Roman" w:eastAsia="TimesNewRomanPSMT" w:hAnsi="Times New Roman" w:cs="Times New Roman"/>
          <w:sz w:val="28"/>
          <w:szCs w:val="24"/>
          <w:lang w:eastAsia="ru-RU"/>
        </w:rPr>
        <w:t>мероприятий.</w:t>
      </w:r>
    </w:p>
    <w:p w14:paraId="781187F5" w14:textId="77777777" w:rsidR="00A54E69" w:rsidRPr="00A54E69" w:rsidRDefault="00A54E69" w:rsidP="00A54E69">
      <w:pPr>
        <w:autoSpaceDE w:val="0"/>
        <w:autoSpaceDN w:val="0"/>
        <w:adjustRightInd w:val="0"/>
        <w:spacing w:after="0" w:line="240" w:lineRule="auto"/>
        <w:ind w:left="142" w:right="-427" w:firstLine="709"/>
        <w:jc w:val="right"/>
        <w:rPr>
          <w:rFonts w:ascii="Times New Roman" w:eastAsia="TimesNewRomanPSMT" w:hAnsi="Times New Roman" w:cs="Times New Roman"/>
          <w:sz w:val="28"/>
          <w:szCs w:val="24"/>
          <w:lang w:eastAsia="ru-RU"/>
        </w:rPr>
      </w:pPr>
      <w:r w:rsidRPr="00A54E69">
        <w:rPr>
          <w:rFonts w:ascii="Times New Roman" w:eastAsia="TimesNewRomanPSMT" w:hAnsi="Times New Roman" w:cs="Times New Roman"/>
          <w:sz w:val="28"/>
          <w:szCs w:val="24"/>
          <w:lang w:eastAsia="ru-RU"/>
        </w:rPr>
        <w:lastRenderedPageBreak/>
        <w:t>Классификация инвестиционных проектов Программы</w:t>
      </w:r>
      <w:r>
        <w:rPr>
          <w:rFonts w:ascii="Times New Roman" w:eastAsia="TimesNewRomanPSMT" w:hAnsi="Times New Roman" w:cs="Times New Roman"/>
          <w:sz w:val="28"/>
          <w:szCs w:val="24"/>
          <w:lang w:eastAsia="ru-RU"/>
        </w:rPr>
        <w:t xml:space="preserve">                                                                           </w:t>
      </w:r>
      <w:r w:rsidRPr="00A54E69">
        <w:rPr>
          <w:rFonts w:ascii="Times New Roman" w:eastAsia="TimesNewRomanPSMT" w:hAnsi="Times New Roman" w:cs="Times New Roman"/>
          <w:sz w:val="28"/>
          <w:szCs w:val="24"/>
          <w:lang w:eastAsia="ru-RU"/>
        </w:rPr>
        <w:t xml:space="preserve"> Таблица </w:t>
      </w:r>
      <w:r>
        <w:rPr>
          <w:rFonts w:ascii="Times New Roman" w:eastAsia="TimesNewRomanPSMT" w:hAnsi="Times New Roman" w:cs="Times New Roman"/>
          <w:sz w:val="28"/>
          <w:szCs w:val="24"/>
          <w:lang w:eastAsia="ru-RU"/>
        </w:rPr>
        <w:t>6</w:t>
      </w:r>
      <w:r w:rsidRPr="00A54E69">
        <w:rPr>
          <w:rFonts w:ascii="Times New Roman" w:eastAsia="TimesNewRomanPSMT" w:hAnsi="Times New Roman" w:cs="Times New Roman"/>
          <w:sz w:val="28"/>
          <w:szCs w:val="24"/>
          <w:lang w:eastAsia="ru-RU"/>
        </w:rPr>
        <w:t>.1</w:t>
      </w:r>
    </w:p>
    <w:tbl>
      <w:tblPr>
        <w:tblStyle w:val="620"/>
        <w:tblW w:w="14737" w:type="dxa"/>
        <w:tblInd w:w="142" w:type="dxa"/>
        <w:tblLook w:val="04A0" w:firstRow="1" w:lastRow="0" w:firstColumn="1" w:lastColumn="0" w:noHBand="0" w:noVBand="1"/>
      </w:tblPr>
      <w:tblGrid>
        <w:gridCol w:w="2473"/>
        <w:gridCol w:w="3305"/>
        <w:gridCol w:w="284"/>
        <w:gridCol w:w="1134"/>
        <w:gridCol w:w="1879"/>
        <w:gridCol w:w="5662"/>
      </w:tblGrid>
      <w:tr w:rsidR="00A54E69" w:rsidRPr="00A54E69" w14:paraId="5CC9746B" w14:textId="77777777" w:rsidTr="00A54E69">
        <w:trPr>
          <w:trHeight w:val="208"/>
        </w:trPr>
        <w:tc>
          <w:tcPr>
            <w:tcW w:w="0" w:type="auto"/>
            <w:vMerge w:val="restart"/>
            <w:vAlign w:val="center"/>
          </w:tcPr>
          <w:p w14:paraId="5399C01B" w14:textId="77777777" w:rsidR="00A54E69" w:rsidRPr="00A54E69" w:rsidRDefault="00A54E69" w:rsidP="00A54E69">
            <w:pPr>
              <w:autoSpaceDE w:val="0"/>
              <w:autoSpaceDN w:val="0"/>
              <w:adjustRightInd w:val="0"/>
              <w:spacing w:after="0" w:line="240" w:lineRule="auto"/>
              <w:ind w:right="-427"/>
              <w:jc w:val="center"/>
              <w:rPr>
                <w:rFonts w:ascii="Times New Roman" w:hAnsi="Times New Roman" w:cs="Times New Roman"/>
                <w:b/>
                <w:sz w:val="20"/>
                <w:szCs w:val="24"/>
                <w:lang w:eastAsia="ru-RU"/>
              </w:rPr>
            </w:pPr>
            <w:r w:rsidRPr="00A54E69">
              <w:rPr>
                <w:rFonts w:ascii="Times New Roman" w:hAnsi="Times New Roman" w:cs="Times New Roman"/>
                <w:b/>
                <w:sz w:val="20"/>
                <w:szCs w:val="24"/>
                <w:lang w:eastAsia="ru-RU"/>
              </w:rPr>
              <w:t>Цель проекта</w:t>
            </w:r>
          </w:p>
        </w:tc>
        <w:tc>
          <w:tcPr>
            <w:tcW w:w="12264" w:type="dxa"/>
            <w:gridSpan w:val="5"/>
            <w:vAlign w:val="center"/>
          </w:tcPr>
          <w:p w14:paraId="4C6BC09F" w14:textId="77777777" w:rsidR="00A54E69" w:rsidRPr="00A54E69" w:rsidRDefault="00A54E69" w:rsidP="00A54E69">
            <w:pPr>
              <w:autoSpaceDE w:val="0"/>
              <w:autoSpaceDN w:val="0"/>
              <w:adjustRightInd w:val="0"/>
              <w:spacing w:after="0" w:line="240" w:lineRule="auto"/>
              <w:ind w:right="-427"/>
              <w:jc w:val="center"/>
              <w:rPr>
                <w:rFonts w:ascii="Times New Roman" w:hAnsi="Times New Roman" w:cs="Times New Roman"/>
                <w:b/>
                <w:sz w:val="20"/>
                <w:szCs w:val="24"/>
                <w:lang w:eastAsia="ru-RU"/>
              </w:rPr>
            </w:pPr>
            <w:r w:rsidRPr="00A54E69">
              <w:rPr>
                <w:rFonts w:ascii="Times New Roman" w:hAnsi="Times New Roman" w:cs="Times New Roman"/>
                <w:b/>
                <w:sz w:val="20"/>
                <w:szCs w:val="24"/>
                <w:lang w:eastAsia="ru-RU"/>
              </w:rPr>
              <w:t>Срок окупаемости проекта</w:t>
            </w:r>
          </w:p>
        </w:tc>
      </w:tr>
      <w:tr w:rsidR="00A54E69" w:rsidRPr="00A54E69" w14:paraId="05594D11" w14:textId="77777777" w:rsidTr="00A54E69">
        <w:trPr>
          <w:trHeight w:val="133"/>
        </w:trPr>
        <w:tc>
          <w:tcPr>
            <w:tcW w:w="0" w:type="auto"/>
            <w:vMerge/>
            <w:vAlign w:val="center"/>
          </w:tcPr>
          <w:p w14:paraId="378412D9" w14:textId="77777777" w:rsidR="00A54E69" w:rsidRPr="00A54E69" w:rsidRDefault="00A54E69" w:rsidP="00A54E69">
            <w:pPr>
              <w:autoSpaceDE w:val="0"/>
              <w:autoSpaceDN w:val="0"/>
              <w:adjustRightInd w:val="0"/>
              <w:spacing w:after="0" w:line="240" w:lineRule="auto"/>
              <w:ind w:right="-427"/>
              <w:jc w:val="center"/>
              <w:rPr>
                <w:rFonts w:ascii="Times New Roman" w:hAnsi="Times New Roman" w:cs="Times New Roman"/>
                <w:b/>
                <w:sz w:val="20"/>
                <w:szCs w:val="24"/>
                <w:lang w:eastAsia="ru-RU"/>
              </w:rPr>
            </w:pPr>
          </w:p>
        </w:tc>
        <w:tc>
          <w:tcPr>
            <w:tcW w:w="3589" w:type="dxa"/>
            <w:gridSpan w:val="2"/>
            <w:vAlign w:val="center"/>
          </w:tcPr>
          <w:p w14:paraId="60D3F0D6" w14:textId="77777777" w:rsidR="00A54E69" w:rsidRPr="00A54E69" w:rsidRDefault="00A54E69" w:rsidP="00A54E69">
            <w:pPr>
              <w:autoSpaceDE w:val="0"/>
              <w:autoSpaceDN w:val="0"/>
              <w:adjustRightInd w:val="0"/>
              <w:spacing w:after="0" w:line="240" w:lineRule="auto"/>
              <w:ind w:right="-162"/>
              <w:jc w:val="center"/>
              <w:rPr>
                <w:rFonts w:ascii="Times New Roman" w:hAnsi="Times New Roman" w:cs="Times New Roman"/>
                <w:b/>
                <w:sz w:val="20"/>
                <w:szCs w:val="24"/>
                <w:lang w:eastAsia="ru-RU"/>
              </w:rPr>
            </w:pPr>
            <w:r w:rsidRPr="00A54E69">
              <w:rPr>
                <w:rFonts w:ascii="Times New Roman" w:hAnsi="Times New Roman" w:cs="Times New Roman"/>
                <w:b/>
                <w:sz w:val="20"/>
                <w:szCs w:val="24"/>
                <w:lang w:eastAsia="ru-RU"/>
              </w:rPr>
              <w:t>до 7 лет</w:t>
            </w:r>
          </w:p>
        </w:tc>
        <w:tc>
          <w:tcPr>
            <w:tcW w:w="3013" w:type="dxa"/>
            <w:gridSpan w:val="2"/>
            <w:vAlign w:val="center"/>
          </w:tcPr>
          <w:p w14:paraId="3DCB320F" w14:textId="77777777" w:rsidR="00A54E69" w:rsidRPr="00A54E69" w:rsidRDefault="00A54E69" w:rsidP="00A54E69">
            <w:pPr>
              <w:autoSpaceDE w:val="0"/>
              <w:autoSpaceDN w:val="0"/>
              <w:adjustRightInd w:val="0"/>
              <w:spacing w:after="0" w:line="240" w:lineRule="auto"/>
              <w:ind w:right="-31"/>
              <w:jc w:val="center"/>
              <w:rPr>
                <w:rFonts w:ascii="Times New Roman" w:hAnsi="Times New Roman" w:cs="Times New Roman"/>
                <w:b/>
                <w:sz w:val="20"/>
                <w:szCs w:val="24"/>
                <w:lang w:eastAsia="ru-RU"/>
              </w:rPr>
            </w:pPr>
            <w:r w:rsidRPr="00A54E69">
              <w:rPr>
                <w:rFonts w:ascii="Times New Roman" w:hAnsi="Times New Roman" w:cs="Times New Roman"/>
                <w:b/>
                <w:sz w:val="20"/>
                <w:szCs w:val="24"/>
                <w:lang w:eastAsia="ru-RU"/>
              </w:rPr>
              <w:t>от 7 до 15 лет</w:t>
            </w:r>
          </w:p>
        </w:tc>
        <w:tc>
          <w:tcPr>
            <w:tcW w:w="5662" w:type="dxa"/>
            <w:vAlign w:val="center"/>
          </w:tcPr>
          <w:p w14:paraId="374C4E01" w14:textId="77777777" w:rsidR="00A54E69" w:rsidRPr="00A54E69" w:rsidRDefault="00A54E69" w:rsidP="00A54E69">
            <w:pPr>
              <w:autoSpaceDE w:val="0"/>
              <w:autoSpaceDN w:val="0"/>
              <w:adjustRightInd w:val="0"/>
              <w:spacing w:after="0" w:line="240" w:lineRule="auto"/>
              <w:jc w:val="center"/>
              <w:rPr>
                <w:rFonts w:ascii="Times New Roman" w:hAnsi="Times New Roman" w:cs="Times New Roman"/>
                <w:b/>
                <w:sz w:val="20"/>
                <w:szCs w:val="24"/>
                <w:lang w:eastAsia="ru-RU"/>
              </w:rPr>
            </w:pPr>
            <w:r w:rsidRPr="00A54E69">
              <w:rPr>
                <w:rFonts w:ascii="Times New Roman" w:hAnsi="Times New Roman" w:cs="Times New Roman"/>
                <w:b/>
                <w:sz w:val="20"/>
                <w:szCs w:val="24"/>
                <w:lang w:eastAsia="ru-RU"/>
              </w:rPr>
              <w:t>более 15 лет</w:t>
            </w:r>
          </w:p>
        </w:tc>
      </w:tr>
      <w:tr w:rsidR="00A54E69" w:rsidRPr="00A54E69" w14:paraId="26C251E1" w14:textId="77777777" w:rsidTr="00A54E69">
        <w:trPr>
          <w:trHeight w:val="125"/>
        </w:trPr>
        <w:tc>
          <w:tcPr>
            <w:tcW w:w="0" w:type="auto"/>
            <w:vMerge w:val="restart"/>
            <w:vAlign w:val="center"/>
          </w:tcPr>
          <w:p w14:paraId="4DEE2A57" w14:textId="77777777" w:rsidR="00A54E69" w:rsidRPr="00A54E69" w:rsidRDefault="00A54E69" w:rsidP="00A54E69">
            <w:pPr>
              <w:autoSpaceDE w:val="0"/>
              <w:autoSpaceDN w:val="0"/>
              <w:adjustRightInd w:val="0"/>
              <w:spacing w:after="0" w:line="240" w:lineRule="auto"/>
              <w:ind w:right="123"/>
              <w:jc w:val="center"/>
              <w:rPr>
                <w:rFonts w:ascii="Times New Roman" w:hAnsi="Times New Roman" w:cs="Times New Roman"/>
                <w:b/>
                <w:sz w:val="20"/>
                <w:szCs w:val="24"/>
                <w:lang w:eastAsia="ru-RU"/>
              </w:rPr>
            </w:pPr>
            <w:r w:rsidRPr="00A54E69">
              <w:rPr>
                <w:rFonts w:ascii="Times New Roman" w:hAnsi="Times New Roman" w:cs="Times New Roman"/>
                <w:b/>
                <w:sz w:val="20"/>
                <w:szCs w:val="24"/>
                <w:lang w:eastAsia="ru-RU"/>
              </w:rPr>
              <w:t>Присоединение новых потребителей</w:t>
            </w:r>
          </w:p>
        </w:tc>
        <w:tc>
          <w:tcPr>
            <w:tcW w:w="12264" w:type="dxa"/>
            <w:gridSpan w:val="5"/>
            <w:shd w:val="clear" w:color="auto" w:fill="F2DBDB"/>
            <w:vAlign w:val="center"/>
          </w:tcPr>
          <w:p w14:paraId="44DB290B" w14:textId="77777777" w:rsidR="00A54E69" w:rsidRPr="00A54E69" w:rsidRDefault="00A54E69" w:rsidP="00A54E69">
            <w:pPr>
              <w:autoSpaceDE w:val="0"/>
              <w:autoSpaceDN w:val="0"/>
              <w:adjustRightInd w:val="0"/>
              <w:spacing w:after="0" w:line="240" w:lineRule="auto"/>
              <w:ind w:right="-427"/>
              <w:jc w:val="center"/>
              <w:rPr>
                <w:rFonts w:ascii="Times New Roman" w:hAnsi="Times New Roman" w:cs="Times New Roman"/>
                <w:sz w:val="20"/>
                <w:szCs w:val="24"/>
                <w:lang w:eastAsia="ru-RU"/>
              </w:rPr>
            </w:pPr>
            <w:r w:rsidRPr="00A54E69">
              <w:rPr>
                <w:rFonts w:ascii="Times New Roman" w:hAnsi="Times New Roman" w:cs="Times New Roman"/>
                <w:sz w:val="20"/>
                <w:szCs w:val="24"/>
                <w:lang w:eastAsia="ru-RU"/>
              </w:rPr>
              <w:t>Новое строительство объектов электроэнергетики*</w:t>
            </w:r>
          </w:p>
        </w:tc>
      </w:tr>
      <w:tr w:rsidR="00A54E69" w:rsidRPr="00A54E69" w14:paraId="58B7207B" w14:textId="77777777" w:rsidTr="00A54E69">
        <w:trPr>
          <w:trHeight w:val="74"/>
        </w:trPr>
        <w:tc>
          <w:tcPr>
            <w:tcW w:w="0" w:type="auto"/>
            <w:vMerge/>
          </w:tcPr>
          <w:p w14:paraId="07CBF823" w14:textId="77777777" w:rsidR="00A54E69" w:rsidRPr="00A54E69" w:rsidRDefault="00A54E69" w:rsidP="00A54E69">
            <w:pPr>
              <w:autoSpaceDE w:val="0"/>
              <w:autoSpaceDN w:val="0"/>
              <w:adjustRightInd w:val="0"/>
              <w:spacing w:after="0" w:line="240" w:lineRule="auto"/>
              <w:ind w:right="-427"/>
              <w:jc w:val="both"/>
              <w:rPr>
                <w:rFonts w:ascii="Times New Roman" w:hAnsi="Times New Roman" w:cs="Times New Roman"/>
                <w:sz w:val="20"/>
                <w:szCs w:val="24"/>
                <w:lang w:eastAsia="ru-RU"/>
              </w:rPr>
            </w:pPr>
          </w:p>
        </w:tc>
        <w:tc>
          <w:tcPr>
            <w:tcW w:w="12264" w:type="dxa"/>
            <w:gridSpan w:val="5"/>
            <w:shd w:val="clear" w:color="auto" w:fill="F2DBDB"/>
            <w:vAlign w:val="center"/>
          </w:tcPr>
          <w:p w14:paraId="36FB108F" w14:textId="77777777" w:rsidR="00A54E69" w:rsidRPr="00A54E69" w:rsidRDefault="00A54E69" w:rsidP="00A54E69">
            <w:pPr>
              <w:autoSpaceDE w:val="0"/>
              <w:autoSpaceDN w:val="0"/>
              <w:adjustRightInd w:val="0"/>
              <w:spacing w:after="0" w:line="240" w:lineRule="auto"/>
              <w:ind w:right="-427"/>
              <w:jc w:val="center"/>
              <w:rPr>
                <w:rFonts w:ascii="Times New Roman" w:hAnsi="Times New Roman" w:cs="Times New Roman"/>
                <w:sz w:val="20"/>
                <w:szCs w:val="24"/>
                <w:lang w:eastAsia="ru-RU"/>
              </w:rPr>
            </w:pPr>
            <w:r w:rsidRPr="00A54E69">
              <w:rPr>
                <w:rFonts w:ascii="Times New Roman" w:hAnsi="Times New Roman" w:cs="Times New Roman"/>
                <w:sz w:val="20"/>
                <w:szCs w:val="24"/>
                <w:lang w:eastAsia="ru-RU"/>
              </w:rPr>
              <w:t>Новое строительство электрических сетей*</w:t>
            </w:r>
          </w:p>
        </w:tc>
      </w:tr>
      <w:tr w:rsidR="00A54E69" w:rsidRPr="00A54E69" w14:paraId="37F7A429" w14:textId="77777777" w:rsidTr="00A54E69">
        <w:trPr>
          <w:trHeight w:val="110"/>
        </w:trPr>
        <w:tc>
          <w:tcPr>
            <w:tcW w:w="0" w:type="auto"/>
            <w:vMerge/>
          </w:tcPr>
          <w:p w14:paraId="0465E30F" w14:textId="77777777" w:rsidR="00A54E69" w:rsidRPr="00A54E69" w:rsidRDefault="00A54E69" w:rsidP="00A54E69">
            <w:pPr>
              <w:autoSpaceDE w:val="0"/>
              <w:autoSpaceDN w:val="0"/>
              <w:adjustRightInd w:val="0"/>
              <w:spacing w:after="0" w:line="240" w:lineRule="auto"/>
              <w:ind w:right="-427"/>
              <w:jc w:val="both"/>
              <w:rPr>
                <w:rFonts w:ascii="Times New Roman" w:hAnsi="Times New Roman" w:cs="Times New Roman"/>
                <w:sz w:val="20"/>
                <w:szCs w:val="24"/>
                <w:lang w:eastAsia="ru-RU"/>
              </w:rPr>
            </w:pPr>
          </w:p>
        </w:tc>
        <w:tc>
          <w:tcPr>
            <w:tcW w:w="3589" w:type="dxa"/>
            <w:gridSpan w:val="2"/>
          </w:tcPr>
          <w:p w14:paraId="53C457CB" w14:textId="77777777" w:rsidR="00A54E69" w:rsidRPr="00A54E69" w:rsidRDefault="00A54E69" w:rsidP="00A54E69">
            <w:pPr>
              <w:autoSpaceDE w:val="0"/>
              <w:autoSpaceDN w:val="0"/>
              <w:adjustRightInd w:val="0"/>
              <w:spacing w:after="0" w:line="240" w:lineRule="auto"/>
              <w:ind w:right="-162"/>
              <w:jc w:val="both"/>
              <w:rPr>
                <w:rFonts w:ascii="Times New Roman" w:hAnsi="Times New Roman" w:cs="Times New Roman"/>
                <w:sz w:val="20"/>
                <w:szCs w:val="24"/>
                <w:lang w:eastAsia="ru-RU"/>
              </w:rPr>
            </w:pPr>
          </w:p>
        </w:tc>
        <w:tc>
          <w:tcPr>
            <w:tcW w:w="3013" w:type="dxa"/>
            <w:gridSpan w:val="2"/>
          </w:tcPr>
          <w:p w14:paraId="2E68DA11" w14:textId="77777777" w:rsidR="00A54E69" w:rsidRPr="00A54E69" w:rsidRDefault="00A54E69" w:rsidP="00A54E69">
            <w:pPr>
              <w:autoSpaceDE w:val="0"/>
              <w:autoSpaceDN w:val="0"/>
              <w:adjustRightInd w:val="0"/>
              <w:spacing w:after="0" w:line="240" w:lineRule="auto"/>
              <w:ind w:right="-31"/>
              <w:jc w:val="both"/>
              <w:rPr>
                <w:rFonts w:ascii="Times New Roman" w:hAnsi="Times New Roman" w:cs="Times New Roman"/>
                <w:sz w:val="20"/>
                <w:szCs w:val="24"/>
                <w:lang w:eastAsia="ru-RU"/>
              </w:rPr>
            </w:pPr>
          </w:p>
        </w:tc>
        <w:tc>
          <w:tcPr>
            <w:tcW w:w="5662" w:type="dxa"/>
            <w:shd w:val="clear" w:color="auto" w:fill="DAEEF3"/>
          </w:tcPr>
          <w:p w14:paraId="0782976B" w14:textId="77777777" w:rsidR="00A54E69" w:rsidRPr="00A54E69" w:rsidRDefault="00A54E69" w:rsidP="00A54E69">
            <w:pPr>
              <w:autoSpaceDE w:val="0"/>
              <w:autoSpaceDN w:val="0"/>
              <w:adjustRightInd w:val="0"/>
              <w:spacing w:after="0" w:line="240" w:lineRule="auto"/>
              <w:ind w:right="-2"/>
              <w:jc w:val="both"/>
              <w:rPr>
                <w:rFonts w:ascii="Times New Roman" w:hAnsi="Times New Roman" w:cs="Times New Roman"/>
                <w:sz w:val="20"/>
                <w:szCs w:val="24"/>
                <w:lang w:eastAsia="ru-RU"/>
              </w:rPr>
            </w:pPr>
            <w:r w:rsidRPr="00A54E69">
              <w:rPr>
                <w:rFonts w:ascii="Times New Roman" w:hAnsi="Times New Roman" w:cs="Times New Roman"/>
                <w:sz w:val="20"/>
                <w:szCs w:val="24"/>
                <w:lang w:eastAsia="ru-RU"/>
              </w:rPr>
              <w:t>Реконструкция источников тепловой энергии, обеспечивающих перспективную тепловую нагрузку в существующих и расширяемых зонах действия тепловой энергии</w:t>
            </w:r>
          </w:p>
        </w:tc>
      </w:tr>
      <w:tr w:rsidR="00A54E69" w:rsidRPr="00A54E69" w14:paraId="7A954B02" w14:textId="77777777" w:rsidTr="00A54E69">
        <w:trPr>
          <w:trHeight w:val="97"/>
        </w:trPr>
        <w:tc>
          <w:tcPr>
            <w:tcW w:w="0" w:type="auto"/>
            <w:vMerge/>
          </w:tcPr>
          <w:p w14:paraId="32618CE4" w14:textId="77777777" w:rsidR="00A54E69" w:rsidRPr="00A54E69" w:rsidRDefault="00A54E69" w:rsidP="00A54E69">
            <w:pPr>
              <w:autoSpaceDE w:val="0"/>
              <w:autoSpaceDN w:val="0"/>
              <w:adjustRightInd w:val="0"/>
              <w:spacing w:after="0" w:line="240" w:lineRule="auto"/>
              <w:ind w:right="-427"/>
              <w:jc w:val="both"/>
              <w:rPr>
                <w:rFonts w:ascii="Times New Roman" w:hAnsi="Times New Roman" w:cs="Times New Roman"/>
                <w:sz w:val="20"/>
                <w:szCs w:val="24"/>
                <w:lang w:eastAsia="ru-RU"/>
              </w:rPr>
            </w:pPr>
          </w:p>
        </w:tc>
        <w:tc>
          <w:tcPr>
            <w:tcW w:w="12264" w:type="dxa"/>
            <w:gridSpan w:val="5"/>
            <w:shd w:val="clear" w:color="auto" w:fill="DAEEF3"/>
            <w:vAlign w:val="center"/>
          </w:tcPr>
          <w:p w14:paraId="6366D20E" w14:textId="77777777" w:rsidR="00A54E69" w:rsidRPr="00A54E69" w:rsidRDefault="00A54E69" w:rsidP="00A54E69">
            <w:pPr>
              <w:autoSpaceDE w:val="0"/>
              <w:autoSpaceDN w:val="0"/>
              <w:adjustRightInd w:val="0"/>
              <w:spacing w:after="0" w:line="240" w:lineRule="auto"/>
              <w:jc w:val="center"/>
              <w:rPr>
                <w:rFonts w:ascii="Times New Roman" w:hAnsi="Times New Roman" w:cs="Times New Roman"/>
                <w:sz w:val="20"/>
                <w:szCs w:val="24"/>
                <w:lang w:eastAsia="ru-RU"/>
              </w:rPr>
            </w:pPr>
            <w:r w:rsidRPr="00A54E69">
              <w:rPr>
                <w:rFonts w:ascii="Times New Roman" w:hAnsi="Times New Roman" w:cs="Times New Roman"/>
                <w:sz w:val="20"/>
                <w:szCs w:val="24"/>
                <w:lang w:eastAsia="ru-RU"/>
              </w:rPr>
              <w:t>Новое строительство и реконструкция тепловых сетей для обеспечения перспективных приростов тепловой нагрузки в осваиваемых районах под жилую, комплексную и производственную застройку*</w:t>
            </w:r>
          </w:p>
        </w:tc>
      </w:tr>
      <w:tr w:rsidR="00A54E69" w:rsidRPr="00A54E69" w14:paraId="12183A18" w14:textId="77777777" w:rsidTr="00A54E69">
        <w:trPr>
          <w:trHeight w:val="102"/>
        </w:trPr>
        <w:tc>
          <w:tcPr>
            <w:tcW w:w="0" w:type="auto"/>
            <w:vMerge/>
          </w:tcPr>
          <w:p w14:paraId="4C6B8975" w14:textId="77777777" w:rsidR="00A54E69" w:rsidRPr="00A54E69" w:rsidRDefault="00A54E69" w:rsidP="00A54E69">
            <w:pPr>
              <w:autoSpaceDE w:val="0"/>
              <w:autoSpaceDN w:val="0"/>
              <w:adjustRightInd w:val="0"/>
              <w:spacing w:after="0" w:line="240" w:lineRule="auto"/>
              <w:ind w:right="-427"/>
              <w:jc w:val="both"/>
              <w:rPr>
                <w:rFonts w:ascii="Times New Roman" w:hAnsi="Times New Roman" w:cs="Times New Roman"/>
                <w:sz w:val="20"/>
                <w:szCs w:val="24"/>
                <w:lang w:eastAsia="ru-RU"/>
              </w:rPr>
            </w:pPr>
          </w:p>
        </w:tc>
        <w:tc>
          <w:tcPr>
            <w:tcW w:w="12264" w:type="dxa"/>
            <w:gridSpan w:val="5"/>
            <w:shd w:val="clear" w:color="auto" w:fill="D6E3BC"/>
            <w:vAlign w:val="center"/>
          </w:tcPr>
          <w:p w14:paraId="54851F8D" w14:textId="77777777" w:rsidR="00A54E69" w:rsidRPr="00A54E69" w:rsidRDefault="00A54E69" w:rsidP="00A54E69">
            <w:pPr>
              <w:autoSpaceDE w:val="0"/>
              <w:autoSpaceDN w:val="0"/>
              <w:adjustRightInd w:val="0"/>
              <w:spacing w:after="0" w:line="240" w:lineRule="auto"/>
              <w:ind w:right="-427"/>
              <w:jc w:val="center"/>
              <w:rPr>
                <w:rFonts w:ascii="Times New Roman" w:hAnsi="Times New Roman" w:cs="Times New Roman"/>
                <w:sz w:val="20"/>
                <w:szCs w:val="24"/>
                <w:lang w:eastAsia="ru-RU"/>
              </w:rPr>
            </w:pPr>
            <w:r w:rsidRPr="00A54E69">
              <w:rPr>
                <w:rFonts w:ascii="Times New Roman" w:hAnsi="Times New Roman" w:cs="Times New Roman"/>
                <w:sz w:val="20"/>
                <w:szCs w:val="24"/>
                <w:lang w:eastAsia="ru-RU"/>
              </w:rPr>
              <w:t>Строительство и реконструкция головных объектов систем водоснабжения (водозаборов, очистных сооружений) *</w:t>
            </w:r>
          </w:p>
        </w:tc>
      </w:tr>
      <w:tr w:rsidR="00A54E69" w:rsidRPr="00A54E69" w14:paraId="5986572A" w14:textId="77777777" w:rsidTr="00A54E69">
        <w:trPr>
          <w:trHeight w:val="88"/>
        </w:trPr>
        <w:tc>
          <w:tcPr>
            <w:tcW w:w="0" w:type="auto"/>
            <w:vMerge/>
          </w:tcPr>
          <w:p w14:paraId="46796457" w14:textId="77777777" w:rsidR="00A54E69" w:rsidRPr="00A54E69" w:rsidRDefault="00A54E69" w:rsidP="00A54E69">
            <w:pPr>
              <w:autoSpaceDE w:val="0"/>
              <w:autoSpaceDN w:val="0"/>
              <w:adjustRightInd w:val="0"/>
              <w:spacing w:after="0" w:line="240" w:lineRule="auto"/>
              <w:ind w:right="-427"/>
              <w:jc w:val="both"/>
              <w:rPr>
                <w:rFonts w:ascii="Times New Roman" w:hAnsi="Times New Roman" w:cs="Times New Roman"/>
                <w:sz w:val="20"/>
                <w:szCs w:val="24"/>
                <w:lang w:eastAsia="ru-RU"/>
              </w:rPr>
            </w:pPr>
          </w:p>
        </w:tc>
        <w:tc>
          <w:tcPr>
            <w:tcW w:w="12264" w:type="dxa"/>
            <w:gridSpan w:val="5"/>
            <w:shd w:val="clear" w:color="auto" w:fill="D6E3BC"/>
            <w:vAlign w:val="center"/>
          </w:tcPr>
          <w:p w14:paraId="3A0B2B3B" w14:textId="77777777" w:rsidR="00A54E69" w:rsidRPr="00A54E69" w:rsidRDefault="00A54E69" w:rsidP="00A54E69">
            <w:pPr>
              <w:autoSpaceDE w:val="0"/>
              <w:autoSpaceDN w:val="0"/>
              <w:adjustRightInd w:val="0"/>
              <w:spacing w:after="0" w:line="240" w:lineRule="auto"/>
              <w:ind w:right="-2"/>
              <w:jc w:val="center"/>
              <w:rPr>
                <w:rFonts w:ascii="Times New Roman" w:hAnsi="Times New Roman" w:cs="Times New Roman"/>
                <w:sz w:val="20"/>
                <w:szCs w:val="24"/>
                <w:lang w:eastAsia="ru-RU"/>
              </w:rPr>
            </w:pPr>
            <w:r w:rsidRPr="00A54E69">
              <w:rPr>
                <w:rFonts w:ascii="Times New Roman" w:hAnsi="Times New Roman" w:cs="Times New Roman"/>
                <w:sz w:val="20"/>
                <w:szCs w:val="24"/>
                <w:lang w:eastAsia="ru-RU"/>
              </w:rPr>
              <w:t>Новое строительство сетей водоснабжения*</w:t>
            </w:r>
          </w:p>
        </w:tc>
      </w:tr>
      <w:tr w:rsidR="00A54E69" w:rsidRPr="00A54E69" w14:paraId="25A24FA0" w14:textId="77777777" w:rsidTr="00A54E69">
        <w:trPr>
          <w:trHeight w:val="110"/>
        </w:trPr>
        <w:tc>
          <w:tcPr>
            <w:tcW w:w="0" w:type="auto"/>
            <w:vMerge/>
          </w:tcPr>
          <w:p w14:paraId="11CAD335" w14:textId="77777777" w:rsidR="00A54E69" w:rsidRPr="00A54E69" w:rsidRDefault="00A54E69" w:rsidP="00A54E69">
            <w:pPr>
              <w:autoSpaceDE w:val="0"/>
              <w:autoSpaceDN w:val="0"/>
              <w:adjustRightInd w:val="0"/>
              <w:spacing w:after="0" w:line="240" w:lineRule="auto"/>
              <w:ind w:right="-427"/>
              <w:jc w:val="both"/>
              <w:rPr>
                <w:rFonts w:ascii="Times New Roman" w:hAnsi="Times New Roman" w:cs="Times New Roman"/>
                <w:sz w:val="20"/>
                <w:szCs w:val="24"/>
                <w:lang w:eastAsia="ru-RU"/>
              </w:rPr>
            </w:pPr>
          </w:p>
        </w:tc>
        <w:tc>
          <w:tcPr>
            <w:tcW w:w="12264" w:type="dxa"/>
            <w:gridSpan w:val="5"/>
            <w:shd w:val="clear" w:color="auto" w:fill="FBD4B4"/>
            <w:vAlign w:val="center"/>
          </w:tcPr>
          <w:p w14:paraId="2D154FC7" w14:textId="77777777" w:rsidR="00A54E69" w:rsidRPr="00A54E69" w:rsidRDefault="00A54E69" w:rsidP="00A54E69">
            <w:pPr>
              <w:autoSpaceDE w:val="0"/>
              <w:autoSpaceDN w:val="0"/>
              <w:adjustRightInd w:val="0"/>
              <w:spacing w:after="0" w:line="240" w:lineRule="auto"/>
              <w:ind w:right="-427"/>
              <w:jc w:val="center"/>
              <w:rPr>
                <w:rFonts w:ascii="Times New Roman" w:hAnsi="Times New Roman" w:cs="Times New Roman"/>
                <w:sz w:val="20"/>
                <w:szCs w:val="24"/>
                <w:lang w:eastAsia="ru-RU"/>
              </w:rPr>
            </w:pPr>
            <w:r w:rsidRPr="00A54E69">
              <w:rPr>
                <w:rFonts w:ascii="Times New Roman" w:hAnsi="Times New Roman" w:cs="Times New Roman"/>
                <w:sz w:val="20"/>
                <w:szCs w:val="24"/>
                <w:lang w:eastAsia="ru-RU"/>
              </w:rPr>
              <w:t>Новое строительство сетей водоотведения*</w:t>
            </w:r>
          </w:p>
        </w:tc>
      </w:tr>
      <w:tr w:rsidR="00A54E69" w:rsidRPr="00A54E69" w14:paraId="42FCCD4B" w14:textId="77777777" w:rsidTr="00A54E69">
        <w:trPr>
          <w:trHeight w:val="74"/>
        </w:trPr>
        <w:tc>
          <w:tcPr>
            <w:tcW w:w="0" w:type="auto"/>
            <w:vMerge/>
          </w:tcPr>
          <w:p w14:paraId="5ED567CB" w14:textId="77777777" w:rsidR="00A54E69" w:rsidRPr="00A54E69" w:rsidRDefault="00A54E69" w:rsidP="00A54E69">
            <w:pPr>
              <w:autoSpaceDE w:val="0"/>
              <w:autoSpaceDN w:val="0"/>
              <w:adjustRightInd w:val="0"/>
              <w:spacing w:after="0" w:line="240" w:lineRule="auto"/>
              <w:ind w:right="-427"/>
              <w:jc w:val="both"/>
              <w:rPr>
                <w:rFonts w:ascii="Times New Roman" w:hAnsi="Times New Roman" w:cs="Times New Roman"/>
                <w:sz w:val="20"/>
                <w:szCs w:val="24"/>
                <w:lang w:eastAsia="ru-RU"/>
              </w:rPr>
            </w:pPr>
          </w:p>
        </w:tc>
        <w:tc>
          <w:tcPr>
            <w:tcW w:w="12264" w:type="dxa"/>
            <w:gridSpan w:val="5"/>
            <w:shd w:val="clear" w:color="auto" w:fill="FBD4B4"/>
            <w:vAlign w:val="center"/>
          </w:tcPr>
          <w:p w14:paraId="3BFBB934" w14:textId="77777777" w:rsidR="00A54E69" w:rsidRPr="00A54E69" w:rsidRDefault="00A54E69" w:rsidP="00A54E69">
            <w:pPr>
              <w:autoSpaceDE w:val="0"/>
              <w:autoSpaceDN w:val="0"/>
              <w:adjustRightInd w:val="0"/>
              <w:spacing w:after="0" w:line="240" w:lineRule="auto"/>
              <w:ind w:right="-2"/>
              <w:jc w:val="center"/>
              <w:rPr>
                <w:rFonts w:ascii="Times New Roman" w:hAnsi="Times New Roman" w:cs="Times New Roman"/>
                <w:sz w:val="20"/>
                <w:szCs w:val="24"/>
                <w:lang w:eastAsia="ru-RU"/>
              </w:rPr>
            </w:pPr>
            <w:r w:rsidRPr="00A54E69">
              <w:rPr>
                <w:rFonts w:ascii="Times New Roman" w:hAnsi="Times New Roman" w:cs="Times New Roman"/>
                <w:sz w:val="20"/>
                <w:szCs w:val="24"/>
                <w:lang w:eastAsia="ru-RU"/>
              </w:rPr>
              <w:t>Строительство и реконструкция КОС и КНС*</w:t>
            </w:r>
          </w:p>
        </w:tc>
      </w:tr>
      <w:tr w:rsidR="00A54E69" w:rsidRPr="00A54E69" w14:paraId="44DC92AB" w14:textId="77777777" w:rsidTr="00A54E69">
        <w:trPr>
          <w:trHeight w:val="125"/>
        </w:trPr>
        <w:tc>
          <w:tcPr>
            <w:tcW w:w="0" w:type="auto"/>
            <w:vMerge/>
          </w:tcPr>
          <w:p w14:paraId="775C8212" w14:textId="77777777" w:rsidR="00A54E69" w:rsidRPr="00A54E69" w:rsidRDefault="00A54E69" w:rsidP="00A54E69">
            <w:pPr>
              <w:autoSpaceDE w:val="0"/>
              <w:autoSpaceDN w:val="0"/>
              <w:adjustRightInd w:val="0"/>
              <w:spacing w:after="0" w:line="240" w:lineRule="auto"/>
              <w:ind w:right="-427"/>
              <w:jc w:val="both"/>
              <w:rPr>
                <w:rFonts w:ascii="Times New Roman" w:hAnsi="Times New Roman" w:cs="Times New Roman"/>
                <w:sz w:val="20"/>
                <w:szCs w:val="24"/>
                <w:lang w:eastAsia="ru-RU"/>
              </w:rPr>
            </w:pPr>
          </w:p>
        </w:tc>
        <w:tc>
          <w:tcPr>
            <w:tcW w:w="12264" w:type="dxa"/>
            <w:gridSpan w:val="5"/>
            <w:shd w:val="clear" w:color="auto" w:fill="D9D9D9"/>
            <w:vAlign w:val="center"/>
          </w:tcPr>
          <w:p w14:paraId="32F6E5D9" w14:textId="77777777" w:rsidR="00A54E69" w:rsidRPr="00A54E69" w:rsidRDefault="00A54E69" w:rsidP="00A54E69">
            <w:pPr>
              <w:autoSpaceDE w:val="0"/>
              <w:autoSpaceDN w:val="0"/>
              <w:adjustRightInd w:val="0"/>
              <w:spacing w:after="0" w:line="240" w:lineRule="auto"/>
              <w:ind w:right="-2"/>
              <w:jc w:val="center"/>
              <w:rPr>
                <w:rFonts w:ascii="Times New Roman" w:hAnsi="Times New Roman" w:cs="Times New Roman"/>
                <w:sz w:val="20"/>
                <w:szCs w:val="24"/>
                <w:lang w:eastAsia="ru-RU"/>
              </w:rPr>
            </w:pPr>
            <w:r w:rsidRPr="00A54E69">
              <w:rPr>
                <w:rFonts w:ascii="Times New Roman" w:hAnsi="Times New Roman" w:cs="Times New Roman"/>
                <w:sz w:val="20"/>
                <w:szCs w:val="24"/>
                <w:lang w:eastAsia="ru-RU"/>
              </w:rPr>
              <w:t>Строительство пунктов редуцирования газа*</w:t>
            </w:r>
          </w:p>
        </w:tc>
      </w:tr>
      <w:tr w:rsidR="00A54E69" w:rsidRPr="00A54E69" w14:paraId="7D6AF211" w14:textId="77777777" w:rsidTr="00A54E69">
        <w:trPr>
          <w:trHeight w:val="110"/>
        </w:trPr>
        <w:tc>
          <w:tcPr>
            <w:tcW w:w="0" w:type="auto"/>
            <w:vMerge/>
          </w:tcPr>
          <w:p w14:paraId="5CF385FB" w14:textId="77777777" w:rsidR="00A54E69" w:rsidRPr="00A54E69" w:rsidRDefault="00A54E69" w:rsidP="00A54E69">
            <w:pPr>
              <w:autoSpaceDE w:val="0"/>
              <w:autoSpaceDN w:val="0"/>
              <w:adjustRightInd w:val="0"/>
              <w:spacing w:after="0" w:line="240" w:lineRule="auto"/>
              <w:ind w:right="-427"/>
              <w:jc w:val="both"/>
              <w:rPr>
                <w:rFonts w:ascii="Times New Roman" w:hAnsi="Times New Roman" w:cs="Times New Roman"/>
                <w:sz w:val="20"/>
                <w:szCs w:val="24"/>
                <w:lang w:eastAsia="ru-RU"/>
              </w:rPr>
            </w:pPr>
          </w:p>
        </w:tc>
        <w:tc>
          <w:tcPr>
            <w:tcW w:w="12264" w:type="dxa"/>
            <w:gridSpan w:val="5"/>
            <w:shd w:val="clear" w:color="auto" w:fill="D9D9D9"/>
            <w:vAlign w:val="center"/>
          </w:tcPr>
          <w:p w14:paraId="0567E28D" w14:textId="77777777" w:rsidR="00A54E69" w:rsidRPr="00A54E69" w:rsidRDefault="00A54E69" w:rsidP="00A54E69">
            <w:pPr>
              <w:autoSpaceDE w:val="0"/>
              <w:autoSpaceDN w:val="0"/>
              <w:adjustRightInd w:val="0"/>
              <w:spacing w:after="0" w:line="240" w:lineRule="auto"/>
              <w:ind w:right="-2"/>
              <w:jc w:val="center"/>
              <w:rPr>
                <w:rFonts w:ascii="Times New Roman" w:hAnsi="Times New Roman" w:cs="Times New Roman"/>
                <w:sz w:val="20"/>
                <w:szCs w:val="24"/>
                <w:lang w:eastAsia="ru-RU"/>
              </w:rPr>
            </w:pPr>
            <w:r w:rsidRPr="00A54E69">
              <w:rPr>
                <w:rFonts w:ascii="Times New Roman" w:hAnsi="Times New Roman" w:cs="Times New Roman"/>
                <w:sz w:val="20"/>
                <w:szCs w:val="24"/>
                <w:lang w:eastAsia="ru-RU"/>
              </w:rPr>
              <w:t>Новое строительство газопроводов*</w:t>
            </w:r>
          </w:p>
        </w:tc>
      </w:tr>
      <w:tr w:rsidR="00A54E69" w:rsidRPr="00A54E69" w14:paraId="6E9677B6" w14:textId="77777777" w:rsidTr="00A54E69">
        <w:trPr>
          <w:trHeight w:val="593"/>
        </w:trPr>
        <w:tc>
          <w:tcPr>
            <w:tcW w:w="0" w:type="auto"/>
            <w:vMerge w:val="restart"/>
            <w:vAlign w:val="center"/>
          </w:tcPr>
          <w:p w14:paraId="0AD574E2" w14:textId="77777777" w:rsidR="00A54E69" w:rsidRPr="00A54E69" w:rsidRDefault="00A54E69" w:rsidP="00A54E69">
            <w:pPr>
              <w:autoSpaceDE w:val="0"/>
              <w:autoSpaceDN w:val="0"/>
              <w:adjustRightInd w:val="0"/>
              <w:spacing w:after="0" w:line="240" w:lineRule="auto"/>
              <w:jc w:val="center"/>
              <w:rPr>
                <w:rFonts w:ascii="Times New Roman" w:hAnsi="Times New Roman" w:cs="Times New Roman"/>
                <w:b/>
                <w:sz w:val="20"/>
                <w:szCs w:val="24"/>
                <w:lang w:eastAsia="ru-RU"/>
              </w:rPr>
            </w:pPr>
            <w:r w:rsidRPr="00A54E69">
              <w:rPr>
                <w:rFonts w:ascii="Times New Roman" w:hAnsi="Times New Roman" w:cs="Times New Roman"/>
                <w:b/>
                <w:sz w:val="20"/>
                <w:szCs w:val="24"/>
                <w:lang w:eastAsia="ru-RU"/>
              </w:rPr>
              <w:t xml:space="preserve">Повышение надежности </w:t>
            </w:r>
            <w:proofErr w:type="spellStart"/>
            <w:r w:rsidRPr="00A54E69">
              <w:rPr>
                <w:rFonts w:ascii="Times New Roman" w:hAnsi="Times New Roman" w:cs="Times New Roman"/>
                <w:b/>
                <w:sz w:val="20"/>
                <w:szCs w:val="24"/>
                <w:lang w:eastAsia="ru-RU"/>
              </w:rPr>
              <w:t>ресурсоснабжения</w:t>
            </w:r>
            <w:proofErr w:type="spellEnd"/>
          </w:p>
        </w:tc>
        <w:tc>
          <w:tcPr>
            <w:tcW w:w="3305" w:type="dxa"/>
          </w:tcPr>
          <w:p w14:paraId="39F1BB92" w14:textId="77777777" w:rsidR="00A54E69" w:rsidRPr="00A54E69" w:rsidRDefault="00A54E69" w:rsidP="00A54E69">
            <w:pPr>
              <w:autoSpaceDE w:val="0"/>
              <w:autoSpaceDN w:val="0"/>
              <w:adjustRightInd w:val="0"/>
              <w:spacing w:after="0" w:line="240" w:lineRule="auto"/>
              <w:ind w:right="-97"/>
              <w:jc w:val="both"/>
              <w:rPr>
                <w:rFonts w:ascii="Times New Roman" w:hAnsi="Times New Roman" w:cs="Times New Roman"/>
                <w:sz w:val="20"/>
                <w:szCs w:val="24"/>
                <w:lang w:eastAsia="ru-RU"/>
              </w:rPr>
            </w:pPr>
          </w:p>
        </w:tc>
        <w:tc>
          <w:tcPr>
            <w:tcW w:w="3297" w:type="dxa"/>
            <w:gridSpan w:val="3"/>
            <w:shd w:val="clear" w:color="auto" w:fill="DAEEF3"/>
          </w:tcPr>
          <w:p w14:paraId="09B5B618" w14:textId="77777777" w:rsidR="00A54E69" w:rsidRPr="00A54E69" w:rsidRDefault="00A54E69" w:rsidP="00A54E69">
            <w:pPr>
              <w:autoSpaceDE w:val="0"/>
              <w:autoSpaceDN w:val="0"/>
              <w:adjustRightInd w:val="0"/>
              <w:spacing w:after="0" w:line="240" w:lineRule="auto"/>
              <w:ind w:right="-43"/>
              <w:jc w:val="both"/>
              <w:rPr>
                <w:rFonts w:ascii="Times New Roman" w:hAnsi="Times New Roman" w:cs="Times New Roman"/>
                <w:sz w:val="20"/>
                <w:szCs w:val="24"/>
                <w:lang w:eastAsia="ru-RU"/>
              </w:rPr>
            </w:pPr>
            <w:r w:rsidRPr="00A54E69">
              <w:rPr>
                <w:rFonts w:ascii="Times New Roman" w:hAnsi="Times New Roman" w:cs="Times New Roman"/>
                <w:sz w:val="20"/>
                <w:szCs w:val="24"/>
                <w:lang w:eastAsia="ru-RU"/>
              </w:rPr>
              <w:t>Реконструкция источников тепловой энергии</w:t>
            </w:r>
          </w:p>
        </w:tc>
        <w:tc>
          <w:tcPr>
            <w:tcW w:w="5662" w:type="dxa"/>
            <w:shd w:val="clear" w:color="auto" w:fill="DAEEF3"/>
          </w:tcPr>
          <w:p w14:paraId="1B177955" w14:textId="77777777" w:rsidR="00A54E69" w:rsidRPr="00A54E69" w:rsidRDefault="00A54E69" w:rsidP="00A54E69">
            <w:pPr>
              <w:autoSpaceDE w:val="0"/>
              <w:autoSpaceDN w:val="0"/>
              <w:adjustRightInd w:val="0"/>
              <w:spacing w:after="0" w:line="240" w:lineRule="auto"/>
              <w:ind w:right="-2"/>
              <w:jc w:val="both"/>
              <w:rPr>
                <w:rFonts w:ascii="Times New Roman" w:hAnsi="Times New Roman" w:cs="Times New Roman"/>
                <w:sz w:val="20"/>
                <w:szCs w:val="24"/>
                <w:lang w:eastAsia="ru-RU"/>
              </w:rPr>
            </w:pPr>
            <w:r w:rsidRPr="00A54E69">
              <w:rPr>
                <w:rFonts w:ascii="Times New Roman" w:hAnsi="Times New Roman" w:cs="Times New Roman"/>
                <w:sz w:val="20"/>
                <w:szCs w:val="24"/>
                <w:lang w:eastAsia="ru-RU"/>
              </w:rPr>
              <w:t>Новое строительство и реконструкция тепловых сетей для обеспечения нормативной надежности и безопасности теплоснабжения</w:t>
            </w:r>
          </w:p>
        </w:tc>
      </w:tr>
      <w:tr w:rsidR="00A54E69" w:rsidRPr="00A54E69" w14:paraId="7D0AF69A" w14:textId="77777777" w:rsidTr="00A54E69">
        <w:trPr>
          <w:trHeight w:val="110"/>
        </w:trPr>
        <w:tc>
          <w:tcPr>
            <w:tcW w:w="0" w:type="auto"/>
            <w:vMerge/>
          </w:tcPr>
          <w:p w14:paraId="1D7B660C" w14:textId="77777777" w:rsidR="00A54E69" w:rsidRPr="00A54E69" w:rsidRDefault="00A54E69" w:rsidP="00A54E69">
            <w:pPr>
              <w:autoSpaceDE w:val="0"/>
              <w:autoSpaceDN w:val="0"/>
              <w:adjustRightInd w:val="0"/>
              <w:spacing w:after="0" w:line="240" w:lineRule="auto"/>
              <w:jc w:val="both"/>
              <w:rPr>
                <w:rFonts w:ascii="Times New Roman" w:hAnsi="Times New Roman" w:cs="Times New Roman"/>
                <w:sz w:val="20"/>
                <w:szCs w:val="24"/>
                <w:lang w:eastAsia="ru-RU"/>
              </w:rPr>
            </w:pPr>
          </w:p>
        </w:tc>
        <w:tc>
          <w:tcPr>
            <w:tcW w:w="3305" w:type="dxa"/>
          </w:tcPr>
          <w:p w14:paraId="2206A79D" w14:textId="77777777" w:rsidR="00A54E69" w:rsidRPr="00A54E69" w:rsidRDefault="00A54E69" w:rsidP="00A54E69">
            <w:pPr>
              <w:autoSpaceDE w:val="0"/>
              <w:autoSpaceDN w:val="0"/>
              <w:adjustRightInd w:val="0"/>
              <w:spacing w:after="0" w:line="240" w:lineRule="auto"/>
              <w:ind w:right="-97"/>
              <w:jc w:val="both"/>
              <w:rPr>
                <w:rFonts w:ascii="Times New Roman" w:hAnsi="Times New Roman" w:cs="Times New Roman"/>
                <w:sz w:val="20"/>
                <w:szCs w:val="24"/>
                <w:lang w:eastAsia="ru-RU"/>
              </w:rPr>
            </w:pPr>
          </w:p>
        </w:tc>
        <w:tc>
          <w:tcPr>
            <w:tcW w:w="3297" w:type="dxa"/>
            <w:gridSpan w:val="3"/>
            <w:shd w:val="clear" w:color="auto" w:fill="FBD4B4"/>
          </w:tcPr>
          <w:p w14:paraId="7458EFEC" w14:textId="77777777" w:rsidR="00A54E69" w:rsidRPr="00A54E69" w:rsidRDefault="00A54E69" w:rsidP="00A54E69">
            <w:pPr>
              <w:autoSpaceDE w:val="0"/>
              <w:autoSpaceDN w:val="0"/>
              <w:adjustRightInd w:val="0"/>
              <w:spacing w:after="0" w:line="240" w:lineRule="auto"/>
              <w:ind w:right="-43"/>
              <w:jc w:val="both"/>
              <w:rPr>
                <w:rFonts w:ascii="Times New Roman" w:hAnsi="Times New Roman" w:cs="Times New Roman"/>
                <w:sz w:val="20"/>
                <w:szCs w:val="24"/>
                <w:lang w:eastAsia="ru-RU"/>
              </w:rPr>
            </w:pPr>
            <w:r w:rsidRPr="00A54E69">
              <w:rPr>
                <w:rFonts w:ascii="Times New Roman" w:hAnsi="Times New Roman" w:cs="Times New Roman"/>
                <w:sz w:val="20"/>
                <w:szCs w:val="20"/>
                <w:lang w:eastAsia="ru-RU"/>
              </w:rPr>
              <w:t>Реконструкция существующих очистных сооружений и канализационных насосных станций</w:t>
            </w:r>
          </w:p>
        </w:tc>
        <w:tc>
          <w:tcPr>
            <w:tcW w:w="5662" w:type="dxa"/>
          </w:tcPr>
          <w:p w14:paraId="12F9324A" w14:textId="77777777" w:rsidR="00A54E69" w:rsidRPr="00A54E69" w:rsidRDefault="00A54E69" w:rsidP="00A54E69">
            <w:pPr>
              <w:autoSpaceDE w:val="0"/>
              <w:autoSpaceDN w:val="0"/>
              <w:adjustRightInd w:val="0"/>
              <w:spacing w:after="0" w:line="240" w:lineRule="auto"/>
              <w:ind w:right="-2"/>
              <w:jc w:val="both"/>
              <w:rPr>
                <w:rFonts w:ascii="Times New Roman" w:hAnsi="Times New Roman" w:cs="Times New Roman"/>
                <w:sz w:val="20"/>
                <w:szCs w:val="24"/>
                <w:lang w:eastAsia="ru-RU"/>
              </w:rPr>
            </w:pPr>
          </w:p>
        </w:tc>
      </w:tr>
      <w:tr w:rsidR="00A54E69" w:rsidRPr="00A54E69" w14:paraId="7111477A" w14:textId="77777777" w:rsidTr="00A54E69">
        <w:trPr>
          <w:trHeight w:val="88"/>
        </w:trPr>
        <w:tc>
          <w:tcPr>
            <w:tcW w:w="0" w:type="auto"/>
            <w:vMerge/>
          </w:tcPr>
          <w:p w14:paraId="28A37B37" w14:textId="77777777" w:rsidR="00A54E69" w:rsidRPr="00A54E69" w:rsidRDefault="00A54E69" w:rsidP="00A54E69">
            <w:pPr>
              <w:autoSpaceDE w:val="0"/>
              <w:autoSpaceDN w:val="0"/>
              <w:adjustRightInd w:val="0"/>
              <w:spacing w:after="0" w:line="240" w:lineRule="auto"/>
              <w:jc w:val="both"/>
              <w:rPr>
                <w:rFonts w:ascii="Times New Roman" w:hAnsi="Times New Roman" w:cs="Times New Roman"/>
                <w:sz w:val="20"/>
                <w:szCs w:val="24"/>
                <w:lang w:eastAsia="ru-RU"/>
              </w:rPr>
            </w:pPr>
          </w:p>
        </w:tc>
        <w:tc>
          <w:tcPr>
            <w:tcW w:w="12264" w:type="dxa"/>
            <w:gridSpan w:val="5"/>
            <w:shd w:val="clear" w:color="auto" w:fill="FBD4B4"/>
            <w:vAlign w:val="center"/>
          </w:tcPr>
          <w:p w14:paraId="22BABDD5" w14:textId="77777777" w:rsidR="00A54E69" w:rsidRPr="00A54E69" w:rsidRDefault="00A54E69" w:rsidP="00A54E69">
            <w:pPr>
              <w:autoSpaceDE w:val="0"/>
              <w:autoSpaceDN w:val="0"/>
              <w:adjustRightInd w:val="0"/>
              <w:spacing w:after="0" w:line="240" w:lineRule="auto"/>
              <w:ind w:right="-2"/>
              <w:jc w:val="center"/>
              <w:rPr>
                <w:rFonts w:ascii="Times New Roman" w:hAnsi="Times New Roman" w:cs="Times New Roman"/>
                <w:sz w:val="20"/>
                <w:szCs w:val="24"/>
                <w:lang w:eastAsia="ru-RU"/>
              </w:rPr>
            </w:pPr>
            <w:r w:rsidRPr="00A54E69">
              <w:rPr>
                <w:rFonts w:ascii="Times New Roman" w:hAnsi="Times New Roman" w:cs="Times New Roman"/>
                <w:sz w:val="20"/>
                <w:szCs w:val="20"/>
                <w:lang w:eastAsia="ru-RU"/>
              </w:rPr>
              <w:t>Реконструкция канализационных сетей*</w:t>
            </w:r>
          </w:p>
        </w:tc>
      </w:tr>
      <w:tr w:rsidR="00A54E69" w:rsidRPr="00A54E69" w14:paraId="78AD09BB" w14:textId="77777777" w:rsidTr="00A54E69">
        <w:trPr>
          <w:trHeight w:val="97"/>
        </w:trPr>
        <w:tc>
          <w:tcPr>
            <w:tcW w:w="0" w:type="auto"/>
            <w:vMerge/>
          </w:tcPr>
          <w:p w14:paraId="3EF00EE1" w14:textId="77777777" w:rsidR="00A54E69" w:rsidRPr="00A54E69" w:rsidRDefault="00A54E69" w:rsidP="00A54E69">
            <w:pPr>
              <w:autoSpaceDE w:val="0"/>
              <w:autoSpaceDN w:val="0"/>
              <w:adjustRightInd w:val="0"/>
              <w:spacing w:after="0" w:line="240" w:lineRule="auto"/>
              <w:jc w:val="both"/>
              <w:rPr>
                <w:rFonts w:ascii="Times New Roman" w:hAnsi="Times New Roman" w:cs="Times New Roman"/>
                <w:sz w:val="20"/>
                <w:szCs w:val="24"/>
                <w:lang w:eastAsia="ru-RU"/>
              </w:rPr>
            </w:pPr>
          </w:p>
        </w:tc>
        <w:tc>
          <w:tcPr>
            <w:tcW w:w="12264" w:type="dxa"/>
            <w:gridSpan w:val="5"/>
            <w:shd w:val="clear" w:color="auto" w:fill="D6E3BC"/>
            <w:vAlign w:val="center"/>
          </w:tcPr>
          <w:p w14:paraId="1A779573" w14:textId="77777777" w:rsidR="00A54E69" w:rsidRPr="00A54E69" w:rsidRDefault="00A54E69" w:rsidP="00A54E69">
            <w:pPr>
              <w:autoSpaceDE w:val="0"/>
              <w:autoSpaceDN w:val="0"/>
              <w:adjustRightInd w:val="0"/>
              <w:spacing w:after="0" w:line="240" w:lineRule="auto"/>
              <w:ind w:right="-2"/>
              <w:jc w:val="center"/>
              <w:rPr>
                <w:rFonts w:ascii="Times New Roman" w:hAnsi="Times New Roman" w:cs="Times New Roman"/>
                <w:sz w:val="20"/>
                <w:szCs w:val="24"/>
                <w:lang w:eastAsia="ru-RU"/>
              </w:rPr>
            </w:pPr>
            <w:r w:rsidRPr="00A54E69">
              <w:rPr>
                <w:rFonts w:ascii="Times New Roman" w:hAnsi="Times New Roman" w:cs="Times New Roman"/>
                <w:sz w:val="20"/>
                <w:szCs w:val="20"/>
                <w:lang w:eastAsia="ru-RU"/>
              </w:rPr>
              <w:t>Реконструкция водопроводных сетей*</w:t>
            </w:r>
          </w:p>
        </w:tc>
      </w:tr>
      <w:tr w:rsidR="00A54E69" w:rsidRPr="00A54E69" w14:paraId="233D5086" w14:textId="77777777" w:rsidTr="00A54E69">
        <w:trPr>
          <w:trHeight w:val="102"/>
        </w:trPr>
        <w:tc>
          <w:tcPr>
            <w:tcW w:w="0" w:type="auto"/>
            <w:vMerge/>
          </w:tcPr>
          <w:p w14:paraId="215B4A8A" w14:textId="77777777" w:rsidR="00A54E69" w:rsidRPr="00A54E69" w:rsidRDefault="00A54E69" w:rsidP="00A54E69">
            <w:pPr>
              <w:autoSpaceDE w:val="0"/>
              <w:autoSpaceDN w:val="0"/>
              <w:adjustRightInd w:val="0"/>
              <w:spacing w:after="0" w:line="240" w:lineRule="auto"/>
              <w:jc w:val="both"/>
              <w:rPr>
                <w:rFonts w:ascii="Times New Roman" w:hAnsi="Times New Roman" w:cs="Times New Roman"/>
                <w:sz w:val="20"/>
                <w:szCs w:val="24"/>
                <w:lang w:eastAsia="ru-RU"/>
              </w:rPr>
            </w:pPr>
          </w:p>
        </w:tc>
        <w:tc>
          <w:tcPr>
            <w:tcW w:w="3589" w:type="dxa"/>
            <w:gridSpan w:val="2"/>
            <w:shd w:val="clear" w:color="auto" w:fill="FFFFFF"/>
          </w:tcPr>
          <w:p w14:paraId="4647507F" w14:textId="77777777" w:rsidR="00A54E69" w:rsidRPr="00A54E69" w:rsidRDefault="00A54E69" w:rsidP="00A54E69">
            <w:pPr>
              <w:autoSpaceDE w:val="0"/>
              <w:autoSpaceDN w:val="0"/>
              <w:adjustRightInd w:val="0"/>
              <w:spacing w:after="0" w:line="240" w:lineRule="auto"/>
              <w:ind w:right="-97"/>
              <w:jc w:val="both"/>
              <w:rPr>
                <w:rFonts w:ascii="Times New Roman" w:hAnsi="Times New Roman" w:cs="Times New Roman"/>
                <w:sz w:val="20"/>
                <w:szCs w:val="24"/>
                <w:lang w:eastAsia="ru-RU"/>
              </w:rPr>
            </w:pPr>
          </w:p>
        </w:tc>
        <w:tc>
          <w:tcPr>
            <w:tcW w:w="3013" w:type="dxa"/>
            <w:gridSpan w:val="2"/>
            <w:shd w:val="clear" w:color="auto" w:fill="FFFFFF"/>
          </w:tcPr>
          <w:p w14:paraId="38E7F31A" w14:textId="77777777" w:rsidR="00A54E69" w:rsidRPr="00A54E69" w:rsidRDefault="00A54E69" w:rsidP="00A54E69">
            <w:pPr>
              <w:autoSpaceDE w:val="0"/>
              <w:autoSpaceDN w:val="0"/>
              <w:adjustRightInd w:val="0"/>
              <w:spacing w:after="0" w:line="240" w:lineRule="auto"/>
              <w:ind w:right="-43"/>
              <w:jc w:val="both"/>
              <w:rPr>
                <w:rFonts w:ascii="Times New Roman" w:hAnsi="Times New Roman" w:cs="Times New Roman"/>
                <w:sz w:val="20"/>
                <w:szCs w:val="24"/>
                <w:lang w:eastAsia="ru-RU"/>
              </w:rPr>
            </w:pPr>
          </w:p>
        </w:tc>
        <w:tc>
          <w:tcPr>
            <w:tcW w:w="5662" w:type="dxa"/>
            <w:shd w:val="clear" w:color="auto" w:fill="D6E3BC"/>
          </w:tcPr>
          <w:p w14:paraId="3565F38E" w14:textId="77777777" w:rsidR="00A54E69" w:rsidRPr="00A54E69" w:rsidRDefault="00A54E69" w:rsidP="00A54E69">
            <w:pPr>
              <w:autoSpaceDE w:val="0"/>
              <w:autoSpaceDN w:val="0"/>
              <w:adjustRightInd w:val="0"/>
              <w:spacing w:after="0" w:line="240" w:lineRule="auto"/>
              <w:ind w:right="-2"/>
              <w:jc w:val="both"/>
              <w:rPr>
                <w:rFonts w:ascii="Times New Roman" w:hAnsi="Times New Roman" w:cs="Times New Roman"/>
                <w:sz w:val="20"/>
                <w:szCs w:val="24"/>
                <w:lang w:eastAsia="ru-RU"/>
              </w:rPr>
            </w:pPr>
            <w:r w:rsidRPr="00A54E69">
              <w:rPr>
                <w:rFonts w:ascii="Times New Roman" w:hAnsi="Times New Roman" w:cs="Times New Roman"/>
                <w:sz w:val="20"/>
                <w:szCs w:val="24"/>
                <w:lang w:eastAsia="ru-RU"/>
              </w:rPr>
              <w:t>Реконструкция ВЗУ</w:t>
            </w:r>
          </w:p>
        </w:tc>
      </w:tr>
      <w:tr w:rsidR="00A54E69" w:rsidRPr="00A54E69" w14:paraId="0900C710" w14:textId="77777777" w:rsidTr="00A54E69">
        <w:trPr>
          <w:trHeight w:val="277"/>
        </w:trPr>
        <w:tc>
          <w:tcPr>
            <w:tcW w:w="0" w:type="auto"/>
            <w:vMerge w:val="restart"/>
            <w:vAlign w:val="center"/>
          </w:tcPr>
          <w:p w14:paraId="0246F887" w14:textId="77777777" w:rsidR="00A54E69" w:rsidRPr="00A54E69" w:rsidRDefault="00A54E69" w:rsidP="00A54E69">
            <w:pPr>
              <w:autoSpaceDE w:val="0"/>
              <w:autoSpaceDN w:val="0"/>
              <w:adjustRightInd w:val="0"/>
              <w:spacing w:after="0" w:line="240" w:lineRule="auto"/>
              <w:jc w:val="center"/>
              <w:rPr>
                <w:rFonts w:ascii="Times New Roman" w:hAnsi="Times New Roman" w:cs="Times New Roman"/>
                <w:b/>
                <w:sz w:val="20"/>
                <w:szCs w:val="24"/>
                <w:lang w:eastAsia="ru-RU"/>
              </w:rPr>
            </w:pPr>
            <w:r w:rsidRPr="00A54E69">
              <w:rPr>
                <w:rFonts w:ascii="Times New Roman" w:hAnsi="Times New Roman" w:cs="Times New Roman"/>
                <w:b/>
                <w:sz w:val="20"/>
                <w:szCs w:val="24"/>
                <w:lang w:eastAsia="ru-RU"/>
              </w:rPr>
              <w:t>Выполнение экологических требований.</w:t>
            </w:r>
          </w:p>
          <w:p w14:paraId="77B91055" w14:textId="77777777" w:rsidR="00A54E69" w:rsidRPr="00A54E69" w:rsidRDefault="00A54E69" w:rsidP="00A54E69">
            <w:pPr>
              <w:autoSpaceDE w:val="0"/>
              <w:autoSpaceDN w:val="0"/>
              <w:adjustRightInd w:val="0"/>
              <w:spacing w:after="0" w:line="240" w:lineRule="auto"/>
              <w:jc w:val="center"/>
              <w:rPr>
                <w:rFonts w:ascii="Times New Roman" w:hAnsi="Times New Roman" w:cs="Times New Roman"/>
                <w:b/>
                <w:sz w:val="20"/>
                <w:szCs w:val="24"/>
                <w:lang w:eastAsia="ru-RU"/>
              </w:rPr>
            </w:pPr>
            <w:r w:rsidRPr="00A54E69">
              <w:rPr>
                <w:rFonts w:ascii="Times New Roman" w:hAnsi="Times New Roman" w:cs="Times New Roman"/>
                <w:b/>
                <w:sz w:val="20"/>
                <w:szCs w:val="24"/>
                <w:lang w:eastAsia="ru-RU"/>
              </w:rPr>
              <w:t>Выполнение требований законодательства</w:t>
            </w:r>
          </w:p>
          <w:p w14:paraId="11B47D0D" w14:textId="77777777" w:rsidR="00A54E69" w:rsidRPr="00A54E69" w:rsidRDefault="00A54E69" w:rsidP="00A54E69">
            <w:pPr>
              <w:autoSpaceDE w:val="0"/>
              <w:autoSpaceDN w:val="0"/>
              <w:adjustRightInd w:val="0"/>
              <w:spacing w:after="0" w:line="240" w:lineRule="auto"/>
              <w:jc w:val="center"/>
              <w:rPr>
                <w:rFonts w:ascii="Times New Roman" w:hAnsi="Times New Roman" w:cs="Times New Roman"/>
                <w:b/>
                <w:sz w:val="20"/>
                <w:szCs w:val="24"/>
                <w:lang w:eastAsia="ru-RU"/>
              </w:rPr>
            </w:pPr>
            <w:r w:rsidRPr="00A54E69">
              <w:rPr>
                <w:rFonts w:ascii="Times New Roman" w:hAnsi="Times New Roman" w:cs="Times New Roman"/>
                <w:b/>
                <w:sz w:val="20"/>
                <w:szCs w:val="24"/>
                <w:lang w:eastAsia="ru-RU"/>
              </w:rPr>
              <w:t>об энергосбережении</w:t>
            </w:r>
          </w:p>
        </w:tc>
        <w:tc>
          <w:tcPr>
            <w:tcW w:w="12264" w:type="dxa"/>
            <w:gridSpan w:val="5"/>
            <w:shd w:val="clear" w:color="auto" w:fill="CCC0D9"/>
            <w:vAlign w:val="center"/>
          </w:tcPr>
          <w:p w14:paraId="542E22FB" w14:textId="77777777" w:rsidR="00A54E69" w:rsidRPr="00A54E69" w:rsidRDefault="00A54E69" w:rsidP="00A54E69">
            <w:pPr>
              <w:autoSpaceDE w:val="0"/>
              <w:autoSpaceDN w:val="0"/>
              <w:adjustRightInd w:val="0"/>
              <w:spacing w:after="0" w:line="240" w:lineRule="auto"/>
              <w:ind w:right="-2"/>
              <w:jc w:val="center"/>
              <w:rPr>
                <w:rFonts w:ascii="Times New Roman" w:hAnsi="Times New Roman" w:cs="Times New Roman"/>
                <w:sz w:val="20"/>
                <w:szCs w:val="24"/>
                <w:lang w:eastAsia="ru-RU"/>
              </w:rPr>
            </w:pPr>
            <w:r w:rsidRPr="00A54E69">
              <w:rPr>
                <w:rFonts w:ascii="Times New Roman" w:hAnsi="Times New Roman" w:cs="Times New Roman"/>
                <w:sz w:val="20"/>
                <w:szCs w:val="24"/>
                <w:lang w:eastAsia="ru-RU"/>
              </w:rPr>
              <w:t>Мероприятия по строительству, комплексной реконструкции и модернизации объектов, используемых для захоронения (утилизации) ТКО*</w:t>
            </w:r>
          </w:p>
        </w:tc>
      </w:tr>
      <w:tr w:rsidR="00A54E69" w:rsidRPr="00A54E69" w14:paraId="7FCA55BF" w14:textId="77777777" w:rsidTr="00A54E69">
        <w:trPr>
          <w:trHeight w:val="222"/>
        </w:trPr>
        <w:tc>
          <w:tcPr>
            <w:tcW w:w="0" w:type="auto"/>
            <w:vMerge/>
          </w:tcPr>
          <w:p w14:paraId="7DE1560C" w14:textId="77777777" w:rsidR="00A54E69" w:rsidRPr="00A54E69" w:rsidRDefault="00A54E69" w:rsidP="00A54E69">
            <w:pPr>
              <w:autoSpaceDE w:val="0"/>
              <w:autoSpaceDN w:val="0"/>
              <w:adjustRightInd w:val="0"/>
              <w:spacing w:after="0" w:line="240" w:lineRule="auto"/>
              <w:jc w:val="both"/>
              <w:rPr>
                <w:rFonts w:ascii="Times New Roman" w:hAnsi="Times New Roman" w:cs="Times New Roman"/>
                <w:sz w:val="20"/>
                <w:szCs w:val="24"/>
                <w:lang w:eastAsia="ru-RU"/>
              </w:rPr>
            </w:pPr>
          </w:p>
        </w:tc>
        <w:tc>
          <w:tcPr>
            <w:tcW w:w="12264" w:type="dxa"/>
            <w:gridSpan w:val="5"/>
            <w:shd w:val="clear" w:color="auto" w:fill="C4BC96"/>
            <w:vAlign w:val="center"/>
          </w:tcPr>
          <w:p w14:paraId="48AF1520" w14:textId="77777777" w:rsidR="00A54E69" w:rsidRPr="00A54E69" w:rsidRDefault="00A54E69" w:rsidP="00A54E69">
            <w:pPr>
              <w:autoSpaceDE w:val="0"/>
              <w:autoSpaceDN w:val="0"/>
              <w:adjustRightInd w:val="0"/>
              <w:spacing w:after="0" w:line="240" w:lineRule="auto"/>
              <w:ind w:right="-2"/>
              <w:jc w:val="center"/>
              <w:rPr>
                <w:rFonts w:ascii="Times New Roman" w:hAnsi="Times New Roman" w:cs="Times New Roman"/>
                <w:sz w:val="20"/>
                <w:szCs w:val="24"/>
                <w:lang w:eastAsia="ru-RU"/>
              </w:rPr>
            </w:pPr>
            <w:r w:rsidRPr="00A54E69">
              <w:rPr>
                <w:rFonts w:ascii="Times New Roman" w:hAnsi="Times New Roman" w:cs="Times New Roman"/>
                <w:sz w:val="20"/>
                <w:szCs w:val="24"/>
                <w:lang w:eastAsia="ru-RU"/>
              </w:rPr>
              <w:t>Установка приборов учета в бюджетных организациях*</w:t>
            </w:r>
          </w:p>
        </w:tc>
      </w:tr>
      <w:tr w:rsidR="00A54E69" w:rsidRPr="00A54E69" w14:paraId="25183D08" w14:textId="77777777" w:rsidTr="00A54E69">
        <w:trPr>
          <w:trHeight w:val="263"/>
        </w:trPr>
        <w:tc>
          <w:tcPr>
            <w:tcW w:w="0" w:type="auto"/>
            <w:vMerge/>
          </w:tcPr>
          <w:p w14:paraId="10487A86" w14:textId="77777777" w:rsidR="00A54E69" w:rsidRPr="00A54E69" w:rsidRDefault="00A54E69" w:rsidP="00A54E69">
            <w:pPr>
              <w:autoSpaceDE w:val="0"/>
              <w:autoSpaceDN w:val="0"/>
              <w:adjustRightInd w:val="0"/>
              <w:spacing w:after="0" w:line="240" w:lineRule="auto"/>
              <w:jc w:val="both"/>
              <w:rPr>
                <w:rFonts w:ascii="Times New Roman" w:hAnsi="Times New Roman" w:cs="Times New Roman"/>
                <w:sz w:val="20"/>
                <w:szCs w:val="24"/>
                <w:lang w:eastAsia="ru-RU"/>
              </w:rPr>
            </w:pPr>
          </w:p>
        </w:tc>
        <w:tc>
          <w:tcPr>
            <w:tcW w:w="12264" w:type="dxa"/>
            <w:gridSpan w:val="5"/>
            <w:shd w:val="clear" w:color="auto" w:fill="C4BC96"/>
            <w:vAlign w:val="center"/>
          </w:tcPr>
          <w:p w14:paraId="47911D27" w14:textId="77777777" w:rsidR="00A54E69" w:rsidRPr="00A54E69" w:rsidRDefault="00A54E69" w:rsidP="00A54E69">
            <w:pPr>
              <w:autoSpaceDE w:val="0"/>
              <w:autoSpaceDN w:val="0"/>
              <w:adjustRightInd w:val="0"/>
              <w:spacing w:after="0" w:line="240" w:lineRule="auto"/>
              <w:ind w:right="-2"/>
              <w:jc w:val="center"/>
              <w:rPr>
                <w:rFonts w:ascii="Times New Roman" w:hAnsi="Times New Roman" w:cs="Times New Roman"/>
                <w:sz w:val="20"/>
                <w:szCs w:val="24"/>
                <w:lang w:eastAsia="ru-RU"/>
              </w:rPr>
            </w:pPr>
            <w:r w:rsidRPr="00A54E69">
              <w:rPr>
                <w:rFonts w:ascii="Times New Roman" w:hAnsi="Times New Roman" w:cs="Times New Roman"/>
                <w:sz w:val="20"/>
                <w:szCs w:val="24"/>
                <w:lang w:eastAsia="ru-RU"/>
              </w:rPr>
              <w:t>Установка приборов учета в многоквартирных домах*</w:t>
            </w:r>
          </w:p>
        </w:tc>
      </w:tr>
      <w:tr w:rsidR="00A54E69" w:rsidRPr="00A54E69" w14:paraId="40451C55" w14:textId="77777777" w:rsidTr="00A54E69">
        <w:trPr>
          <w:trHeight w:val="762"/>
        </w:trPr>
        <w:tc>
          <w:tcPr>
            <w:tcW w:w="0" w:type="auto"/>
            <w:vMerge/>
          </w:tcPr>
          <w:p w14:paraId="2DEA29E8" w14:textId="77777777" w:rsidR="00A54E69" w:rsidRPr="00A54E69" w:rsidRDefault="00A54E69" w:rsidP="00A54E69">
            <w:pPr>
              <w:autoSpaceDE w:val="0"/>
              <w:autoSpaceDN w:val="0"/>
              <w:adjustRightInd w:val="0"/>
              <w:spacing w:after="0" w:line="240" w:lineRule="auto"/>
              <w:jc w:val="both"/>
              <w:rPr>
                <w:rFonts w:ascii="Times New Roman" w:hAnsi="Times New Roman" w:cs="Times New Roman"/>
                <w:sz w:val="20"/>
                <w:szCs w:val="24"/>
                <w:lang w:eastAsia="ru-RU"/>
              </w:rPr>
            </w:pPr>
          </w:p>
        </w:tc>
        <w:tc>
          <w:tcPr>
            <w:tcW w:w="4723" w:type="dxa"/>
            <w:gridSpan w:val="3"/>
            <w:shd w:val="clear" w:color="auto" w:fill="B6DDE8"/>
          </w:tcPr>
          <w:p w14:paraId="0B56867F" w14:textId="77777777" w:rsidR="00A54E69" w:rsidRPr="00A54E69" w:rsidRDefault="00A54E69" w:rsidP="00A54E69">
            <w:pPr>
              <w:autoSpaceDE w:val="0"/>
              <w:autoSpaceDN w:val="0"/>
              <w:adjustRightInd w:val="0"/>
              <w:spacing w:after="0" w:line="240" w:lineRule="auto"/>
              <w:ind w:right="-29"/>
              <w:jc w:val="both"/>
              <w:rPr>
                <w:rFonts w:ascii="Times New Roman" w:hAnsi="Times New Roman" w:cs="Times New Roman"/>
                <w:sz w:val="20"/>
                <w:szCs w:val="24"/>
                <w:lang w:eastAsia="ru-RU"/>
              </w:rPr>
            </w:pPr>
            <w:r w:rsidRPr="00A54E69">
              <w:rPr>
                <w:rFonts w:ascii="Times New Roman" w:hAnsi="Times New Roman" w:cs="Times New Roman"/>
                <w:sz w:val="20"/>
                <w:szCs w:val="24"/>
                <w:lang w:eastAsia="ru-RU"/>
              </w:rPr>
              <w:t>Мероприятия по энергосбережению и повышению энергетической эффективности в МКД</w:t>
            </w:r>
          </w:p>
        </w:tc>
        <w:tc>
          <w:tcPr>
            <w:tcW w:w="1879" w:type="dxa"/>
          </w:tcPr>
          <w:p w14:paraId="1172681E" w14:textId="77777777" w:rsidR="00A54E69" w:rsidRPr="00A54E69" w:rsidRDefault="00A54E69" w:rsidP="00A54E69">
            <w:pPr>
              <w:autoSpaceDE w:val="0"/>
              <w:autoSpaceDN w:val="0"/>
              <w:adjustRightInd w:val="0"/>
              <w:spacing w:after="0" w:line="240" w:lineRule="auto"/>
              <w:ind w:right="-43"/>
              <w:jc w:val="both"/>
              <w:rPr>
                <w:rFonts w:ascii="Times New Roman" w:hAnsi="Times New Roman" w:cs="Times New Roman"/>
                <w:sz w:val="20"/>
                <w:szCs w:val="24"/>
                <w:lang w:eastAsia="ru-RU"/>
              </w:rPr>
            </w:pPr>
          </w:p>
        </w:tc>
        <w:tc>
          <w:tcPr>
            <w:tcW w:w="5662" w:type="dxa"/>
          </w:tcPr>
          <w:p w14:paraId="6D11004B" w14:textId="77777777" w:rsidR="00A54E69" w:rsidRPr="00A54E69" w:rsidRDefault="00A54E69" w:rsidP="00A54E69">
            <w:pPr>
              <w:autoSpaceDE w:val="0"/>
              <w:autoSpaceDN w:val="0"/>
              <w:adjustRightInd w:val="0"/>
              <w:spacing w:after="0" w:line="240" w:lineRule="auto"/>
              <w:ind w:right="-2"/>
              <w:jc w:val="both"/>
              <w:rPr>
                <w:rFonts w:ascii="Times New Roman" w:hAnsi="Times New Roman" w:cs="Times New Roman"/>
                <w:sz w:val="20"/>
                <w:szCs w:val="24"/>
                <w:lang w:eastAsia="ru-RU"/>
              </w:rPr>
            </w:pPr>
          </w:p>
        </w:tc>
      </w:tr>
      <w:tr w:rsidR="00A54E69" w:rsidRPr="00A54E69" w14:paraId="0BDAB6DB" w14:textId="77777777" w:rsidTr="00A54E69">
        <w:trPr>
          <w:trHeight w:val="74"/>
        </w:trPr>
        <w:tc>
          <w:tcPr>
            <w:tcW w:w="0" w:type="auto"/>
            <w:vMerge/>
          </w:tcPr>
          <w:p w14:paraId="365CAFB0" w14:textId="77777777" w:rsidR="00A54E69" w:rsidRPr="00A54E69" w:rsidRDefault="00A54E69" w:rsidP="00A54E69">
            <w:pPr>
              <w:autoSpaceDE w:val="0"/>
              <w:autoSpaceDN w:val="0"/>
              <w:adjustRightInd w:val="0"/>
              <w:spacing w:after="0" w:line="240" w:lineRule="auto"/>
              <w:jc w:val="both"/>
              <w:rPr>
                <w:rFonts w:ascii="Times New Roman" w:hAnsi="Times New Roman" w:cs="Times New Roman"/>
                <w:sz w:val="20"/>
                <w:szCs w:val="24"/>
                <w:lang w:eastAsia="ru-RU"/>
              </w:rPr>
            </w:pPr>
          </w:p>
        </w:tc>
        <w:tc>
          <w:tcPr>
            <w:tcW w:w="4723" w:type="dxa"/>
            <w:gridSpan w:val="3"/>
            <w:shd w:val="clear" w:color="auto" w:fill="B6DDE8"/>
          </w:tcPr>
          <w:p w14:paraId="1CCCBF5E" w14:textId="77777777" w:rsidR="00A54E69" w:rsidRPr="00A54E69" w:rsidRDefault="00A54E69" w:rsidP="00A54E69">
            <w:pPr>
              <w:autoSpaceDE w:val="0"/>
              <w:autoSpaceDN w:val="0"/>
              <w:adjustRightInd w:val="0"/>
              <w:spacing w:after="0" w:line="240" w:lineRule="auto"/>
              <w:jc w:val="both"/>
              <w:rPr>
                <w:rFonts w:ascii="Times New Roman" w:hAnsi="Times New Roman" w:cs="Times New Roman"/>
                <w:sz w:val="20"/>
                <w:szCs w:val="24"/>
                <w:lang w:eastAsia="ru-RU"/>
              </w:rPr>
            </w:pPr>
            <w:r w:rsidRPr="00A54E69">
              <w:rPr>
                <w:rFonts w:ascii="Times New Roman" w:hAnsi="Times New Roman" w:cs="Times New Roman"/>
                <w:sz w:val="20"/>
                <w:szCs w:val="24"/>
                <w:lang w:eastAsia="ru-RU"/>
              </w:rPr>
              <w:t xml:space="preserve">Мероприятия по энергосбережению и повышению </w:t>
            </w:r>
          </w:p>
          <w:p w14:paraId="75D6371C" w14:textId="77777777" w:rsidR="00A54E69" w:rsidRPr="00A54E69" w:rsidRDefault="00A54E69" w:rsidP="00A54E69">
            <w:pPr>
              <w:autoSpaceDE w:val="0"/>
              <w:autoSpaceDN w:val="0"/>
              <w:adjustRightInd w:val="0"/>
              <w:spacing w:after="0" w:line="240" w:lineRule="auto"/>
              <w:jc w:val="both"/>
              <w:rPr>
                <w:rFonts w:ascii="Times New Roman" w:hAnsi="Times New Roman" w:cs="Times New Roman"/>
                <w:sz w:val="20"/>
                <w:szCs w:val="24"/>
                <w:lang w:eastAsia="ru-RU"/>
              </w:rPr>
            </w:pPr>
            <w:r w:rsidRPr="00A54E69">
              <w:rPr>
                <w:rFonts w:ascii="Times New Roman" w:hAnsi="Times New Roman" w:cs="Times New Roman"/>
                <w:sz w:val="20"/>
                <w:szCs w:val="24"/>
                <w:lang w:eastAsia="ru-RU"/>
              </w:rPr>
              <w:t>энергетической эффективности бюджетных организаций</w:t>
            </w:r>
          </w:p>
        </w:tc>
        <w:tc>
          <w:tcPr>
            <w:tcW w:w="1879" w:type="dxa"/>
          </w:tcPr>
          <w:p w14:paraId="360D35B1" w14:textId="77777777" w:rsidR="00A54E69" w:rsidRPr="00A54E69" w:rsidRDefault="00A54E69" w:rsidP="00A54E69">
            <w:pPr>
              <w:autoSpaceDE w:val="0"/>
              <w:autoSpaceDN w:val="0"/>
              <w:adjustRightInd w:val="0"/>
              <w:spacing w:after="0" w:line="240" w:lineRule="auto"/>
              <w:ind w:right="-43"/>
              <w:jc w:val="both"/>
              <w:rPr>
                <w:rFonts w:ascii="Times New Roman" w:hAnsi="Times New Roman" w:cs="Times New Roman"/>
                <w:sz w:val="20"/>
                <w:szCs w:val="24"/>
                <w:lang w:eastAsia="ru-RU"/>
              </w:rPr>
            </w:pPr>
          </w:p>
        </w:tc>
        <w:tc>
          <w:tcPr>
            <w:tcW w:w="5662" w:type="dxa"/>
          </w:tcPr>
          <w:p w14:paraId="33D19F58" w14:textId="77777777" w:rsidR="00A54E69" w:rsidRPr="00A54E69" w:rsidRDefault="00A54E69" w:rsidP="00A54E69">
            <w:pPr>
              <w:autoSpaceDE w:val="0"/>
              <w:autoSpaceDN w:val="0"/>
              <w:adjustRightInd w:val="0"/>
              <w:spacing w:after="0" w:line="240" w:lineRule="auto"/>
              <w:ind w:right="-2"/>
              <w:jc w:val="both"/>
              <w:rPr>
                <w:rFonts w:ascii="Times New Roman" w:hAnsi="Times New Roman" w:cs="Times New Roman"/>
                <w:sz w:val="20"/>
                <w:szCs w:val="24"/>
                <w:lang w:eastAsia="ru-RU"/>
              </w:rPr>
            </w:pPr>
          </w:p>
        </w:tc>
      </w:tr>
    </w:tbl>
    <w:p w14:paraId="60A5B8C3" w14:textId="77777777" w:rsidR="00A54E69" w:rsidRDefault="00A54E69" w:rsidP="00A54E69">
      <w:pPr>
        <w:autoSpaceDE w:val="0"/>
        <w:autoSpaceDN w:val="0"/>
        <w:adjustRightInd w:val="0"/>
        <w:spacing w:after="0" w:line="240" w:lineRule="auto"/>
        <w:ind w:left="142" w:right="-427" w:firstLine="709"/>
        <w:rPr>
          <w:rFonts w:ascii="Times New Roman" w:eastAsia="TimesNewRomanPSMT" w:hAnsi="Times New Roman" w:cs="Times New Roman"/>
          <w:sz w:val="28"/>
          <w:szCs w:val="24"/>
          <w:lang w:eastAsia="ru-RU"/>
        </w:rPr>
        <w:sectPr w:rsidR="00A54E69" w:rsidSect="00A54E69">
          <w:pgSz w:w="16838" w:h="11906" w:orient="landscape"/>
          <w:pgMar w:top="1276" w:right="964" w:bottom="964" w:left="1418" w:header="709" w:footer="709" w:gutter="0"/>
          <w:cols w:space="708"/>
          <w:docGrid w:linePitch="381"/>
        </w:sectPr>
      </w:pPr>
      <w:r w:rsidRPr="00A54E69">
        <w:rPr>
          <w:rFonts w:ascii="Times New Roman" w:eastAsia="TimesNewRomanPSMT" w:hAnsi="Times New Roman" w:cs="Times New Roman"/>
          <w:sz w:val="28"/>
          <w:szCs w:val="24"/>
          <w:lang w:eastAsia="ru-RU"/>
        </w:rPr>
        <w:t>* Срок окупаемости равен сроку полезного использования оборудования</w:t>
      </w:r>
      <w:r w:rsidR="00082357">
        <w:rPr>
          <w:rFonts w:ascii="Times New Roman" w:eastAsia="TimesNewRomanPSMT" w:hAnsi="Times New Roman" w:cs="Times New Roman"/>
          <w:sz w:val="28"/>
          <w:szCs w:val="24"/>
          <w:lang w:eastAsia="ru-RU"/>
        </w:rPr>
        <w:t>.</w:t>
      </w:r>
    </w:p>
    <w:p w14:paraId="50ADFC70" w14:textId="77777777" w:rsidR="00565886" w:rsidRDefault="00565886" w:rsidP="00A54E69">
      <w:pPr>
        <w:autoSpaceDE w:val="0"/>
        <w:autoSpaceDN w:val="0"/>
        <w:adjustRightInd w:val="0"/>
        <w:spacing w:after="0" w:line="240" w:lineRule="auto"/>
        <w:ind w:left="142" w:right="-427" w:firstLine="709"/>
        <w:rPr>
          <w:rFonts w:ascii="Times New Roman" w:eastAsia="TimesNewRomanPSMT" w:hAnsi="Times New Roman" w:cs="Times New Roman"/>
          <w:sz w:val="28"/>
          <w:szCs w:val="24"/>
          <w:lang w:eastAsia="ru-RU"/>
        </w:rPr>
      </w:pPr>
    </w:p>
    <w:p w14:paraId="3DBA283C" w14:textId="77777777" w:rsidR="00565886" w:rsidRPr="00565886" w:rsidRDefault="00565886" w:rsidP="00565886">
      <w:pPr>
        <w:autoSpaceDE w:val="0"/>
        <w:autoSpaceDN w:val="0"/>
        <w:adjustRightInd w:val="0"/>
        <w:spacing w:after="0" w:line="240" w:lineRule="auto"/>
        <w:ind w:left="142" w:right="-427" w:firstLine="709"/>
        <w:rPr>
          <w:rFonts w:ascii="Times New Roman" w:eastAsia="TimesNewRomanPSMT" w:hAnsi="Times New Roman" w:cs="Times New Roman"/>
          <w:sz w:val="28"/>
          <w:szCs w:val="24"/>
          <w:lang w:eastAsia="ru-RU"/>
        </w:rPr>
      </w:pPr>
      <w:r w:rsidRPr="00565886">
        <w:rPr>
          <w:rFonts w:ascii="Times New Roman" w:eastAsia="TimesNewRomanPSMT" w:hAnsi="Times New Roman" w:cs="Times New Roman"/>
          <w:sz w:val="28"/>
          <w:szCs w:val="24"/>
          <w:lang w:eastAsia="ru-RU"/>
        </w:rPr>
        <w:t xml:space="preserve">Совокупные финансовые потребности для реализации проектов на период реализации Программы составляют 183693,4 тыс. руб., в т. ч. по источникам финансирования: </w:t>
      </w:r>
    </w:p>
    <w:p w14:paraId="29A64D94" w14:textId="77777777" w:rsidR="00565886" w:rsidRPr="00565886" w:rsidRDefault="00565886" w:rsidP="00565886">
      <w:pPr>
        <w:autoSpaceDE w:val="0"/>
        <w:autoSpaceDN w:val="0"/>
        <w:adjustRightInd w:val="0"/>
        <w:spacing w:after="0" w:line="240" w:lineRule="auto"/>
        <w:ind w:left="142" w:right="-427" w:firstLine="709"/>
        <w:rPr>
          <w:rFonts w:ascii="Times New Roman" w:eastAsia="TimesNewRomanPSMT" w:hAnsi="Times New Roman" w:cs="Times New Roman"/>
          <w:sz w:val="28"/>
          <w:szCs w:val="24"/>
          <w:lang w:eastAsia="ru-RU"/>
        </w:rPr>
      </w:pPr>
      <w:r w:rsidRPr="00565886">
        <w:rPr>
          <w:rFonts w:ascii="Times New Roman" w:eastAsia="TimesNewRomanPSMT" w:hAnsi="Times New Roman" w:cs="Times New Roman"/>
          <w:sz w:val="28"/>
          <w:szCs w:val="24"/>
          <w:lang w:eastAsia="ru-RU"/>
        </w:rPr>
        <w:t xml:space="preserve">– средства федерального и </w:t>
      </w:r>
      <w:r w:rsidR="00811908" w:rsidRPr="00811908">
        <w:rPr>
          <w:rFonts w:ascii="Times New Roman" w:eastAsia="TimesNewRomanPSMT" w:hAnsi="Times New Roman" w:cs="Times New Roman"/>
          <w:sz w:val="28"/>
          <w:szCs w:val="24"/>
          <w:lang w:eastAsia="ru-RU"/>
        </w:rPr>
        <w:t xml:space="preserve">бюджета Московской области </w:t>
      </w:r>
      <w:r w:rsidRPr="00565886">
        <w:rPr>
          <w:rFonts w:ascii="Times New Roman" w:eastAsia="TimesNewRomanPSMT" w:hAnsi="Times New Roman" w:cs="Times New Roman"/>
          <w:sz w:val="28"/>
          <w:szCs w:val="24"/>
          <w:lang w:eastAsia="ru-RU"/>
        </w:rPr>
        <w:t xml:space="preserve">– 135420 тыс. руб.; </w:t>
      </w:r>
    </w:p>
    <w:p w14:paraId="6BFB010D" w14:textId="77777777" w:rsidR="00565886" w:rsidRPr="00565886" w:rsidRDefault="00565886" w:rsidP="00565886">
      <w:pPr>
        <w:autoSpaceDE w:val="0"/>
        <w:autoSpaceDN w:val="0"/>
        <w:adjustRightInd w:val="0"/>
        <w:spacing w:after="0" w:line="240" w:lineRule="auto"/>
        <w:ind w:left="142" w:right="-427" w:firstLine="709"/>
        <w:rPr>
          <w:rFonts w:ascii="Times New Roman" w:eastAsia="TimesNewRomanPSMT" w:hAnsi="Times New Roman" w:cs="Times New Roman"/>
          <w:sz w:val="28"/>
          <w:szCs w:val="24"/>
          <w:lang w:eastAsia="ru-RU"/>
        </w:rPr>
      </w:pPr>
      <w:r w:rsidRPr="00565886">
        <w:rPr>
          <w:rFonts w:ascii="Times New Roman" w:eastAsia="TimesNewRomanPSMT" w:hAnsi="Times New Roman" w:cs="Times New Roman"/>
          <w:sz w:val="28"/>
          <w:szCs w:val="24"/>
          <w:lang w:eastAsia="ru-RU"/>
        </w:rPr>
        <w:t xml:space="preserve">– средства местного бюджета –43366,21тыс. руб.; </w:t>
      </w:r>
    </w:p>
    <w:p w14:paraId="17644B35" w14:textId="77777777" w:rsidR="00565886" w:rsidRPr="00565886" w:rsidRDefault="00565886" w:rsidP="00565886">
      <w:pPr>
        <w:autoSpaceDE w:val="0"/>
        <w:autoSpaceDN w:val="0"/>
        <w:adjustRightInd w:val="0"/>
        <w:spacing w:after="0" w:line="240" w:lineRule="auto"/>
        <w:ind w:left="142" w:right="-427" w:firstLine="709"/>
        <w:rPr>
          <w:rFonts w:ascii="Times New Roman" w:eastAsia="TimesNewRomanPSMT" w:hAnsi="Times New Roman" w:cs="Times New Roman"/>
          <w:sz w:val="28"/>
          <w:szCs w:val="24"/>
          <w:lang w:eastAsia="ru-RU"/>
        </w:rPr>
      </w:pPr>
      <w:r w:rsidRPr="00565886">
        <w:rPr>
          <w:rFonts w:ascii="Times New Roman" w:eastAsia="TimesNewRomanPSMT" w:hAnsi="Times New Roman" w:cs="Times New Roman"/>
          <w:sz w:val="28"/>
          <w:szCs w:val="24"/>
          <w:lang w:eastAsia="ru-RU"/>
        </w:rPr>
        <w:t xml:space="preserve">– собственные средства предприятий –4907,2тыс. руб. </w:t>
      </w:r>
    </w:p>
    <w:p w14:paraId="7DA5F0EA" w14:textId="77777777" w:rsidR="00565886" w:rsidRPr="00565886" w:rsidRDefault="00565886" w:rsidP="00565886">
      <w:pPr>
        <w:autoSpaceDE w:val="0"/>
        <w:autoSpaceDN w:val="0"/>
        <w:adjustRightInd w:val="0"/>
        <w:spacing w:after="0" w:line="240" w:lineRule="auto"/>
        <w:ind w:left="142" w:right="-427" w:firstLine="709"/>
        <w:rPr>
          <w:rFonts w:ascii="Times New Roman" w:eastAsia="TimesNewRomanPSMT" w:hAnsi="Times New Roman" w:cs="Times New Roman"/>
          <w:sz w:val="28"/>
          <w:szCs w:val="24"/>
          <w:lang w:eastAsia="ru-RU"/>
        </w:rPr>
      </w:pPr>
      <w:r w:rsidRPr="00565886">
        <w:rPr>
          <w:rFonts w:ascii="Times New Roman" w:eastAsia="TimesNewRomanPSMT" w:hAnsi="Times New Roman" w:cs="Times New Roman"/>
          <w:sz w:val="28"/>
          <w:szCs w:val="24"/>
          <w:lang w:eastAsia="ru-RU"/>
        </w:rPr>
        <w:t>•</w:t>
      </w:r>
      <w:r w:rsidRPr="00565886">
        <w:rPr>
          <w:rFonts w:ascii="Times New Roman" w:eastAsia="TimesNewRomanPSMT" w:hAnsi="Times New Roman" w:cs="Times New Roman"/>
          <w:sz w:val="28"/>
          <w:szCs w:val="24"/>
          <w:lang w:eastAsia="ru-RU"/>
        </w:rPr>
        <w:tab/>
        <w:t xml:space="preserve">1 этап (2021 – 2025 гг.) –48993,41тыс. руб., в т. ч. по источникам финансирования:  </w:t>
      </w:r>
    </w:p>
    <w:p w14:paraId="621837D8" w14:textId="77777777" w:rsidR="00565886" w:rsidRPr="00565886" w:rsidRDefault="00565886" w:rsidP="00565886">
      <w:pPr>
        <w:autoSpaceDE w:val="0"/>
        <w:autoSpaceDN w:val="0"/>
        <w:adjustRightInd w:val="0"/>
        <w:spacing w:after="0" w:line="240" w:lineRule="auto"/>
        <w:ind w:left="142" w:right="-427" w:firstLine="709"/>
        <w:rPr>
          <w:rFonts w:ascii="Times New Roman" w:eastAsia="TimesNewRomanPSMT" w:hAnsi="Times New Roman" w:cs="Times New Roman"/>
          <w:sz w:val="28"/>
          <w:szCs w:val="24"/>
          <w:lang w:eastAsia="ru-RU"/>
        </w:rPr>
      </w:pPr>
      <w:r w:rsidRPr="00565886">
        <w:rPr>
          <w:rFonts w:ascii="Times New Roman" w:eastAsia="TimesNewRomanPSMT" w:hAnsi="Times New Roman" w:cs="Times New Roman"/>
          <w:sz w:val="28"/>
          <w:szCs w:val="24"/>
          <w:lang w:eastAsia="ru-RU"/>
        </w:rPr>
        <w:t xml:space="preserve">– средства федерального и </w:t>
      </w:r>
      <w:r w:rsidR="00811908" w:rsidRPr="00811908">
        <w:rPr>
          <w:rFonts w:ascii="Times New Roman" w:eastAsia="TimesNewRomanPSMT" w:hAnsi="Times New Roman" w:cs="Times New Roman"/>
          <w:sz w:val="28"/>
          <w:szCs w:val="24"/>
          <w:lang w:eastAsia="ru-RU"/>
        </w:rPr>
        <w:t xml:space="preserve">бюджета Московской области </w:t>
      </w:r>
      <w:r w:rsidRPr="00565886">
        <w:rPr>
          <w:rFonts w:ascii="Times New Roman" w:eastAsia="TimesNewRomanPSMT" w:hAnsi="Times New Roman" w:cs="Times New Roman"/>
          <w:sz w:val="28"/>
          <w:szCs w:val="24"/>
          <w:lang w:eastAsia="ru-RU"/>
        </w:rPr>
        <w:t xml:space="preserve">– 25420 тыс. руб.; </w:t>
      </w:r>
    </w:p>
    <w:p w14:paraId="5623369B" w14:textId="77777777" w:rsidR="00565886" w:rsidRPr="00565886" w:rsidRDefault="00565886" w:rsidP="00565886">
      <w:pPr>
        <w:autoSpaceDE w:val="0"/>
        <w:autoSpaceDN w:val="0"/>
        <w:adjustRightInd w:val="0"/>
        <w:spacing w:after="0" w:line="240" w:lineRule="auto"/>
        <w:ind w:left="142" w:right="-427" w:firstLine="709"/>
        <w:rPr>
          <w:rFonts w:ascii="Times New Roman" w:eastAsia="TimesNewRomanPSMT" w:hAnsi="Times New Roman" w:cs="Times New Roman"/>
          <w:sz w:val="28"/>
          <w:szCs w:val="24"/>
          <w:lang w:eastAsia="ru-RU"/>
        </w:rPr>
      </w:pPr>
      <w:r w:rsidRPr="00565886">
        <w:rPr>
          <w:rFonts w:ascii="Times New Roman" w:eastAsia="TimesNewRomanPSMT" w:hAnsi="Times New Roman" w:cs="Times New Roman"/>
          <w:sz w:val="28"/>
          <w:szCs w:val="24"/>
          <w:lang w:eastAsia="ru-RU"/>
        </w:rPr>
        <w:t xml:space="preserve">– средства местного бюджета –18471,21тыс. руб.; </w:t>
      </w:r>
    </w:p>
    <w:p w14:paraId="1FF2A9AF" w14:textId="77777777" w:rsidR="00565886" w:rsidRPr="00565886" w:rsidRDefault="00565886" w:rsidP="00565886">
      <w:pPr>
        <w:autoSpaceDE w:val="0"/>
        <w:autoSpaceDN w:val="0"/>
        <w:adjustRightInd w:val="0"/>
        <w:spacing w:after="0" w:line="240" w:lineRule="auto"/>
        <w:ind w:left="142" w:right="-427" w:firstLine="709"/>
        <w:rPr>
          <w:rFonts w:ascii="Times New Roman" w:eastAsia="TimesNewRomanPSMT" w:hAnsi="Times New Roman" w:cs="Times New Roman"/>
          <w:sz w:val="28"/>
          <w:szCs w:val="24"/>
          <w:lang w:eastAsia="ru-RU"/>
        </w:rPr>
      </w:pPr>
      <w:r w:rsidRPr="00565886">
        <w:rPr>
          <w:rFonts w:ascii="Times New Roman" w:eastAsia="TimesNewRomanPSMT" w:hAnsi="Times New Roman" w:cs="Times New Roman"/>
          <w:sz w:val="28"/>
          <w:szCs w:val="24"/>
          <w:lang w:eastAsia="ru-RU"/>
        </w:rPr>
        <w:t xml:space="preserve">– собственные средства предприятий – 4907,2тыс. руб.; </w:t>
      </w:r>
    </w:p>
    <w:p w14:paraId="3B645C17" w14:textId="77777777" w:rsidR="00565886" w:rsidRPr="00565886" w:rsidRDefault="00565886" w:rsidP="00565886">
      <w:pPr>
        <w:autoSpaceDE w:val="0"/>
        <w:autoSpaceDN w:val="0"/>
        <w:adjustRightInd w:val="0"/>
        <w:spacing w:after="0" w:line="240" w:lineRule="auto"/>
        <w:ind w:left="142" w:right="-427" w:firstLine="709"/>
        <w:rPr>
          <w:rFonts w:ascii="Times New Roman" w:eastAsia="TimesNewRomanPSMT" w:hAnsi="Times New Roman" w:cs="Times New Roman"/>
          <w:sz w:val="28"/>
          <w:szCs w:val="24"/>
          <w:lang w:eastAsia="ru-RU"/>
        </w:rPr>
      </w:pPr>
      <w:r w:rsidRPr="00565886">
        <w:rPr>
          <w:rFonts w:ascii="Times New Roman" w:eastAsia="TimesNewRomanPSMT" w:hAnsi="Times New Roman" w:cs="Times New Roman"/>
          <w:sz w:val="28"/>
          <w:szCs w:val="24"/>
          <w:lang w:eastAsia="ru-RU"/>
        </w:rPr>
        <w:t>•</w:t>
      </w:r>
      <w:r w:rsidRPr="00565886">
        <w:rPr>
          <w:rFonts w:ascii="Times New Roman" w:eastAsia="TimesNewRomanPSMT" w:hAnsi="Times New Roman" w:cs="Times New Roman"/>
          <w:sz w:val="28"/>
          <w:szCs w:val="24"/>
          <w:lang w:eastAsia="ru-RU"/>
        </w:rPr>
        <w:tab/>
        <w:t xml:space="preserve">2 этап (2026 – 2035 гг.) –134645 тыс. руб., в т. ч. по источникам финансирования: </w:t>
      </w:r>
    </w:p>
    <w:p w14:paraId="142DBD11" w14:textId="77777777" w:rsidR="00565886" w:rsidRPr="00565886" w:rsidRDefault="00565886" w:rsidP="00565886">
      <w:pPr>
        <w:autoSpaceDE w:val="0"/>
        <w:autoSpaceDN w:val="0"/>
        <w:adjustRightInd w:val="0"/>
        <w:spacing w:after="0" w:line="240" w:lineRule="auto"/>
        <w:ind w:left="142" w:right="-427" w:firstLine="709"/>
        <w:rPr>
          <w:rFonts w:ascii="Times New Roman" w:eastAsia="TimesNewRomanPSMT" w:hAnsi="Times New Roman" w:cs="Times New Roman"/>
          <w:sz w:val="28"/>
          <w:szCs w:val="24"/>
          <w:lang w:eastAsia="ru-RU"/>
        </w:rPr>
      </w:pPr>
      <w:r w:rsidRPr="00565886">
        <w:rPr>
          <w:rFonts w:ascii="Times New Roman" w:eastAsia="TimesNewRomanPSMT" w:hAnsi="Times New Roman" w:cs="Times New Roman"/>
          <w:sz w:val="28"/>
          <w:szCs w:val="24"/>
          <w:lang w:eastAsia="ru-RU"/>
        </w:rPr>
        <w:t xml:space="preserve">– средства федерального и </w:t>
      </w:r>
      <w:r w:rsidR="00811908" w:rsidRPr="00811908">
        <w:rPr>
          <w:rFonts w:ascii="Times New Roman" w:eastAsia="TimesNewRomanPSMT" w:hAnsi="Times New Roman" w:cs="Times New Roman"/>
          <w:sz w:val="28"/>
          <w:szCs w:val="24"/>
          <w:lang w:eastAsia="ru-RU"/>
        </w:rPr>
        <w:t xml:space="preserve">бюджета Московской области </w:t>
      </w:r>
      <w:r w:rsidRPr="00565886">
        <w:rPr>
          <w:rFonts w:ascii="Times New Roman" w:eastAsia="TimesNewRomanPSMT" w:hAnsi="Times New Roman" w:cs="Times New Roman"/>
          <w:sz w:val="28"/>
          <w:szCs w:val="24"/>
          <w:lang w:eastAsia="ru-RU"/>
        </w:rPr>
        <w:t xml:space="preserve">–110000тыс. руб.; </w:t>
      </w:r>
    </w:p>
    <w:p w14:paraId="39BAFF6E" w14:textId="77777777" w:rsidR="00565886" w:rsidRPr="00565886" w:rsidRDefault="00565886" w:rsidP="00565886">
      <w:pPr>
        <w:autoSpaceDE w:val="0"/>
        <w:autoSpaceDN w:val="0"/>
        <w:adjustRightInd w:val="0"/>
        <w:spacing w:after="0" w:line="240" w:lineRule="auto"/>
        <w:ind w:left="142" w:right="-427" w:firstLine="709"/>
        <w:rPr>
          <w:rFonts w:ascii="Times New Roman" w:eastAsia="TimesNewRomanPSMT" w:hAnsi="Times New Roman" w:cs="Times New Roman"/>
          <w:sz w:val="28"/>
          <w:szCs w:val="24"/>
          <w:lang w:eastAsia="ru-RU"/>
        </w:rPr>
      </w:pPr>
      <w:r w:rsidRPr="00565886">
        <w:rPr>
          <w:rFonts w:ascii="Times New Roman" w:eastAsia="TimesNewRomanPSMT" w:hAnsi="Times New Roman" w:cs="Times New Roman"/>
          <w:sz w:val="28"/>
          <w:szCs w:val="24"/>
          <w:lang w:eastAsia="ru-RU"/>
        </w:rPr>
        <w:t xml:space="preserve">– средства местного бюджета – 24895 тыс. руб.; </w:t>
      </w:r>
    </w:p>
    <w:p w14:paraId="55E5F906" w14:textId="77777777" w:rsidR="00565886" w:rsidRPr="00565886" w:rsidRDefault="00565886" w:rsidP="00565886">
      <w:pPr>
        <w:autoSpaceDE w:val="0"/>
        <w:autoSpaceDN w:val="0"/>
        <w:adjustRightInd w:val="0"/>
        <w:spacing w:after="0" w:line="240" w:lineRule="auto"/>
        <w:ind w:left="142" w:right="-427" w:firstLine="709"/>
        <w:rPr>
          <w:rFonts w:ascii="Times New Roman" w:eastAsia="TimesNewRomanPSMT" w:hAnsi="Times New Roman" w:cs="Times New Roman"/>
          <w:sz w:val="28"/>
          <w:szCs w:val="24"/>
          <w:lang w:eastAsia="ru-RU"/>
        </w:rPr>
      </w:pPr>
      <w:r w:rsidRPr="00565886">
        <w:rPr>
          <w:rFonts w:ascii="Times New Roman" w:eastAsia="TimesNewRomanPSMT" w:hAnsi="Times New Roman" w:cs="Times New Roman"/>
          <w:sz w:val="28"/>
          <w:szCs w:val="24"/>
          <w:lang w:eastAsia="ru-RU"/>
        </w:rPr>
        <w:t>– собственные средства предприятий – 0 тыс. руб.</w:t>
      </w:r>
    </w:p>
    <w:p w14:paraId="728F41C1" w14:textId="77777777" w:rsidR="00565886" w:rsidRPr="00565886" w:rsidRDefault="00565886" w:rsidP="00565886">
      <w:pPr>
        <w:autoSpaceDE w:val="0"/>
        <w:autoSpaceDN w:val="0"/>
        <w:adjustRightInd w:val="0"/>
        <w:spacing w:after="0" w:line="240" w:lineRule="auto"/>
        <w:ind w:left="142" w:right="-427" w:firstLine="709"/>
        <w:rPr>
          <w:rFonts w:ascii="Times New Roman" w:eastAsia="TimesNewRomanPSMT" w:hAnsi="Times New Roman" w:cs="Times New Roman"/>
          <w:sz w:val="28"/>
          <w:szCs w:val="24"/>
          <w:lang w:eastAsia="ru-RU"/>
        </w:rPr>
      </w:pPr>
      <w:r w:rsidRPr="00565886">
        <w:rPr>
          <w:rFonts w:ascii="Times New Roman" w:eastAsia="TimesNewRomanPSMT" w:hAnsi="Times New Roman" w:cs="Times New Roman"/>
          <w:sz w:val="28"/>
          <w:szCs w:val="24"/>
          <w:lang w:eastAsia="ru-RU"/>
        </w:rPr>
        <w:t xml:space="preserve">Источники инвестиций мероприятий Программы, по системам коммунальной инфраструктуры ЗАТО городской округ Молодежный представлены в таблице </w:t>
      </w:r>
      <w:r>
        <w:rPr>
          <w:rFonts w:ascii="Times New Roman" w:eastAsia="TimesNewRomanPSMT" w:hAnsi="Times New Roman" w:cs="Times New Roman"/>
          <w:sz w:val="28"/>
          <w:szCs w:val="24"/>
          <w:lang w:eastAsia="ru-RU"/>
        </w:rPr>
        <w:t>6</w:t>
      </w:r>
      <w:r w:rsidRPr="00565886">
        <w:rPr>
          <w:rFonts w:ascii="Times New Roman" w:eastAsia="TimesNewRomanPSMT" w:hAnsi="Times New Roman" w:cs="Times New Roman"/>
          <w:sz w:val="28"/>
          <w:szCs w:val="24"/>
          <w:lang w:eastAsia="ru-RU"/>
        </w:rPr>
        <w:t>.2.</w:t>
      </w:r>
    </w:p>
    <w:p w14:paraId="7CDA7C80" w14:textId="77777777" w:rsidR="00565886" w:rsidRDefault="00565886" w:rsidP="00A54E69">
      <w:pPr>
        <w:autoSpaceDE w:val="0"/>
        <w:autoSpaceDN w:val="0"/>
        <w:adjustRightInd w:val="0"/>
        <w:spacing w:after="0" w:line="240" w:lineRule="auto"/>
        <w:ind w:left="142" w:right="-427" w:firstLine="709"/>
        <w:rPr>
          <w:rFonts w:ascii="Times New Roman" w:eastAsia="TimesNewRomanPSMT" w:hAnsi="Times New Roman" w:cs="Times New Roman"/>
          <w:sz w:val="28"/>
          <w:szCs w:val="24"/>
          <w:lang w:eastAsia="ru-RU"/>
        </w:rPr>
      </w:pPr>
    </w:p>
    <w:p w14:paraId="64E73036" w14:textId="77777777" w:rsidR="00A54E69" w:rsidRPr="00A54E69" w:rsidRDefault="00A54E69" w:rsidP="00A54E69">
      <w:pPr>
        <w:autoSpaceDE w:val="0"/>
        <w:autoSpaceDN w:val="0"/>
        <w:adjustRightInd w:val="0"/>
        <w:spacing w:after="0" w:line="240" w:lineRule="auto"/>
        <w:ind w:left="142" w:right="-427" w:firstLine="709"/>
        <w:rPr>
          <w:rFonts w:ascii="Times New Roman" w:eastAsia="TimesNewRomanPSMT" w:hAnsi="Times New Roman" w:cs="Times New Roman"/>
          <w:sz w:val="28"/>
          <w:szCs w:val="24"/>
          <w:lang w:eastAsia="ru-RU"/>
        </w:rPr>
      </w:pPr>
      <w:r w:rsidRPr="00A54E69">
        <w:rPr>
          <w:rFonts w:ascii="Times New Roman" w:eastAsia="TimesNewRomanPSMT" w:hAnsi="Times New Roman" w:cs="Times New Roman"/>
          <w:sz w:val="28"/>
          <w:szCs w:val="24"/>
          <w:lang w:eastAsia="ru-RU"/>
        </w:rPr>
        <w:t xml:space="preserve">Совокупные инвестиции в мероприятия в коммунальные системы по организациям: </w:t>
      </w:r>
    </w:p>
    <w:p w14:paraId="14316F3F" w14:textId="77777777" w:rsidR="00A54E69" w:rsidRPr="00A54E69" w:rsidRDefault="00A54E69" w:rsidP="00A54E69">
      <w:pPr>
        <w:autoSpaceDE w:val="0"/>
        <w:autoSpaceDN w:val="0"/>
        <w:adjustRightInd w:val="0"/>
        <w:spacing w:after="0" w:line="240" w:lineRule="auto"/>
        <w:ind w:left="142" w:right="-427" w:firstLine="709"/>
        <w:jc w:val="right"/>
        <w:rPr>
          <w:rFonts w:ascii="Times New Roman" w:eastAsia="TimesNewRomanPSMT" w:hAnsi="Times New Roman" w:cs="Times New Roman"/>
          <w:sz w:val="28"/>
          <w:szCs w:val="24"/>
          <w:lang w:eastAsia="ru-RU"/>
        </w:rPr>
      </w:pPr>
      <w:r w:rsidRPr="00A54E69">
        <w:rPr>
          <w:rFonts w:ascii="Times New Roman" w:eastAsia="TimesNewRomanPSMT" w:hAnsi="Times New Roman" w:cs="Times New Roman"/>
          <w:sz w:val="28"/>
          <w:szCs w:val="24"/>
          <w:lang w:eastAsia="ru-RU"/>
        </w:rPr>
        <w:t>Таблица 6.</w:t>
      </w:r>
      <w:r>
        <w:rPr>
          <w:rFonts w:ascii="Times New Roman" w:eastAsia="TimesNewRomanPSMT" w:hAnsi="Times New Roman" w:cs="Times New Roman"/>
          <w:sz w:val="28"/>
          <w:szCs w:val="24"/>
          <w:lang w:eastAsia="ru-RU"/>
        </w:rPr>
        <w:t>2.</w:t>
      </w:r>
    </w:p>
    <w:tbl>
      <w:tblPr>
        <w:tblStyle w:val="721"/>
        <w:tblW w:w="0" w:type="auto"/>
        <w:jc w:val="center"/>
        <w:tblLook w:val="04A0" w:firstRow="1" w:lastRow="0" w:firstColumn="1" w:lastColumn="0" w:noHBand="0" w:noVBand="1"/>
      </w:tblPr>
      <w:tblGrid>
        <w:gridCol w:w="2741"/>
        <w:gridCol w:w="4413"/>
        <w:gridCol w:w="2360"/>
      </w:tblGrid>
      <w:tr w:rsidR="00A54E69" w:rsidRPr="00A54E69" w14:paraId="1F95BE1D" w14:textId="77777777" w:rsidTr="00A54E69">
        <w:trPr>
          <w:jc w:val="center"/>
        </w:trPr>
        <w:tc>
          <w:tcPr>
            <w:tcW w:w="2515" w:type="dxa"/>
            <w:vAlign w:val="center"/>
          </w:tcPr>
          <w:p w14:paraId="47857F61" w14:textId="77777777" w:rsidR="00A54E69" w:rsidRPr="00A54E69" w:rsidRDefault="00A54E69" w:rsidP="00A54E69">
            <w:pPr>
              <w:autoSpaceDE w:val="0"/>
              <w:autoSpaceDN w:val="0"/>
              <w:adjustRightInd w:val="0"/>
              <w:spacing w:after="0" w:line="240" w:lineRule="auto"/>
              <w:jc w:val="center"/>
              <w:rPr>
                <w:rFonts w:ascii="Times New Roman" w:hAnsi="Times New Roman" w:cs="Times New Roman"/>
                <w:b/>
              </w:rPr>
            </w:pPr>
            <w:r w:rsidRPr="00A54E69">
              <w:rPr>
                <w:rFonts w:ascii="Times New Roman" w:hAnsi="Times New Roman" w:cs="Times New Roman"/>
                <w:b/>
              </w:rPr>
              <w:t>Наименование системы для инвестирования</w:t>
            </w:r>
          </w:p>
        </w:tc>
        <w:tc>
          <w:tcPr>
            <w:tcW w:w="4568" w:type="dxa"/>
            <w:vAlign w:val="center"/>
          </w:tcPr>
          <w:p w14:paraId="67748E9E" w14:textId="77777777" w:rsidR="00A54E69" w:rsidRPr="00A54E69" w:rsidRDefault="00A54E69" w:rsidP="00A54E69">
            <w:pPr>
              <w:autoSpaceDE w:val="0"/>
              <w:autoSpaceDN w:val="0"/>
              <w:adjustRightInd w:val="0"/>
              <w:spacing w:after="0" w:line="240" w:lineRule="auto"/>
              <w:jc w:val="center"/>
              <w:rPr>
                <w:rFonts w:ascii="Times New Roman" w:hAnsi="Times New Roman" w:cs="Times New Roman"/>
                <w:b/>
              </w:rPr>
            </w:pPr>
            <w:r w:rsidRPr="00A54E69">
              <w:rPr>
                <w:rFonts w:ascii="Times New Roman" w:hAnsi="Times New Roman" w:cs="Times New Roman"/>
                <w:b/>
              </w:rPr>
              <w:t>Наименование организации (инвестора)</w:t>
            </w:r>
          </w:p>
        </w:tc>
        <w:tc>
          <w:tcPr>
            <w:tcW w:w="2401" w:type="dxa"/>
            <w:vAlign w:val="center"/>
          </w:tcPr>
          <w:p w14:paraId="7D903031" w14:textId="77777777" w:rsidR="00A54E69" w:rsidRPr="00A54E69" w:rsidRDefault="00A54E69" w:rsidP="00A54E69">
            <w:pPr>
              <w:autoSpaceDE w:val="0"/>
              <w:autoSpaceDN w:val="0"/>
              <w:adjustRightInd w:val="0"/>
              <w:spacing w:after="0" w:line="240" w:lineRule="auto"/>
              <w:jc w:val="center"/>
              <w:rPr>
                <w:rFonts w:ascii="Times New Roman" w:hAnsi="Times New Roman" w:cs="Times New Roman"/>
                <w:b/>
              </w:rPr>
            </w:pPr>
            <w:r w:rsidRPr="00A54E69">
              <w:rPr>
                <w:rFonts w:ascii="Times New Roman" w:hAnsi="Times New Roman" w:cs="Times New Roman"/>
                <w:b/>
              </w:rPr>
              <w:t>Объем инвестирования, тыс. руб.</w:t>
            </w:r>
          </w:p>
        </w:tc>
      </w:tr>
      <w:tr w:rsidR="00A54E69" w:rsidRPr="00A54E69" w14:paraId="5E124202" w14:textId="77777777" w:rsidTr="00A54E69">
        <w:trPr>
          <w:jc w:val="center"/>
        </w:trPr>
        <w:tc>
          <w:tcPr>
            <w:tcW w:w="2515" w:type="dxa"/>
            <w:vMerge w:val="restart"/>
            <w:vAlign w:val="center"/>
          </w:tcPr>
          <w:p w14:paraId="4EAB312E" w14:textId="77777777" w:rsidR="00A54E69" w:rsidRPr="00A54E69" w:rsidRDefault="00A54E69" w:rsidP="00A54E69">
            <w:pPr>
              <w:autoSpaceDE w:val="0"/>
              <w:autoSpaceDN w:val="0"/>
              <w:adjustRightInd w:val="0"/>
              <w:spacing w:after="0" w:line="240" w:lineRule="auto"/>
              <w:ind w:right="41"/>
              <w:jc w:val="center"/>
              <w:rPr>
                <w:rFonts w:ascii="Times New Roman" w:hAnsi="Times New Roman" w:cs="Times New Roman"/>
                <w:b/>
              </w:rPr>
            </w:pPr>
            <w:r w:rsidRPr="00A54E69">
              <w:rPr>
                <w:rFonts w:ascii="Times New Roman" w:hAnsi="Times New Roman" w:cs="Times New Roman"/>
                <w:b/>
              </w:rPr>
              <w:t>Инвестиции в систему теплоснабжения</w:t>
            </w:r>
          </w:p>
        </w:tc>
        <w:tc>
          <w:tcPr>
            <w:tcW w:w="4568" w:type="dxa"/>
          </w:tcPr>
          <w:p w14:paraId="188A98F7" w14:textId="77777777" w:rsidR="00A54E69" w:rsidRPr="00A54E69" w:rsidRDefault="00DF2E76" w:rsidP="00A54E69">
            <w:pPr>
              <w:autoSpaceDE w:val="0"/>
              <w:autoSpaceDN w:val="0"/>
              <w:adjustRightInd w:val="0"/>
              <w:spacing w:after="0" w:line="240" w:lineRule="auto"/>
              <w:ind w:right="37"/>
              <w:jc w:val="both"/>
              <w:rPr>
                <w:rFonts w:ascii="Times New Roman" w:hAnsi="Times New Roman" w:cs="Times New Roman"/>
              </w:rPr>
            </w:pPr>
            <w:r w:rsidRPr="00DF2E76">
              <w:rPr>
                <w:rFonts w:ascii="Times New Roman" w:hAnsi="Times New Roman" w:cs="Times New Roman"/>
              </w:rPr>
              <w:t>Итого ресурсоснабжающая организация</w:t>
            </w:r>
          </w:p>
        </w:tc>
        <w:tc>
          <w:tcPr>
            <w:tcW w:w="2401" w:type="dxa"/>
            <w:vAlign w:val="center"/>
          </w:tcPr>
          <w:p w14:paraId="181AFABF" w14:textId="77777777" w:rsidR="00A54E69" w:rsidRPr="00A54E69" w:rsidRDefault="00A54E69" w:rsidP="00A54E69">
            <w:pPr>
              <w:autoSpaceDE w:val="0"/>
              <w:autoSpaceDN w:val="0"/>
              <w:adjustRightInd w:val="0"/>
              <w:spacing w:after="0" w:line="240" w:lineRule="auto"/>
              <w:jc w:val="center"/>
              <w:rPr>
                <w:rFonts w:ascii="Times New Roman" w:hAnsi="Times New Roman" w:cs="Times New Roman"/>
              </w:rPr>
            </w:pPr>
            <w:r w:rsidRPr="00A54E69">
              <w:rPr>
                <w:rFonts w:ascii="Times New Roman" w:hAnsi="Times New Roman" w:cs="Times New Roman"/>
              </w:rPr>
              <w:t>445</w:t>
            </w:r>
          </w:p>
        </w:tc>
      </w:tr>
      <w:tr w:rsidR="00A54E69" w:rsidRPr="00A54E69" w14:paraId="0E86547C" w14:textId="77777777" w:rsidTr="00A54E69">
        <w:trPr>
          <w:trHeight w:val="76"/>
          <w:jc w:val="center"/>
        </w:trPr>
        <w:tc>
          <w:tcPr>
            <w:tcW w:w="2515" w:type="dxa"/>
            <w:vMerge/>
            <w:vAlign w:val="center"/>
          </w:tcPr>
          <w:p w14:paraId="7D7B31A5" w14:textId="77777777" w:rsidR="00A54E69" w:rsidRPr="00A54E69" w:rsidRDefault="00A54E69" w:rsidP="00A54E69">
            <w:pPr>
              <w:autoSpaceDE w:val="0"/>
              <w:autoSpaceDN w:val="0"/>
              <w:adjustRightInd w:val="0"/>
              <w:spacing w:after="0" w:line="240" w:lineRule="auto"/>
              <w:ind w:right="41"/>
              <w:jc w:val="center"/>
              <w:rPr>
                <w:rFonts w:ascii="Times New Roman" w:hAnsi="Times New Roman" w:cs="Times New Roman"/>
                <w:b/>
              </w:rPr>
            </w:pPr>
          </w:p>
        </w:tc>
        <w:tc>
          <w:tcPr>
            <w:tcW w:w="4568" w:type="dxa"/>
          </w:tcPr>
          <w:p w14:paraId="7A2C8EDC" w14:textId="77777777" w:rsidR="00A54E69" w:rsidRPr="00A54E69" w:rsidRDefault="00A54E69" w:rsidP="00A54E69">
            <w:pPr>
              <w:autoSpaceDE w:val="0"/>
              <w:autoSpaceDN w:val="0"/>
              <w:adjustRightInd w:val="0"/>
              <w:spacing w:after="0" w:line="240" w:lineRule="auto"/>
              <w:ind w:right="37"/>
              <w:jc w:val="both"/>
              <w:rPr>
                <w:rFonts w:ascii="Times New Roman" w:hAnsi="Times New Roman" w:cs="Times New Roman"/>
              </w:rPr>
            </w:pPr>
            <w:r w:rsidRPr="00A54E69">
              <w:rPr>
                <w:rFonts w:ascii="Times New Roman" w:hAnsi="Times New Roman" w:cs="Times New Roman"/>
              </w:rPr>
              <w:t>Итого Бюджеты всех уровней</w:t>
            </w:r>
          </w:p>
        </w:tc>
        <w:tc>
          <w:tcPr>
            <w:tcW w:w="2401" w:type="dxa"/>
            <w:vAlign w:val="center"/>
          </w:tcPr>
          <w:p w14:paraId="1A717AF2" w14:textId="77777777" w:rsidR="00A54E69" w:rsidRPr="00A54E69" w:rsidRDefault="00A54E69" w:rsidP="00A54E69">
            <w:pPr>
              <w:autoSpaceDE w:val="0"/>
              <w:autoSpaceDN w:val="0"/>
              <w:adjustRightInd w:val="0"/>
              <w:spacing w:after="0" w:line="240" w:lineRule="auto"/>
              <w:jc w:val="center"/>
              <w:rPr>
                <w:rFonts w:ascii="Times New Roman" w:hAnsi="Times New Roman" w:cs="Times New Roman"/>
              </w:rPr>
            </w:pPr>
            <w:r w:rsidRPr="00A54E69">
              <w:rPr>
                <w:rFonts w:ascii="Times New Roman" w:hAnsi="Times New Roman" w:cs="Times New Roman"/>
              </w:rPr>
              <w:t>-</w:t>
            </w:r>
          </w:p>
        </w:tc>
      </w:tr>
      <w:tr w:rsidR="00A54E69" w:rsidRPr="00A54E69" w14:paraId="16F9F7F4" w14:textId="77777777" w:rsidTr="00A54E69">
        <w:trPr>
          <w:jc w:val="center"/>
        </w:trPr>
        <w:tc>
          <w:tcPr>
            <w:tcW w:w="2515" w:type="dxa"/>
            <w:vMerge/>
            <w:vAlign w:val="center"/>
          </w:tcPr>
          <w:p w14:paraId="5263BFDC" w14:textId="77777777" w:rsidR="00A54E69" w:rsidRPr="00A54E69" w:rsidRDefault="00A54E69" w:rsidP="00A54E69">
            <w:pPr>
              <w:autoSpaceDE w:val="0"/>
              <w:autoSpaceDN w:val="0"/>
              <w:adjustRightInd w:val="0"/>
              <w:spacing w:after="0" w:line="240" w:lineRule="auto"/>
              <w:ind w:right="41"/>
              <w:jc w:val="center"/>
              <w:rPr>
                <w:rFonts w:ascii="Times New Roman" w:hAnsi="Times New Roman" w:cs="Times New Roman"/>
                <w:b/>
              </w:rPr>
            </w:pPr>
          </w:p>
        </w:tc>
        <w:tc>
          <w:tcPr>
            <w:tcW w:w="4568" w:type="dxa"/>
          </w:tcPr>
          <w:p w14:paraId="57C43835" w14:textId="77777777" w:rsidR="00A54E69" w:rsidRPr="00A54E69" w:rsidRDefault="00A54E69" w:rsidP="00A54E69">
            <w:pPr>
              <w:autoSpaceDE w:val="0"/>
              <w:autoSpaceDN w:val="0"/>
              <w:adjustRightInd w:val="0"/>
              <w:spacing w:after="0" w:line="240" w:lineRule="auto"/>
              <w:ind w:right="37"/>
              <w:jc w:val="both"/>
              <w:rPr>
                <w:rFonts w:ascii="Times New Roman" w:hAnsi="Times New Roman" w:cs="Times New Roman"/>
                <w:b/>
              </w:rPr>
            </w:pPr>
            <w:r w:rsidRPr="00A54E69">
              <w:rPr>
                <w:rFonts w:ascii="Times New Roman" w:hAnsi="Times New Roman" w:cs="Times New Roman"/>
                <w:b/>
              </w:rPr>
              <w:t>ИТОГО в систему теплоснабжения</w:t>
            </w:r>
          </w:p>
        </w:tc>
        <w:tc>
          <w:tcPr>
            <w:tcW w:w="2401" w:type="dxa"/>
            <w:vAlign w:val="center"/>
          </w:tcPr>
          <w:p w14:paraId="1DAD2891" w14:textId="77777777" w:rsidR="00A54E69" w:rsidRPr="00A54E69" w:rsidRDefault="00A54E69" w:rsidP="00A54E69">
            <w:pPr>
              <w:autoSpaceDE w:val="0"/>
              <w:autoSpaceDN w:val="0"/>
              <w:adjustRightInd w:val="0"/>
              <w:spacing w:after="0" w:line="240" w:lineRule="auto"/>
              <w:jc w:val="center"/>
              <w:rPr>
                <w:rFonts w:ascii="Times New Roman" w:hAnsi="Times New Roman" w:cs="Times New Roman"/>
                <w:b/>
              </w:rPr>
            </w:pPr>
            <w:r w:rsidRPr="00A54E69">
              <w:rPr>
                <w:rFonts w:ascii="Times New Roman" w:hAnsi="Times New Roman" w:cs="Times New Roman"/>
                <w:b/>
              </w:rPr>
              <w:t>445</w:t>
            </w:r>
          </w:p>
        </w:tc>
      </w:tr>
      <w:tr w:rsidR="00A54E69" w:rsidRPr="00A54E69" w14:paraId="13E42666" w14:textId="77777777" w:rsidTr="00A54E69">
        <w:trPr>
          <w:jc w:val="center"/>
        </w:trPr>
        <w:tc>
          <w:tcPr>
            <w:tcW w:w="2515" w:type="dxa"/>
            <w:vMerge w:val="restart"/>
            <w:vAlign w:val="center"/>
          </w:tcPr>
          <w:p w14:paraId="0EAA04BD" w14:textId="77777777" w:rsidR="00A54E69" w:rsidRPr="00A54E69" w:rsidRDefault="00A54E69" w:rsidP="00A54E69">
            <w:pPr>
              <w:autoSpaceDE w:val="0"/>
              <w:autoSpaceDN w:val="0"/>
              <w:adjustRightInd w:val="0"/>
              <w:spacing w:after="0" w:line="240" w:lineRule="auto"/>
              <w:ind w:right="41"/>
              <w:jc w:val="center"/>
              <w:rPr>
                <w:rFonts w:ascii="Times New Roman" w:hAnsi="Times New Roman" w:cs="Times New Roman"/>
                <w:b/>
              </w:rPr>
            </w:pPr>
            <w:r w:rsidRPr="00A54E69">
              <w:rPr>
                <w:rFonts w:ascii="Times New Roman" w:hAnsi="Times New Roman" w:cs="Times New Roman"/>
                <w:b/>
              </w:rPr>
              <w:t>Инвестиции в систему водоснабжения</w:t>
            </w:r>
          </w:p>
        </w:tc>
        <w:tc>
          <w:tcPr>
            <w:tcW w:w="4568" w:type="dxa"/>
          </w:tcPr>
          <w:p w14:paraId="2B8489DF" w14:textId="77777777" w:rsidR="00A54E69" w:rsidRPr="00A54E69" w:rsidRDefault="00DF2E76" w:rsidP="00A54E69">
            <w:pPr>
              <w:autoSpaceDE w:val="0"/>
              <w:autoSpaceDN w:val="0"/>
              <w:adjustRightInd w:val="0"/>
              <w:spacing w:after="0" w:line="240" w:lineRule="auto"/>
              <w:ind w:right="37"/>
              <w:jc w:val="both"/>
              <w:rPr>
                <w:rFonts w:ascii="Times New Roman" w:hAnsi="Times New Roman" w:cs="Times New Roman"/>
              </w:rPr>
            </w:pPr>
            <w:r w:rsidRPr="00DF2E76">
              <w:rPr>
                <w:rFonts w:ascii="Times New Roman" w:hAnsi="Times New Roman" w:cs="Times New Roman"/>
              </w:rPr>
              <w:t>Итого ресурсоснабжающая организация</w:t>
            </w:r>
          </w:p>
        </w:tc>
        <w:tc>
          <w:tcPr>
            <w:tcW w:w="2401" w:type="dxa"/>
            <w:vAlign w:val="center"/>
          </w:tcPr>
          <w:p w14:paraId="16AA073B" w14:textId="77777777" w:rsidR="00A54E69" w:rsidRPr="00A54E69" w:rsidRDefault="00A54E69" w:rsidP="00A54E69">
            <w:pPr>
              <w:autoSpaceDE w:val="0"/>
              <w:autoSpaceDN w:val="0"/>
              <w:adjustRightInd w:val="0"/>
              <w:spacing w:after="0" w:line="240" w:lineRule="auto"/>
              <w:jc w:val="center"/>
              <w:rPr>
                <w:rFonts w:ascii="Times New Roman" w:hAnsi="Times New Roman" w:cs="Times New Roman"/>
              </w:rPr>
            </w:pPr>
            <w:r w:rsidRPr="00A54E69">
              <w:rPr>
                <w:rFonts w:ascii="Times New Roman" w:hAnsi="Times New Roman" w:cs="Times New Roman"/>
              </w:rPr>
              <w:t>3461,71</w:t>
            </w:r>
          </w:p>
        </w:tc>
      </w:tr>
      <w:tr w:rsidR="00A54E69" w:rsidRPr="00A54E69" w14:paraId="5E34061A" w14:textId="77777777" w:rsidTr="00A54E69">
        <w:trPr>
          <w:jc w:val="center"/>
        </w:trPr>
        <w:tc>
          <w:tcPr>
            <w:tcW w:w="2515" w:type="dxa"/>
            <w:vMerge/>
          </w:tcPr>
          <w:p w14:paraId="32A1C0DE" w14:textId="77777777" w:rsidR="00A54E69" w:rsidRPr="00A54E69" w:rsidRDefault="00A54E69" w:rsidP="00A54E69">
            <w:pPr>
              <w:autoSpaceDE w:val="0"/>
              <w:autoSpaceDN w:val="0"/>
              <w:adjustRightInd w:val="0"/>
              <w:spacing w:after="0" w:line="240" w:lineRule="auto"/>
              <w:ind w:right="41"/>
              <w:jc w:val="both"/>
              <w:rPr>
                <w:rFonts w:ascii="Times New Roman" w:hAnsi="Times New Roman" w:cs="Times New Roman"/>
              </w:rPr>
            </w:pPr>
          </w:p>
        </w:tc>
        <w:tc>
          <w:tcPr>
            <w:tcW w:w="4568" w:type="dxa"/>
          </w:tcPr>
          <w:p w14:paraId="0270C5C4" w14:textId="77777777" w:rsidR="00A54E69" w:rsidRPr="00A54E69" w:rsidRDefault="00A54E69" w:rsidP="00A54E69">
            <w:pPr>
              <w:autoSpaceDE w:val="0"/>
              <w:autoSpaceDN w:val="0"/>
              <w:adjustRightInd w:val="0"/>
              <w:spacing w:after="0" w:line="240" w:lineRule="auto"/>
              <w:ind w:right="37"/>
              <w:jc w:val="both"/>
              <w:rPr>
                <w:rFonts w:ascii="Times New Roman" w:hAnsi="Times New Roman" w:cs="Times New Roman"/>
              </w:rPr>
            </w:pPr>
            <w:r w:rsidRPr="00A54E69">
              <w:rPr>
                <w:rFonts w:ascii="Times New Roman" w:hAnsi="Times New Roman" w:cs="Times New Roman"/>
              </w:rPr>
              <w:t>Итого Бюджеты всех уровней</w:t>
            </w:r>
          </w:p>
        </w:tc>
        <w:tc>
          <w:tcPr>
            <w:tcW w:w="2401" w:type="dxa"/>
            <w:vAlign w:val="center"/>
          </w:tcPr>
          <w:p w14:paraId="3B5F9DC3" w14:textId="77777777" w:rsidR="00A54E69" w:rsidRPr="00A54E69" w:rsidRDefault="00A54E69" w:rsidP="00A54E69">
            <w:pPr>
              <w:autoSpaceDE w:val="0"/>
              <w:autoSpaceDN w:val="0"/>
              <w:adjustRightInd w:val="0"/>
              <w:spacing w:after="0" w:line="240" w:lineRule="auto"/>
              <w:jc w:val="center"/>
              <w:rPr>
                <w:rFonts w:ascii="Times New Roman" w:hAnsi="Times New Roman" w:cs="Times New Roman"/>
              </w:rPr>
            </w:pPr>
            <w:r w:rsidRPr="00A54E69">
              <w:rPr>
                <w:rFonts w:ascii="Times New Roman" w:hAnsi="Times New Roman" w:cs="Times New Roman"/>
              </w:rPr>
              <w:t>13171,71</w:t>
            </w:r>
          </w:p>
        </w:tc>
      </w:tr>
      <w:tr w:rsidR="00A54E69" w:rsidRPr="00A54E69" w14:paraId="1C53CDBC" w14:textId="77777777" w:rsidTr="00A54E69">
        <w:trPr>
          <w:jc w:val="center"/>
        </w:trPr>
        <w:tc>
          <w:tcPr>
            <w:tcW w:w="2515" w:type="dxa"/>
            <w:vMerge/>
          </w:tcPr>
          <w:p w14:paraId="0CDAF023" w14:textId="77777777" w:rsidR="00A54E69" w:rsidRPr="00A54E69" w:rsidRDefault="00A54E69" w:rsidP="00A54E69">
            <w:pPr>
              <w:autoSpaceDE w:val="0"/>
              <w:autoSpaceDN w:val="0"/>
              <w:adjustRightInd w:val="0"/>
              <w:spacing w:after="0" w:line="240" w:lineRule="auto"/>
              <w:ind w:right="41"/>
              <w:jc w:val="both"/>
              <w:rPr>
                <w:rFonts w:ascii="Times New Roman" w:hAnsi="Times New Roman" w:cs="Times New Roman"/>
              </w:rPr>
            </w:pPr>
          </w:p>
        </w:tc>
        <w:tc>
          <w:tcPr>
            <w:tcW w:w="4568" w:type="dxa"/>
          </w:tcPr>
          <w:p w14:paraId="463B1647" w14:textId="77777777" w:rsidR="00A54E69" w:rsidRPr="00A54E69" w:rsidRDefault="00A54E69" w:rsidP="00A54E69">
            <w:pPr>
              <w:autoSpaceDE w:val="0"/>
              <w:autoSpaceDN w:val="0"/>
              <w:adjustRightInd w:val="0"/>
              <w:spacing w:after="0" w:line="240" w:lineRule="auto"/>
              <w:ind w:right="37"/>
              <w:jc w:val="both"/>
              <w:rPr>
                <w:rFonts w:ascii="Times New Roman" w:hAnsi="Times New Roman" w:cs="Times New Roman"/>
                <w:b/>
              </w:rPr>
            </w:pPr>
            <w:r w:rsidRPr="00A54E69">
              <w:rPr>
                <w:rFonts w:ascii="Times New Roman" w:hAnsi="Times New Roman" w:cs="Times New Roman"/>
                <w:b/>
              </w:rPr>
              <w:t>ИТОГО в систему водоснабжения</w:t>
            </w:r>
          </w:p>
        </w:tc>
        <w:tc>
          <w:tcPr>
            <w:tcW w:w="2401" w:type="dxa"/>
            <w:vAlign w:val="center"/>
          </w:tcPr>
          <w:p w14:paraId="63D27809" w14:textId="77777777" w:rsidR="00A54E69" w:rsidRPr="00A54E69" w:rsidRDefault="00A54E69" w:rsidP="00A54E69">
            <w:pPr>
              <w:autoSpaceDE w:val="0"/>
              <w:autoSpaceDN w:val="0"/>
              <w:adjustRightInd w:val="0"/>
              <w:spacing w:after="0" w:line="240" w:lineRule="auto"/>
              <w:jc w:val="center"/>
              <w:rPr>
                <w:rFonts w:ascii="Times New Roman" w:hAnsi="Times New Roman" w:cs="Times New Roman"/>
                <w:b/>
              </w:rPr>
            </w:pPr>
            <w:r w:rsidRPr="00A54E69">
              <w:rPr>
                <w:rFonts w:ascii="Times New Roman" w:hAnsi="Times New Roman" w:cs="Times New Roman"/>
                <w:b/>
              </w:rPr>
              <w:t>16633,42</w:t>
            </w:r>
          </w:p>
        </w:tc>
      </w:tr>
      <w:tr w:rsidR="00A54E69" w:rsidRPr="00A54E69" w14:paraId="70F2D678" w14:textId="77777777" w:rsidTr="00A54E69">
        <w:trPr>
          <w:jc w:val="center"/>
        </w:trPr>
        <w:tc>
          <w:tcPr>
            <w:tcW w:w="2515" w:type="dxa"/>
            <w:vMerge w:val="restart"/>
            <w:vAlign w:val="center"/>
          </w:tcPr>
          <w:p w14:paraId="56085E51" w14:textId="77777777" w:rsidR="00A54E69" w:rsidRPr="00A54E69" w:rsidRDefault="00A54E69" w:rsidP="00A54E69">
            <w:pPr>
              <w:autoSpaceDE w:val="0"/>
              <w:autoSpaceDN w:val="0"/>
              <w:adjustRightInd w:val="0"/>
              <w:spacing w:after="0" w:line="240" w:lineRule="auto"/>
              <w:ind w:right="41"/>
              <w:jc w:val="center"/>
              <w:rPr>
                <w:rFonts w:ascii="Times New Roman" w:hAnsi="Times New Roman" w:cs="Times New Roman"/>
              </w:rPr>
            </w:pPr>
            <w:r w:rsidRPr="00A54E69">
              <w:rPr>
                <w:rFonts w:ascii="Times New Roman" w:hAnsi="Times New Roman" w:cs="Times New Roman"/>
                <w:b/>
              </w:rPr>
              <w:t>Инвестиции в систему водоотведения</w:t>
            </w:r>
          </w:p>
        </w:tc>
        <w:tc>
          <w:tcPr>
            <w:tcW w:w="4568" w:type="dxa"/>
          </w:tcPr>
          <w:p w14:paraId="1A172C09" w14:textId="77777777" w:rsidR="00A54E69" w:rsidRPr="00A54E69" w:rsidRDefault="00DF2E76" w:rsidP="00A54E69">
            <w:pPr>
              <w:autoSpaceDE w:val="0"/>
              <w:autoSpaceDN w:val="0"/>
              <w:adjustRightInd w:val="0"/>
              <w:spacing w:after="0" w:line="240" w:lineRule="auto"/>
              <w:ind w:right="37"/>
              <w:jc w:val="both"/>
              <w:rPr>
                <w:rFonts w:ascii="Times New Roman" w:hAnsi="Times New Roman" w:cs="Times New Roman"/>
              </w:rPr>
            </w:pPr>
            <w:r w:rsidRPr="00DF2E76">
              <w:rPr>
                <w:rFonts w:ascii="Times New Roman" w:hAnsi="Times New Roman" w:cs="Times New Roman"/>
              </w:rPr>
              <w:t>Итого ресурсоснабжающая организация</w:t>
            </w:r>
          </w:p>
        </w:tc>
        <w:tc>
          <w:tcPr>
            <w:tcW w:w="2401" w:type="dxa"/>
            <w:tcBorders>
              <w:top w:val="single" w:sz="4" w:space="0" w:color="auto"/>
              <w:left w:val="single" w:sz="4" w:space="0" w:color="auto"/>
              <w:bottom w:val="single" w:sz="4" w:space="0" w:color="auto"/>
              <w:right w:val="single" w:sz="4" w:space="0" w:color="auto"/>
            </w:tcBorders>
          </w:tcPr>
          <w:p w14:paraId="06010A3F" w14:textId="77777777" w:rsidR="00A54E69" w:rsidRPr="00A54E69" w:rsidRDefault="00A54E69" w:rsidP="00A54E69">
            <w:pPr>
              <w:spacing w:after="0" w:line="240" w:lineRule="auto"/>
              <w:jc w:val="center"/>
              <w:rPr>
                <w:rFonts w:ascii="Times New Roman" w:hAnsi="Times New Roman" w:cs="Times New Roman"/>
              </w:rPr>
            </w:pPr>
            <w:r w:rsidRPr="00A54E69">
              <w:rPr>
                <w:rFonts w:ascii="Times New Roman" w:hAnsi="Times New Roman" w:cs="Times New Roman"/>
              </w:rPr>
              <w:t>1000,5</w:t>
            </w:r>
          </w:p>
        </w:tc>
      </w:tr>
      <w:tr w:rsidR="00A54E69" w:rsidRPr="00A54E69" w14:paraId="35D2F5D9" w14:textId="77777777" w:rsidTr="00A54E69">
        <w:trPr>
          <w:jc w:val="center"/>
        </w:trPr>
        <w:tc>
          <w:tcPr>
            <w:tcW w:w="2515" w:type="dxa"/>
            <w:vMerge/>
          </w:tcPr>
          <w:p w14:paraId="2F1AB3A7" w14:textId="77777777" w:rsidR="00A54E69" w:rsidRPr="00A54E69" w:rsidRDefault="00A54E69" w:rsidP="00A54E69">
            <w:pPr>
              <w:autoSpaceDE w:val="0"/>
              <w:autoSpaceDN w:val="0"/>
              <w:adjustRightInd w:val="0"/>
              <w:spacing w:after="0" w:line="240" w:lineRule="auto"/>
              <w:ind w:right="41"/>
              <w:jc w:val="both"/>
              <w:rPr>
                <w:rFonts w:ascii="Times New Roman" w:hAnsi="Times New Roman" w:cs="Times New Roman"/>
              </w:rPr>
            </w:pPr>
          </w:p>
        </w:tc>
        <w:tc>
          <w:tcPr>
            <w:tcW w:w="4568" w:type="dxa"/>
          </w:tcPr>
          <w:p w14:paraId="2E6AE376" w14:textId="77777777" w:rsidR="00A54E69" w:rsidRPr="00A54E69" w:rsidRDefault="00A54E69" w:rsidP="00A54E69">
            <w:pPr>
              <w:autoSpaceDE w:val="0"/>
              <w:autoSpaceDN w:val="0"/>
              <w:adjustRightInd w:val="0"/>
              <w:spacing w:after="0" w:line="240" w:lineRule="auto"/>
              <w:ind w:right="37"/>
              <w:jc w:val="both"/>
              <w:rPr>
                <w:rFonts w:ascii="Times New Roman" w:hAnsi="Times New Roman" w:cs="Times New Roman"/>
              </w:rPr>
            </w:pPr>
            <w:r w:rsidRPr="00A54E69">
              <w:rPr>
                <w:rFonts w:ascii="Times New Roman" w:hAnsi="Times New Roman" w:cs="Times New Roman"/>
              </w:rPr>
              <w:t>Итого Бюджеты всех уровней</w:t>
            </w:r>
          </w:p>
        </w:tc>
        <w:tc>
          <w:tcPr>
            <w:tcW w:w="2401" w:type="dxa"/>
            <w:tcBorders>
              <w:top w:val="single" w:sz="4" w:space="0" w:color="auto"/>
              <w:left w:val="single" w:sz="4" w:space="0" w:color="auto"/>
              <w:bottom w:val="single" w:sz="4" w:space="0" w:color="auto"/>
              <w:right w:val="single" w:sz="4" w:space="0" w:color="auto"/>
            </w:tcBorders>
          </w:tcPr>
          <w:p w14:paraId="55A4FEE2" w14:textId="77777777" w:rsidR="00A54E69" w:rsidRPr="00A54E69" w:rsidRDefault="00A54E69" w:rsidP="00A54E69">
            <w:pPr>
              <w:spacing w:after="0" w:line="240" w:lineRule="auto"/>
              <w:jc w:val="center"/>
              <w:rPr>
                <w:rFonts w:ascii="Times New Roman" w:hAnsi="Times New Roman" w:cs="Times New Roman"/>
              </w:rPr>
            </w:pPr>
            <w:r w:rsidRPr="00A54E69">
              <w:rPr>
                <w:rFonts w:ascii="Times New Roman" w:hAnsi="Times New Roman" w:cs="Times New Roman"/>
              </w:rPr>
              <w:t>14850</w:t>
            </w:r>
          </w:p>
        </w:tc>
      </w:tr>
      <w:tr w:rsidR="00A54E69" w:rsidRPr="00A54E69" w14:paraId="78899B78" w14:textId="77777777" w:rsidTr="00A54E69">
        <w:trPr>
          <w:jc w:val="center"/>
        </w:trPr>
        <w:tc>
          <w:tcPr>
            <w:tcW w:w="2515" w:type="dxa"/>
            <w:vMerge/>
          </w:tcPr>
          <w:p w14:paraId="792E6630" w14:textId="77777777" w:rsidR="00A54E69" w:rsidRPr="00A54E69" w:rsidRDefault="00A54E69" w:rsidP="00A54E69">
            <w:pPr>
              <w:autoSpaceDE w:val="0"/>
              <w:autoSpaceDN w:val="0"/>
              <w:adjustRightInd w:val="0"/>
              <w:spacing w:after="0" w:line="240" w:lineRule="auto"/>
              <w:ind w:right="41"/>
              <w:jc w:val="both"/>
              <w:rPr>
                <w:rFonts w:ascii="Times New Roman" w:hAnsi="Times New Roman" w:cs="Times New Roman"/>
              </w:rPr>
            </w:pPr>
          </w:p>
        </w:tc>
        <w:tc>
          <w:tcPr>
            <w:tcW w:w="4568" w:type="dxa"/>
          </w:tcPr>
          <w:p w14:paraId="04132FE9" w14:textId="77777777" w:rsidR="00A54E69" w:rsidRPr="00A54E69" w:rsidRDefault="00A54E69" w:rsidP="00A54E69">
            <w:pPr>
              <w:autoSpaceDE w:val="0"/>
              <w:autoSpaceDN w:val="0"/>
              <w:adjustRightInd w:val="0"/>
              <w:spacing w:after="0" w:line="240" w:lineRule="auto"/>
              <w:ind w:right="37"/>
              <w:jc w:val="both"/>
              <w:rPr>
                <w:rFonts w:ascii="Times New Roman" w:hAnsi="Times New Roman" w:cs="Times New Roman"/>
                <w:b/>
              </w:rPr>
            </w:pPr>
            <w:r w:rsidRPr="00A54E69">
              <w:rPr>
                <w:rFonts w:ascii="Times New Roman" w:hAnsi="Times New Roman" w:cs="Times New Roman"/>
                <w:b/>
              </w:rPr>
              <w:t>ИТОГО в систему водоотведения</w:t>
            </w:r>
          </w:p>
        </w:tc>
        <w:tc>
          <w:tcPr>
            <w:tcW w:w="2401" w:type="dxa"/>
            <w:tcBorders>
              <w:top w:val="single" w:sz="4" w:space="0" w:color="auto"/>
              <w:left w:val="single" w:sz="4" w:space="0" w:color="auto"/>
              <w:bottom w:val="single" w:sz="4" w:space="0" w:color="auto"/>
              <w:right w:val="single" w:sz="4" w:space="0" w:color="auto"/>
            </w:tcBorders>
          </w:tcPr>
          <w:p w14:paraId="6F21A37B" w14:textId="77777777" w:rsidR="00A54E69" w:rsidRPr="00A54E69" w:rsidRDefault="00A54E69" w:rsidP="00A54E69">
            <w:pPr>
              <w:spacing w:after="0" w:line="240" w:lineRule="auto"/>
              <w:jc w:val="center"/>
              <w:rPr>
                <w:rFonts w:ascii="Times New Roman" w:hAnsi="Times New Roman" w:cs="Times New Roman"/>
                <w:b/>
              </w:rPr>
            </w:pPr>
            <w:r w:rsidRPr="00A54E69">
              <w:rPr>
                <w:rFonts w:ascii="Times New Roman" w:hAnsi="Times New Roman" w:cs="Times New Roman"/>
                <w:b/>
              </w:rPr>
              <w:t>15850,5</w:t>
            </w:r>
          </w:p>
        </w:tc>
      </w:tr>
      <w:tr w:rsidR="00A54E69" w:rsidRPr="00A54E69" w14:paraId="35448BC6" w14:textId="77777777" w:rsidTr="00A54E69">
        <w:trPr>
          <w:trHeight w:val="135"/>
          <w:jc w:val="center"/>
        </w:trPr>
        <w:tc>
          <w:tcPr>
            <w:tcW w:w="2515" w:type="dxa"/>
            <w:vMerge w:val="restart"/>
            <w:vAlign w:val="center"/>
          </w:tcPr>
          <w:p w14:paraId="521E391D" w14:textId="77777777" w:rsidR="00A54E69" w:rsidRPr="00A54E69" w:rsidRDefault="00A54E69" w:rsidP="00A54E69">
            <w:pPr>
              <w:autoSpaceDE w:val="0"/>
              <w:autoSpaceDN w:val="0"/>
              <w:adjustRightInd w:val="0"/>
              <w:spacing w:after="0" w:line="240" w:lineRule="auto"/>
              <w:ind w:right="41"/>
              <w:jc w:val="center"/>
              <w:rPr>
                <w:rFonts w:ascii="Times New Roman" w:hAnsi="Times New Roman" w:cs="Times New Roman"/>
              </w:rPr>
            </w:pPr>
            <w:r w:rsidRPr="00A54E69">
              <w:rPr>
                <w:rFonts w:ascii="Times New Roman" w:hAnsi="Times New Roman" w:cs="Times New Roman"/>
                <w:b/>
              </w:rPr>
              <w:t>Инвестиции в систему электроснабжения</w:t>
            </w:r>
          </w:p>
        </w:tc>
        <w:tc>
          <w:tcPr>
            <w:tcW w:w="4568" w:type="dxa"/>
            <w:vAlign w:val="center"/>
          </w:tcPr>
          <w:p w14:paraId="6C81E460" w14:textId="77777777" w:rsidR="00A54E69" w:rsidRPr="00A54E69" w:rsidRDefault="00DF2E76" w:rsidP="00A54E69">
            <w:pPr>
              <w:autoSpaceDE w:val="0"/>
              <w:autoSpaceDN w:val="0"/>
              <w:adjustRightInd w:val="0"/>
              <w:spacing w:after="0" w:line="240" w:lineRule="auto"/>
              <w:rPr>
                <w:rFonts w:ascii="Times New Roman" w:hAnsi="Times New Roman" w:cs="Times New Roman"/>
              </w:rPr>
            </w:pPr>
            <w:r w:rsidRPr="00DF2E76">
              <w:rPr>
                <w:rFonts w:ascii="Times New Roman" w:hAnsi="Times New Roman" w:cs="Times New Roman"/>
              </w:rPr>
              <w:t>Итого ресурсоснабжающая организация</w:t>
            </w:r>
          </w:p>
        </w:tc>
        <w:tc>
          <w:tcPr>
            <w:tcW w:w="2401" w:type="dxa"/>
            <w:tcBorders>
              <w:top w:val="single" w:sz="4" w:space="0" w:color="auto"/>
              <w:left w:val="single" w:sz="4" w:space="0" w:color="auto"/>
              <w:bottom w:val="single" w:sz="4" w:space="0" w:color="auto"/>
              <w:right w:val="single" w:sz="4" w:space="0" w:color="auto"/>
            </w:tcBorders>
          </w:tcPr>
          <w:p w14:paraId="4E2324B8" w14:textId="77777777" w:rsidR="00A54E69" w:rsidRPr="00A54E69" w:rsidRDefault="00A54E69" w:rsidP="00A54E69">
            <w:pPr>
              <w:spacing w:after="0" w:line="240" w:lineRule="auto"/>
              <w:jc w:val="center"/>
              <w:rPr>
                <w:rFonts w:ascii="Times New Roman" w:hAnsi="Times New Roman" w:cs="Times New Roman"/>
              </w:rPr>
            </w:pPr>
            <w:r w:rsidRPr="00A54E69">
              <w:rPr>
                <w:rFonts w:ascii="Times New Roman" w:hAnsi="Times New Roman" w:cs="Times New Roman"/>
              </w:rPr>
              <w:t>-</w:t>
            </w:r>
          </w:p>
        </w:tc>
      </w:tr>
      <w:tr w:rsidR="00A54E69" w:rsidRPr="00A54E69" w14:paraId="5764492E" w14:textId="77777777" w:rsidTr="00A54E69">
        <w:trPr>
          <w:trHeight w:val="90"/>
          <w:jc w:val="center"/>
        </w:trPr>
        <w:tc>
          <w:tcPr>
            <w:tcW w:w="2515" w:type="dxa"/>
            <w:vMerge/>
            <w:vAlign w:val="center"/>
          </w:tcPr>
          <w:p w14:paraId="21B2F81C" w14:textId="77777777" w:rsidR="00A54E69" w:rsidRPr="00A54E69" w:rsidRDefault="00A54E69" w:rsidP="00A54E69">
            <w:pPr>
              <w:autoSpaceDE w:val="0"/>
              <w:autoSpaceDN w:val="0"/>
              <w:adjustRightInd w:val="0"/>
              <w:spacing w:after="0" w:line="240" w:lineRule="auto"/>
              <w:ind w:right="41"/>
              <w:jc w:val="center"/>
              <w:rPr>
                <w:rFonts w:ascii="Times New Roman" w:hAnsi="Times New Roman" w:cs="Times New Roman"/>
                <w:b/>
              </w:rPr>
            </w:pPr>
          </w:p>
        </w:tc>
        <w:tc>
          <w:tcPr>
            <w:tcW w:w="4568" w:type="dxa"/>
            <w:vAlign w:val="center"/>
          </w:tcPr>
          <w:p w14:paraId="69E50118" w14:textId="77777777" w:rsidR="00A54E69" w:rsidRPr="00A54E69" w:rsidRDefault="00A54E69" w:rsidP="00A54E69">
            <w:pPr>
              <w:autoSpaceDE w:val="0"/>
              <w:autoSpaceDN w:val="0"/>
              <w:adjustRightInd w:val="0"/>
              <w:spacing w:after="0" w:line="240" w:lineRule="auto"/>
              <w:rPr>
                <w:rFonts w:ascii="Times New Roman" w:hAnsi="Times New Roman" w:cs="Times New Roman"/>
              </w:rPr>
            </w:pPr>
            <w:r w:rsidRPr="00A54E69">
              <w:rPr>
                <w:rFonts w:ascii="Times New Roman" w:hAnsi="Times New Roman" w:cs="Times New Roman"/>
              </w:rPr>
              <w:t>Итого Бюджеты всех уровней</w:t>
            </w:r>
          </w:p>
        </w:tc>
        <w:tc>
          <w:tcPr>
            <w:tcW w:w="2401" w:type="dxa"/>
            <w:tcBorders>
              <w:top w:val="single" w:sz="4" w:space="0" w:color="auto"/>
              <w:left w:val="single" w:sz="4" w:space="0" w:color="auto"/>
              <w:bottom w:val="single" w:sz="4" w:space="0" w:color="auto"/>
              <w:right w:val="single" w:sz="4" w:space="0" w:color="auto"/>
            </w:tcBorders>
          </w:tcPr>
          <w:p w14:paraId="1167D508" w14:textId="77777777" w:rsidR="00A54E69" w:rsidRPr="00A54E69" w:rsidRDefault="00A54E69" w:rsidP="00A54E69">
            <w:pPr>
              <w:spacing w:after="0" w:line="240" w:lineRule="auto"/>
              <w:jc w:val="center"/>
              <w:rPr>
                <w:rFonts w:ascii="Times New Roman" w:hAnsi="Times New Roman" w:cs="Times New Roman"/>
              </w:rPr>
            </w:pPr>
            <w:r w:rsidRPr="00A54E69">
              <w:rPr>
                <w:rFonts w:ascii="Times New Roman" w:hAnsi="Times New Roman" w:cs="Times New Roman"/>
              </w:rPr>
              <w:t>135420</w:t>
            </w:r>
          </w:p>
        </w:tc>
      </w:tr>
      <w:tr w:rsidR="00A54E69" w:rsidRPr="00A54E69" w14:paraId="3E3F3490" w14:textId="77777777" w:rsidTr="00A54E69">
        <w:trPr>
          <w:jc w:val="center"/>
        </w:trPr>
        <w:tc>
          <w:tcPr>
            <w:tcW w:w="2515" w:type="dxa"/>
            <w:vMerge/>
          </w:tcPr>
          <w:p w14:paraId="3D58492C" w14:textId="77777777" w:rsidR="00A54E69" w:rsidRPr="00A54E69" w:rsidRDefault="00A54E69" w:rsidP="00A54E69">
            <w:pPr>
              <w:autoSpaceDE w:val="0"/>
              <w:autoSpaceDN w:val="0"/>
              <w:adjustRightInd w:val="0"/>
              <w:spacing w:after="0" w:line="240" w:lineRule="auto"/>
              <w:ind w:right="41"/>
              <w:jc w:val="both"/>
              <w:rPr>
                <w:rFonts w:ascii="Times New Roman" w:hAnsi="Times New Roman" w:cs="Times New Roman"/>
              </w:rPr>
            </w:pPr>
          </w:p>
        </w:tc>
        <w:tc>
          <w:tcPr>
            <w:tcW w:w="4568" w:type="dxa"/>
            <w:vAlign w:val="center"/>
          </w:tcPr>
          <w:p w14:paraId="7EFBE031" w14:textId="77777777" w:rsidR="00A54E69" w:rsidRPr="00A54E69" w:rsidRDefault="00A54E69" w:rsidP="00A54E69">
            <w:pPr>
              <w:autoSpaceDE w:val="0"/>
              <w:autoSpaceDN w:val="0"/>
              <w:adjustRightInd w:val="0"/>
              <w:spacing w:after="0" w:line="240" w:lineRule="auto"/>
              <w:rPr>
                <w:rFonts w:ascii="Times New Roman" w:hAnsi="Times New Roman" w:cs="Times New Roman"/>
                <w:b/>
              </w:rPr>
            </w:pPr>
            <w:r w:rsidRPr="00A54E69">
              <w:rPr>
                <w:rFonts w:ascii="Times New Roman" w:hAnsi="Times New Roman" w:cs="Times New Roman"/>
                <w:b/>
              </w:rPr>
              <w:t>Итого в систему электроснабжения</w:t>
            </w:r>
          </w:p>
        </w:tc>
        <w:tc>
          <w:tcPr>
            <w:tcW w:w="2401" w:type="dxa"/>
            <w:tcBorders>
              <w:top w:val="single" w:sz="4" w:space="0" w:color="auto"/>
              <w:left w:val="single" w:sz="4" w:space="0" w:color="auto"/>
              <w:bottom w:val="single" w:sz="4" w:space="0" w:color="auto"/>
              <w:right w:val="single" w:sz="4" w:space="0" w:color="auto"/>
            </w:tcBorders>
          </w:tcPr>
          <w:p w14:paraId="1FD4B562" w14:textId="77777777" w:rsidR="00A54E69" w:rsidRPr="00A54E69" w:rsidRDefault="00A54E69" w:rsidP="00A54E69">
            <w:pPr>
              <w:spacing w:after="0" w:line="240" w:lineRule="auto"/>
              <w:jc w:val="center"/>
              <w:rPr>
                <w:rFonts w:ascii="Times New Roman" w:hAnsi="Times New Roman" w:cs="Times New Roman"/>
                <w:b/>
              </w:rPr>
            </w:pPr>
            <w:r w:rsidRPr="00A54E69">
              <w:rPr>
                <w:rFonts w:ascii="Times New Roman" w:hAnsi="Times New Roman" w:cs="Times New Roman"/>
                <w:b/>
              </w:rPr>
              <w:t>135420</w:t>
            </w:r>
          </w:p>
        </w:tc>
      </w:tr>
      <w:tr w:rsidR="00A54E69" w:rsidRPr="00A54E69" w14:paraId="781DE434" w14:textId="77777777" w:rsidTr="00A54E69">
        <w:trPr>
          <w:trHeight w:val="135"/>
          <w:jc w:val="center"/>
        </w:trPr>
        <w:tc>
          <w:tcPr>
            <w:tcW w:w="2515" w:type="dxa"/>
            <w:vMerge w:val="restart"/>
            <w:vAlign w:val="center"/>
          </w:tcPr>
          <w:p w14:paraId="19D0487D" w14:textId="77777777" w:rsidR="00A54E69" w:rsidRPr="00A54E69" w:rsidRDefault="00A54E69" w:rsidP="00A54E69">
            <w:pPr>
              <w:autoSpaceDE w:val="0"/>
              <w:autoSpaceDN w:val="0"/>
              <w:adjustRightInd w:val="0"/>
              <w:spacing w:after="0" w:line="240" w:lineRule="auto"/>
              <w:ind w:right="41"/>
              <w:jc w:val="center"/>
              <w:rPr>
                <w:rFonts w:ascii="Times New Roman" w:hAnsi="Times New Roman" w:cs="Times New Roman"/>
              </w:rPr>
            </w:pPr>
            <w:r w:rsidRPr="00A54E69">
              <w:rPr>
                <w:rFonts w:ascii="Times New Roman" w:hAnsi="Times New Roman" w:cs="Times New Roman"/>
                <w:b/>
              </w:rPr>
              <w:t>Инвестиции в систему ТКО</w:t>
            </w:r>
          </w:p>
        </w:tc>
        <w:tc>
          <w:tcPr>
            <w:tcW w:w="4568" w:type="dxa"/>
          </w:tcPr>
          <w:p w14:paraId="6679A485" w14:textId="77777777" w:rsidR="00A54E69" w:rsidRPr="00811908" w:rsidRDefault="00A54E69" w:rsidP="00A54E69">
            <w:pPr>
              <w:autoSpaceDE w:val="0"/>
              <w:autoSpaceDN w:val="0"/>
              <w:adjustRightInd w:val="0"/>
              <w:spacing w:after="0" w:line="240" w:lineRule="auto"/>
              <w:jc w:val="both"/>
              <w:rPr>
                <w:rFonts w:ascii="Times New Roman" w:hAnsi="Times New Roman" w:cs="Times New Roman"/>
                <w:sz w:val="20"/>
                <w:szCs w:val="20"/>
              </w:rPr>
            </w:pPr>
            <w:r w:rsidRPr="00811908">
              <w:rPr>
                <w:rFonts w:ascii="Times New Roman" w:hAnsi="Times New Roman" w:cs="Times New Roman"/>
                <w:sz w:val="20"/>
                <w:szCs w:val="20"/>
              </w:rPr>
              <w:t xml:space="preserve">Итого </w:t>
            </w:r>
            <w:r w:rsidRPr="00811908">
              <w:rPr>
                <w:rFonts w:ascii="Times New Roman" w:hAnsi="Times New Roman" w:cs="Times New Roman"/>
                <w:color w:val="000000"/>
                <w:shd w:val="clear" w:color="auto" w:fill="FFFFFF"/>
              </w:rPr>
              <w:t>Региональный оператор</w:t>
            </w:r>
          </w:p>
        </w:tc>
        <w:tc>
          <w:tcPr>
            <w:tcW w:w="2401" w:type="dxa"/>
            <w:tcBorders>
              <w:top w:val="single" w:sz="4" w:space="0" w:color="auto"/>
              <w:left w:val="single" w:sz="4" w:space="0" w:color="auto"/>
              <w:bottom w:val="single" w:sz="4" w:space="0" w:color="auto"/>
              <w:right w:val="single" w:sz="4" w:space="0" w:color="auto"/>
            </w:tcBorders>
          </w:tcPr>
          <w:p w14:paraId="63A97C99" w14:textId="77777777" w:rsidR="00A54E69" w:rsidRPr="00A54E69" w:rsidRDefault="00A54E69" w:rsidP="00A54E69">
            <w:pPr>
              <w:spacing w:after="0" w:line="240" w:lineRule="auto"/>
              <w:jc w:val="center"/>
              <w:rPr>
                <w:rFonts w:ascii="Times New Roman" w:hAnsi="Times New Roman" w:cs="Times New Roman"/>
              </w:rPr>
            </w:pPr>
            <w:r w:rsidRPr="00A54E69">
              <w:rPr>
                <w:rFonts w:ascii="Times New Roman" w:hAnsi="Times New Roman" w:cs="Times New Roman"/>
              </w:rPr>
              <w:t>-</w:t>
            </w:r>
          </w:p>
        </w:tc>
      </w:tr>
      <w:tr w:rsidR="00A54E69" w:rsidRPr="00A54E69" w14:paraId="1D87A44F" w14:textId="77777777" w:rsidTr="00A54E69">
        <w:trPr>
          <w:trHeight w:val="90"/>
          <w:jc w:val="center"/>
        </w:trPr>
        <w:tc>
          <w:tcPr>
            <w:tcW w:w="2515" w:type="dxa"/>
            <w:vMerge/>
            <w:vAlign w:val="center"/>
          </w:tcPr>
          <w:p w14:paraId="2DC88AF0" w14:textId="77777777" w:rsidR="00A54E69" w:rsidRPr="00A54E69" w:rsidRDefault="00A54E69" w:rsidP="00A54E69">
            <w:pPr>
              <w:autoSpaceDE w:val="0"/>
              <w:autoSpaceDN w:val="0"/>
              <w:adjustRightInd w:val="0"/>
              <w:spacing w:after="0" w:line="240" w:lineRule="auto"/>
              <w:ind w:right="41"/>
              <w:jc w:val="center"/>
              <w:rPr>
                <w:rFonts w:ascii="Times New Roman" w:hAnsi="Times New Roman" w:cs="Times New Roman"/>
                <w:b/>
              </w:rPr>
            </w:pPr>
          </w:p>
        </w:tc>
        <w:tc>
          <w:tcPr>
            <w:tcW w:w="4568" w:type="dxa"/>
          </w:tcPr>
          <w:p w14:paraId="0186F055" w14:textId="77777777" w:rsidR="00A54E69" w:rsidRPr="00A54E69" w:rsidRDefault="00A54E69" w:rsidP="00A54E69">
            <w:pPr>
              <w:autoSpaceDE w:val="0"/>
              <w:autoSpaceDN w:val="0"/>
              <w:adjustRightInd w:val="0"/>
              <w:spacing w:after="0" w:line="240" w:lineRule="auto"/>
              <w:jc w:val="both"/>
              <w:rPr>
                <w:rFonts w:ascii="Times New Roman" w:hAnsi="Times New Roman" w:cs="Times New Roman"/>
              </w:rPr>
            </w:pPr>
            <w:r w:rsidRPr="00A54E69">
              <w:rPr>
                <w:rFonts w:ascii="Times New Roman" w:hAnsi="Times New Roman" w:cs="Times New Roman"/>
              </w:rPr>
              <w:t>Итого Бюджеты всех уровней</w:t>
            </w:r>
          </w:p>
        </w:tc>
        <w:tc>
          <w:tcPr>
            <w:tcW w:w="2401" w:type="dxa"/>
            <w:tcBorders>
              <w:top w:val="single" w:sz="4" w:space="0" w:color="auto"/>
              <w:left w:val="single" w:sz="4" w:space="0" w:color="auto"/>
              <w:bottom w:val="single" w:sz="4" w:space="0" w:color="auto"/>
              <w:right w:val="single" w:sz="4" w:space="0" w:color="auto"/>
            </w:tcBorders>
          </w:tcPr>
          <w:p w14:paraId="30BEA9DF" w14:textId="77777777" w:rsidR="00A54E69" w:rsidRPr="00A54E69" w:rsidRDefault="00A54E69" w:rsidP="00A54E69">
            <w:pPr>
              <w:spacing w:after="0" w:line="240" w:lineRule="auto"/>
              <w:jc w:val="center"/>
              <w:rPr>
                <w:rFonts w:ascii="Times New Roman" w:hAnsi="Times New Roman" w:cs="Times New Roman"/>
              </w:rPr>
            </w:pPr>
            <w:r w:rsidRPr="00A54E69">
              <w:rPr>
                <w:rFonts w:ascii="Times New Roman" w:hAnsi="Times New Roman" w:cs="Times New Roman"/>
              </w:rPr>
              <w:t>14800</w:t>
            </w:r>
          </w:p>
        </w:tc>
      </w:tr>
      <w:tr w:rsidR="00A54E69" w:rsidRPr="00A54E69" w14:paraId="3974D54D" w14:textId="77777777" w:rsidTr="00A54E69">
        <w:trPr>
          <w:jc w:val="center"/>
        </w:trPr>
        <w:tc>
          <w:tcPr>
            <w:tcW w:w="2515" w:type="dxa"/>
            <w:vMerge/>
          </w:tcPr>
          <w:p w14:paraId="77B736F0" w14:textId="77777777" w:rsidR="00A54E69" w:rsidRPr="00A54E69" w:rsidRDefault="00A54E69" w:rsidP="00A54E69">
            <w:pPr>
              <w:autoSpaceDE w:val="0"/>
              <w:autoSpaceDN w:val="0"/>
              <w:adjustRightInd w:val="0"/>
              <w:spacing w:after="0" w:line="240" w:lineRule="auto"/>
              <w:ind w:right="41"/>
              <w:jc w:val="both"/>
              <w:rPr>
                <w:rFonts w:ascii="Times New Roman" w:hAnsi="Times New Roman" w:cs="Times New Roman"/>
              </w:rPr>
            </w:pPr>
          </w:p>
        </w:tc>
        <w:tc>
          <w:tcPr>
            <w:tcW w:w="4568" w:type="dxa"/>
            <w:vAlign w:val="center"/>
          </w:tcPr>
          <w:p w14:paraId="4AC37B47" w14:textId="77777777" w:rsidR="00A54E69" w:rsidRPr="00A54E69" w:rsidRDefault="00A54E69" w:rsidP="00A54E69">
            <w:pPr>
              <w:autoSpaceDE w:val="0"/>
              <w:autoSpaceDN w:val="0"/>
              <w:adjustRightInd w:val="0"/>
              <w:spacing w:after="0" w:line="240" w:lineRule="auto"/>
              <w:rPr>
                <w:rFonts w:ascii="Times New Roman" w:hAnsi="Times New Roman" w:cs="Times New Roman"/>
                <w:b/>
              </w:rPr>
            </w:pPr>
            <w:r w:rsidRPr="00A54E69">
              <w:rPr>
                <w:rFonts w:ascii="Times New Roman" w:hAnsi="Times New Roman" w:cs="Times New Roman"/>
                <w:b/>
              </w:rPr>
              <w:t>Итого в систему ТКО</w:t>
            </w:r>
          </w:p>
        </w:tc>
        <w:tc>
          <w:tcPr>
            <w:tcW w:w="2401" w:type="dxa"/>
            <w:tcBorders>
              <w:top w:val="single" w:sz="4" w:space="0" w:color="auto"/>
              <w:left w:val="single" w:sz="4" w:space="0" w:color="auto"/>
              <w:bottom w:val="single" w:sz="4" w:space="0" w:color="auto"/>
              <w:right w:val="single" w:sz="4" w:space="0" w:color="auto"/>
            </w:tcBorders>
          </w:tcPr>
          <w:p w14:paraId="485D2C2F" w14:textId="77777777" w:rsidR="00A54E69" w:rsidRPr="00A54E69" w:rsidRDefault="00A54E69" w:rsidP="00A54E69">
            <w:pPr>
              <w:spacing w:after="0" w:line="240" w:lineRule="auto"/>
              <w:jc w:val="center"/>
              <w:rPr>
                <w:rFonts w:ascii="Times New Roman" w:hAnsi="Times New Roman" w:cs="Times New Roman"/>
                <w:b/>
              </w:rPr>
            </w:pPr>
            <w:r w:rsidRPr="00A54E69">
              <w:rPr>
                <w:rFonts w:ascii="Times New Roman" w:hAnsi="Times New Roman" w:cs="Times New Roman"/>
                <w:b/>
              </w:rPr>
              <w:t>14800</w:t>
            </w:r>
          </w:p>
        </w:tc>
      </w:tr>
      <w:tr w:rsidR="00A54E69" w:rsidRPr="00A54E69" w14:paraId="0E1BAD8C" w14:textId="77777777" w:rsidTr="00A54E69">
        <w:trPr>
          <w:jc w:val="center"/>
        </w:trPr>
        <w:tc>
          <w:tcPr>
            <w:tcW w:w="2515" w:type="dxa"/>
            <w:vMerge w:val="restart"/>
          </w:tcPr>
          <w:p w14:paraId="5227B6B9" w14:textId="77777777" w:rsidR="00A54E69" w:rsidRPr="00A54E69" w:rsidRDefault="00A54E69" w:rsidP="00A54E69">
            <w:pPr>
              <w:autoSpaceDE w:val="0"/>
              <w:autoSpaceDN w:val="0"/>
              <w:adjustRightInd w:val="0"/>
              <w:spacing w:after="0" w:line="240" w:lineRule="auto"/>
              <w:ind w:right="41"/>
              <w:jc w:val="both"/>
              <w:rPr>
                <w:rFonts w:ascii="Times New Roman" w:hAnsi="Times New Roman" w:cs="Times New Roman"/>
              </w:rPr>
            </w:pPr>
            <w:r w:rsidRPr="00A54E69">
              <w:rPr>
                <w:rFonts w:ascii="Times New Roman" w:hAnsi="Times New Roman" w:cs="Times New Roman"/>
                <w:b/>
              </w:rPr>
              <w:t xml:space="preserve">Инвестиции в систему </w:t>
            </w:r>
            <w:proofErr w:type="spellStart"/>
            <w:r w:rsidRPr="00A54E69">
              <w:rPr>
                <w:rFonts w:ascii="Times New Roman" w:hAnsi="Times New Roman" w:cs="Times New Roman"/>
                <w:b/>
              </w:rPr>
              <w:t>энергоресурсоснабжения</w:t>
            </w:r>
            <w:proofErr w:type="spellEnd"/>
          </w:p>
        </w:tc>
        <w:tc>
          <w:tcPr>
            <w:tcW w:w="4568" w:type="dxa"/>
          </w:tcPr>
          <w:p w14:paraId="5899C98C" w14:textId="77777777" w:rsidR="00A54E69" w:rsidRPr="00A54E69" w:rsidRDefault="00A54E69" w:rsidP="00A54E69">
            <w:pPr>
              <w:autoSpaceDE w:val="0"/>
              <w:autoSpaceDN w:val="0"/>
              <w:adjustRightInd w:val="0"/>
              <w:spacing w:after="0" w:line="240" w:lineRule="auto"/>
              <w:jc w:val="both"/>
              <w:rPr>
                <w:rFonts w:ascii="Times New Roman" w:hAnsi="Times New Roman" w:cs="Times New Roman"/>
              </w:rPr>
            </w:pPr>
            <w:r w:rsidRPr="00A54E69">
              <w:rPr>
                <w:rFonts w:ascii="Times New Roman" w:hAnsi="Times New Roman" w:cs="Times New Roman"/>
              </w:rPr>
              <w:t>Итого бюджет МР</w:t>
            </w:r>
          </w:p>
        </w:tc>
        <w:tc>
          <w:tcPr>
            <w:tcW w:w="2401" w:type="dxa"/>
            <w:tcBorders>
              <w:top w:val="single" w:sz="4" w:space="0" w:color="auto"/>
              <w:left w:val="single" w:sz="4" w:space="0" w:color="auto"/>
              <w:bottom w:val="single" w:sz="4" w:space="0" w:color="auto"/>
              <w:right w:val="single" w:sz="4" w:space="0" w:color="auto"/>
            </w:tcBorders>
            <w:vAlign w:val="center"/>
          </w:tcPr>
          <w:p w14:paraId="1ED5E0BE" w14:textId="77777777" w:rsidR="00A54E69" w:rsidRPr="00A54E69" w:rsidRDefault="00631178" w:rsidP="00A54E69">
            <w:pPr>
              <w:spacing w:after="0" w:line="240" w:lineRule="auto"/>
              <w:jc w:val="center"/>
              <w:rPr>
                <w:rFonts w:ascii="Times New Roman" w:hAnsi="Times New Roman" w:cs="Times New Roman"/>
              </w:rPr>
            </w:pPr>
            <w:r>
              <w:rPr>
                <w:rFonts w:ascii="Times New Roman" w:hAnsi="Times New Roman" w:cs="Times New Roman"/>
              </w:rPr>
              <w:t>545</w:t>
            </w:r>
          </w:p>
        </w:tc>
      </w:tr>
      <w:tr w:rsidR="00A54E69" w:rsidRPr="00A54E69" w14:paraId="756C84EC" w14:textId="77777777" w:rsidTr="00A54E69">
        <w:trPr>
          <w:jc w:val="center"/>
        </w:trPr>
        <w:tc>
          <w:tcPr>
            <w:tcW w:w="2515" w:type="dxa"/>
            <w:vMerge/>
          </w:tcPr>
          <w:p w14:paraId="56DD8323" w14:textId="77777777" w:rsidR="00A54E69" w:rsidRPr="00A54E69" w:rsidRDefault="00A54E69" w:rsidP="00A54E69">
            <w:pPr>
              <w:autoSpaceDE w:val="0"/>
              <w:autoSpaceDN w:val="0"/>
              <w:adjustRightInd w:val="0"/>
              <w:spacing w:after="0" w:line="240" w:lineRule="auto"/>
              <w:ind w:right="41"/>
              <w:jc w:val="both"/>
              <w:rPr>
                <w:rFonts w:ascii="Times New Roman" w:hAnsi="Times New Roman" w:cs="Times New Roman"/>
              </w:rPr>
            </w:pPr>
          </w:p>
        </w:tc>
        <w:tc>
          <w:tcPr>
            <w:tcW w:w="4568" w:type="dxa"/>
            <w:vAlign w:val="center"/>
          </w:tcPr>
          <w:p w14:paraId="0AFCC729" w14:textId="77777777" w:rsidR="00A54E69" w:rsidRPr="00A54E69" w:rsidRDefault="00A54E69" w:rsidP="00A54E69">
            <w:pPr>
              <w:autoSpaceDE w:val="0"/>
              <w:autoSpaceDN w:val="0"/>
              <w:adjustRightInd w:val="0"/>
              <w:spacing w:after="0" w:line="240" w:lineRule="auto"/>
              <w:rPr>
                <w:rFonts w:ascii="Times New Roman" w:hAnsi="Times New Roman" w:cs="Times New Roman"/>
                <w:b/>
              </w:rPr>
            </w:pPr>
            <w:r w:rsidRPr="00A54E69">
              <w:rPr>
                <w:rFonts w:ascii="Times New Roman" w:hAnsi="Times New Roman" w:cs="Times New Roman"/>
                <w:b/>
              </w:rPr>
              <w:t xml:space="preserve">Итого в систему </w:t>
            </w:r>
            <w:proofErr w:type="spellStart"/>
            <w:r w:rsidRPr="00A54E69">
              <w:rPr>
                <w:rFonts w:ascii="Times New Roman" w:hAnsi="Times New Roman" w:cs="Times New Roman"/>
                <w:b/>
              </w:rPr>
              <w:t>энергоресурсоснабжения</w:t>
            </w:r>
            <w:proofErr w:type="spellEnd"/>
          </w:p>
        </w:tc>
        <w:tc>
          <w:tcPr>
            <w:tcW w:w="2401" w:type="dxa"/>
            <w:tcBorders>
              <w:top w:val="single" w:sz="4" w:space="0" w:color="auto"/>
              <w:left w:val="single" w:sz="4" w:space="0" w:color="auto"/>
              <w:bottom w:val="single" w:sz="4" w:space="0" w:color="auto"/>
              <w:right w:val="single" w:sz="4" w:space="0" w:color="auto"/>
            </w:tcBorders>
            <w:vAlign w:val="center"/>
          </w:tcPr>
          <w:p w14:paraId="1E712386" w14:textId="77777777" w:rsidR="00A54E69" w:rsidRPr="00A54E69" w:rsidRDefault="00631178" w:rsidP="00A54E69">
            <w:pPr>
              <w:spacing w:after="0" w:line="240" w:lineRule="auto"/>
              <w:jc w:val="center"/>
              <w:rPr>
                <w:rFonts w:ascii="Times New Roman" w:hAnsi="Times New Roman" w:cs="Times New Roman"/>
                <w:b/>
              </w:rPr>
            </w:pPr>
            <w:r>
              <w:rPr>
                <w:rFonts w:ascii="Times New Roman" w:hAnsi="Times New Roman" w:cs="Times New Roman"/>
                <w:b/>
              </w:rPr>
              <w:t>545</w:t>
            </w:r>
          </w:p>
        </w:tc>
      </w:tr>
    </w:tbl>
    <w:p w14:paraId="5F34493E" w14:textId="77777777" w:rsidR="00A54E69" w:rsidRDefault="00A54E69" w:rsidP="00A54E69">
      <w:pPr>
        <w:autoSpaceDE w:val="0"/>
        <w:autoSpaceDN w:val="0"/>
        <w:adjustRightInd w:val="0"/>
        <w:spacing w:after="0" w:line="240" w:lineRule="auto"/>
        <w:ind w:left="142" w:right="-427" w:firstLine="709"/>
        <w:jc w:val="both"/>
        <w:rPr>
          <w:rFonts w:ascii="Times New Roman" w:eastAsia="TimesNewRomanPSMT" w:hAnsi="Times New Roman" w:cs="Times New Roman"/>
          <w:sz w:val="28"/>
          <w:szCs w:val="24"/>
          <w:lang w:eastAsia="ru-RU"/>
        </w:rPr>
        <w:sectPr w:rsidR="00A54E69" w:rsidSect="00A54E69">
          <w:pgSz w:w="11906" w:h="16838"/>
          <w:pgMar w:top="1134" w:right="964" w:bottom="964" w:left="1418" w:header="709" w:footer="709" w:gutter="0"/>
          <w:cols w:space="708"/>
          <w:docGrid w:linePitch="381"/>
        </w:sectPr>
      </w:pPr>
    </w:p>
    <w:p w14:paraId="73EAC4EF" w14:textId="77777777" w:rsidR="00631178" w:rsidRDefault="00A54E69" w:rsidP="00A54E69">
      <w:pPr>
        <w:autoSpaceDE w:val="0"/>
        <w:autoSpaceDN w:val="0"/>
        <w:adjustRightInd w:val="0"/>
        <w:spacing w:after="0" w:line="240" w:lineRule="auto"/>
        <w:ind w:left="142" w:right="-427" w:firstLine="709"/>
        <w:jc w:val="center"/>
      </w:pPr>
      <w:r w:rsidRPr="00A54E69">
        <w:rPr>
          <w:rFonts w:ascii="Times New Roman" w:eastAsia="TimesNewRomanPSMT" w:hAnsi="Times New Roman" w:cs="Times New Roman"/>
          <w:sz w:val="28"/>
          <w:szCs w:val="24"/>
          <w:lang w:eastAsia="ru-RU"/>
        </w:rPr>
        <w:lastRenderedPageBreak/>
        <w:t>Источники инвестиций Программы комплексного развития</w:t>
      </w:r>
      <w:r>
        <w:rPr>
          <w:rFonts w:ascii="Times New Roman" w:eastAsia="TimesNewRomanPSMT" w:hAnsi="Times New Roman" w:cs="Times New Roman"/>
          <w:sz w:val="28"/>
          <w:szCs w:val="24"/>
          <w:lang w:eastAsia="ru-RU"/>
        </w:rPr>
        <w:t xml:space="preserve">                                            </w:t>
      </w:r>
      <w:r w:rsidRPr="00A54E69">
        <w:t xml:space="preserve"> </w:t>
      </w:r>
    </w:p>
    <w:p w14:paraId="1091F6DE" w14:textId="77777777" w:rsidR="00A54E69" w:rsidRPr="00A54E69" w:rsidRDefault="00A54E69" w:rsidP="00631178">
      <w:pPr>
        <w:autoSpaceDE w:val="0"/>
        <w:autoSpaceDN w:val="0"/>
        <w:adjustRightInd w:val="0"/>
        <w:spacing w:after="0" w:line="240" w:lineRule="auto"/>
        <w:ind w:left="142" w:right="-427" w:firstLine="709"/>
        <w:jc w:val="right"/>
        <w:rPr>
          <w:rFonts w:ascii="Times New Roman" w:eastAsia="TimesNewRomanPSMT" w:hAnsi="Times New Roman" w:cs="Times New Roman"/>
          <w:sz w:val="28"/>
          <w:szCs w:val="24"/>
          <w:lang w:eastAsia="ru-RU"/>
        </w:rPr>
      </w:pPr>
      <w:r w:rsidRPr="00A54E69">
        <w:rPr>
          <w:rFonts w:ascii="Times New Roman" w:eastAsia="TimesNewRomanPSMT" w:hAnsi="Times New Roman" w:cs="Times New Roman"/>
          <w:sz w:val="28"/>
          <w:szCs w:val="24"/>
          <w:lang w:eastAsia="ru-RU"/>
        </w:rPr>
        <w:t>Таблица 6.</w:t>
      </w:r>
      <w:r>
        <w:rPr>
          <w:rFonts w:ascii="Times New Roman" w:eastAsia="TimesNewRomanPSMT" w:hAnsi="Times New Roman" w:cs="Times New Roman"/>
          <w:sz w:val="28"/>
          <w:szCs w:val="24"/>
          <w:lang w:eastAsia="ru-RU"/>
        </w:rPr>
        <w:t>3</w:t>
      </w:r>
      <w:r w:rsidRPr="00A54E69">
        <w:rPr>
          <w:rFonts w:ascii="Times New Roman" w:eastAsia="TimesNewRomanPSMT" w:hAnsi="Times New Roman" w:cs="Times New Roman"/>
          <w:sz w:val="28"/>
          <w:szCs w:val="24"/>
          <w:lang w:eastAsia="ru-RU"/>
        </w:rPr>
        <w:t>.</w:t>
      </w:r>
    </w:p>
    <w:tbl>
      <w:tblPr>
        <w:tblStyle w:val="85"/>
        <w:tblW w:w="0" w:type="auto"/>
        <w:tblLook w:val="04A0" w:firstRow="1" w:lastRow="0" w:firstColumn="1" w:lastColumn="0" w:noHBand="0" w:noVBand="1"/>
      </w:tblPr>
      <w:tblGrid>
        <w:gridCol w:w="3438"/>
        <w:gridCol w:w="635"/>
        <w:gridCol w:w="815"/>
        <w:gridCol w:w="590"/>
        <w:gridCol w:w="590"/>
        <w:gridCol w:w="711"/>
        <w:gridCol w:w="725"/>
        <w:gridCol w:w="725"/>
        <w:gridCol w:w="725"/>
        <w:gridCol w:w="725"/>
        <w:gridCol w:w="725"/>
        <w:gridCol w:w="725"/>
        <w:gridCol w:w="725"/>
        <w:gridCol w:w="725"/>
        <w:gridCol w:w="711"/>
        <w:gridCol w:w="711"/>
        <w:gridCol w:w="729"/>
      </w:tblGrid>
      <w:tr w:rsidR="00A54E69" w:rsidRPr="00A54E69" w14:paraId="22EF6A33" w14:textId="77777777" w:rsidTr="00565886">
        <w:tc>
          <w:tcPr>
            <w:tcW w:w="0" w:type="auto"/>
            <w:vMerge w:val="restart"/>
            <w:vAlign w:val="center"/>
          </w:tcPr>
          <w:p w14:paraId="4AB867CF" w14:textId="77777777" w:rsidR="00A54E69" w:rsidRPr="00A54E69" w:rsidRDefault="00A54E69" w:rsidP="00A54E69">
            <w:pPr>
              <w:autoSpaceDE w:val="0"/>
              <w:autoSpaceDN w:val="0"/>
              <w:adjustRightInd w:val="0"/>
              <w:spacing w:after="0" w:line="240" w:lineRule="auto"/>
              <w:jc w:val="center"/>
              <w:rPr>
                <w:rFonts w:ascii="Times New Roman" w:hAnsi="Times New Roman" w:cs="Times New Roman"/>
                <w:sz w:val="18"/>
                <w:szCs w:val="18"/>
                <w:lang w:eastAsia="ru-RU"/>
              </w:rPr>
            </w:pPr>
            <w:r w:rsidRPr="00A54E69">
              <w:rPr>
                <w:rFonts w:ascii="Times New Roman" w:hAnsi="Times New Roman" w:cs="Times New Roman"/>
                <w:sz w:val="18"/>
                <w:szCs w:val="18"/>
                <w:lang w:eastAsia="ru-RU"/>
              </w:rPr>
              <w:t>Наименование</w:t>
            </w:r>
          </w:p>
        </w:tc>
        <w:tc>
          <w:tcPr>
            <w:tcW w:w="11443" w:type="dxa"/>
            <w:gridSpan w:val="16"/>
            <w:vAlign w:val="center"/>
          </w:tcPr>
          <w:p w14:paraId="1F733CC7" w14:textId="77777777" w:rsidR="00A54E69" w:rsidRPr="00A54E69" w:rsidRDefault="00A54E69" w:rsidP="00A54E69">
            <w:pPr>
              <w:autoSpaceDE w:val="0"/>
              <w:autoSpaceDN w:val="0"/>
              <w:adjustRightInd w:val="0"/>
              <w:spacing w:after="0" w:line="240" w:lineRule="auto"/>
              <w:ind w:right="-427"/>
              <w:jc w:val="center"/>
              <w:rPr>
                <w:rFonts w:ascii="Times New Roman" w:hAnsi="Times New Roman" w:cs="Times New Roman"/>
                <w:sz w:val="18"/>
                <w:szCs w:val="18"/>
                <w:lang w:eastAsia="ru-RU"/>
              </w:rPr>
            </w:pPr>
            <w:r w:rsidRPr="00A54E69">
              <w:rPr>
                <w:rFonts w:ascii="Times New Roman" w:hAnsi="Times New Roman" w:cs="Times New Roman"/>
                <w:sz w:val="18"/>
                <w:szCs w:val="18"/>
                <w:lang w:eastAsia="ru-RU"/>
              </w:rPr>
              <w:t>Объем финансирования, тыс. руб.</w:t>
            </w:r>
          </w:p>
        </w:tc>
      </w:tr>
      <w:tr w:rsidR="00A54E69" w:rsidRPr="00A54E69" w14:paraId="42D4D48C" w14:textId="77777777" w:rsidTr="00A54E69">
        <w:tc>
          <w:tcPr>
            <w:tcW w:w="0" w:type="auto"/>
            <w:vMerge/>
          </w:tcPr>
          <w:p w14:paraId="55C9DA14" w14:textId="77777777" w:rsidR="00A54E69" w:rsidRPr="00A54E69" w:rsidRDefault="00A54E69" w:rsidP="00A54E69">
            <w:pPr>
              <w:autoSpaceDE w:val="0"/>
              <w:autoSpaceDN w:val="0"/>
              <w:adjustRightInd w:val="0"/>
              <w:spacing w:after="0" w:line="240" w:lineRule="auto"/>
              <w:ind w:right="-427"/>
              <w:jc w:val="both"/>
              <w:rPr>
                <w:rFonts w:ascii="Times New Roman" w:hAnsi="Times New Roman" w:cs="Times New Roman"/>
                <w:sz w:val="18"/>
                <w:szCs w:val="18"/>
                <w:lang w:eastAsia="ru-RU"/>
              </w:rPr>
            </w:pPr>
          </w:p>
        </w:tc>
        <w:tc>
          <w:tcPr>
            <w:tcW w:w="0" w:type="auto"/>
          </w:tcPr>
          <w:p w14:paraId="3BC009E8" w14:textId="77777777" w:rsidR="00A54E69" w:rsidRPr="00A54E69" w:rsidRDefault="00A54E69" w:rsidP="00A54E69">
            <w:pPr>
              <w:autoSpaceDE w:val="0"/>
              <w:autoSpaceDN w:val="0"/>
              <w:adjustRightInd w:val="0"/>
              <w:spacing w:after="0" w:line="240" w:lineRule="auto"/>
              <w:ind w:right="-427"/>
              <w:jc w:val="both"/>
              <w:rPr>
                <w:rFonts w:ascii="Times New Roman" w:hAnsi="Times New Roman" w:cs="Times New Roman"/>
                <w:sz w:val="18"/>
                <w:szCs w:val="18"/>
                <w:lang w:eastAsia="ru-RU"/>
              </w:rPr>
            </w:pPr>
            <w:r w:rsidRPr="00A54E69">
              <w:rPr>
                <w:rFonts w:ascii="Times New Roman" w:hAnsi="Times New Roman" w:cs="Times New Roman"/>
                <w:sz w:val="18"/>
                <w:szCs w:val="18"/>
                <w:lang w:eastAsia="ru-RU"/>
              </w:rPr>
              <w:t>2021</w:t>
            </w:r>
          </w:p>
        </w:tc>
        <w:tc>
          <w:tcPr>
            <w:tcW w:w="0" w:type="auto"/>
          </w:tcPr>
          <w:p w14:paraId="5148DE8D" w14:textId="77777777" w:rsidR="00A54E69" w:rsidRPr="00A54E69" w:rsidRDefault="00A54E69" w:rsidP="00A54E69">
            <w:pPr>
              <w:autoSpaceDE w:val="0"/>
              <w:autoSpaceDN w:val="0"/>
              <w:adjustRightInd w:val="0"/>
              <w:spacing w:after="0" w:line="240" w:lineRule="auto"/>
              <w:ind w:right="-427"/>
              <w:jc w:val="both"/>
              <w:rPr>
                <w:rFonts w:ascii="Times New Roman" w:hAnsi="Times New Roman" w:cs="Times New Roman"/>
                <w:sz w:val="18"/>
                <w:szCs w:val="18"/>
                <w:lang w:eastAsia="ru-RU"/>
              </w:rPr>
            </w:pPr>
            <w:r w:rsidRPr="00A54E69">
              <w:rPr>
                <w:rFonts w:ascii="Times New Roman" w:hAnsi="Times New Roman" w:cs="Times New Roman"/>
                <w:sz w:val="18"/>
                <w:szCs w:val="18"/>
                <w:lang w:eastAsia="ru-RU"/>
              </w:rPr>
              <w:t>2022</w:t>
            </w:r>
          </w:p>
        </w:tc>
        <w:tc>
          <w:tcPr>
            <w:tcW w:w="0" w:type="auto"/>
          </w:tcPr>
          <w:p w14:paraId="738E95D2" w14:textId="77777777" w:rsidR="00A54E69" w:rsidRPr="00A54E69" w:rsidRDefault="00A54E69" w:rsidP="00A54E69">
            <w:pPr>
              <w:autoSpaceDE w:val="0"/>
              <w:autoSpaceDN w:val="0"/>
              <w:adjustRightInd w:val="0"/>
              <w:spacing w:after="0" w:line="240" w:lineRule="auto"/>
              <w:ind w:right="-427"/>
              <w:jc w:val="both"/>
              <w:rPr>
                <w:rFonts w:ascii="Times New Roman" w:hAnsi="Times New Roman" w:cs="Times New Roman"/>
                <w:sz w:val="18"/>
                <w:szCs w:val="18"/>
                <w:lang w:eastAsia="ru-RU"/>
              </w:rPr>
            </w:pPr>
            <w:r w:rsidRPr="00A54E69">
              <w:rPr>
                <w:rFonts w:ascii="Times New Roman" w:hAnsi="Times New Roman" w:cs="Times New Roman"/>
                <w:sz w:val="18"/>
                <w:szCs w:val="18"/>
                <w:lang w:eastAsia="ru-RU"/>
              </w:rPr>
              <w:t>2023</w:t>
            </w:r>
          </w:p>
        </w:tc>
        <w:tc>
          <w:tcPr>
            <w:tcW w:w="0" w:type="auto"/>
          </w:tcPr>
          <w:p w14:paraId="401687E2" w14:textId="77777777" w:rsidR="00A54E69" w:rsidRPr="00A54E69" w:rsidRDefault="00A54E69" w:rsidP="00A54E69">
            <w:pPr>
              <w:autoSpaceDE w:val="0"/>
              <w:autoSpaceDN w:val="0"/>
              <w:adjustRightInd w:val="0"/>
              <w:spacing w:after="0" w:line="240" w:lineRule="auto"/>
              <w:ind w:right="-427"/>
              <w:jc w:val="both"/>
              <w:rPr>
                <w:rFonts w:ascii="Times New Roman" w:hAnsi="Times New Roman" w:cs="Times New Roman"/>
                <w:sz w:val="18"/>
                <w:szCs w:val="18"/>
                <w:lang w:eastAsia="ru-RU"/>
              </w:rPr>
            </w:pPr>
            <w:r w:rsidRPr="00A54E69">
              <w:rPr>
                <w:rFonts w:ascii="Times New Roman" w:hAnsi="Times New Roman" w:cs="Times New Roman"/>
                <w:sz w:val="18"/>
                <w:szCs w:val="18"/>
                <w:lang w:eastAsia="ru-RU"/>
              </w:rPr>
              <w:t>2024</w:t>
            </w:r>
          </w:p>
        </w:tc>
        <w:tc>
          <w:tcPr>
            <w:tcW w:w="0" w:type="auto"/>
          </w:tcPr>
          <w:p w14:paraId="3B67C6D6" w14:textId="77777777" w:rsidR="00A54E69" w:rsidRPr="00A54E69" w:rsidRDefault="00A54E69" w:rsidP="00A54E69">
            <w:pPr>
              <w:autoSpaceDE w:val="0"/>
              <w:autoSpaceDN w:val="0"/>
              <w:adjustRightInd w:val="0"/>
              <w:spacing w:after="0" w:line="240" w:lineRule="auto"/>
              <w:ind w:right="-427"/>
              <w:jc w:val="both"/>
              <w:rPr>
                <w:rFonts w:ascii="Times New Roman" w:hAnsi="Times New Roman" w:cs="Times New Roman"/>
                <w:sz w:val="18"/>
                <w:szCs w:val="18"/>
                <w:lang w:eastAsia="ru-RU"/>
              </w:rPr>
            </w:pPr>
            <w:r w:rsidRPr="00A54E69">
              <w:rPr>
                <w:rFonts w:ascii="Times New Roman" w:hAnsi="Times New Roman" w:cs="Times New Roman"/>
                <w:sz w:val="18"/>
                <w:szCs w:val="18"/>
                <w:lang w:eastAsia="ru-RU"/>
              </w:rPr>
              <w:t>2025</w:t>
            </w:r>
          </w:p>
        </w:tc>
        <w:tc>
          <w:tcPr>
            <w:tcW w:w="0" w:type="auto"/>
          </w:tcPr>
          <w:p w14:paraId="1743E280" w14:textId="77777777" w:rsidR="00A54E69" w:rsidRPr="00A54E69" w:rsidRDefault="00A54E69" w:rsidP="00A54E69">
            <w:pPr>
              <w:autoSpaceDE w:val="0"/>
              <w:autoSpaceDN w:val="0"/>
              <w:adjustRightInd w:val="0"/>
              <w:spacing w:after="0" w:line="240" w:lineRule="auto"/>
              <w:ind w:right="-427"/>
              <w:jc w:val="both"/>
              <w:rPr>
                <w:rFonts w:ascii="Times New Roman" w:hAnsi="Times New Roman" w:cs="Times New Roman"/>
                <w:sz w:val="18"/>
                <w:szCs w:val="18"/>
                <w:lang w:eastAsia="ru-RU"/>
              </w:rPr>
            </w:pPr>
            <w:r w:rsidRPr="00A54E69">
              <w:rPr>
                <w:rFonts w:ascii="Times New Roman" w:hAnsi="Times New Roman" w:cs="Times New Roman"/>
                <w:sz w:val="18"/>
                <w:szCs w:val="18"/>
                <w:lang w:eastAsia="ru-RU"/>
              </w:rPr>
              <w:t>2026</w:t>
            </w:r>
          </w:p>
        </w:tc>
        <w:tc>
          <w:tcPr>
            <w:tcW w:w="0" w:type="auto"/>
          </w:tcPr>
          <w:p w14:paraId="22550B6A" w14:textId="77777777" w:rsidR="00A54E69" w:rsidRPr="00A54E69" w:rsidRDefault="00A54E69" w:rsidP="00A54E69">
            <w:pPr>
              <w:autoSpaceDE w:val="0"/>
              <w:autoSpaceDN w:val="0"/>
              <w:adjustRightInd w:val="0"/>
              <w:spacing w:after="0" w:line="240" w:lineRule="auto"/>
              <w:ind w:right="-427"/>
              <w:jc w:val="both"/>
              <w:rPr>
                <w:rFonts w:ascii="Times New Roman" w:hAnsi="Times New Roman" w:cs="Times New Roman"/>
                <w:sz w:val="18"/>
                <w:szCs w:val="18"/>
                <w:lang w:eastAsia="ru-RU"/>
              </w:rPr>
            </w:pPr>
            <w:r w:rsidRPr="00A54E69">
              <w:rPr>
                <w:rFonts w:ascii="Times New Roman" w:hAnsi="Times New Roman" w:cs="Times New Roman"/>
                <w:sz w:val="18"/>
                <w:szCs w:val="18"/>
                <w:lang w:eastAsia="ru-RU"/>
              </w:rPr>
              <w:t>2027</w:t>
            </w:r>
          </w:p>
        </w:tc>
        <w:tc>
          <w:tcPr>
            <w:tcW w:w="0" w:type="auto"/>
          </w:tcPr>
          <w:p w14:paraId="33A39CDA" w14:textId="77777777" w:rsidR="00A54E69" w:rsidRPr="00A54E69" w:rsidRDefault="00A54E69" w:rsidP="00A54E69">
            <w:pPr>
              <w:autoSpaceDE w:val="0"/>
              <w:autoSpaceDN w:val="0"/>
              <w:adjustRightInd w:val="0"/>
              <w:spacing w:after="0" w:line="240" w:lineRule="auto"/>
              <w:ind w:right="-427"/>
              <w:jc w:val="both"/>
              <w:rPr>
                <w:rFonts w:ascii="Times New Roman" w:hAnsi="Times New Roman" w:cs="Times New Roman"/>
                <w:sz w:val="18"/>
                <w:szCs w:val="18"/>
                <w:lang w:eastAsia="ru-RU"/>
              </w:rPr>
            </w:pPr>
            <w:r w:rsidRPr="00A54E69">
              <w:rPr>
                <w:rFonts w:ascii="Times New Roman" w:hAnsi="Times New Roman" w:cs="Times New Roman"/>
                <w:sz w:val="18"/>
                <w:szCs w:val="18"/>
                <w:lang w:eastAsia="ru-RU"/>
              </w:rPr>
              <w:t>2028</w:t>
            </w:r>
          </w:p>
        </w:tc>
        <w:tc>
          <w:tcPr>
            <w:tcW w:w="0" w:type="auto"/>
          </w:tcPr>
          <w:p w14:paraId="26C52BA4" w14:textId="77777777" w:rsidR="00A54E69" w:rsidRPr="00A54E69" w:rsidRDefault="00A54E69" w:rsidP="00A54E69">
            <w:pPr>
              <w:autoSpaceDE w:val="0"/>
              <w:autoSpaceDN w:val="0"/>
              <w:adjustRightInd w:val="0"/>
              <w:spacing w:after="0" w:line="240" w:lineRule="auto"/>
              <w:ind w:right="-427"/>
              <w:jc w:val="both"/>
              <w:rPr>
                <w:rFonts w:ascii="Times New Roman" w:hAnsi="Times New Roman" w:cs="Times New Roman"/>
                <w:sz w:val="18"/>
                <w:szCs w:val="18"/>
                <w:lang w:eastAsia="ru-RU"/>
              </w:rPr>
            </w:pPr>
            <w:r w:rsidRPr="00A54E69">
              <w:rPr>
                <w:rFonts w:ascii="Times New Roman" w:hAnsi="Times New Roman" w:cs="Times New Roman"/>
                <w:sz w:val="18"/>
                <w:szCs w:val="18"/>
                <w:lang w:eastAsia="ru-RU"/>
              </w:rPr>
              <w:t>2029</w:t>
            </w:r>
          </w:p>
        </w:tc>
        <w:tc>
          <w:tcPr>
            <w:tcW w:w="0" w:type="auto"/>
          </w:tcPr>
          <w:p w14:paraId="75280140" w14:textId="77777777" w:rsidR="00A54E69" w:rsidRPr="00A54E69" w:rsidRDefault="00A54E69" w:rsidP="00A54E69">
            <w:pPr>
              <w:autoSpaceDE w:val="0"/>
              <w:autoSpaceDN w:val="0"/>
              <w:adjustRightInd w:val="0"/>
              <w:spacing w:after="0" w:line="240" w:lineRule="auto"/>
              <w:ind w:right="-427"/>
              <w:jc w:val="both"/>
              <w:rPr>
                <w:rFonts w:ascii="Times New Roman" w:hAnsi="Times New Roman" w:cs="Times New Roman"/>
                <w:sz w:val="18"/>
                <w:szCs w:val="18"/>
                <w:lang w:eastAsia="ru-RU"/>
              </w:rPr>
            </w:pPr>
            <w:r w:rsidRPr="00A54E69">
              <w:rPr>
                <w:rFonts w:ascii="Times New Roman" w:hAnsi="Times New Roman" w:cs="Times New Roman"/>
                <w:sz w:val="18"/>
                <w:szCs w:val="18"/>
                <w:lang w:eastAsia="ru-RU"/>
              </w:rPr>
              <w:t>2030</w:t>
            </w:r>
          </w:p>
        </w:tc>
        <w:tc>
          <w:tcPr>
            <w:tcW w:w="0" w:type="auto"/>
          </w:tcPr>
          <w:p w14:paraId="1AC4E9D1" w14:textId="77777777" w:rsidR="00A54E69" w:rsidRPr="00A54E69" w:rsidRDefault="00A54E69" w:rsidP="00A54E69">
            <w:pPr>
              <w:autoSpaceDE w:val="0"/>
              <w:autoSpaceDN w:val="0"/>
              <w:adjustRightInd w:val="0"/>
              <w:spacing w:after="0" w:line="240" w:lineRule="auto"/>
              <w:ind w:right="-427"/>
              <w:jc w:val="both"/>
              <w:rPr>
                <w:rFonts w:ascii="Times New Roman" w:hAnsi="Times New Roman" w:cs="Times New Roman"/>
                <w:sz w:val="18"/>
                <w:szCs w:val="18"/>
                <w:lang w:eastAsia="ru-RU"/>
              </w:rPr>
            </w:pPr>
            <w:r w:rsidRPr="00A54E69">
              <w:rPr>
                <w:rFonts w:ascii="Times New Roman" w:hAnsi="Times New Roman" w:cs="Times New Roman"/>
                <w:sz w:val="18"/>
                <w:szCs w:val="18"/>
                <w:lang w:eastAsia="ru-RU"/>
              </w:rPr>
              <w:t>2031</w:t>
            </w:r>
          </w:p>
        </w:tc>
        <w:tc>
          <w:tcPr>
            <w:tcW w:w="0" w:type="auto"/>
          </w:tcPr>
          <w:p w14:paraId="0F4AAA41" w14:textId="77777777" w:rsidR="00A54E69" w:rsidRPr="00A54E69" w:rsidRDefault="00A54E69" w:rsidP="00A54E69">
            <w:pPr>
              <w:autoSpaceDE w:val="0"/>
              <w:autoSpaceDN w:val="0"/>
              <w:adjustRightInd w:val="0"/>
              <w:spacing w:after="0" w:line="240" w:lineRule="auto"/>
              <w:ind w:right="-427"/>
              <w:jc w:val="both"/>
              <w:rPr>
                <w:rFonts w:ascii="Times New Roman" w:hAnsi="Times New Roman" w:cs="Times New Roman"/>
                <w:sz w:val="18"/>
                <w:szCs w:val="18"/>
                <w:lang w:eastAsia="ru-RU"/>
              </w:rPr>
            </w:pPr>
            <w:r w:rsidRPr="00A54E69">
              <w:rPr>
                <w:rFonts w:ascii="Times New Roman" w:hAnsi="Times New Roman" w:cs="Times New Roman"/>
                <w:sz w:val="18"/>
                <w:szCs w:val="18"/>
                <w:lang w:eastAsia="ru-RU"/>
              </w:rPr>
              <w:t>2032</w:t>
            </w:r>
          </w:p>
        </w:tc>
        <w:tc>
          <w:tcPr>
            <w:tcW w:w="0" w:type="auto"/>
          </w:tcPr>
          <w:p w14:paraId="3E724359" w14:textId="77777777" w:rsidR="00A54E69" w:rsidRPr="00A54E69" w:rsidRDefault="00A54E69" w:rsidP="00A54E69">
            <w:pPr>
              <w:autoSpaceDE w:val="0"/>
              <w:autoSpaceDN w:val="0"/>
              <w:adjustRightInd w:val="0"/>
              <w:spacing w:after="0" w:line="240" w:lineRule="auto"/>
              <w:ind w:right="-427"/>
              <w:jc w:val="both"/>
              <w:rPr>
                <w:rFonts w:ascii="Times New Roman" w:hAnsi="Times New Roman" w:cs="Times New Roman"/>
                <w:sz w:val="18"/>
                <w:szCs w:val="18"/>
                <w:lang w:eastAsia="ru-RU"/>
              </w:rPr>
            </w:pPr>
            <w:r w:rsidRPr="00A54E69">
              <w:rPr>
                <w:rFonts w:ascii="Times New Roman" w:hAnsi="Times New Roman" w:cs="Times New Roman"/>
                <w:sz w:val="18"/>
                <w:szCs w:val="18"/>
                <w:lang w:eastAsia="ru-RU"/>
              </w:rPr>
              <w:t>2033</w:t>
            </w:r>
          </w:p>
        </w:tc>
        <w:tc>
          <w:tcPr>
            <w:tcW w:w="0" w:type="auto"/>
          </w:tcPr>
          <w:p w14:paraId="408E8EF7" w14:textId="77777777" w:rsidR="00A54E69" w:rsidRPr="00A54E69" w:rsidRDefault="00A54E69" w:rsidP="00A54E69">
            <w:pPr>
              <w:autoSpaceDE w:val="0"/>
              <w:autoSpaceDN w:val="0"/>
              <w:adjustRightInd w:val="0"/>
              <w:spacing w:after="0" w:line="240" w:lineRule="auto"/>
              <w:ind w:right="-427"/>
              <w:jc w:val="both"/>
              <w:rPr>
                <w:rFonts w:ascii="Times New Roman" w:hAnsi="Times New Roman" w:cs="Times New Roman"/>
                <w:sz w:val="18"/>
                <w:szCs w:val="18"/>
                <w:lang w:eastAsia="ru-RU"/>
              </w:rPr>
            </w:pPr>
            <w:r w:rsidRPr="00A54E69">
              <w:rPr>
                <w:rFonts w:ascii="Times New Roman" w:hAnsi="Times New Roman" w:cs="Times New Roman"/>
                <w:sz w:val="18"/>
                <w:szCs w:val="18"/>
                <w:lang w:eastAsia="ru-RU"/>
              </w:rPr>
              <w:t>2034</w:t>
            </w:r>
          </w:p>
        </w:tc>
        <w:tc>
          <w:tcPr>
            <w:tcW w:w="0" w:type="auto"/>
          </w:tcPr>
          <w:p w14:paraId="380F6735" w14:textId="77777777" w:rsidR="00A54E69" w:rsidRPr="00A54E69" w:rsidRDefault="00A54E69" w:rsidP="00A54E69">
            <w:pPr>
              <w:autoSpaceDE w:val="0"/>
              <w:autoSpaceDN w:val="0"/>
              <w:adjustRightInd w:val="0"/>
              <w:spacing w:after="0" w:line="240" w:lineRule="auto"/>
              <w:ind w:right="-427"/>
              <w:jc w:val="both"/>
              <w:rPr>
                <w:rFonts w:ascii="Times New Roman" w:hAnsi="Times New Roman" w:cs="Times New Roman"/>
                <w:sz w:val="18"/>
                <w:szCs w:val="18"/>
                <w:lang w:eastAsia="ru-RU"/>
              </w:rPr>
            </w:pPr>
            <w:r w:rsidRPr="00A54E69">
              <w:rPr>
                <w:rFonts w:ascii="Times New Roman" w:hAnsi="Times New Roman" w:cs="Times New Roman"/>
                <w:sz w:val="18"/>
                <w:szCs w:val="18"/>
                <w:lang w:eastAsia="ru-RU"/>
              </w:rPr>
              <w:t>2035</w:t>
            </w:r>
          </w:p>
        </w:tc>
        <w:tc>
          <w:tcPr>
            <w:tcW w:w="0" w:type="auto"/>
          </w:tcPr>
          <w:p w14:paraId="41F72F0D" w14:textId="77777777" w:rsidR="00A54E69" w:rsidRPr="00A54E69" w:rsidRDefault="00A54E69" w:rsidP="00A54E69">
            <w:pPr>
              <w:autoSpaceDE w:val="0"/>
              <w:autoSpaceDN w:val="0"/>
              <w:adjustRightInd w:val="0"/>
              <w:spacing w:after="0" w:line="240" w:lineRule="auto"/>
              <w:ind w:right="-427"/>
              <w:jc w:val="both"/>
              <w:rPr>
                <w:rFonts w:ascii="Times New Roman" w:hAnsi="Times New Roman" w:cs="Times New Roman"/>
                <w:sz w:val="18"/>
                <w:szCs w:val="18"/>
                <w:lang w:eastAsia="ru-RU"/>
              </w:rPr>
            </w:pPr>
            <w:r w:rsidRPr="00A54E69">
              <w:rPr>
                <w:rFonts w:ascii="Times New Roman" w:hAnsi="Times New Roman" w:cs="Times New Roman"/>
                <w:sz w:val="18"/>
                <w:szCs w:val="18"/>
                <w:lang w:eastAsia="ru-RU"/>
              </w:rPr>
              <w:t>Итого:</w:t>
            </w:r>
          </w:p>
        </w:tc>
      </w:tr>
      <w:tr w:rsidR="00A54E69" w:rsidRPr="00A54E69" w14:paraId="5E5115DA" w14:textId="77777777" w:rsidTr="00565886">
        <w:tc>
          <w:tcPr>
            <w:tcW w:w="0" w:type="auto"/>
            <w:vMerge/>
          </w:tcPr>
          <w:p w14:paraId="79EADBFE" w14:textId="77777777" w:rsidR="00A54E69" w:rsidRPr="00A54E69" w:rsidRDefault="00A54E69" w:rsidP="00A54E69">
            <w:pPr>
              <w:autoSpaceDE w:val="0"/>
              <w:autoSpaceDN w:val="0"/>
              <w:adjustRightInd w:val="0"/>
              <w:spacing w:after="0" w:line="240" w:lineRule="auto"/>
              <w:ind w:right="-427"/>
              <w:jc w:val="both"/>
              <w:rPr>
                <w:rFonts w:ascii="Times New Roman" w:hAnsi="Times New Roman" w:cs="Times New Roman"/>
                <w:sz w:val="18"/>
                <w:szCs w:val="18"/>
                <w:lang w:eastAsia="ru-RU"/>
              </w:rPr>
            </w:pPr>
          </w:p>
        </w:tc>
        <w:tc>
          <w:tcPr>
            <w:tcW w:w="3415" w:type="dxa"/>
            <w:gridSpan w:val="5"/>
            <w:vAlign w:val="center"/>
          </w:tcPr>
          <w:p w14:paraId="42069702" w14:textId="77777777" w:rsidR="00A54E69" w:rsidRPr="00A54E69" w:rsidRDefault="00A54E69" w:rsidP="00A54E69">
            <w:pPr>
              <w:autoSpaceDE w:val="0"/>
              <w:autoSpaceDN w:val="0"/>
              <w:adjustRightInd w:val="0"/>
              <w:spacing w:after="0" w:line="240" w:lineRule="auto"/>
              <w:ind w:right="-427"/>
              <w:jc w:val="center"/>
              <w:rPr>
                <w:rFonts w:ascii="Times New Roman" w:hAnsi="Times New Roman" w:cs="Times New Roman"/>
                <w:sz w:val="18"/>
                <w:szCs w:val="18"/>
                <w:lang w:eastAsia="ru-RU"/>
              </w:rPr>
            </w:pPr>
            <w:r w:rsidRPr="00A54E69">
              <w:rPr>
                <w:rFonts w:ascii="Times New Roman" w:hAnsi="Times New Roman" w:cs="Times New Roman"/>
                <w:sz w:val="18"/>
                <w:szCs w:val="18"/>
                <w:lang w:eastAsia="ru-RU"/>
              </w:rPr>
              <w:t>1 этап</w:t>
            </w:r>
          </w:p>
        </w:tc>
        <w:tc>
          <w:tcPr>
            <w:tcW w:w="0" w:type="auto"/>
            <w:gridSpan w:val="10"/>
            <w:vAlign w:val="center"/>
          </w:tcPr>
          <w:p w14:paraId="11DC0BC2" w14:textId="77777777" w:rsidR="00A54E69" w:rsidRPr="00A54E69" w:rsidRDefault="00A54E69" w:rsidP="00A54E69">
            <w:pPr>
              <w:autoSpaceDE w:val="0"/>
              <w:autoSpaceDN w:val="0"/>
              <w:adjustRightInd w:val="0"/>
              <w:spacing w:after="0" w:line="240" w:lineRule="auto"/>
              <w:ind w:right="-427"/>
              <w:jc w:val="center"/>
              <w:rPr>
                <w:rFonts w:ascii="Times New Roman" w:hAnsi="Times New Roman" w:cs="Times New Roman"/>
                <w:sz w:val="18"/>
                <w:szCs w:val="18"/>
                <w:lang w:eastAsia="ru-RU"/>
              </w:rPr>
            </w:pPr>
            <w:r w:rsidRPr="00A54E69">
              <w:rPr>
                <w:rFonts w:ascii="Times New Roman" w:hAnsi="Times New Roman" w:cs="Times New Roman"/>
                <w:sz w:val="18"/>
                <w:szCs w:val="18"/>
                <w:lang w:eastAsia="ru-RU"/>
              </w:rPr>
              <w:t>2 этап</w:t>
            </w:r>
          </w:p>
        </w:tc>
        <w:tc>
          <w:tcPr>
            <w:tcW w:w="0" w:type="auto"/>
          </w:tcPr>
          <w:p w14:paraId="41BBD7C2" w14:textId="77777777" w:rsidR="00A54E69" w:rsidRPr="00A54E69" w:rsidRDefault="00A54E69" w:rsidP="00A54E69">
            <w:pPr>
              <w:autoSpaceDE w:val="0"/>
              <w:autoSpaceDN w:val="0"/>
              <w:adjustRightInd w:val="0"/>
              <w:spacing w:after="0" w:line="240" w:lineRule="auto"/>
              <w:ind w:right="-427"/>
              <w:jc w:val="both"/>
              <w:rPr>
                <w:rFonts w:ascii="Times New Roman" w:hAnsi="Times New Roman" w:cs="Times New Roman"/>
                <w:sz w:val="18"/>
                <w:szCs w:val="18"/>
                <w:lang w:eastAsia="ru-RU"/>
              </w:rPr>
            </w:pPr>
          </w:p>
        </w:tc>
      </w:tr>
      <w:tr w:rsidR="00A54E69" w:rsidRPr="00A54E69" w14:paraId="51A55742" w14:textId="77777777" w:rsidTr="00082357">
        <w:tc>
          <w:tcPr>
            <w:tcW w:w="14956" w:type="dxa"/>
            <w:gridSpan w:val="17"/>
          </w:tcPr>
          <w:p w14:paraId="67C02702" w14:textId="77777777" w:rsidR="00A54E69" w:rsidRPr="00A54E69" w:rsidRDefault="00A54E69" w:rsidP="00A54E69">
            <w:pPr>
              <w:autoSpaceDE w:val="0"/>
              <w:autoSpaceDN w:val="0"/>
              <w:adjustRightInd w:val="0"/>
              <w:spacing w:after="0" w:line="240" w:lineRule="auto"/>
              <w:ind w:right="-427"/>
              <w:jc w:val="center"/>
              <w:rPr>
                <w:rFonts w:ascii="Times New Roman" w:hAnsi="Times New Roman" w:cs="Times New Roman"/>
                <w:b/>
                <w:sz w:val="18"/>
                <w:szCs w:val="18"/>
                <w:lang w:eastAsia="ru-RU"/>
              </w:rPr>
            </w:pPr>
            <w:r w:rsidRPr="00A54E69">
              <w:rPr>
                <w:rFonts w:ascii="Times New Roman" w:hAnsi="Times New Roman" w:cs="Times New Roman"/>
                <w:b/>
                <w:sz w:val="18"/>
                <w:szCs w:val="18"/>
                <w:lang w:eastAsia="ru-RU"/>
              </w:rPr>
              <w:t>Программа инвестиционных проектов в системе электроснабжения</w:t>
            </w:r>
          </w:p>
        </w:tc>
      </w:tr>
      <w:tr w:rsidR="00A54E69" w:rsidRPr="00A54E69" w14:paraId="28AC0B8C" w14:textId="77777777" w:rsidTr="00A54E69">
        <w:tc>
          <w:tcPr>
            <w:tcW w:w="0" w:type="auto"/>
          </w:tcPr>
          <w:p w14:paraId="4F116F85" w14:textId="77777777" w:rsidR="00A54E69" w:rsidRPr="00A54E69" w:rsidRDefault="00A54E69" w:rsidP="00A54E69">
            <w:pPr>
              <w:autoSpaceDE w:val="0"/>
              <w:autoSpaceDN w:val="0"/>
              <w:adjustRightInd w:val="0"/>
              <w:spacing w:after="0" w:line="240" w:lineRule="auto"/>
              <w:ind w:right="-56"/>
              <w:jc w:val="both"/>
              <w:rPr>
                <w:rFonts w:ascii="Times New Roman" w:hAnsi="Times New Roman" w:cs="Times New Roman"/>
                <w:sz w:val="18"/>
                <w:szCs w:val="18"/>
                <w:lang w:eastAsia="ru-RU"/>
              </w:rPr>
            </w:pPr>
            <w:r w:rsidRPr="00A54E69">
              <w:rPr>
                <w:rFonts w:ascii="Times New Roman" w:hAnsi="Times New Roman" w:cs="Times New Roman"/>
                <w:sz w:val="18"/>
                <w:szCs w:val="18"/>
                <w:lang w:eastAsia="ru-RU"/>
              </w:rPr>
              <w:t>Средства местного бюджета</w:t>
            </w:r>
          </w:p>
        </w:tc>
        <w:tc>
          <w:tcPr>
            <w:tcW w:w="0" w:type="auto"/>
            <w:vAlign w:val="center"/>
          </w:tcPr>
          <w:p w14:paraId="6AF01469"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174BEAD8"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567D2D1F"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1B38D123"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6DBBDB24"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5AD2F374"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69D2A140"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5080F49B"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7E34CEC6"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4AED746B"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12981BB1"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706B2193"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58F40128"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23DD4602"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7AD37278"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1CDB6B32"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r>
      <w:tr w:rsidR="00A54E69" w:rsidRPr="00A54E69" w14:paraId="38031CD7" w14:textId="77777777" w:rsidTr="003702C5">
        <w:tc>
          <w:tcPr>
            <w:tcW w:w="0" w:type="auto"/>
          </w:tcPr>
          <w:p w14:paraId="6B43BE0B" w14:textId="77777777" w:rsidR="00A54E69" w:rsidRPr="00A54E69" w:rsidRDefault="00A54E69" w:rsidP="00A54E69">
            <w:pPr>
              <w:autoSpaceDE w:val="0"/>
              <w:autoSpaceDN w:val="0"/>
              <w:adjustRightInd w:val="0"/>
              <w:spacing w:after="0" w:line="240" w:lineRule="auto"/>
              <w:ind w:right="-56"/>
              <w:jc w:val="both"/>
              <w:rPr>
                <w:rFonts w:ascii="Times New Roman" w:hAnsi="Times New Roman" w:cs="Times New Roman"/>
                <w:sz w:val="18"/>
                <w:szCs w:val="18"/>
                <w:lang w:eastAsia="ru-RU"/>
              </w:rPr>
            </w:pPr>
            <w:r w:rsidRPr="00A54E69">
              <w:rPr>
                <w:rFonts w:ascii="Times New Roman" w:hAnsi="Times New Roman" w:cs="Times New Roman"/>
                <w:sz w:val="18"/>
                <w:szCs w:val="18"/>
                <w:lang w:eastAsia="ru-RU"/>
              </w:rPr>
              <w:t xml:space="preserve">Средства федерального и </w:t>
            </w:r>
            <w:r w:rsidR="00DF2E76" w:rsidRPr="00DF2E76">
              <w:rPr>
                <w:rFonts w:ascii="Times New Roman" w:hAnsi="Times New Roman" w:cs="Times New Roman"/>
                <w:sz w:val="18"/>
                <w:szCs w:val="18"/>
                <w:lang w:eastAsia="ru-RU"/>
              </w:rPr>
              <w:t>бюджета Московской области</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DE9114" w14:textId="77777777" w:rsidR="00A54E69" w:rsidRPr="00A54E69" w:rsidRDefault="00A54E69" w:rsidP="00A54E69">
            <w:pPr>
              <w:spacing w:after="0" w:line="240" w:lineRule="auto"/>
              <w:jc w:val="both"/>
              <w:rPr>
                <w:rFonts w:ascii="Times New Roman" w:eastAsia="Times New Roman" w:hAnsi="Times New Roman" w:cs="Times New Roman"/>
                <w:sz w:val="16"/>
                <w:szCs w:val="16"/>
                <w:lang w:eastAsia="ru-RU"/>
              </w:rPr>
            </w:pPr>
            <w:r w:rsidRPr="00A54E69">
              <w:rPr>
                <w:rFonts w:ascii="Times New Roman" w:eastAsia="Times New Roman" w:hAnsi="Times New Roman" w:cs="Times New Roman"/>
                <w:sz w:val="16"/>
                <w:szCs w:val="16"/>
                <w:lang w:eastAsia="ru-RU"/>
              </w:rPr>
              <w:t>3300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706118" w14:textId="77777777" w:rsidR="00A54E69" w:rsidRPr="00A54E69" w:rsidRDefault="00A54E69" w:rsidP="00A54E69">
            <w:pPr>
              <w:spacing w:after="0" w:line="240" w:lineRule="auto"/>
              <w:jc w:val="both"/>
              <w:rPr>
                <w:rFonts w:ascii="Times New Roman" w:eastAsia="Times New Roman" w:hAnsi="Times New Roman" w:cs="Times New Roman"/>
                <w:sz w:val="16"/>
                <w:szCs w:val="16"/>
                <w:lang w:eastAsia="ru-RU"/>
              </w:rPr>
            </w:pPr>
            <w:r w:rsidRPr="00A54E69">
              <w:rPr>
                <w:rFonts w:ascii="Times New Roman" w:eastAsia="Times New Roman" w:hAnsi="Times New Roman" w:cs="Times New Roman"/>
                <w:sz w:val="16"/>
                <w:szCs w:val="16"/>
                <w:lang w:eastAsia="ru-RU"/>
              </w:rPr>
              <w:t>4200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498B5F" w14:textId="77777777" w:rsidR="00A54E69" w:rsidRPr="00A54E69" w:rsidRDefault="00A54E69" w:rsidP="00A54E69">
            <w:pPr>
              <w:spacing w:after="0" w:line="240" w:lineRule="auto"/>
              <w:jc w:val="both"/>
              <w:rPr>
                <w:rFonts w:ascii="Times New Roman" w:eastAsia="Times New Roman" w:hAnsi="Times New Roman" w:cs="Times New Roman"/>
                <w:sz w:val="16"/>
                <w:szCs w:val="16"/>
                <w:lang w:eastAsia="ru-RU"/>
              </w:rPr>
            </w:pPr>
            <w:r w:rsidRPr="00A54E69">
              <w:rPr>
                <w:rFonts w:ascii="Times New Roman" w:eastAsia="Times New Roman" w:hAnsi="Times New Roman" w:cs="Times New Roman"/>
                <w:sz w:val="16"/>
                <w:szCs w:val="16"/>
                <w:lang w:eastAsia="ru-RU"/>
              </w:rPr>
              <w:t>4700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747117" w14:textId="77777777" w:rsidR="00A54E69" w:rsidRPr="00A54E69" w:rsidRDefault="00A54E69" w:rsidP="00A54E69">
            <w:pPr>
              <w:spacing w:after="0" w:line="240" w:lineRule="auto"/>
              <w:jc w:val="both"/>
              <w:rPr>
                <w:rFonts w:ascii="Times New Roman" w:eastAsia="Times New Roman" w:hAnsi="Times New Roman" w:cs="Times New Roman"/>
                <w:sz w:val="16"/>
                <w:szCs w:val="16"/>
                <w:lang w:eastAsia="ru-RU"/>
              </w:rPr>
            </w:pPr>
            <w:r w:rsidRPr="00A54E69">
              <w:rPr>
                <w:rFonts w:ascii="Times New Roman" w:eastAsia="Times New Roman" w:hAnsi="Times New Roman" w:cs="Times New Roman"/>
                <w:sz w:val="16"/>
                <w:szCs w:val="16"/>
                <w:lang w:eastAsia="ru-RU"/>
              </w:rPr>
              <w:t>7220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232DF7" w14:textId="77777777" w:rsidR="00A54E69" w:rsidRPr="00A54E69" w:rsidRDefault="00A54E69" w:rsidP="00A54E69">
            <w:pPr>
              <w:spacing w:after="0" w:line="240" w:lineRule="auto"/>
              <w:jc w:val="center"/>
              <w:rPr>
                <w:rFonts w:ascii="Times New Roman" w:eastAsia="TimesNewRomanPSMT" w:hAnsi="Times New Roman" w:cs="Times New Roman"/>
                <w:sz w:val="16"/>
                <w:szCs w:val="16"/>
                <w:lang w:eastAsia="ru-RU"/>
              </w:rPr>
            </w:pPr>
            <w:r w:rsidRPr="00A54E69">
              <w:rPr>
                <w:rFonts w:ascii="Times New Roman" w:eastAsia="TimesNewRomanPSMT" w:hAnsi="Times New Roman" w:cs="Times New Roman"/>
                <w:sz w:val="16"/>
                <w:szCs w:val="16"/>
                <w:lang w:eastAsia="ru-RU"/>
              </w:rPr>
              <w:t>6000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A70F74" w14:textId="77777777" w:rsidR="00A54E69" w:rsidRPr="00A54E69" w:rsidRDefault="00A54E69" w:rsidP="00A54E69">
            <w:pPr>
              <w:spacing w:after="0" w:line="240" w:lineRule="auto"/>
              <w:ind w:hanging="108"/>
              <w:jc w:val="center"/>
              <w:rPr>
                <w:rFonts w:ascii="Times New Roman" w:eastAsia="TimesNewRomanPSMT" w:hAnsi="Times New Roman" w:cs="Times New Roman"/>
                <w:sz w:val="16"/>
                <w:szCs w:val="16"/>
                <w:lang w:eastAsia="ru-RU"/>
              </w:rPr>
            </w:pPr>
            <w:r w:rsidRPr="00A54E69">
              <w:rPr>
                <w:rFonts w:ascii="Times New Roman" w:eastAsia="TimesNewRomanPSMT" w:hAnsi="Times New Roman" w:cs="Times New Roman"/>
                <w:sz w:val="16"/>
                <w:szCs w:val="16"/>
                <w:lang w:eastAsia="ru-RU"/>
              </w:rPr>
              <w:t>18000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08D439" w14:textId="77777777" w:rsidR="00A54E69" w:rsidRPr="00A54E69" w:rsidRDefault="00A54E69" w:rsidP="00A54E69">
            <w:pPr>
              <w:spacing w:after="0" w:line="240" w:lineRule="auto"/>
              <w:ind w:hanging="107"/>
              <w:jc w:val="center"/>
              <w:rPr>
                <w:rFonts w:ascii="Times New Roman" w:eastAsia="TimesNewRomanPSMT" w:hAnsi="Times New Roman" w:cs="Times New Roman"/>
                <w:sz w:val="16"/>
                <w:szCs w:val="16"/>
                <w:lang w:eastAsia="ru-RU"/>
              </w:rPr>
            </w:pPr>
            <w:r w:rsidRPr="00A54E69">
              <w:rPr>
                <w:rFonts w:ascii="Times New Roman" w:eastAsia="TimesNewRomanPSMT" w:hAnsi="Times New Roman" w:cs="Times New Roman"/>
                <w:sz w:val="16"/>
                <w:szCs w:val="16"/>
                <w:lang w:eastAsia="ru-RU"/>
              </w:rPr>
              <w:t>11000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C24494" w14:textId="77777777" w:rsidR="00A54E69" w:rsidRPr="00A54E69" w:rsidRDefault="00A54E69" w:rsidP="00A54E69">
            <w:pPr>
              <w:spacing w:after="0" w:line="240" w:lineRule="auto"/>
              <w:ind w:hanging="107"/>
              <w:jc w:val="center"/>
              <w:rPr>
                <w:rFonts w:ascii="Times New Roman" w:eastAsia="TimesNewRomanPSMT" w:hAnsi="Times New Roman" w:cs="Times New Roman"/>
                <w:sz w:val="16"/>
                <w:szCs w:val="16"/>
                <w:lang w:eastAsia="ru-RU"/>
              </w:rPr>
            </w:pPr>
            <w:r w:rsidRPr="00A54E69">
              <w:rPr>
                <w:rFonts w:ascii="Times New Roman" w:eastAsia="TimesNewRomanPSMT" w:hAnsi="Times New Roman" w:cs="Times New Roman"/>
                <w:sz w:val="16"/>
                <w:szCs w:val="16"/>
                <w:lang w:eastAsia="ru-RU"/>
              </w:rPr>
              <w:t>11000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CDD29B" w14:textId="77777777" w:rsidR="00A54E69" w:rsidRPr="00A54E69" w:rsidRDefault="00A54E69" w:rsidP="00A54E69">
            <w:pPr>
              <w:spacing w:after="0" w:line="240" w:lineRule="auto"/>
              <w:ind w:hanging="50"/>
              <w:jc w:val="right"/>
              <w:rPr>
                <w:rFonts w:ascii="Times New Roman" w:eastAsia="TimesNewRomanPSMT" w:hAnsi="Times New Roman" w:cs="Times New Roman"/>
                <w:sz w:val="16"/>
                <w:szCs w:val="16"/>
                <w:lang w:eastAsia="ru-RU"/>
              </w:rPr>
            </w:pPr>
            <w:r w:rsidRPr="00A54E69">
              <w:rPr>
                <w:rFonts w:ascii="Times New Roman" w:eastAsia="TimesNewRomanPSMT" w:hAnsi="Times New Roman" w:cs="Times New Roman"/>
                <w:sz w:val="16"/>
                <w:szCs w:val="16"/>
                <w:lang w:eastAsia="ru-RU"/>
              </w:rPr>
              <w:t>12000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157347" w14:textId="77777777" w:rsidR="00A54E69" w:rsidRPr="00A54E69" w:rsidRDefault="00A54E69" w:rsidP="00A54E69">
            <w:pPr>
              <w:spacing w:after="0" w:line="240" w:lineRule="auto"/>
              <w:ind w:hanging="108"/>
              <w:jc w:val="center"/>
              <w:rPr>
                <w:rFonts w:ascii="Times New Roman" w:eastAsia="TimesNewRomanPSMT" w:hAnsi="Times New Roman" w:cs="Times New Roman"/>
                <w:sz w:val="16"/>
                <w:szCs w:val="16"/>
                <w:lang w:eastAsia="ru-RU"/>
              </w:rPr>
            </w:pPr>
            <w:r w:rsidRPr="00A54E69">
              <w:rPr>
                <w:rFonts w:ascii="Times New Roman" w:eastAsia="TimesNewRomanPSMT" w:hAnsi="Times New Roman" w:cs="Times New Roman"/>
                <w:sz w:val="16"/>
                <w:szCs w:val="16"/>
                <w:lang w:eastAsia="ru-RU"/>
              </w:rPr>
              <w:t>12000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F44502" w14:textId="77777777" w:rsidR="00A54E69" w:rsidRPr="00A54E69" w:rsidRDefault="00A54E69" w:rsidP="00A54E69">
            <w:pPr>
              <w:spacing w:after="0" w:line="240" w:lineRule="auto"/>
              <w:ind w:hanging="106"/>
              <w:jc w:val="center"/>
              <w:rPr>
                <w:rFonts w:ascii="Times New Roman" w:eastAsia="TimesNewRomanPSMT" w:hAnsi="Times New Roman" w:cs="Times New Roman"/>
                <w:sz w:val="16"/>
                <w:szCs w:val="16"/>
                <w:lang w:eastAsia="ru-RU"/>
              </w:rPr>
            </w:pPr>
            <w:r w:rsidRPr="00A54E69">
              <w:rPr>
                <w:rFonts w:ascii="Times New Roman" w:eastAsia="TimesNewRomanPSMT" w:hAnsi="Times New Roman" w:cs="Times New Roman"/>
                <w:sz w:val="16"/>
                <w:szCs w:val="16"/>
                <w:lang w:eastAsia="ru-RU"/>
              </w:rPr>
              <w:t>12000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082BE1" w14:textId="77777777" w:rsidR="00A54E69" w:rsidRPr="00A54E69" w:rsidRDefault="00A54E69" w:rsidP="00A54E69">
            <w:pPr>
              <w:spacing w:after="0" w:line="240" w:lineRule="auto"/>
              <w:ind w:hanging="107"/>
              <w:jc w:val="both"/>
              <w:rPr>
                <w:rFonts w:ascii="Times New Roman" w:eastAsia="TimesNewRomanPSMT" w:hAnsi="Times New Roman" w:cs="Times New Roman"/>
                <w:sz w:val="16"/>
                <w:szCs w:val="16"/>
                <w:lang w:eastAsia="ru-RU"/>
              </w:rPr>
            </w:pPr>
            <w:r w:rsidRPr="00A54E69">
              <w:rPr>
                <w:rFonts w:ascii="Times New Roman" w:eastAsia="TimesNewRomanPSMT" w:hAnsi="Times New Roman" w:cs="Times New Roman"/>
                <w:sz w:val="16"/>
                <w:szCs w:val="16"/>
                <w:lang w:eastAsia="ru-RU"/>
              </w:rPr>
              <w:t>11000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881B86" w14:textId="77777777" w:rsidR="00A54E69" w:rsidRPr="00A54E69" w:rsidRDefault="00A54E69" w:rsidP="00A54E69">
            <w:pPr>
              <w:spacing w:after="0" w:line="240" w:lineRule="auto"/>
              <w:jc w:val="center"/>
              <w:rPr>
                <w:rFonts w:ascii="Times New Roman" w:eastAsia="TimesNewRomanPSMT" w:hAnsi="Times New Roman" w:cs="Times New Roman"/>
                <w:sz w:val="16"/>
                <w:szCs w:val="16"/>
                <w:lang w:eastAsia="ru-RU"/>
              </w:rPr>
            </w:pPr>
            <w:r w:rsidRPr="00A54E69">
              <w:rPr>
                <w:rFonts w:ascii="Times New Roman" w:eastAsia="TimesNewRomanPSMT" w:hAnsi="Times New Roman" w:cs="Times New Roman"/>
                <w:sz w:val="16"/>
                <w:szCs w:val="16"/>
                <w:lang w:eastAsia="ru-RU"/>
              </w:rPr>
              <w:t>11000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94B3C6" w14:textId="77777777" w:rsidR="00A54E69" w:rsidRPr="00A54E69" w:rsidRDefault="00A54E69" w:rsidP="00A54E69">
            <w:pPr>
              <w:spacing w:after="0" w:line="240" w:lineRule="auto"/>
              <w:jc w:val="center"/>
              <w:rPr>
                <w:rFonts w:ascii="Times New Roman" w:eastAsia="TimesNewRomanPSMT" w:hAnsi="Times New Roman" w:cs="Times New Roman"/>
                <w:sz w:val="16"/>
                <w:szCs w:val="16"/>
                <w:lang w:eastAsia="ru-RU"/>
              </w:rPr>
            </w:pPr>
            <w:r w:rsidRPr="00A54E69">
              <w:rPr>
                <w:rFonts w:ascii="Times New Roman" w:eastAsia="TimesNewRomanPSMT" w:hAnsi="Times New Roman" w:cs="Times New Roman"/>
                <w:sz w:val="16"/>
                <w:szCs w:val="16"/>
                <w:lang w:eastAsia="ru-RU"/>
              </w:rPr>
              <w:t>6000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C1B9CE" w14:textId="77777777" w:rsidR="00A54E69" w:rsidRPr="00A54E69" w:rsidRDefault="00A54E69" w:rsidP="00A54E69">
            <w:pPr>
              <w:spacing w:after="0" w:line="240" w:lineRule="auto"/>
              <w:ind w:hanging="60"/>
              <w:jc w:val="center"/>
              <w:rPr>
                <w:rFonts w:ascii="Times New Roman" w:eastAsia="TimesNewRomanPSMT" w:hAnsi="Times New Roman" w:cs="Times New Roman"/>
                <w:sz w:val="16"/>
                <w:szCs w:val="16"/>
                <w:lang w:eastAsia="ru-RU"/>
              </w:rPr>
            </w:pPr>
            <w:r w:rsidRPr="00A54E69">
              <w:rPr>
                <w:rFonts w:ascii="Times New Roman" w:eastAsia="TimesNewRomanPSMT" w:hAnsi="Times New Roman" w:cs="Times New Roman"/>
                <w:sz w:val="16"/>
                <w:szCs w:val="16"/>
                <w:lang w:eastAsia="ru-RU"/>
              </w:rPr>
              <w:t>6000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01C584" w14:textId="77777777" w:rsidR="00A54E69" w:rsidRPr="00A54E69" w:rsidRDefault="00A54E69" w:rsidP="00A54E69">
            <w:pPr>
              <w:spacing w:after="0" w:line="240" w:lineRule="auto"/>
              <w:jc w:val="both"/>
              <w:rPr>
                <w:rFonts w:ascii="Times New Roman" w:eastAsia="Times New Roman" w:hAnsi="Times New Roman" w:cs="Times New Roman"/>
                <w:sz w:val="16"/>
                <w:szCs w:val="16"/>
                <w:lang w:eastAsia="ru-RU"/>
              </w:rPr>
            </w:pPr>
            <w:r w:rsidRPr="00A54E69">
              <w:rPr>
                <w:rFonts w:ascii="Times New Roman" w:eastAsia="Times New Roman" w:hAnsi="Times New Roman" w:cs="Times New Roman"/>
                <w:sz w:val="16"/>
                <w:szCs w:val="16"/>
                <w:lang w:eastAsia="ru-RU"/>
              </w:rPr>
              <w:t>3300</w:t>
            </w:r>
          </w:p>
        </w:tc>
      </w:tr>
      <w:tr w:rsidR="00A54E69" w:rsidRPr="00A54E69" w14:paraId="2E40511B" w14:textId="77777777" w:rsidTr="00A54E69">
        <w:tc>
          <w:tcPr>
            <w:tcW w:w="0" w:type="auto"/>
          </w:tcPr>
          <w:p w14:paraId="6A762D4F" w14:textId="77777777" w:rsidR="00A54E69" w:rsidRPr="00A54E69" w:rsidRDefault="00A54E69" w:rsidP="00A54E69">
            <w:pPr>
              <w:autoSpaceDE w:val="0"/>
              <w:autoSpaceDN w:val="0"/>
              <w:adjustRightInd w:val="0"/>
              <w:spacing w:after="0" w:line="240" w:lineRule="auto"/>
              <w:ind w:right="-56"/>
              <w:jc w:val="both"/>
              <w:rPr>
                <w:rFonts w:ascii="Times New Roman" w:hAnsi="Times New Roman" w:cs="Times New Roman"/>
                <w:sz w:val="18"/>
                <w:szCs w:val="18"/>
                <w:lang w:eastAsia="ru-RU"/>
              </w:rPr>
            </w:pPr>
            <w:r w:rsidRPr="00A54E69">
              <w:rPr>
                <w:rFonts w:ascii="Times New Roman" w:hAnsi="Times New Roman" w:cs="Times New Roman"/>
                <w:sz w:val="18"/>
                <w:szCs w:val="18"/>
                <w:lang w:eastAsia="ru-RU"/>
              </w:rPr>
              <w:t>Собственные средства предприятий</w:t>
            </w:r>
          </w:p>
        </w:tc>
        <w:tc>
          <w:tcPr>
            <w:tcW w:w="0" w:type="auto"/>
            <w:vAlign w:val="center"/>
          </w:tcPr>
          <w:p w14:paraId="52B51B4C"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08E50628"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5529F450"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458E7B5A"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061F00D1"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6E6F1296"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3628FB54"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5D3EA2A6"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46F2B20A"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67A50D83"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4204394D"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3717093A"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09C9D023"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1E428EEE"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7A720D7C"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047C43C3"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r>
      <w:tr w:rsidR="00A54E69" w:rsidRPr="00A54E69" w14:paraId="6CED608D" w14:textId="77777777" w:rsidTr="00A54E69">
        <w:tc>
          <w:tcPr>
            <w:tcW w:w="0" w:type="auto"/>
            <w:shd w:val="clear" w:color="auto" w:fill="DEEAF6" w:themeFill="accent1" w:themeFillTint="33"/>
          </w:tcPr>
          <w:p w14:paraId="7474344C" w14:textId="77777777" w:rsidR="00A54E69" w:rsidRPr="00A54E69" w:rsidRDefault="00A54E69" w:rsidP="00A54E69">
            <w:pPr>
              <w:autoSpaceDE w:val="0"/>
              <w:autoSpaceDN w:val="0"/>
              <w:adjustRightInd w:val="0"/>
              <w:spacing w:after="0" w:line="240" w:lineRule="auto"/>
              <w:ind w:right="-56"/>
              <w:jc w:val="both"/>
              <w:rPr>
                <w:rFonts w:ascii="Times New Roman" w:hAnsi="Times New Roman" w:cs="Times New Roman"/>
                <w:b/>
                <w:sz w:val="18"/>
                <w:szCs w:val="18"/>
                <w:lang w:eastAsia="ru-RU"/>
              </w:rPr>
            </w:pPr>
            <w:r w:rsidRPr="00A54E69">
              <w:rPr>
                <w:rFonts w:ascii="Times New Roman" w:hAnsi="Times New Roman" w:cs="Times New Roman"/>
                <w:b/>
                <w:sz w:val="18"/>
                <w:szCs w:val="18"/>
                <w:lang w:eastAsia="ru-RU"/>
              </w:rPr>
              <w:t>Итого по Программе инвестиционных проектов в электроснабжении:</w:t>
            </w:r>
          </w:p>
        </w:tc>
        <w:tc>
          <w:tcPr>
            <w:tcW w:w="0" w:type="auto"/>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2907505B" w14:textId="77777777" w:rsidR="00A54E69" w:rsidRPr="00A54E69" w:rsidRDefault="00A54E69" w:rsidP="00A54E69">
            <w:pPr>
              <w:spacing w:after="0" w:line="240" w:lineRule="auto"/>
              <w:jc w:val="both"/>
              <w:rPr>
                <w:rFonts w:ascii="Times New Roman" w:eastAsia="Times New Roman" w:hAnsi="Times New Roman" w:cs="Times New Roman"/>
                <w:sz w:val="16"/>
                <w:szCs w:val="16"/>
                <w:lang w:eastAsia="ru-RU"/>
              </w:rPr>
            </w:pPr>
            <w:r w:rsidRPr="00A54E69">
              <w:rPr>
                <w:rFonts w:ascii="Times New Roman" w:eastAsia="Times New Roman" w:hAnsi="Times New Roman" w:cs="Times New Roman"/>
                <w:sz w:val="16"/>
                <w:szCs w:val="16"/>
                <w:lang w:eastAsia="ru-RU"/>
              </w:rPr>
              <w:t>3300</w:t>
            </w:r>
          </w:p>
        </w:tc>
        <w:tc>
          <w:tcPr>
            <w:tcW w:w="0" w:type="auto"/>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18A27992" w14:textId="77777777" w:rsidR="00A54E69" w:rsidRPr="00A54E69" w:rsidRDefault="00A54E69" w:rsidP="00A54E69">
            <w:pPr>
              <w:spacing w:after="0" w:line="240" w:lineRule="auto"/>
              <w:jc w:val="both"/>
              <w:rPr>
                <w:rFonts w:ascii="Times New Roman" w:eastAsia="Times New Roman" w:hAnsi="Times New Roman" w:cs="Times New Roman"/>
                <w:sz w:val="16"/>
                <w:szCs w:val="16"/>
                <w:lang w:eastAsia="ru-RU"/>
              </w:rPr>
            </w:pPr>
            <w:r w:rsidRPr="00A54E69">
              <w:rPr>
                <w:rFonts w:ascii="Times New Roman" w:eastAsia="Times New Roman" w:hAnsi="Times New Roman" w:cs="Times New Roman"/>
                <w:sz w:val="16"/>
                <w:szCs w:val="16"/>
                <w:lang w:eastAsia="ru-RU"/>
              </w:rPr>
              <w:t>4200</w:t>
            </w:r>
          </w:p>
        </w:tc>
        <w:tc>
          <w:tcPr>
            <w:tcW w:w="0" w:type="auto"/>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2C1E8698" w14:textId="77777777" w:rsidR="00A54E69" w:rsidRPr="00A54E69" w:rsidRDefault="00A54E69" w:rsidP="00A54E69">
            <w:pPr>
              <w:spacing w:after="0" w:line="240" w:lineRule="auto"/>
              <w:jc w:val="both"/>
              <w:rPr>
                <w:rFonts w:ascii="Times New Roman" w:eastAsia="Times New Roman" w:hAnsi="Times New Roman" w:cs="Times New Roman"/>
                <w:sz w:val="16"/>
                <w:szCs w:val="16"/>
                <w:lang w:eastAsia="ru-RU"/>
              </w:rPr>
            </w:pPr>
            <w:r w:rsidRPr="00A54E69">
              <w:rPr>
                <w:rFonts w:ascii="Times New Roman" w:eastAsia="Times New Roman" w:hAnsi="Times New Roman" w:cs="Times New Roman"/>
                <w:sz w:val="16"/>
                <w:szCs w:val="16"/>
                <w:lang w:eastAsia="ru-RU"/>
              </w:rPr>
              <w:t>4700</w:t>
            </w:r>
          </w:p>
        </w:tc>
        <w:tc>
          <w:tcPr>
            <w:tcW w:w="0" w:type="auto"/>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2A1E43AC" w14:textId="77777777" w:rsidR="00A54E69" w:rsidRPr="00A54E69" w:rsidRDefault="00A54E69" w:rsidP="00A54E69">
            <w:pPr>
              <w:spacing w:after="0" w:line="240" w:lineRule="auto"/>
              <w:jc w:val="both"/>
              <w:rPr>
                <w:rFonts w:ascii="Times New Roman" w:eastAsia="Times New Roman" w:hAnsi="Times New Roman" w:cs="Times New Roman"/>
                <w:sz w:val="16"/>
                <w:szCs w:val="16"/>
                <w:lang w:eastAsia="ru-RU"/>
              </w:rPr>
            </w:pPr>
            <w:r w:rsidRPr="00A54E69">
              <w:rPr>
                <w:rFonts w:ascii="Times New Roman" w:eastAsia="Times New Roman" w:hAnsi="Times New Roman" w:cs="Times New Roman"/>
                <w:sz w:val="16"/>
                <w:szCs w:val="16"/>
                <w:lang w:eastAsia="ru-RU"/>
              </w:rPr>
              <w:t>7220</w:t>
            </w:r>
          </w:p>
        </w:tc>
        <w:tc>
          <w:tcPr>
            <w:tcW w:w="0" w:type="auto"/>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616D7C7" w14:textId="77777777" w:rsidR="00A54E69" w:rsidRPr="00A54E69" w:rsidRDefault="00A54E69" w:rsidP="00A54E69">
            <w:pPr>
              <w:spacing w:after="0" w:line="240" w:lineRule="auto"/>
              <w:jc w:val="center"/>
              <w:rPr>
                <w:rFonts w:ascii="Times New Roman" w:eastAsia="TimesNewRomanPSMT" w:hAnsi="Times New Roman" w:cs="Times New Roman"/>
                <w:sz w:val="16"/>
                <w:szCs w:val="16"/>
                <w:lang w:eastAsia="ru-RU"/>
              </w:rPr>
            </w:pPr>
            <w:r w:rsidRPr="00A54E69">
              <w:rPr>
                <w:rFonts w:ascii="Times New Roman" w:eastAsia="TimesNewRomanPSMT" w:hAnsi="Times New Roman" w:cs="Times New Roman"/>
                <w:sz w:val="16"/>
                <w:szCs w:val="16"/>
                <w:lang w:eastAsia="ru-RU"/>
              </w:rPr>
              <w:t>6000</w:t>
            </w:r>
          </w:p>
        </w:tc>
        <w:tc>
          <w:tcPr>
            <w:tcW w:w="0" w:type="auto"/>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1560D346" w14:textId="77777777" w:rsidR="00A54E69" w:rsidRPr="00A54E69" w:rsidRDefault="00A54E69" w:rsidP="00A54E69">
            <w:pPr>
              <w:spacing w:after="0" w:line="240" w:lineRule="auto"/>
              <w:ind w:hanging="108"/>
              <w:jc w:val="center"/>
              <w:rPr>
                <w:rFonts w:ascii="Times New Roman" w:eastAsia="TimesNewRomanPSMT" w:hAnsi="Times New Roman" w:cs="Times New Roman"/>
                <w:sz w:val="16"/>
                <w:szCs w:val="16"/>
                <w:lang w:eastAsia="ru-RU"/>
              </w:rPr>
            </w:pPr>
            <w:r w:rsidRPr="00A54E69">
              <w:rPr>
                <w:rFonts w:ascii="Times New Roman" w:eastAsia="TimesNewRomanPSMT" w:hAnsi="Times New Roman" w:cs="Times New Roman"/>
                <w:sz w:val="16"/>
                <w:szCs w:val="16"/>
                <w:lang w:eastAsia="ru-RU"/>
              </w:rPr>
              <w:t>18000</w:t>
            </w:r>
          </w:p>
        </w:tc>
        <w:tc>
          <w:tcPr>
            <w:tcW w:w="0" w:type="auto"/>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3E95E013" w14:textId="77777777" w:rsidR="00A54E69" w:rsidRPr="00A54E69" w:rsidRDefault="00A54E69" w:rsidP="00A54E69">
            <w:pPr>
              <w:spacing w:after="0" w:line="240" w:lineRule="auto"/>
              <w:ind w:hanging="107"/>
              <w:jc w:val="center"/>
              <w:rPr>
                <w:rFonts w:ascii="Times New Roman" w:eastAsia="TimesNewRomanPSMT" w:hAnsi="Times New Roman" w:cs="Times New Roman"/>
                <w:sz w:val="16"/>
                <w:szCs w:val="16"/>
                <w:lang w:eastAsia="ru-RU"/>
              </w:rPr>
            </w:pPr>
            <w:r w:rsidRPr="00A54E69">
              <w:rPr>
                <w:rFonts w:ascii="Times New Roman" w:eastAsia="TimesNewRomanPSMT" w:hAnsi="Times New Roman" w:cs="Times New Roman"/>
                <w:sz w:val="16"/>
                <w:szCs w:val="16"/>
                <w:lang w:eastAsia="ru-RU"/>
              </w:rPr>
              <w:t>11000</w:t>
            </w:r>
          </w:p>
        </w:tc>
        <w:tc>
          <w:tcPr>
            <w:tcW w:w="0" w:type="auto"/>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16C202DC" w14:textId="77777777" w:rsidR="00A54E69" w:rsidRPr="00A54E69" w:rsidRDefault="00A54E69" w:rsidP="00A54E69">
            <w:pPr>
              <w:spacing w:after="0" w:line="240" w:lineRule="auto"/>
              <w:ind w:hanging="107"/>
              <w:jc w:val="center"/>
              <w:rPr>
                <w:rFonts w:ascii="Times New Roman" w:eastAsia="TimesNewRomanPSMT" w:hAnsi="Times New Roman" w:cs="Times New Roman"/>
                <w:sz w:val="16"/>
                <w:szCs w:val="16"/>
                <w:lang w:eastAsia="ru-RU"/>
              </w:rPr>
            </w:pPr>
            <w:r w:rsidRPr="00A54E69">
              <w:rPr>
                <w:rFonts w:ascii="Times New Roman" w:eastAsia="TimesNewRomanPSMT" w:hAnsi="Times New Roman" w:cs="Times New Roman"/>
                <w:sz w:val="16"/>
                <w:szCs w:val="16"/>
                <w:lang w:eastAsia="ru-RU"/>
              </w:rPr>
              <w:t>11000</w:t>
            </w:r>
          </w:p>
        </w:tc>
        <w:tc>
          <w:tcPr>
            <w:tcW w:w="0" w:type="auto"/>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2BF4701D" w14:textId="77777777" w:rsidR="00A54E69" w:rsidRPr="00A54E69" w:rsidRDefault="00A54E69" w:rsidP="00A54E69">
            <w:pPr>
              <w:spacing w:after="0" w:line="240" w:lineRule="auto"/>
              <w:ind w:hanging="50"/>
              <w:jc w:val="right"/>
              <w:rPr>
                <w:rFonts w:ascii="Times New Roman" w:eastAsia="TimesNewRomanPSMT" w:hAnsi="Times New Roman" w:cs="Times New Roman"/>
                <w:sz w:val="16"/>
                <w:szCs w:val="16"/>
                <w:lang w:eastAsia="ru-RU"/>
              </w:rPr>
            </w:pPr>
            <w:r w:rsidRPr="00A54E69">
              <w:rPr>
                <w:rFonts w:ascii="Times New Roman" w:eastAsia="TimesNewRomanPSMT" w:hAnsi="Times New Roman" w:cs="Times New Roman"/>
                <w:sz w:val="16"/>
                <w:szCs w:val="16"/>
                <w:lang w:eastAsia="ru-RU"/>
              </w:rPr>
              <w:t>12000</w:t>
            </w:r>
          </w:p>
        </w:tc>
        <w:tc>
          <w:tcPr>
            <w:tcW w:w="0" w:type="auto"/>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5B7DD93B" w14:textId="77777777" w:rsidR="00A54E69" w:rsidRPr="00A54E69" w:rsidRDefault="00A54E69" w:rsidP="00A54E69">
            <w:pPr>
              <w:spacing w:after="0" w:line="240" w:lineRule="auto"/>
              <w:ind w:hanging="108"/>
              <w:jc w:val="center"/>
              <w:rPr>
                <w:rFonts w:ascii="Times New Roman" w:eastAsia="TimesNewRomanPSMT" w:hAnsi="Times New Roman" w:cs="Times New Roman"/>
                <w:sz w:val="16"/>
                <w:szCs w:val="16"/>
                <w:lang w:eastAsia="ru-RU"/>
              </w:rPr>
            </w:pPr>
            <w:r w:rsidRPr="00A54E69">
              <w:rPr>
                <w:rFonts w:ascii="Times New Roman" w:eastAsia="TimesNewRomanPSMT" w:hAnsi="Times New Roman" w:cs="Times New Roman"/>
                <w:sz w:val="16"/>
                <w:szCs w:val="16"/>
                <w:lang w:eastAsia="ru-RU"/>
              </w:rPr>
              <w:t>12000</w:t>
            </w:r>
          </w:p>
        </w:tc>
        <w:tc>
          <w:tcPr>
            <w:tcW w:w="0" w:type="auto"/>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06039E54" w14:textId="77777777" w:rsidR="00A54E69" w:rsidRPr="00A54E69" w:rsidRDefault="00A54E69" w:rsidP="00A54E69">
            <w:pPr>
              <w:spacing w:after="0" w:line="240" w:lineRule="auto"/>
              <w:ind w:hanging="106"/>
              <w:jc w:val="center"/>
              <w:rPr>
                <w:rFonts w:ascii="Times New Roman" w:eastAsia="TimesNewRomanPSMT" w:hAnsi="Times New Roman" w:cs="Times New Roman"/>
                <w:sz w:val="16"/>
                <w:szCs w:val="16"/>
                <w:lang w:eastAsia="ru-RU"/>
              </w:rPr>
            </w:pPr>
            <w:r w:rsidRPr="00A54E69">
              <w:rPr>
                <w:rFonts w:ascii="Times New Roman" w:eastAsia="TimesNewRomanPSMT" w:hAnsi="Times New Roman" w:cs="Times New Roman"/>
                <w:sz w:val="16"/>
                <w:szCs w:val="16"/>
                <w:lang w:eastAsia="ru-RU"/>
              </w:rPr>
              <w:t>12000</w:t>
            </w:r>
          </w:p>
        </w:tc>
        <w:tc>
          <w:tcPr>
            <w:tcW w:w="0" w:type="auto"/>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53DDB396" w14:textId="77777777" w:rsidR="00A54E69" w:rsidRPr="00A54E69" w:rsidRDefault="00A54E69" w:rsidP="00A54E69">
            <w:pPr>
              <w:spacing w:after="0" w:line="240" w:lineRule="auto"/>
              <w:ind w:hanging="107"/>
              <w:jc w:val="both"/>
              <w:rPr>
                <w:rFonts w:ascii="Times New Roman" w:eastAsia="TimesNewRomanPSMT" w:hAnsi="Times New Roman" w:cs="Times New Roman"/>
                <w:sz w:val="16"/>
                <w:szCs w:val="16"/>
                <w:lang w:eastAsia="ru-RU"/>
              </w:rPr>
            </w:pPr>
            <w:r w:rsidRPr="00A54E69">
              <w:rPr>
                <w:rFonts w:ascii="Times New Roman" w:eastAsia="TimesNewRomanPSMT" w:hAnsi="Times New Roman" w:cs="Times New Roman"/>
                <w:sz w:val="16"/>
                <w:szCs w:val="16"/>
                <w:lang w:eastAsia="ru-RU"/>
              </w:rPr>
              <w:t>11000</w:t>
            </w:r>
          </w:p>
        </w:tc>
        <w:tc>
          <w:tcPr>
            <w:tcW w:w="0" w:type="auto"/>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7B3F6EBC" w14:textId="77777777" w:rsidR="00A54E69" w:rsidRPr="00A54E69" w:rsidRDefault="00A54E69" w:rsidP="00A54E69">
            <w:pPr>
              <w:spacing w:after="0" w:line="240" w:lineRule="auto"/>
              <w:jc w:val="center"/>
              <w:rPr>
                <w:rFonts w:ascii="Times New Roman" w:eastAsia="TimesNewRomanPSMT" w:hAnsi="Times New Roman" w:cs="Times New Roman"/>
                <w:sz w:val="16"/>
                <w:szCs w:val="16"/>
                <w:lang w:eastAsia="ru-RU"/>
              </w:rPr>
            </w:pPr>
            <w:r w:rsidRPr="00A54E69">
              <w:rPr>
                <w:rFonts w:ascii="Times New Roman" w:eastAsia="TimesNewRomanPSMT" w:hAnsi="Times New Roman" w:cs="Times New Roman"/>
                <w:sz w:val="16"/>
                <w:szCs w:val="16"/>
                <w:lang w:eastAsia="ru-RU"/>
              </w:rPr>
              <w:t>11000</w:t>
            </w:r>
          </w:p>
        </w:tc>
        <w:tc>
          <w:tcPr>
            <w:tcW w:w="0" w:type="auto"/>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4B881C0E" w14:textId="77777777" w:rsidR="00A54E69" w:rsidRPr="00A54E69" w:rsidRDefault="00A54E69" w:rsidP="00A54E69">
            <w:pPr>
              <w:spacing w:after="0" w:line="240" w:lineRule="auto"/>
              <w:jc w:val="center"/>
              <w:rPr>
                <w:rFonts w:ascii="Times New Roman" w:eastAsia="TimesNewRomanPSMT" w:hAnsi="Times New Roman" w:cs="Times New Roman"/>
                <w:sz w:val="16"/>
                <w:szCs w:val="16"/>
                <w:lang w:eastAsia="ru-RU"/>
              </w:rPr>
            </w:pPr>
            <w:r w:rsidRPr="00A54E69">
              <w:rPr>
                <w:rFonts w:ascii="Times New Roman" w:eastAsia="TimesNewRomanPSMT" w:hAnsi="Times New Roman" w:cs="Times New Roman"/>
                <w:sz w:val="16"/>
                <w:szCs w:val="16"/>
                <w:lang w:eastAsia="ru-RU"/>
              </w:rPr>
              <w:t>6000</w:t>
            </w:r>
          </w:p>
        </w:tc>
        <w:tc>
          <w:tcPr>
            <w:tcW w:w="0" w:type="auto"/>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3FA9255E" w14:textId="77777777" w:rsidR="00A54E69" w:rsidRPr="00A54E69" w:rsidRDefault="00A54E69" w:rsidP="00A54E69">
            <w:pPr>
              <w:spacing w:after="0" w:line="240" w:lineRule="auto"/>
              <w:ind w:hanging="60"/>
              <w:jc w:val="center"/>
              <w:rPr>
                <w:rFonts w:ascii="Times New Roman" w:eastAsia="TimesNewRomanPSMT" w:hAnsi="Times New Roman" w:cs="Times New Roman"/>
                <w:sz w:val="16"/>
                <w:szCs w:val="16"/>
                <w:lang w:eastAsia="ru-RU"/>
              </w:rPr>
            </w:pPr>
            <w:r w:rsidRPr="00A54E69">
              <w:rPr>
                <w:rFonts w:ascii="Times New Roman" w:eastAsia="TimesNewRomanPSMT" w:hAnsi="Times New Roman" w:cs="Times New Roman"/>
                <w:sz w:val="16"/>
                <w:szCs w:val="16"/>
                <w:lang w:eastAsia="ru-RU"/>
              </w:rPr>
              <w:t>6000</w:t>
            </w:r>
          </w:p>
        </w:tc>
        <w:tc>
          <w:tcPr>
            <w:tcW w:w="0" w:type="auto"/>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570B70A5" w14:textId="77777777" w:rsidR="00A54E69" w:rsidRPr="00A54E69" w:rsidRDefault="00A54E69" w:rsidP="00A54E69">
            <w:pPr>
              <w:spacing w:after="0" w:line="240" w:lineRule="auto"/>
              <w:jc w:val="both"/>
              <w:rPr>
                <w:rFonts w:ascii="Times New Roman" w:eastAsia="Times New Roman" w:hAnsi="Times New Roman" w:cs="Times New Roman"/>
                <w:sz w:val="16"/>
                <w:szCs w:val="16"/>
                <w:lang w:eastAsia="ru-RU"/>
              </w:rPr>
            </w:pPr>
            <w:r w:rsidRPr="00A54E69">
              <w:rPr>
                <w:rFonts w:ascii="Times New Roman" w:eastAsia="Times New Roman" w:hAnsi="Times New Roman" w:cs="Times New Roman"/>
                <w:sz w:val="16"/>
                <w:szCs w:val="16"/>
                <w:lang w:eastAsia="ru-RU"/>
              </w:rPr>
              <w:t>3300</w:t>
            </w:r>
          </w:p>
        </w:tc>
      </w:tr>
      <w:tr w:rsidR="00A54E69" w:rsidRPr="00A54E69" w14:paraId="6B004311" w14:textId="77777777" w:rsidTr="00082357">
        <w:tc>
          <w:tcPr>
            <w:tcW w:w="14956" w:type="dxa"/>
            <w:gridSpan w:val="17"/>
          </w:tcPr>
          <w:p w14:paraId="699DEFAA" w14:textId="77777777" w:rsidR="00A54E69" w:rsidRPr="00A54E69" w:rsidRDefault="00A54E69" w:rsidP="00A54E69">
            <w:pPr>
              <w:autoSpaceDE w:val="0"/>
              <w:autoSpaceDN w:val="0"/>
              <w:adjustRightInd w:val="0"/>
              <w:spacing w:after="0" w:line="240" w:lineRule="auto"/>
              <w:ind w:right="-427"/>
              <w:jc w:val="center"/>
              <w:rPr>
                <w:rFonts w:ascii="Times New Roman" w:hAnsi="Times New Roman" w:cs="Times New Roman"/>
                <w:sz w:val="18"/>
                <w:szCs w:val="18"/>
                <w:lang w:eastAsia="ru-RU"/>
              </w:rPr>
            </w:pPr>
            <w:r w:rsidRPr="00A54E69">
              <w:rPr>
                <w:rFonts w:ascii="Times New Roman" w:hAnsi="Times New Roman" w:cs="Times New Roman"/>
                <w:b/>
                <w:sz w:val="18"/>
                <w:szCs w:val="18"/>
                <w:lang w:eastAsia="ru-RU"/>
              </w:rPr>
              <w:t>Программа инвестиционных проектов в системе теплоснабжения</w:t>
            </w:r>
          </w:p>
        </w:tc>
      </w:tr>
      <w:tr w:rsidR="00A54E69" w:rsidRPr="00A54E69" w14:paraId="344BBFE9" w14:textId="77777777" w:rsidTr="00A54E69">
        <w:tc>
          <w:tcPr>
            <w:tcW w:w="0" w:type="auto"/>
          </w:tcPr>
          <w:p w14:paraId="0419DC1D" w14:textId="77777777" w:rsidR="00A54E69" w:rsidRPr="00A54E69" w:rsidRDefault="00A54E69" w:rsidP="00A54E69">
            <w:pPr>
              <w:autoSpaceDE w:val="0"/>
              <w:autoSpaceDN w:val="0"/>
              <w:adjustRightInd w:val="0"/>
              <w:spacing w:after="0" w:line="240" w:lineRule="auto"/>
              <w:ind w:right="-56"/>
              <w:jc w:val="both"/>
              <w:rPr>
                <w:rFonts w:ascii="Times New Roman" w:hAnsi="Times New Roman" w:cs="Times New Roman"/>
                <w:sz w:val="18"/>
                <w:szCs w:val="18"/>
                <w:lang w:eastAsia="ru-RU"/>
              </w:rPr>
            </w:pPr>
            <w:r w:rsidRPr="00A54E69">
              <w:rPr>
                <w:rFonts w:ascii="Times New Roman" w:hAnsi="Times New Roman" w:cs="Times New Roman"/>
                <w:sz w:val="18"/>
                <w:szCs w:val="18"/>
                <w:lang w:eastAsia="ru-RU"/>
              </w:rPr>
              <w:t>Средства местного бюджета</w:t>
            </w:r>
          </w:p>
        </w:tc>
        <w:tc>
          <w:tcPr>
            <w:tcW w:w="0" w:type="auto"/>
            <w:vAlign w:val="center"/>
          </w:tcPr>
          <w:p w14:paraId="6F1DFE9A"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6CBD5161"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35E7E4C2"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1C3FBD52"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544EBA45"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6B4CCDD8"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7C81BD11"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183F4112"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4DB007CF"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752879D8"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2CD75805"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5C5877BB"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48F61873"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2414D39D"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4E06EDB9"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7ADABB2E"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r>
      <w:tr w:rsidR="00A54E69" w:rsidRPr="00A54E69" w14:paraId="140DF40A" w14:textId="77777777" w:rsidTr="00A54E69">
        <w:tc>
          <w:tcPr>
            <w:tcW w:w="0" w:type="auto"/>
          </w:tcPr>
          <w:p w14:paraId="590E0C35" w14:textId="77777777" w:rsidR="00A54E69" w:rsidRPr="00A54E69" w:rsidRDefault="00A54E69" w:rsidP="00A54E69">
            <w:pPr>
              <w:autoSpaceDE w:val="0"/>
              <w:autoSpaceDN w:val="0"/>
              <w:adjustRightInd w:val="0"/>
              <w:spacing w:after="0" w:line="240" w:lineRule="auto"/>
              <w:ind w:right="-56"/>
              <w:jc w:val="both"/>
              <w:rPr>
                <w:rFonts w:ascii="Times New Roman" w:hAnsi="Times New Roman" w:cs="Times New Roman"/>
                <w:sz w:val="18"/>
                <w:szCs w:val="18"/>
                <w:lang w:eastAsia="ru-RU"/>
              </w:rPr>
            </w:pPr>
            <w:r w:rsidRPr="00A54E69">
              <w:rPr>
                <w:rFonts w:ascii="Times New Roman" w:hAnsi="Times New Roman" w:cs="Times New Roman"/>
                <w:sz w:val="18"/>
                <w:szCs w:val="18"/>
                <w:lang w:eastAsia="ru-RU"/>
              </w:rPr>
              <w:t xml:space="preserve">Средства федерального и </w:t>
            </w:r>
            <w:r w:rsidR="00DF2E76" w:rsidRPr="00DF2E76">
              <w:rPr>
                <w:rFonts w:ascii="Times New Roman" w:hAnsi="Times New Roman" w:cs="Times New Roman"/>
                <w:sz w:val="18"/>
                <w:szCs w:val="18"/>
                <w:lang w:eastAsia="ru-RU"/>
              </w:rPr>
              <w:t>бюджета Московской области</w:t>
            </w:r>
          </w:p>
        </w:tc>
        <w:tc>
          <w:tcPr>
            <w:tcW w:w="0" w:type="auto"/>
            <w:vAlign w:val="center"/>
          </w:tcPr>
          <w:p w14:paraId="0AF740CC"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4A7D8908"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4CFED737"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6793349E"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155670DC"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30346B22"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65FECE91"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7B477AFF"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00467F2D"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2B89A29D"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5A301C87"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02C357D0"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1B0C8834"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4AD1EADD"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722C0510"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1DCB1C6B"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r>
      <w:tr w:rsidR="00A54E69" w:rsidRPr="00A54E69" w14:paraId="6F547EFD" w14:textId="77777777" w:rsidTr="00A54E69">
        <w:tc>
          <w:tcPr>
            <w:tcW w:w="0" w:type="auto"/>
          </w:tcPr>
          <w:p w14:paraId="7657DBD3" w14:textId="77777777" w:rsidR="00A54E69" w:rsidRPr="00A54E69" w:rsidRDefault="00A54E69" w:rsidP="00A54E69">
            <w:pPr>
              <w:autoSpaceDE w:val="0"/>
              <w:autoSpaceDN w:val="0"/>
              <w:adjustRightInd w:val="0"/>
              <w:spacing w:after="0" w:line="240" w:lineRule="auto"/>
              <w:ind w:right="-56"/>
              <w:jc w:val="both"/>
              <w:rPr>
                <w:rFonts w:ascii="Times New Roman" w:hAnsi="Times New Roman" w:cs="Times New Roman"/>
                <w:sz w:val="18"/>
                <w:szCs w:val="18"/>
                <w:lang w:eastAsia="ru-RU"/>
              </w:rPr>
            </w:pPr>
            <w:r w:rsidRPr="00A54E69">
              <w:rPr>
                <w:rFonts w:ascii="Times New Roman" w:hAnsi="Times New Roman" w:cs="Times New Roman"/>
                <w:sz w:val="18"/>
                <w:szCs w:val="18"/>
                <w:lang w:eastAsia="ru-RU"/>
              </w:rPr>
              <w:t>Собственные средства предприятий</w:t>
            </w:r>
          </w:p>
        </w:tc>
        <w:tc>
          <w:tcPr>
            <w:tcW w:w="0" w:type="auto"/>
            <w:vAlign w:val="center"/>
          </w:tcPr>
          <w:p w14:paraId="239936B3"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47D42D0B"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215</w:t>
            </w:r>
          </w:p>
        </w:tc>
        <w:tc>
          <w:tcPr>
            <w:tcW w:w="0" w:type="auto"/>
            <w:vAlign w:val="center"/>
          </w:tcPr>
          <w:p w14:paraId="31D0EBCB"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36F29AB2"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1425713D"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230</w:t>
            </w:r>
          </w:p>
        </w:tc>
        <w:tc>
          <w:tcPr>
            <w:tcW w:w="0" w:type="auto"/>
            <w:vAlign w:val="center"/>
          </w:tcPr>
          <w:p w14:paraId="7B75EB14"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75C847C3"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1F75FA74"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0C15FC4D"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427CC660"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47D337C0"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0D0EA9A7"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068F2A89"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3D5F8C75"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159C314F"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241C5E25"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r>
      <w:tr w:rsidR="00A54E69" w:rsidRPr="00A54E69" w14:paraId="294F3F82" w14:textId="77777777" w:rsidTr="00A54E69">
        <w:tc>
          <w:tcPr>
            <w:tcW w:w="0" w:type="auto"/>
            <w:shd w:val="clear" w:color="auto" w:fill="F7CAAC" w:themeFill="accent2" w:themeFillTint="66"/>
          </w:tcPr>
          <w:p w14:paraId="1798B00A" w14:textId="77777777" w:rsidR="00A54E69" w:rsidRPr="00A54E69" w:rsidRDefault="00A54E69" w:rsidP="00A54E69">
            <w:pPr>
              <w:autoSpaceDE w:val="0"/>
              <w:autoSpaceDN w:val="0"/>
              <w:adjustRightInd w:val="0"/>
              <w:spacing w:after="0" w:line="240" w:lineRule="auto"/>
              <w:ind w:right="-56"/>
              <w:jc w:val="both"/>
              <w:rPr>
                <w:rFonts w:ascii="Times New Roman" w:hAnsi="Times New Roman" w:cs="Times New Roman"/>
                <w:b/>
                <w:sz w:val="18"/>
                <w:szCs w:val="18"/>
                <w:lang w:eastAsia="ru-RU"/>
              </w:rPr>
            </w:pPr>
            <w:r w:rsidRPr="00A54E69">
              <w:rPr>
                <w:rFonts w:ascii="Times New Roman" w:hAnsi="Times New Roman" w:cs="Times New Roman"/>
                <w:b/>
                <w:sz w:val="18"/>
                <w:szCs w:val="18"/>
                <w:lang w:eastAsia="ru-RU"/>
              </w:rPr>
              <w:t>Итого по Программе инвестиционных проектов в теплоснабжении:</w:t>
            </w:r>
          </w:p>
        </w:tc>
        <w:tc>
          <w:tcPr>
            <w:tcW w:w="0" w:type="auto"/>
            <w:shd w:val="clear" w:color="auto" w:fill="F7CAAC" w:themeFill="accent2" w:themeFillTint="66"/>
            <w:vAlign w:val="center"/>
          </w:tcPr>
          <w:p w14:paraId="57A63A7C"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shd w:val="clear" w:color="auto" w:fill="F7CAAC" w:themeFill="accent2" w:themeFillTint="66"/>
            <w:vAlign w:val="center"/>
          </w:tcPr>
          <w:p w14:paraId="1F1E927F"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215</w:t>
            </w:r>
          </w:p>
        </w:tc>
        <w:tc>
          <w:tcPr>
            <w:tcW w:w="0" w:type="auto"/>
            <w:shd w:val="clear" w:color="auto" w:fill="F7CAAC" w:themeFill="accent2" w:themeFillTint="66"/>
            <w:vAlign w:val="center"/>
          </w:tcPr>
          <w:p w14:paraId="72E6D7BE"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shd w:val="clear" w:color="auto" w:fill="F7CAAC" w:themeFill="accent2" w:themeFillTint="66"/>
            <w:vAlign w:val="center"/>
          </w:tcPr>
          <w:p w14:paraId="1CEF8A6A"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shd w:val="clear" w:color="auto" w:fill="F7CAAC" w:themeFill="accent2" w:themeFillTint="66"/>
            <w:vAlign w:val="center"/>
          </w:tcPr>
          <w:p w14:paraId="2C9DB7AF"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230</w:t>
            </w:r>
          </w:p>
        </w:tc>
        <w:tc>
          <w:tcPr>
            <w:tcW w:w="0" w:type="auto"/>
            <w:shd w:val="clear" w:color="auto" w:fill="F7CAAC" w:themeFill="accent2" w:themeFillTint="66"/>
            <w:vAlign w:val="center"/>
          </w:tcPr>
          <w:p w14:paraId="399C90BD"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shd w:val="clear" w:color="auto" w:fill="F7CAAC" w:themeFill="accent2" w:themeFillTint="66"/>
            <w:vAlign w:val="center"/>
          </w:tcPr>
          <w:p w14:paraId="4669662C"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shd w:val="clear" w:color="auto" w:fill="F7CAAC" w:themeFill="accent2" w:themeFillTint="66"/>
            <w:vAlign w:val="center"/>
          </w:tcPr>
          <w:p w14:paraId="548172B6"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shd w:val="clear" w:color="auto" w:fill="F7CAAC" w:themeFill="accent2" w:themeFillTint="66"/>
            <w:vAlign w:val="center"/>
          </w:tcPr>
          <w:p w14:paraId="051A89F6"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shd w:val="clear" w:color="auto" w:fill="F7CAAC" w:themeFill="accent2" w:themeFillTint="66"/>
            <w:vAlign w:val="center"/>
          </w:tcPr>
          <w:p w14:paraId="662B4DAC"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shd w:val="clear" w:color="auto" w:fill="F7CAAC" w:themeFill="accent2" w:themeFillTint="66"/>
            <w:vAlign w:val="center"/>
          </w:tcPr>
          <w:p w14:paraId="264FBF3D"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shd w:val="clear" w:color="auto" w:fill="F7CAAC" w:themeFill="accent2" w:themeFillTint="66"/>
            <w:vAlign w:val="center"/>
          </w:tcPr>
          <w:p w14:paraId="5C685562"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shd w:val="clear" w:color="auto" w:fill="F7CAAC" w:themeFill="accent2" w:themeFillTint="66"/>
            <w:vAlign w:val="center"/>
          </w:tcPr>
          <w:p w14:paraId="29A082B8"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shd w:val="clear" w:color="auto" w:fill="F7CAAC" w:themeFill="accent2" w:themeFillTint="66"/>
            <w:vAlign w:val="center"/>
          </w:tcPr>
          <w:p w14:paraId="0DC398D3"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shd w:val="clear" w:color="auto" w:fill="F7CAAC" w:themeFill="accent2" w:themeFillTint="66"/>
            <w:vAlign w:val="center"/>
          </w:tcPr>
          <w:p w14:paraId="23CA912C"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shd w:val="clear" w:color="auto" w:fill="F7CAAC" w:themeFill="accent2" w:themeFillTint="66"/>
            <w:vAlign w:val="center"/>
          </w:tcPr>
          <w:p w14:paraId="2D301981"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r>
      <w:tr w:rsidR="00A54E69" w:rsidRPr="00A54E69" w14:paraId="31F16F53" w14:textId="77777777" w:rsidTr="00565886">
        <w:trPr>
          <w:gridAfter w:val="16"/>
          <w:wAfter w:w="11443" w:type="dxa"/>
        </w:trPr>
        <w:tc>
          <w:tcPr>
            <w:tcW w:w="3513" w:type="dxa"/>
            <w:vAlign w:val="center"/>
          </w:tcPr>
          <w:p w14:paraId="6044294E" w14:textId="77777777" w:rsidR="00A54E69" w:rsidRPr="00A54E69" w:rsidRDefault="00A54E69" w:rsidP="00A54E69">
            <w:pPr>
              <w:autoSpaceDE w:val="0"/>
              <w:autoSpaceDN w:val="0"/>
              <w:adjustRightInd w:val="0"/>
              <w:spacing w:after="0" w:line="240" w:lineRule="auto"/>
              <w:ind w:right="-427"/>
              <w:jc w:val="right"/>
              <w:rPr>
                <w:rFonts w:ascii="Times New Roman" w:hAnsi="Times New Roman" w:cs="Times New Roman"/>
                <w:sz w:val="18"/>
                <w:szCs w:val="18"/>
                <w:lang w:eastAsia="ru-RU"/>
              </w:rPr>
            </w:pPr>
          </w:p>
        </w:tc>
      </w:tr>
      <w:tr w:rsidR="00A54E69" w:rsidRPr="00A54E69" w14:paraId="3A29BC48" w14:textId="77777777" w:rsidTr="00A54E69">
        <w:tc>
          <w:tcPr>
            <w:tcW w:w="0" w:type="auto"/>
          </w:tcPr>
          <w:p w14:paraId="1648A2C4" w14:textId="77777777" w:rsidR="00A54E69" w:rsidRPr="00A54E69" w:rsidRDefault="00A54E69" w:rsidP="00A54E69">
            <w:pPr>
              <w:autoSpaceDE w:val="0"/>
              <w:autoSpaceDN w:val="0"/>
              <w:adjustRightInd w:val="0"/>
              <w:spacing w:after="0" w:line="240" w:lineRule="auto"/>
              <w:ind w:right="-56"/>
              <w:jc w:val="both"/>
              <w:rPr>
                <w:rFonts w:ascii="Times New Roman" w:hAnsi="Times New Roman" w:cs="Times New Roman"/>
                <w:sz w:val="18"/>
                <w:szCs w:val="18"/>
                <w:lang w:eastAsia="ru-RU"/>
              </w:rPr>
            </w:pPr>
            <w:r w:rsidRPr="00A54E69">
              <w:rPr>
                <w:rFonts w:ascii="Times New Roman" w:hAnsi="Times New Roman" w:cs="Times New Roman"/>
                <w:sz w:val="18"/>
                <w:szCs w:val="18"/>
                <w:lang w:eastAsia="ru-RU"/>
              </w:rPr>
              <w:t>Средства местного бюджета</w:t>
            </w:r>
          </w:p>
        </w:tc>
        <w:tc>
          <w:tcPr>
            <w:tcW w:w="0" w:type="auto"/>
            <w:vAlign w:val="center"/>
          </w:tcPr>
          <w:p w14:paraId="7B98E3FC"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336F2FE3"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361,71</w:t>
            </w:r>
          </w:p>
        </w:tc>
        <w:tc>
          <w:tcPr>
            <w:tcW w:w="0" w:type="auto"/>
            <w:vAlign w:val="center"/>
          </w:tcPr>
          <w:p w14:paraId="4B8CDC53"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75ED3337"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tcBorders>
              <w:top w:val="single" w:sz="4" w:space="0" w:color="auto"/>
              <w:left w:val="single" w:sz="4" w:space="0" w:color="auto"/>
              <w:bottom w:val="single" w:sz="4" w:space="0" w:color="auto"/>
              <w:right w:val="single" w:sz="4" w:space="0" w:color="auto"/>
            </w:tcBorders>
            <w:vAlign w:val="center"/>
          </w:tcPr>
          <w:p w14:paraId="27D2C7BB" w14:textId="77777777" w:rsidR="00A54E69" w:rsidRPr="00A54E69" w:rsidRDefault="00A54E69" w:rsidP="00A54E69">
            <w:pPr>
              <w:spacing w:after="0" w:line="240" w:lineRule="auto"/>
              <w:ind w:hanging="108"/>
              <w:jc w:val="right"/>
              <w:rPr>
                <w:rFonts w:ascii="Times New Roman" w:eastAsia="Times New Roman" w:hAnsi="Times New Roman" w:cs="Times New Roman"/>
                <w:sz w:val="16"/>
                <w:szCs w:val="16"/>
                <w:lang w:eastAsia="ru-RU"/>
              </w:rPr>
            </w:pPr>
            <w:r w:rsidRPr="00A54E69">
              <w:rPr>
                <w:rFonts w:ascii="Times New Roman" w:eastAsia="Times New Roman" w:hAnsi="Times New Roman" w:cs="Times New Roman"/>
                <w:sz w:val="16"/>
                <w:szCs w:val="16"/>
                <w:lang w:eastAsia="ru-RU"/>
              </w:rPr>
              <w:t>1164,5</w:t>
            </w:r>
          </w:p>
        </w:tc>
        <w:tc>
          <w:tcPr>
            <w:tcW w:w="0" w:type="auto"/>
            <w:tcBorders>
              <w:top w:val="single" w:sz="4" w:space="0" w:color="auto"/>
              <w:left w:val="single" w:sz="4" w:space="0" w:color="auto"/>
              <w:bottom w:val="single" w:sz="4" w:space="0" w:color="auto"/>
              <w:right w:val="single" w:sz="4" w:space="0" w:color="auto"/>
            </w:tcBorders>
            <w:vAlign w:val="center"/>
          </w:tcPr>
          <w:p w14:paraId="5C45296C" w14:textId="77777777" w:rsidR="00A54E69" w:rsidRPr="00A54E69" w:rsidRDefault="00A54E69" w:rsidP="00A54E69">
            <w:pPr>
              <w:spacing w:after="0" w:line="240" w:lineRule="auto"/>
              <w:ind w:hanging="108"/>
              <w:jc w:val="right"/>
              <w:rPr>
                <w:rFonts w:ascii="Times New Roman" w:eastAsia="Times New Roman" w:hAnsi="Times New Roman" w:cs="Times New Roman"/>
                <w:sz w:val="16"/>
                <w:szCs w:val="16"/>
                <w:lang w:eastAsia="ru-RU"/>
              </w:rPr>
            </w:pPr>
            <w:r w:rsidRPr="00A54E69">
              <w:rPr>
                <w:rFonts w:ascii="Times New Roman" w:eastAsia="Times New Roman" w:hAnsi="Times New Roman" w:cs="Times New Roman"/>
                <w:sz w:val="16"/>
                <w:szCs w:val="16"/>
                <w:lang w:eastAsia="ru-RU"/>
              </w:rPr>
              <w:t>1164,5</w:t>
            </w:r>
          </w:p>
        </w:tc>
        <w:tc>
          <w:tcPr>
            <w:tcW w:w="0" w:type="auto"/>
            <w:tcBorders>
              <w:top w:val="single" w:sz="4" w:space="0" w:color="auto"/>
              <w:left w:val="single" w:sz="4" w:space="0" w:color="auto"/>
              <w:bottom w:val="single" w:sz="4" w:space="0" w:color="auto"/>
              <w:right w:val="single" w:sz="4" w:space="0" w:color="auto"/>
            </w:tcBorders>
            <w:vAlign w:val="center"/>
          </w:tcPr>
          <w:p w14:paraId="645301ED" w14:textId="77777777" w:rsidR="00A54E69" w:rsidRPr="00A54E69" w:rsidRDefault="00A54E69" w:rsidP="00A54E69">
            <w:pPr>
              <w:spacing w:after="0" w:line="240" w:lineRule="auto"/>
              <w:ind w:hanging="108"/>
              <w:jc w:val="right"/>
              <w:rPr>
                <w:rFonts w:ascii="Times New Roman" w:eastAsia="Times New Roman" w:hAnsi="Times New Roman" w:cs="Times New Roman"/>
                <w:sz w:val="16"/>
                <w:szCs w:val="16"/>
                <w:lang w:eastAsia="ru-RU"/>
              </w:rPr>
            </w:pPr>
            <w:r w:rsidRPr="00A54E69">
              <w:rPr>
                <w:rFonts w:ascii="Times New Roman" w:eastAsia="Times New Roman" w:hAnsi="Times New Roman" w:cs="Times New Roman"/>
                <w:sz w:val="16"/>
                <w:szCs w:val="16"/>
                <w:lang w:eastAsia="ru-RU"/>
              </w:rPr>
              <w:t>1164,5</w:t>
            </w:r>
          </w:p>
        </w:tc>
        <w:tc>
          <w:tcPr>
            <w:tcW w:w="0" w:type="auto"/>
            <w:tcBorders>
              <w:top w:val="single" w:sz="4" w:space="0" w:color="auto"/>
              <w:left w:val="single" w:sz="4" w:space="0" w:color="auto"/>
              <w:bottom w:val="single" w:sz="4" w:space="0" w:color="auto"/>
              <w:right w:val="single" w:sz="4" w:space="0" w:color="auto"/>
            </w:tcBorders>
            <w:vAlign w:val="center"/>
          </w:tcPr>
          <w:p w14:paraId="5F7DDE4D" w14:textId="77777777" w:rsidR="00A54E69" w:rsidRPr="00A54E69" w:rsidRDefault="00A54E69" w:rsidP="00A54E69">
            <w:pPr>
              <w:spacing w:after="0" w:line="240" w:lineRule="auto"/>
              <w:ind w:hanging="108"/>
              <w:jc w:val="right"/>
              <w:rPr>
                <w:rFonts w:ascii="Times New Roman" w:eastAsia="Times New Roman" w:hAnsi="Times New Roman" w:cs="Times New Roman"/>
                <w:sz w:val="16"/>
                <w:szCs w:val="16"/>
                <w:lang w:eastAsia="ru-RU"/>
              </w:rPr>
            </w:pPr>
            <w:r w:rsidRPr="00A54E69">
              <w:rPr>
                <w:rFonts w:ascii="Times New Roman" w:eastAsia="Times New Roman" w:hAnsi="Times New Roman" w:cs="Times New Roman"/>
                <w:sz w:val="16"/>
                <w:szCs w:val="16"/>
                <w:lang w:eastAsia="ru-RU"/>
              </w:rPr>
              <w:t>1164,5</w:t>
            </w:r>
          </w:p>
        </w:tc>
        <w:tc>
          <w:tcPr>
            <w:tcW w:w="0" w:type="auto"/>
            <w:tcBorders>
              <w:top w:val="single" w:sz="4" w:space="0" w:color="auto"/>
              <w:left w:val="single" w:sz="4" w:space="0" w:color="auto"/>
              <w:bottom w:val="single" w:sz="4" w:space="0" w:color="auto"/>
              <w:right w:val="single" w:sz="4" w:space="0" w:color="auto"/>
            </w:tcBorders>
            <w:vAlign w:val="center"/>
          </w:tcPr>
          <w:p w14:paraId="7AC61DD0" w14:textId="77777777" w:rsidR="00A54E69" w:rsidRPr="00A54E69" w:rsidRDefault="00A54E69" w:rsidP="00A54E69">
            <w:pPr>
              <w:spacing w:after="0" w:line="240" w:lineRule="auto"/>
              <w:ind w:hanging="108"/>
              <w:jc w:val="right"/>
              <w:rPr>
                <w:rFonts w:ascii="Times New Roman" w:eastAsia="Times New Roman" w:hAnsi="Times New Roman" w:cs="Times New Roman"/>
                <w:sz w:val="16"/>
                <w:szCs w:val="16"/>
                <w:lang w:eastAsia="ru-RU"/>
              </w:rPr>
            </w:pPr>
            <w:r w:rsidRPr="00A54E69">
              <w:rPr>
                <w:rFonts w:ascii="Times New Roman" w:eastAsia="Times New Roman" w:hAnsi="Times New Roman" w:cs="Times New Roman"/>
                <w:sz w:val="16"/>
                <w:szCs w:val="16"/>
                <w:lang w:eastAsia="ru-RU"/>
              </w:rPr>
              <w:t>1164,5</w:t>
            </w:r>
          </w:p>
        </w:tc>
        <w:tc>
          <w:tcPr>
            <w:tcW w:w="0" w:type="auto"/>
            <w:tcBorders>
              <w:top w:val="single" w:sz="4" w:space="0" w:color="auto"/>
              <w:left w:val="single" w:sz="4" w:space="0" w:color="auto"/>
              <w:bottom w:val="single" w:sz="4" w:space="0" w:color="auto"/>
              <w:right w:val="single" w:sz="4" w:space="0" w:color="auto"/>
            </w:tcBorders>
            <w:vAlign w:val="center"/>
          </w:tcPr>
          <w:p w14:paraId="1D72BFB5" w14:textId="77777777" w:rsidR="00A54E69" w:rsidRPr="00A54E69" w:rsidRDefault="00A54E69" w:rsidP="00A54E69">
            <w:pPr>
              <w:spacing w:after="0" w:line="240" w:lineRule="auto"/>
              <w:ind w:hanging="108"/>
              <w:jc w:val="right"/>
              <w:rPr>
                <w:rFonts w:ascii="Times New Roman" w:eastAsia="Times New Roman" w:hAnsi="Times New Roman" w:cs="Times New Roman"/>
                <w:sz w:val="16"/>
                <w:szCs w:val="16"/>
                <w:lang w:eastAsia="ru-RU"/>
              </w:rPr>
            </w:pPr>
            <w:r w:rsidRPr="00A54E69">
              <w:rPr>
                <w:rFonts w:ascii="Times New Roman" w:eastAsia="Times New Roman" w:hAnsi="Times New Roman" w:cs="Times New Roman"/>
                <w:sz w:val="16"/>
                <w:szCs w:val="16"/>
                <w:lang w:eastAsia="ru-RU"/>
              </w:rPr>
              <w:t>1164,5</w:t>
            </w:r>
          </w:p>
        </w:tc>
        <w:tc>
          <w:tcPr>
            <w:tcW w:w="0" w:type="auto"/>
            <w:tcBorders>
              <w:top w:val="single" w:sz="4" w:space="0" w:color="auto"/>
              <w:left w:val="single" w:sz="4" w:space="0" w:color="auto"/>
              <w:bottom w:val="single" w:sz="4" w:space="0" w:color="auto"/>
              <w:right w:val="single" w:sz="4" w:space="0" w:color="auto"/>
            </w:tcBorders>
            <w:vAlign w:val="center"/>
          </w:tcPr>
          <w:p w14:paraId="56314211" w14:textId="77777777" w:rsidR="00A54E69" w:rsidRPr="00A54E69" w:rsidRDefault="00A54E69" w:rsidP="00A54E69">
            <w:pPr>
              <w:spacing w:after="0" w:line="240" w:lineRule="auto"/>
              <w:ind w:hanging="108"/>
              <w:jc w:val="right"/>
              <w:rPr>
                <w:rFonts w:ascii="Times New Roman" w:eastAsia="Times New Roman" w:hAnsi="Times New Roman" w:cs="Times New Roman"/>
                <w:sz w:val="16"/>
                <w:szCs w:val="16"/>
                <w:lang w:eastAsia="ru-RU"/>
              </w:rPr>
            </w:pPr>
            <w:r w:rsidRPr="00A54E69">
              <w:rPr>
                <w:rFonts w:ascii="Times New Roman" w:eastAsia="Times New Roman" w:hAnsi="Times New Roman" w:cs="Times New Roman"/>
                <w:sz w:val="16"/>
                <w:szCs w:val="16"/>
                <w:lang w:eastAsia="ru-RU"/>
              </w:rPr>
              <w:t>1164,5</w:t>
            </w:r>
          </w:p>
        </w:tc>
        <w:tc>
          <w:tcPr>
            <w:tcW w:w="0" w:type="auto"/>
            <w:tcBorders>
              <w:top w:val="single" w:sz="4" w:space="0" w:color="auto"/>
              <w:left w:val="single" w:sz="4" w:space="0" w:color="auto"/>
              <w:bottom w:val="single" w:sz="4" w:space="0" w:color="auto"/>
              <w:right w:val="single" w:sz="4" w:space="0" w:color="auto"/>
            </w:tcBorders>
            <w:vAlign w:val="center"/>
          </w:tcPr>
          <w:p w14:paraId="3AC072AC" w14:textId="77777777" w:rsidR="00A54E69" w:rsidRPr="00A54E69" w:rsidRDefault="00A54E69" w:rsidP="00A54E69">
            <w:pPr>
              <w:spacing w:after="0" w:line="240" w:lineRule="auto"/>
              <w:ind w:hanging="108"/>
              <w:jc w:val="right"/>
              <w:rPr>
                <w:rFonts w:ascii="Times New Roman" w:eastAsia="Times New Roman" w:hAnsi="Times New Roman" w:cs="Times New Roman"/>
                <w:sz w:val="16"/>
                <w:szCs w:val="16"/>
                <w:lang w:eastAsia="ru-RU"/>
              </w:rPr>
            </w:pPr>
            <w:r w:rsidRPr="00A54E69">
              <w:rPr>
                <w:rFonts w:ascii="Times New Roman" w:eastAsia="Times New Roman" w:hAnsi="Times New Roman" w:cs="Times New Roman"/>
                <w:sz w:val="16"/>
                <w:szCs w:val="16"/>
                <w:lang w:eastAsia="ru-RU"/>
              </w:rPr>
              <w:t>1164,5</w:t>
            </w:r>
          </w:p>
        </w:tc>
        <w:tc>
          <w:tcPr>
            <w:tcW w:w="0" w:type="auto"/>
            <w:tcBorders>
              <w:top w:val="single" w:sz="4" w:space="0" w:color="auto"/>
              <w:left w:val="single" w:sz="4" w:space="0" w:color="auto"/>
              <w:bottom w:val="single" w:sz="4" w:space="0" w:color="auto"/>
              <w:right w:val="single" w:sz="4" w:space="0" w:color="auto"/>
            </w:tcBorders>
            <w:vAlign w:val="center"/>
          </w:tcPr>
          <w:p w14:paraId="03FC0AED" w14:textId="77777777" w:rsidR="00A54E69" w:rsidRPr="00A54E69" w:rsidRDefault="00A54E69" w:rsidP="00A54E69">
            <w:pPr>
              <w:spacing w:after="0" w:line="240" w:lineRule="auto"/>
              <w:ind w:hanging="108"/>
              <w:jc w:val="right"/>
              <w:rPr>
                <w:rFonts w:ascii="Times New Roman" w:eastAsia="Times New Roman" w:hAnsi="Times New Roman" w:cs="Times New Roman"/>
                <w:sz w:val="16"/>
                <w:szCs w:val="16"/>
                <w:lang w:eastAsia="ru-RU"/>
              </w:rPr>
            </w:pPr>
            <w:r w:rsidRPr="00A54E69">
              <w:rPr>
                <w:rFonts w:ascii="Times New Roman" w:eastAsia="Times New Roman" w:hAnsi="Times New Roman" w:cs="Times New Roman"/>
                <w:sz w:val="16"/>
                <w:szCs w:val="16"/>
                <w:lang w:eastAsia="ru-RU"/>
              </w:rPr>
              <w:t>1164,5</w:t>
            </w:r>
          </w:p>
        </w:tc>
        <w:tc>
          <w:tcPr>
            <w:tcW w:w="0" w:type="auto"/>
            <w:tcBorders>
              <w:top w:val="single" w:sz="4" w:space="0" w:color="auto"/>
              <w:left w:val="single" w:sz="4" w:space="0" w:color="auto"/>
              <w:bottom w:val="single" w:sz="4" w:space="0" w:color="auto"/>
              <w:right w:val="single" w:sz="4" w:space="0" w:color="auto"/>
            </w:tcBorders>
            <w:vAlign w:val="center"/>
          </w:tcPr>
          <w:p w14:paraId="773BE2C9" w14:textId="77777777" w:rsidR="00A54E69" w:rsidRPr="00A54E69" w:rsidRDefault="00A54E69" w:rsidP="00A54E69">
            <w:pPr>
              <w:spacing w:after="0" w:line="240" w:lineRule="auto"/>
              <w:ind w:hanging="108"/>
              <w:jc w:val="right"/>
              <w:rPr>
                <w:rFonts w:ascii="Times New Roman" w:eastAsia="Times New Roman" w:hAnsi="Times New Roman" w:cs="Times New Roman"/>
                <w:sz w:val="16"/>
                <w:szCs w:val="16"/>
                <w:lang w:eastAsia="ru-RU"/>
              </w:rPr>
            </w:pPr>
            <w:r w:rsidRPr="00A54E69">
              <w:rPr>
                <w:rFonts w:ascii="Times New Roman" w:eastAsia="Times New Roman" w:hAnsi="Times New Roman" w:cs="Times New Roman"/>
                <w:sz w:val="16"/>
                <w:szCs w:val="16"/>
                <w:lang w:eastAsia="ru-RU"/>
              </w:rPr>
              <w:t>1164,5</w:t>
            </w:r>
          </w:p>
        </w:tc>
        <w:tc>
          <w:tcPr>
            <w:tcW w:w="0" w:type="auto"/>
            <w:tcBorders>
              <w:top w:val="single" w:sz="4" w:space="0" w:color="auto"/>
              <w:left w:val="single" w:sz="4" w:space="0" w:color="auto"/>
              <w:bottom w:val="single" w:sz="4" w:space="0" w:color="auto"/>
              <w:right w:val="single" w:sz="4" w:space="0" w:color="auto"/>
            </w:tcBorders>
            <w:vAlign w:val="center"/>
          </w:tcPr>
          <w:p w14:paraId="4F783E2B" w14:textId="77777777" w:rsidR="00A54E69" w:rsidRPr="00A54E69" w:rsidRDefault="00A54E69" w:rsidP="00A54E69">
            <w:pPr>
              <w:spacing w:after="0" w:line="240" w:lineRule="auto"/>
              <w:ind w:hanging="108"/>
              <w:jc w:val="right"/>
              <w:rPr>
                <w:rFonts w:ascii="Times New Roman" w:eastAsia="Times New Roman" w:hAnsi="Times New Roman" w:cs="Times New Roman"/>
                <w:sz w:val="16"/>
                <w:szCs w:val="16"/>
                <w:lang w:eastAsia="ru-RU"/>
              </w:rPr>
            </w:pPr>
            <w:r w:rsidRPr="00A54E69">
              <w:rPr>
                <w:rFonts w:ascii="Times New Roman" w:eastAsia="Times New Roman" w:hAnsi="Times New Roman" w:cs="Times New Roman"/>
                <w:sz w:val="16"/>
                <w:szCs w:val="16"/>
                <w:lang w:eastAsia="ru-RU"/>
              </w:rPr>
              <w:t>1164,5</w:t>
            </w:r>
          </w:p>
        </w:tc>
        <w:tc>
          <w:tcPr>
            <w:tcW w:w="0" w:type="auto"/>
            <w:tcBorders>
              <w:top w:val="single" w:sz="4" w:space="0" w:color="auto"/>
              <w:left w:val="single" w:sz="4" w:space="0" w:color="auto"/>
              <w:bottom w:val="single" w:sz="4" w:space="0" w:color="auto"/>
              <w:right w:val="single" w:sz="4" w:space="0" w:color="auto"/>
            </w:tcBorders>
            <w:vAlign w:val="center"/>
          </w:tcPr>
          <w:p w14:paraId="52F5C8EB" w14:textId="77777777" w:rsidR="00A54E69" w:rsidRPr="00A54E69" w:rsidRDefault="00A54E69" w:rsidP="00A54E69">
            <w:pPr>
              <w:spacing w:after="0" w:line="240" w:lineRule="auto"/>
              <w:jc w:val="both"/>
              <w:rPr>
                <w:rFonts w:ascii="Times New Roman" w:eastAsia="Times New Roman" w:hAnsi="Times New Roman" w:cs="Times New Roman"/>
                <w:sz w:val="16"/>
                <w:szCs w:val="16"/>
                <w:lang w:eastAsia="ru-RU"/>
              </w:rPr>
            </w:pPr>
            <w:r w:rsidRPr="00A54E69">
              <w:rPr>
                <w:rFonts w:ascii="Times New Roman" w:eastAsia="Times New Roman" w:hAnsi="Times New Roman" w:cs="Times New Roman"/>
                <w:sz w:val="16"/>
                <w:szCs w:val="16"/>
                <w:lang w:eastAsia="ru-RU"/>
              </w:rPr>
              <w:t>1164,5</w:t>
            </w:r>
          </w:p>
        </w:tc>
      </w:tr>
      <w:tr w:rsidR="00A54E69" w:rsidRPr="00A54E69" w14:paraId="17406BB8" w14:textId="77777777" w:rsidTr="00A54E69">
        <w:tc>
          <w:tcPr>
            <w:tcW w:w="0" w:type="auto"/>
          </w:tcPr>
          <w:p w14:paraId="6E28F8FC" w14:textId="77777777" w:rsidR="00A54E69" w:rsidRPr="00A54E69" w:rsidRDefault="00A54E69" w:rsidP="00A54E69">
            <w:pPr>
              <w:autoSpaceDE w:val="0"/>
              <w:autoSpaceDN w:val="0"/>
              <w:adjustRightInd w:val="0"/>
              <w:spacing w:after="0" w:line="240" w:lineRule="auto"/>
              <w:ind w:right="-56"/>
              <w:jc w:val="both"/>
              <w:rPr>
                <w:rFonts w:ascii="Times New Roman" w:hAnsi="Times New Roman" w:cs="Times New Roman"/>
                <w:sz w:val="18"/>
                <w:szCs w:val="18"/>
                <w:lang w:eastAsia="ru-RU"/>
              </w:rPr>
            </w:pPr>
            <w:r w:rsidRPr="00A54E69">
              <w:rPr>
                <w:rFonts w:ascii="Times New Roman" w:hAnsi="Times New Roman" w:cs="Times New Roman"/>
                <w:sz w:val="18"/>
                <w:szCs w:val="18"/>
                <w:lang w:eastAsia="ru-RU"/>
              </w:rPr>
              <w:t xml:space="preserve">Средства федерального и </w:t>
            </w:r>
            <w:r w:rsidR="00DF2E76" w:rsidRPr="00DF2E76">
              <w:rPr>
                <w:rFonts w:ascii="Times New Roman" w:hAnsi="Times New Roman" w:cs="Times New Roman"/>
                <w:sz w:val="18"/>
                <w:szCs w:val="18"/>
                <w:lang w:eastAsia="ru-RU"/>
              </w:rPr>
              <w:t>бюджета Московской области</w:t>
            </w:r>
          </w:p>
        </w:tc>
        <w:tc>
          <w:tcPr>
            <w:tcW w:w="0" w:type="auto"/>
            <w:vAlign w:val="center"/>
          </w:tcPr>
          <w:p w14:paraId="34E4CBCA"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486AE21E"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47717BA7"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67A19EF1"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3E5B6542"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5348696B"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1C0122E9"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72A513D7"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41F71F15"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40704BC2"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2F17373B"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28AE9F89"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4E2B2116"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67A12C6C"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2D320680"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7330191D"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r>
      <w:tr w:rsidR="00A54E69" w:rsidRPr="00A54E69" w14:paraId="744939FB" w14:textId="77777777" w:rsidTr="00A54E69">
        <w:tc>
          <w:tcPr>
            <w:tcW w:w="0" w:type="auto"/>
          </w:tcPr>
          <w:p w14:paraId="1D7120D4" w14:textId="77777777" w:rsidR="00A54E69" w:rsidRPr="00A54E69" w:rsidRDefault="00A54E69" w:rsidP="00A54E69">
            <w:pPr>
              <w:autoSpaceDE w:val="0"/>
              <w:autoSpaceDN w:val="0"/>
              <w:adjustRightInd w:val="0"/>
              <w:spacing w:after="0" w:line="240" w:lineRule="auto"/>
              <w:ind w:right="-56"/>
              <w:jc w:val="both"/>
              <w:rPr>
                <w:rFonts w:ascii="Times New Roman" w:hAnsi="Times New Roman" w:cs="Times New Roman"/>
                <w:sz w:val="18"/>
                <w:szCs w:val="18"/>
                <w:lang w:eastAsia="ru-RU"/>
              </w:rPr>
            </w:pPr>
            <w:r w:rsidRPr="00A54E69">
              <w:rPr>
                <w:rFonts w:ascii="Times New Roman" w:hAnsi="Times New Roman" w:cs="Times New Roman"/>
                <w:sz w:val="18"/>
                <w:szCs w:val="18"/>
                <w:lang w:eastAsia="ru-RU"/>
              </w:rPr>
              <w:t>Собственные средства предприятий</w:t>
            </w:r>
          </w:p>
        </w:tc>
        <w:tc>
          <w:tcPr>
            <w:tcW w:w="0" w:type="auto"/>
            <w:vAlign w:val="center"/>
          </w:tcPr>
          <w:p w14:paraId="18051439"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161,7</w:t>
            </w:r>
          </w:p>
        </w:tc>
        <w:tc>
          <w:tcPr>
            <w:tcW w:w="0" w:type="auto"/>
            <w:vAlign w:val="center"/>
          </w:tcPr>
          <w:p w14:paraId="15E592D2"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233E3A0A"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1650</w:t>
            </w:r>
          </w:p>
        </w:tc>
        <w:tc>
          <w:tcPr>
            <w:tcW w:w="0" w:type="auto"/>
            <w:vAlign w:val="center"/>
          </w:tcPr>
          <w:p w14:paraId="25454A81"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1650</w:t>
            </w:r>
          </w:p>
        </w:tc>
        <w:tc>
          <w:tcPr>
            <w:tcW w:w="0" w:type="auto"/>
            <w:vAlign w:val="center"/>
          </w:tcPr>
          <w:p w14:paraId="6E480B88"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5CEF43FC"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621003D2"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1B6F7100"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1D4EBB15"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706BE34D"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75FBF688"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5E2DBF75"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1C16D5AE"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33103673"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1005A323"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43502286"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r>
      <w:tr w:rsidR="00A54E69" w:rsidRPr="00A54E69" w14:paraId="4AAEB429" w14:textId="77777777" w:rsidTr="00A54E69">
        <w:tc>
          <w:tcPr>
            <w:tcW w:w="0" w:type="auto"/>
            <w:shd w:val="clear" w:color="auto" w:fill="ACB9CA" w:themeFill="text2" w:themeFillTint="66"/>
          </w:tcPr>
          <w:p w14:paraId="38424114" w14:textId="77777777" w:rsidR="00A54E69" w:rsidRPr="00A54E69" w:rsidRDefault="00A54E69" w:rsidP="00A54E69">
            <w:pPr>
              <w:autoSpaceDE w:val="0"/>
              <w:autoSpaceDN w:val="0"/>
              <w:adjustRightInd w:val="0"/>
              <w:spacing w:after="0" w:line="240" w:lineRule="auto"/>
              <w:ind w:right="-56"/>
              <w:jc w:val="both"/>
              <w:rPr>
                <w:rFonts w:ascii="Times New Roman" w:hAnsi="Times New Roman" w:cs="Times New Roman"/>
                <w:b/>
                <w:sz w:val="18"/>
                <w:szCs w:val="18"/>
                <w:lang w:eastAsia="ru-RU"/>
              </w:rPr>
            </w:pPr>
            <w:r w:rsidRPr="00A54E69">
              <w:rPr>
                <w:rFonts w:ascii="Times New Roman" w:hAnsi="Times New Roman" w:cs="Times New Roman"/>
                <w:b/>
                <w:sz w:val="18"/>
                <w:szCs w:val="18"/>
                <w:lang w:eastAsia="ru-RU"/>
              </w:rPr>
              <w:t>Итого по Программе инвестиционных проектов в водоснабжении:</w:t>
            </w:r>
          </w:p>
        </w:tc>
        <w:tc>
          <w:tcPr>
            <w:tcW w:w="0" w:type="auto"/>
            <w:tcBorders>
              <w:top w:val="single" w:sz="4" w:space="0" w:color="auto"/>
              <w:left w:val="single" w:sz="4" w:space="0" w:color="auto"/>
              <w:bottom w:val="single" w:sz="4" w:space="0" w:color="auto"/>
              <w:right w:val="single" w:sz="4" w:space="0" w:color="auto"/>
            </w:tcBorders>
            <w:shd w:val="clear" w:color="auto" w:fill="ACB9CA" w:themeFill="text2" w:themeFillTint="66"/>
            <w:vAlign w:val="center"/>
          </w:tcPr>
          <w:p w14:paraId="60C76F82" w14:textId="77777777" w:rsidR="00A54E69" w:rsidRPr="00A54E69" w:rsidRDefault="00A54E69" w:rsidP="00A54E69">
            <w:pPr>
              <w:spacing w:after="0" w:line="240" w:lineRule="auto"/>
              <w:jc w:val="center"/>
              <w:rPr>
                <w:rFonts w:ascii="Times New Roman" w:eastAsia="Times New Roman" w:hAnsi="Times New Roman" w:cs="Times New Roman"/>
                <w:sz w:val="16"/>
                <w:szCs w:val="16"/>
                <w:lang w:eastAsia="ru-RU"/>
              </w:rPr>
            </w:pPr>
            <w:r w:rsidRPr="00A54E69">
              <w:rPr>
                <w:rFonts w:ascii="Times New Roman" w:eastAsia="Times New Roman" w:hAnsi="Times New Roman" w:cs="Times New Roman"/>
                <w:sz w:val="16"/>
                <w:szCs w:val="16"/>
                <w:lang w:eastAsia="ru-RU"/>
              </w:rPr>
              <w:t>161,7</w:t>
            </w:r>
          </w:p>
        </w:tc>
        <w:tc>
          <w:tcPr>
            <w:tcW w:w="0" w:type="auto"/>
            <w:tcBorders>
              <w:top w:val="single" w:sz="4" w:space="0" w:color="auto"/>
              <w:left w:val="single" w:sz="4" w:space="0" w:color="auto"/>
              <w:bottom w:val="single" w:sz="4" w:space="0" w:color="auto"/>
              <w:right w:val="single" w:sz="4" w:space="0" w:color="auto"/>
            </w:tcBorders>
            <w:shd w:val="clear" w:color="auto" w:fill="ACB9CA" w:themeFill="text2" w:themeFillTint="66"/>
            <w:vAlign w:val="center"/>
          </w:tcPr>
          <w:p w14:paraId="5E0DC6DC" w14:textId="77777777" w:rsidR="00A54E69" w:rsidRPr="00A54E69" w:rsidRDefault="00A54E69" w:rsidP="00A54E69">
            <w:pPr>
              <w:spacing w:after="0" w:line="240" w:lineRule="auto"/>
              <w:ind w:hanging="103"/>
              <w:jc w:val="center"/>
              <w:rPr>
                <w:rFonts w:ascii="Times New Roman" w:eastAsia="Times New Roman" w:hAnsi="Times New Roman" w:cs="Times New Roman"/>
                <w:sz w:val="16"/>
                <w:szCs w:val="16"/>
                <w:lang w:eastAsia="ru-RU"/>
              </w:rPr>
            </w:pPr>
            <w:r w:rsidRPr="00A54E69">
              <w:rPr>
                <w:rFonts w:ascii="Times New Roman" w:eastAsia="Times New Roman" w:hAnsi="Times New Roman" w:cs="Times New Roman"/>
                <w:sz w:val="16"/>
                <w:szCs w:val="16"/>
                <w:lang w:eastAsia="ru-RU"/>
              </w:rPr>
              <w:t>361,71</w:t>
            </w:r>
          </w:p>
        </w:tc>
        <w:tc>
          <w:tcPr>
            <w:tcW w:w="0" w:type="auto"/>
            <w:tcBorders>
              <w:top w:val="single" w:sz="4" w:space="0" w:color="auto"/>
              <w:left w:val="single" w:sz="4" w:space="0" w:color="auto"/>
              <w:bottom w:val="single" w:sz="4" w:space="0" w:color="auto"/>
              <w:right w:val="single" w:sz="4" w:space="0" w:color="auto"/>
            </w:tcBorders>
            <w:shd w:val="clear" w:color="auto" w:fill="ACB9CA" w:themeFill="text2" w:themeFillTint="66"/>
            <w:vAlign w:val="center"/>
          </w:tcPr>
          <w:p w14:paraId="5192D0B2" w14:textId="77777777" w:rsidR="00A54E69" w:rsidRPr="00A54E69" w:rsidRDefault="00A54E69" w:rsidP="00A54E69">
            <w:pPr>
              <w:spacing w:after="0" w:line="240" w:lineRule="auto"/>
              <w:jc w:val="center"/>
              <w:rPr>
                <w:rFonts w:ascii="Times New Roman" w:eastAsia="Times New Roman" w:hAnsi="Times New Roman" w:cs="Times New Roman"/>
                <w:sz w:val="16"/>
                <w:szCs w:val="16"/>
                <w:lang w:eastAsia="ru-RU"/>
              </w:rPr>
            </w:pPr>
            <w:r w:rsidRPr="00A54E69">
              <w:rPr>
                <w:rFonts w:ascii="Times New Roman" w:eastAsia="Times New Roman" w:hAnsi="Times New Roman" w:cs="Times New Roman"/>
                <w:sz w:val="16"/>
                <w:szCs w:val="16"/>
                <w:lang w:eastAsia="ru-RU"/>
              </w:rPr>
              <w:t>1650</w:t>
            </w:r>
          </w:p>
        </w:tc>
        <w:tc>
          <w:tcPr>
            <w:tcW w:w="0" w:type="auto"/>
            <w:tcBorders>
              <w:top w:val="single" w:sz="4" w:space="0" w:color="auto"/>
              <w:left w:val="single" w:sz="4" w:space="0" w:color="auto"/>
              <w:bottom w:val="single" w:sz="4" w:space="0" w:color="auto"/>
              <w:right w:val="single" w:sz="4" w:space="0" w:color="auto"/>
            </w:tcBorders>
            <w:shd w:val="clear" w:color="auto" w:fill="ACB9CA" w:themeFill="text2" w:themeFillTint="66"/>
            <w:vAlign w:val="center"/>
          </w:tcPr>
          <w:p w14:paraId="085D104A" w14:textId="77777777" w:rsidR="00A54E69" w:rsidRPr="00A54E69" w:rsidRDefault="00A54E69" w:rsidP="00A54E69">
            <w:pPr>
              <w:spacing w:after="0" w:line="240" w:lineRule="auto"/>
              <w:jc w:val="center"/>
              <w:rPr>
                <w:rFonts w:ascii="Times New Roman" w:eastAsia="Times New Roman" w:hAnsi="Times New Roman" w:cs="Times New Roman"/>
                <w:sz w:val="16"/>
                <w:szCs w:val="16"/>
                <w:lang w:eastAsia="ru-RU"/>
              </w:rPr>
            </w:pPr>
            <w:r w:rsidRPr="00A54E69">
              <w:rPr>
                <w:rFonts w:ascii="Times New Roman" w:eastAsia="Times New Roman" w:hAnsi="Times New Roman" w:cs="Times New Roman"/>
                <w:sz w:val="16"/>
                <w:szCs w:val="16"/>
                <w:lang w:eastAsia="ru-RU"/>
              </w:rPr>
              <w:t>1650</w:t>
            </w:r>
          </w:p>
        </w:tc>
        <w:tc>
          <w:tcPr>
            <w:tcW w:w="0" w:type="auto"/>
            <w:tcBorders>
              <w:top w:val="single" w:sz="4" w:space="0" w:color="auto"/>
              <w:left w:val="single" w:sz="4" w:space="0" w:color="auto"/>
              <w:bottom w:val="single" w:sz="4" w:space="0" w:color="auto"/>
              <w:right w:val="single" w:sz="4" w:space="0" w:color="auto"/>
            </w:tcBorders>
            <w:shd w:val="clear" w:color="auto" w:fill="ACB9CA" w:themeFill="text2" w:themeFillTint="66"/>
            <w:vAlign w:val="center"/>
          </w:tcPr>
          <w:p w14:paraId="75468F44" w14:textId="77777777" w:rsidR="00A54E69" w:rsidRPr="00A54E69" w:rsidRDefault="00A54E69" w:rsidP="00A54E69">
            <w:pPr>
              <w:spacing w:after="0" w:line="240" w:lineRule="auto"/>
              <w:ind w:hanging="108"/>
              <w:jc w:val="center"/>
              <w:rPr>
                <w:rFonts w:ascii="Times New Roman" w:eastAsia="Times New Roman" w:hAnsi="Times New Roman" w:cs="Times New Roman"/>
                <w:sz w:val="16"/>
                <w:szCs w:val="16"/>
                <w:lang w:eastAsia="ru-RU"/>
              </w:rPr>
            </w:pPr>
            <w:r w:rsidRPr="00A54E69">
              <w:rPr>
                <w:rFonts w:ascii="Times New Roman" w:eastAsia="Times New Roman" w:hAnsi="Times New Roman" w:cs="Times New Roman"/>
                <w:sz w:val="16"/>
                <w:szCs w:val="16"/>
                <w:lang w:eastAsia="ru-RU"/>
              </w:rPr>
              <w:t>1164,5</w:t>
            </w:r>
          </w:p>
        </w:tc>
        <w:tc>
          <w:tcPr>
            <w:tcW w:w="0" w:type="auto"/>
            <w:tcBorders>
              <w:top w:val="single" w:sz="4" w:space="0" w:color="auto"/>
              <w:left w:val="single" w:sz="4" w:space="0" w:color="auto"/>
              <w:bottom w:val="single" w:sz="4" w:space="0" w:color="auto"/>
              <w:right w:val="single" w:sz="4" w:space="0" w:color="auto"/>
            </w:tcBorders>
            <w:shd w:val="clear" w:color="auto" w:fill="ACB9CA" w:themeFill="text2" w:themeFillTint="66"/>
            <w:vAlign w:val="center"/>
          </w:tcPr>
          <w:p w14:paraId="2EF3203C" w14:textId="77777777" w:rsidR="00A54E69" w:rsidRPr="00A54E69" w:rsidRDefault="00A54E69" w:rsidP="00A54E69">
            <w:pPr>
              <w:spacing w:after="0" w:line="240" w:lineRule="auto"/>
              <w:ind w:hanging="108"/>
              <w:jc w:val="center"/>
              <w:rPr>
                <w:rFonts w:ascii="Times New Roman" w:eastAsia="Times New Roman" w:hAnsi="Times New Roman" w:cs="Times New Roman"/>
                <w:sz w:val="16"/>
                <w:szCs w:val="16"/>
                <w:lang w:eastAsia="ru-RU"/>
              </w:rPr>
            </w:pPr>
            <w:r w:rsidRPr="00A54E69">
              <w:rPr>
                <w:rFonts w:ascii="Times New Roman" w:eastAsia="Times New Roman" w:hAnsi="Times New Roman" w:cs="Times New Roman"/>
                <w:sz w:val="16"/>
                <w:szCs w:val="16"/>
                <w:lang w:eastAsia="ru-RU"/>
              </w:rPr>
              <w:t>1164,5</w:t>
            </w:r>
          </w:p>
        </w:tc>
        <w:tc>
          <w:tcPr>
            <w:tcW w:w="0" w:type="auto"/>
            <w:tcBorders>
              <w:top w:val="single" w:sz="4" w:space="0" w:color="auto"/>
              <w:left w:val="single" w:sz="4" w:space="0" w:color="auto"/>
              <w:bottom w:val="single" w:sz="4" w:space="0" w:color="auto"/>
              <w:right w:val="single" w:sz="4" w:space="0" w:color="auto"/>
            </w:tcBorders>
            <w:shd w:val="clear" w:color="auto" w:fill="ACB9CA" w:themeFill="text2" w:themeFillTint="66"/>
            <w:vAlign w:val="center"/>
          </w:tcPr>
          <w:p w14:paraId="40287371" w14:textId="77777777" w:rsidR="00A54E69" w:rsidRPr="00A54E69" w:rsidRDefault="00A54E69" w:rsidP="00A54E69">
            <w:pPr>
              <w:spacing w:after="0" w:line="240" w:lineRule="auto"/>
              <w:ind w:hanging="108"/>
              <w:jc w:val="center"/>
              <w:rPr>
                <w:rFonts w:ascii="Times New Roman" w:eastAsia="Times New Roman" w:hAnsi="Times New Roman" w:cs="Times New Roman"/>
                <w:sz w:val="16"/>
                <w:szCs w:val="16"/>
                <w:lang w:eastAsia="ru-RU"/>
              </w:rPr>
            </w:pPr>
            <w:r w:rsidRPr="00A54E69">
              <w:rPr>
                <w:rFonts w:ascii="Times New Roman" w:eastAsia="Times New Roman" w:hAnsi="Times New Roman" w:cs="Times New Roman"/>
                <w:sz w:val="16"/>
                <w:szCs w:val="16"/>
                <w:lang w:eastAsia="ru-RU"/>
              </w:rPr>
              <w:t>1164,5</w:t>
            </w:r>
          </w:p>
        </w:tc>
        <w:tc>
          <w:tcPr>
            <w:tcW w:w="0" w:type="auto"/>
            <w:tcBorders>
              <w:top w:val="single" w:sz="4" w:space="0" w:color="auto"/>
              <w:left w:val="single" w:sz="4" w:space="0" w:color="auto"/>
              <w:bottom w:val="single" w:sz="4" w:space="0" w:color="auto"/>
              <w:right w:val="single" w:sz="4" w:space="0" w:color="auto"/>
            </w:tcBorders>
            <w:shd w:val="clear" w:color="auto" w:fill="ACB9CA" w:themeFill="text2" w:themeFillTint="66"/>
            <w:vAlign w:val="center"/>
          </w:tcPr>
          <w:p w14:paraId="6AE18120" w14:textId="77777777" w:rsidR="00A54E69" w:rsidRPr="00A54E69" w:rsidRDefault="00A54E69" w:rsidP="00A54E69">
            <w:pPr>
              <w:spacing w:after="0" w:line="240" w:lineRule="auto"/>
              <w:ind w:hanging="108"/>
              <w:jc w:val="center"/>
              <w:rPr>
                <w:rFonts w:ascii="Times New Roman" w:eastAsia="Times New Roman" w:hAnsi="Times New Roman" w:cs="Times New Roman"/>
                <w:sz w:val="16"/>
                <w:szCs w:val="16"/>
                <w:lang w:eastAsia="ru-RU"/>
              </w:rPr>
            </w:pPr>
            <w:r w:rsidRPr="00A54E69">
              <w:rPr>
                <w:rFonts w:ascii="Times New Roman" w:eastAsia="Times New Roman" w:hAnsi="Times New Roman" w:cs="Times New Roman"/>
                <w:sz w:val="16"/>
                <w:szCs w:val="16"/>
                <w:lang w:eastAsia="ru-RU"/>
              </w:rPr>
              <w:t>1164,5</w:t>
            </w:r>
          </w:p>
        </w:tc>
        <w:tc>
          <w:tcPr>
            <w:tcW w:w="0" w:type="auto"/>
            <w:tcBorders>
              <w:top w:val="single" w:sz="4" w:space="0" w:color="auto"/>
              <w:left w:val="single" w:sz="4" w:space="0" w:color="auto"/>
              <w:bottom w:val="single" w:sz="4" w:space="0" w:color="auto"/>
              <w:right w:val="single" w:sz="4" w:space="0" w:color="auto"/>
            </w:tcBorders>
            <w:shd w:val="clear" w:color="auto" w:fill="ACB9CA" w:themeFill="text2" w:themeFillTint="66"/>
            <w:vAlign w:val="center"/>
          </w:tcPr>
          <w:p w14:paraId="6823A8FA" w14:textId="77777777" w:rsidR="00A54E69" w:rsidRPr="00A54E69" w:rsidRDefault="00A54E69" w:rsidP="00A54E69">
            <w:pPr>
              <w:spacing w:after="0" w:line="240" w:lineRule="auto"/>
              <w:ind w:hanging="108"/>
              <w:jc w:val="center"/>
              <w:rPr>
                <w:rFonts w:ascii="Times New Roman" w:eastAsia="Times New Roman" w:hAnsi="Times New Roman" w:cs="Times New Roman"/>
                <w:sz w:val="16"/>
                <w:szCs w:val="16"/>
                <w:lang w:eastAsia="ru-RU"/>
              </w:rPr>
            </w:pPr>
            <w:r w:rsidRPr="00A54E69">
              <w:rPr>
                <w:rFonts w:ascii="Times New Roman" w:eastAsia="Times New Roman" w:hAnsi="Times New Roman" w:cs="Times New Roman"/>
                <w:sz w:val="16"/>
                <w:szCs w:val="16"/>
                <w:lang w:eastAsia="ru-RU"/>
              </w:rPr>
              <w:t>1164,5</w:t>
            </w:r>
          </w:p>
        </w:tc>
        <w:tc>
          <w:tcPr>
            <w:tcW w:w="0" w:type="auto"/>
            <w:tcBorders>
              <w:top w:val="single" w:sz="4" w:space="0" w:color="auto"/>
              <w:left w:val="single" w:sz="4" w:space="0" w:color="auto"/>
              <w:bottom w:val="single" w:sz="4" w:space="0" w:color="auto"/>
              <w:right w:val="single" w:sz="4" w:space="0" w:color="auto"/>
            </w:tcBorders>
            <w:shd w:val="clear" w:color="auto" w:fill="ACB9CA" w:themeFill="text2" w:themeFillTint="66"/>
            <w:vAlign w:val="center"/>
          </w:tcPr>
          <w:p w14:paraId="3B165E81" w14:textId="77777777" w:rsidR="00A54E69" w:rsidRPr="00A54E69" w:rsidRDefault="00A54E69" w:rsidP="00A54E69">
            <w:pPr>
              <w:spacing w:after="0" w:line="240" w:lineRule="auto"/>
              <w:ind w:hanging="108"/>
              <w:jc w:val="center"/>
              <w:rPr>
                <w:rFonts w:ascii="Times New Roman" w:eastAsia="Times New Roman" w:hAnsi="Times New Roman" w:cs="Times New Roman"/>
                <w:sz w:val="16"/>
                <w:szCs w:val="16"/>
                <w:lang w:eastAsia="ru-RU"/>
              </w:rPr>
            </w:pPr>
            <w:r w:rsidRPr="00A54E69">
              <w:rPr>
                <w:rFonts w:ascii="Times New Roman" w:eastAsia="Times New Roman" w:hAnsi="Times New Roman" w:cs="Times New Roman"/>
                <w:sz w:val="16"/>
                <w:szCs w:val="16"/>
                <w:lang w:eastAsia="ru-RU"/>
              </w:rPr>
              <w:t>1164,5</w:t>
            </w:r>
          </w:p>
        </w:tc>
        <w:tc>
          <w:tcPr>
            <w:tcW w:w="0" w:type="auto"/>
            <w:tcBorders>
              <w:top w:val="single" w:sz="4" w:space="0" w:color="auto"/>
              <w:left w:val="single" w:sz="4" w:space="0" w:color="auto"/>
              <w:bottom w:val="single" w:sz="4" w:space="0" w:color="auto"/>
              <w:right w:val="single" w:sz="4" w:space="0" w:color="auto"/>
            </w:tcBorders>
            <w:shd w:val="clear" w:color="auto" w:fill="ACB9CA" w:themeFill="text2" w:themeFillTint="66"/>
            <w:vAlign w:val="center"/>
          </w:tcPr>
          <w:p w14:paraId="643452FA" w14:textId="77777777" w:rsidR="00A54E69" w:rsidRPr="00A54E69" w:rsidRDefault="00A54E69" w:rsidP="00A54E69">
            <w:pPr>
              <w:spacing w:after="0" w:line="240" w:lineRule="auto"/>
              <w:ind w:hanging="108"/>
              <w:jc w:val="center"/>
              <w:rPr>
                <w:rFonts w:ascii="Times New Roman" w:eastAsia="Times New Roman" w:hAnsi="Times New Roman" w:cs="Times New Roman"/>
                <w:sz w:val="16"/>
                <w:szCs w:val="16"/>
                <w:lang w:eastAsia="ru-RU"/>
              </w:rPr>
            </w:pPr>
            <w:r w:rsidRPr="00A54E69">
              <w:rPr>
                <w:rFonts w:ascii="Times New Roman" w:eastAsia="Times New Roman" w:hAnsi="Times New Roman" w:cs="Times New Roman"/>
                <w:sz w:val="16"/>
                <w:szCs w:val="16"/>
                <w:lang w:eastAsia="ru-RU"/>
              </w:rPr>
              <w:t>1164,5</w:t>
            </w:r>
          </w:p>
        </w:tc>
        <w:tc>
          <w:tcPr>
            <w:tcW w:w="0" w:type="auto"/>
            <w:tcBorders>
              <w:top w:val="single" w:sz="4" w:space="0" w:color="auto"/>
              <w:left w:val="single" w:sz="4" w:space="0" w:color="auto"/>
              <w:bottom w:val="single" w:sz="4" w:space="0" w:color="auto"/>
              <w:right w:val="single" w:sz="4" w:space="0" w:color="auto"/>
            </w:tcBorders>
            <w:shd w:val="clear" w:color="auto" w:fill="ACB9CA" w:themeFill="text2" w:themeFillTint="66"/>
            <w:vAlign w:val="center"/>
          </w:tcPr>
          <w:p w14:paraId="46603209" w14:textId="77777777" w:rsidR="00A54E69" w:rsidRPr="00A54E69" w:rsidRDefault="00A54E69" w:rsidP="00A54E69">
            <w:pPr>
              <w:spacing w:after="0" w:line="240" w:lineRule="auto"/>
              <w:ind w:hanging="108"/>
              <w:jc w:val="center"/>
              <w:rPr>
                <w:rFonts w:ascii="Times New Roman" w:eastAsia="Times New Roman" w:hAnsi="Times New Roman" w:cs="Times New Roman"/>
                <w:sz w:val="16"/>
                <w:szCs w:val="16"/>
                <w:lang w:eastAsia="ru-RU"/>
              </w:rPr>
            </w:pPr>
            <w:r w:rsidRPr="00A54E69">
              <w:rPr>
                <w:rFonts w:ascii="Times New Roman" w:eastAsia="Times New Roman" w:hAnsi="Times New Roman" w:cs="Times New Roman"/>
                <w:sz w:val="16"/>
                <w:szCs w:val="16"/>
                <w:lang w:eastAsia="ru-RU"/>
              </w:rPr>
              <w:t>1164,5</w:t>
            </w:r>
          </w:p>
        </w:tc>
        <w:tc>
          <w:tcPr>
            <w:tcW w:w="0" w:type="auto"/>
            <w:tcBorders>
              <w:top w:val="single" w:sz="4" w:space="0" w:color="auto"/>
              <w:left w:val="single" w:sz="4" w:space="0" w:color="auto"/>
              <w:bottom w:val="single" w:sz="4" w:space="0" w:color="auto"/>
              <w:right w:val="single" w:sz="4" w:space="0" w:color="auto"/>
            </w:tcBorders>
            <w:shd w:val="clear" w:color="auto" w:fill="ACB9CA" w:themeFill="text2" w:themeFillTint="66"/>
            <w:vAlign w:val="center"/>
          </w:tcPr>
          <w:p w14:paraId="736C6EB7" w14:textId="77777777" w:rsidR="00A54E69" w:rsidRPr="00A54E69" w:rsidRDefault="00A54E69" w:rsidP="00A54E69">
            <w:pPr>
              <w:spacing w:after="0" w:line="240" w:lineRule="auto"/>
              <w:ind w:hanging="108"/>
              <w:jc w:val="center"/>
              <w:rPr>
                <w:rFonts w:ascii="Times New Roman" w:eastAsia="Times New Roman" w:hAnsi="Times New Roman" w:cs="Times New Roman"/>
                <w:sz w:val="16"/>
                <w:szCs w:val="16"/>
                <w:lang w:eastAsia="ru-RU"/>
              </w:rPr>
            </w:pPr>
            <w:r w:rsidRPr="00A54E69">
              <w:rPr>
                <w:rFonts w:ascii="Times New Roman" w:eastAsia="Times New Roman" w:hAnsi="Times New Roman" w:cs="Times New Roman"/>
                <w:sz w:val="16"/>
                <w:szCs w:val="16"/>
                <w:lang w:eastAsia="ru-RU"/>
              </w:rPr>
              <w:t>1164,5</w:t>
            </w:r>
          </w:p>
        </w:tc>
        <w:tc>
          <w:tcPr>
            <w:tcW w:w="0" w:type="auto"/>
            <w:tcBorders>
              <w:top w:val="single" w:sz="4" w:space="0" w:color="auto"/>
              <w:left w:val="single" w:sz="4" w:space="0" w:color="auto"/>
              <w:bottom w:val="single" w:sz="4" w:space="0" w:color="auto"/>
              <w:right w:val="single" w:sz="4" w:space="0" w:color="auto"/>
            </w:tcBorders>
            <w:shd w:val="clear" w:color="auto" w:fill="ACB9CA" w:themeFill="text2" w:themeFillTint="66"/>
            <w:vAlign w:val="center"/>
          </w:tcPr>
          <w:p w14:paraId="21E04E74" w14:textId="77777777" w:rsidR="00A54E69" w:rsidRPr="00A54E69" w:rsidRDefault="00A54E69" w:rsidP="00A54E69">
            <w:pPr>
              <w:spacing w:after="0" w:line="240" w:lineRule="auto"/>
              <w:ind w:hanging="108"/>
              <w:jc w:val="center"/>
              <w:rPr>
                <w:rFonts w:ascii="Times New Roman" w:eastAsia="Times New Roman" w:hAnsi="Times New Roman" w:cs="Times New Roman"/>
                <w:sz w:val="16"/>
                <w:szCs w:val="16"/>
                <w:lang w:eastAsia="ru-RU"/>
              </w:rPr>
            </w:pPr>
            <w:r w:rsidRPr="00A54E69">
              <w:rPr>
                <w:rFonts w:ascii="Times New Roman" w:eastAsia="Times New Roman" w:hAnsi="Times New Roman" w:cs="Times New Roman"/>
                <w:sz w:val="16"/>
                <w:szCs w:val="16"/>
                <w:lang w:eastAsia="ru-RU"/>
              </w:rPr>
              <w:t>1164,5</w:t>
            </w:r>
          </w:p>
        </w:tc>
        <w:tc>
          <w:tcPr>
            <w:tcW w:w="0" w:type="auto"/>
            <w:tcBorders>
              <w:top w:val="single" w:sz="4" w:space="0" w:color="auto"/>
              <w:left w:val="single" w:sz="4" w:space="0" w:color="auto"/>
              <w:bottom w:val="single" w:sz="4" w:space="0" w:color="auto"/>
              <w:right w:val="single" w:sz="4" w:space="0" w:color="auto"/>
            </w:tcBorders>
            <w:shd w:val="clear" w:color="auto" w:fill="ACB9CA" w:themeFill="text2" w:themeFillTint="66"/>
            <w:vAlign w:val="center"/>
          </w:tcPr>
          <w:p w14:paraId="352E883D" w14:textId="77777777" w:rsidR="00A54E69" w:rsidRPr="00A54E69" w:rsidRDefault="00A54E69" w:rsidP="00A54E69">
            <w:pPr>
              <w:spacing w:after="0" w:line="240" w:lineRule="auto"/>
              <w:ind w:hanging="108"/>
              <w:jc w:val="center"/>
              <w:rPr>
                <w:rFonts w:ascii="Times New Roman" w:eastAsia="Times New Roman" w:hAnsi="Times New Roman" w:cs="Times New Roman"/>
                <w:sz w:val="16"/>
                <w:szCs w:val="16"/>
                <w:lang w:eastAsia="ru-RU"/>
              </w:rPr>
            </w:pPr>
            <w:r w:rsidRPr="00A54E69">
              <w:rPr>
                <w:rFonts w:ascii="Times New Roman" w:eastAsia="Times New Roman" w:hAnsi="Times New Roman" w:cs="Times New Roman"/>
                <w:sz w:val="16"/>
                <w:szCs w:val="16"/>
                <w:lang w:eastAsia="ru-RU"/>
              </w:rPr>
              <w:t>1164,5</w:t>
            </w:r>
          </w:p>
        </w:tc>
        <w:tc>
          <w:tcPr>
            <w:tcW w:w="0" w:type="auto"/>
            <w:tcBorders>
              <w:top w:val="single" w:sz="4" w:space="0" w:color="auto"/>
              <w:left w:val="single" w:sz="4" w:space="0" w:color="auto"/>
              <w:bottom w:val="single" w:sz="4" w:space="0" w:color="auto"/>
              <w:right w:val="single" w:sz="4" w:space="0" w:color="auto"/>
            </w:tcBorders>
            <w:shd w:val="clear" w:color="auto" w:fill="ACB9CA" w:themeFill="text2" w:themeFillTint="66"/>
            <w:vAlign w:val="center"/>
          </w:tcPr>
          <w:p w14:paraId="552D6CAB" w14:textId="77777777" w:rsidR="00A54E69" w:rsidRPr="00A54E69" w:rsidRDefault="00A54E69" w:rsidP="00A54E69">
            <w:pPr>
              <w:spacing w:after="0" w:line="240" w:lineRule="auto"/>
              <w:jc w:val="center"/>
              <w:rPr>
                <w:rFonts w:ascii="Times New Roman" w:eastAsia="Times New Roman" w:hAnsi="Times New Roman" w:cs="Times New Roman"/>
                <w:sz w:val="16"/>
                <w:szCs w:val="16"/>
                <w:lang w:eastAsia="ru-RU"/>
              </w:rPr>
            </w:pPr>
            <w:r w:rsidRPr="00A54E69">
              <w:rPr>
                <w:rFonts w:ascii="Times New Roman" w:eastAsia="Times New Roman" w:hAnsi="Times New Roman" w:cs="Times New Roman"/>
                <w:sz w:val="16"/>
                <w:szCs w:val="16"/>
                <w:lang w:eastAsia="ru-RU"/>
              </w:rPr>
              <w:t>1164,5</w:t>
            </w:r>
          </w:p>
        </w:tc>
      </w:tr>
      <w:tr w:rsidR="00A54E69" w:rsidRPr="00A54E69" w14:paraId="2F481BA6" w14:textId="77777777" w:rsidTr="00565886">
        <w:trPr>
          <w:gridAfter w:val="16"/>
          <w:wAfter w:w="11443" w:type="dxa"/>
        </w:trPr>
        <w:tc>
          <w:tcPr>
            <w:tcW w:w="3513" w:type="dxa"/>
          </w:tcPr>
          <w:p w14:paraId="2B427325" w14:textId="77777777" w:rsidR="00A54E69" w:rsidRPr="00A54E69" w:rsidRDefault="00A54E69" w:rsidP="00A54E69">
            <w:pPr>
              <w:autoSpaceDE w:val="0"/>
              <w:autoSpaceDN w:val="0"/>
              <w:adjustRightInd w:val="0"/>
              <w:spacing w:after="0" w:line="240" w:lineRule="auto"/>
              <w:ind w:right="-427"/>
              <w:jc w:val="center"/>
              <w:rPr>
                <w:rFonts w:ascii="Times New Roman" w:hAnsi="Times New Roman" w:cs="Times New Roman"/>
                <w:sz w:val="18"/>
                <w:szCs w:val="18"/>
                <w:lang w:eastAsia="ru-RU"/>
              </w:rPr>
            </w:pPr>
          </w:p>
        </w:tc>
      </w:tr>
      <w:tr w:rsidR="00A54E69" w:rsidRPr="00A54E69" w14:paraId="2376DC52" w14:textId="77777777" w:rsidTr="003702C5">
        <w:tc>
          <w:tcPr>
            <w:tcW w:w="0" w:type="auto"/>
          </w:tcPr>
          <w:p w14:paraId="7C597489" w14:textId="77777777" w:rsidR="00A54E69" w:rsidRPr="00A54E69" w:rsidRDefault="00A54E69" w:rsidP="00A54E69">
            <w:pPr>
              <w:autoSpaceDE w:val="0"/>
              <w:autoSpaceDN w:val="0"/>
              <w:adjustRightInd w:val="0"/>
              <w:spacing w:after="0" w:line="240" w:lineRule="auto"/>
              <w:ind w:right="-56"/>
              <w:jc w:val="both"/>
              <w:rPr>
                <w:rFonts w:ascii="Times New Roman" w:hAnsi="Times New Roman" w:cs="Times New Roman"/>
                <w:sz w:val="18"/>
                <w:szCs w:val="18"/>
                <w:lang w:eastAsia="ru-RU"/>
              </w:rPr>
            </w:pPr>
            <w:r w:rsidRPr="00A54E69">
              <w:rPr>
                <w:rFonts w:ascii="Times New Roman" w:hAnsi="Times New Roman" w:cs="Times New Roman"/>
                <w:sz w:val="18"/>
                <w:szCs w:val="18"/>
                <w:lang w:eastAsia="ru-RU"/>
              </w:rPr>
              <w:t>Средства местного бюджета</w:t>
            </w:r>
          </w:p>
        </w:tc>
        <w:tc>
          <w:tcPr>
            <w:tcW w:w="0" w:type="auto"/>
            <w:tcBorders>
              <w:top w:val="single" w:sz="4" w:space="0" w:color="auto"/>
            </w:tcBorders>
            <w:vAlign w:val="center"/>
          </w:tcPr>
          <w:p w14:paraId="0ED8A5AE"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tcBorders>
              <w:top w:val="single" w:sz="4" w:space="0" w:color="auto"/>
              <w:left w:val="nil"/>
              <w:bottom w:val="single" w:sz="4" w:space="0" w:color="auto"/>
              <w:right w:val="single" w:sz="4" w:space="0" w:color="auto"/>
            </w:tcBorders>
            <w:vAlign w:val="center"/>
          </w:tcPr>
          <w:p w14:paraId="2858CC12" w14:textId="77777777" w:rsidR="00A54E69" w:rsidRPr="00A54E69" w:rsidRDefault="00A54E69" w:rsidP="00A54E69">
            <w:pPr>
              <w:spacing w:after="0" w:line="240" w:lineRule="auto"/>
              <w:jc w:val="both"/>
              <w:rPr>
                <w:rFonts w:ascii="Times New Roman" w:eastAsia="Times New Roman" w:hAnsi="Times New Roman" w:cs="Times New Roman"/>
                <w:sz w:val="16"/>
                <w:szCs w:val="16"/>
                <w:lang w:eastAsia="ru-RU"/>
              </w:rPr>
            </w:pPr>
            <w:r w:rsidRPr="00A54E69">
              <w:rPr>
                <w:rFonts w:ascii="Times New Roman" w:eastAsia="Times New Roman" w:hAnsi="Times New Roman" w:cs="Times New Roman"/>
                <w:sz w:val="16"/>
                <w:szCs w:val="16"/>
                <w:lang w:eastAsia="ru-RU"/>
              </w:rPr>
              <w:t>4125</w:t>
            </w:r>
          </w:p>
        </w:tc>
        <w:tc>
          <w:tcPr>
            <w:tcW w:w="0" w:type="auto"/>
            <w:tcBorders>
              <w:top w:val="single" w:sz="4" w:space="0" w:color="auto"/>
              <w:left w:val="nil"/>
              <w:bottom w:val="single" w:sz="4" w:space="0" w:color="auto"/>
              <w:right w:val="single" w:sz="4" w:space="0" w:color="auto"/>
            </w:tcBorders>
            <w:vAlign w:val="center"/>
          </w:tcPr>
          <w:p w14:paraId="7199896E" w14:textId="77777777" w:rsidR="00A54E69" w:rsidRPr="00A54E69" w:rsidRDefault="00A54E69" w:rsidP="00A54E69">
            <w:pPr>
              <w:spacing w:after="0" w:line="240" w:lineRule="auto"/>
              <w:jc w:val="both"/>
              <w:rPr>
                <w:rFonts w:ascii="Times New Roman" w:eastAsia="Times New Roman" w:hAnsi="Times New Roman" w:cs="Times New Roman"/>
                <w:sz w:val="16"/>
                <w:szCs w:val="16"/>
                <w:lang w:eastAsia="ru-RU"/>
              </w:rPr>
            </w:pPr>
            <w:r w:rsidRPr="00A54E69">
              <w:rPr>
                <w:rFonts w:ascii="Times New Roman" w:eastAsia="Times New Roman" w:hAnsi="Times New Roman" w:cs="Times New Roman"/>
                <w:sz w:val="16"/>
                <w:szCs w:val="16"/>
                <w:lang w:eastAsia="ru-RU"/>
              </w:rPr>
              <w:t>4125</w:t>
            </w:r>
          </w:p>
        </w:tc>
        <w:tc>
          <w:tcPr>
            <w:tcW w:w="0" w:type="auto"/>
            <w:tcBorders>
              <w:top w:val="single" w:sz="4" w:space="0" w:color="auto"/>
              <w:left w:val="nil"/>
              <w:bottom w:val="single" w:sz="4" w:space="0" w:color="auto"/>
              <w:right w:val="single" w:sz="4" w:space="0" w:color="auto"/>
            </w:tcBorders>
            <w:vAlign w:val="center"/>
          </w:tcPr>
          <w:p w14:paraId="2A3A3853" w14:textId="77777777" w:rsidR="00A54E69" w:rsidRPr="00A54E69" w:rsidRDefault="00A54E69" w:rsidP="00A54E69">
            <w:pPr>
              <w:spacing w:after="0" w:line="240" w:lineRule="auto"/>
              <w:jc w:val="both"/>
              <w:rPr>
                <w:rFonts w:ascii="Times New Roman" w:eastAsia="Times New Roman" w:hAnsi="Times New Roman" w:cs="Times New Roman"/>
                <w:sz w:val="16"/>
                <w:szCs w:val="16"/>
                <w:lang w:eastAsia="ru-RU"/>
              </w:rPr>
            </w:pPr>
            <w:r w:rsidRPr="00A54E69">
              <w:rPr>
                <w:rFonts w:ascii="Times New Roman" w:eastAsia="Times New Roman" w:hAnsi="Times New Roman" w:cs="Times New Roman"/>
                <w:sz w:val="16"/>
                <w:szCs w:val="16"/>
                <w:lang w:eastAsia="ru-RU"/>
              </w:rPr>
              <w:t>550</w:t>
            </w:r>
          </w:p>
        </w:tc>
        <w:tc>
          <w:tcPr>
            <w:tcW w:w="0" w:type="auto"/>
            <w:tcBorders>
              <w:top w:val="single" w:sz="4" w:space="0" w:color="auto"/>
              <w:left w:val="nil"/>
              <w:bottom w:val="single" w:sz="4" w:space="0" w:color="auto"/>
              <w:right w:val="single" w:sz="4" w:space="0" w:color="auto"/>
            </w:tcBorders>
            <w:vAlign w:val="center"/>
          </w:tcPr>
          <w:p w14:paraId="168F8945" w14:textId="77777777" w:rsidR="00A54E69" w:rsidRPr="00A54E69" w:rsidRDefault="00A54E69" w:rsidP="00A54E69">
            <w:pPr>
              <w:spacing w:after="0" w:line="240" w:lineRule="auto"/>
              <w:jc w:val="both"/>
              <w:rPr>
                <w:rFonts w:ascii="Times New Roman" w:eastAsia="Times New Roman" w:hAnsi="Times New Roman" w:cs="Times New Roman"/>
                <w:sz w:val="16"/>
                <w:szCs w:val="16"/>
                <w:lang w:eastAsia="ru-RU"/>
              </w:rPr>
            </w:pPr>
            <w:r w:rsidRPr="00A54E69">
              <w:rPr>
                <w:rFonts w:ascii="Times New Roman" w:eastAsia="Times New Roman" w:hAnsi="Times New Roman" w:cs="Times New Roman"/>
                <w:sz w:val="16"/>
                <w:szCs w:val="16"/>
                <w:lang w:eastAsia="ru-RU"/>
              </w:rPr>
              <w:t>550</w:t>
            </w:r>
          </w:p>
        </w:tc>
        <w:tc>
          <w:tcPr>
            <w:tcW w:w="0" w:type="auto"/>
            <w:tcBorders>
              <w:top w:val="single" w:sz="4" w:space="0" w:color="auto"/>
              <w:left w:val="nil"/>
              <w:bottom w:val="single" w:sz="4" w:space="0" w:color="auto"/>
              <w:right w:val="single" w:sz="4" w:space="0" w:color="auto"/>
            </w:tcBorders>
            <w:vAlign w:val="center"/>
          </w:tcPr>
          <w:p w14:paraId="1B91C9A0" w14:textId="77777777" w:rsidR="00A54E69" w:rsidRPr="00A54E69" w:rsidRDefault="00A54E69" w:rsidP="00A54E69">
            <w:pPr>
              <w:spacing w:after="0" w:line="240" w:lineRule="auto"/>
              <w:jc w:val="both"/>
              <w:rPr>
                <w:rFonts w:ascii="Times New Roman" w:eastAsia="Times New Roman" w:hAnsi="Times New Roman" w:cs="Times New Roman"/>
                <w:sz w:val="16"/>
                <w:szCs w:val="16"/>
                <w:lang w:eastAsia="ru-RU"/>
              </w:rPr>
            </w:pPr>
            <w:r w:rsidRPr="00A54E69">
              <w:rPr>
                <w:rFonts w:ascii="Times New Roman" w:eastAsia="Times New Roman" w:hAnsi="Times New Roman" w:cs="Times New Roman"/>
                <w:sz w:val="16"/>
                <w:szCs w:val="16"/>
                <w:lang w:eastAsia="ru-RU"/>
              </w:rPr>
              <w:t>550</w:t>
            </w:r>
          </w:p>
        </w:tc>
        <w:tc>
          <w:tcPr>
            <w:tcW w:w="0" w:type="auto"/>
            <w:tcBorders>
              <w:top w:val="single" w:sz="4" w:space="0" w:color="auto"/>
              <w:left w:val="nil"/>
              <w:bottom w:val="single" w:sz="4" w:space="0" w:color="auto"/>
              <w:right w:val="single" w:sz="4" w:space="0" w:color="auto"/>
            </w:tcBorders>
            <w:vAlign w:val="center"/>
          </w:tcPr>
          <w:p w14:paraId="42F0C363" w14:textId="77777777" w:rsidR="00A54E69" w:rsidRPr="00A54E69" w:rsidRDefault="00A54E69" w:rsidP="00A54E69">
            <w:pPr>
              <w:spacing w:after="0" w:line="240" w:lineRule="auto"/>
              <w:jc w:val="both"/>
              <w:rPr>
                <w:rFonts w:ascii="Times New Roman" w:eastAsia="Times New Roman" w:hAnsi="Times New Roman" w:cs="Times New Roman"/>
                <w:sz w:val="16"/>
                <w:szCs w:val="16"/>
                <w:lang w:eastAsia="ru-RU"/>
              </w:rPr>
            </w:pPr>
            <w:r w:rsidRPr="00A54E69">
              <w:rPr>
                <w:rFonts w:ascii="Times New Roman" w:eastAsia="Times New Roman" w:hAnsi="Times New Roman" w:cs="Times New Roman"/>
                <w:sz w:val="16"/>
                <w:szCs w:val="16"/>
                <w:lang w:eastAsia="ru-RU"/>
              </w:rPr>
              <w:t>550</w:t>
            </w:r>
          </w:p>
        </w:tc>
        <w:tc>
          <w:tcPr>
            <w:tcW w:w="0" w:type="auto"/>
            <w:tcBorders>
              <w:top w:val="single" w:sz="4" w:space="0" w:color="auto"/>
              <w:left w:val="nil"/>
              <w:bottom w:val="single" w:sz="4" w:space="0" w:color="auto"/>
              <w:right w:val="single" w:sz="4" w:space="0" w:color="auto"/>
            </w:tcBorders>
            <w:vAlign w:val="center"/>
          </w:tcPr>
          <w:p w14:paraId="298472A6" w14:textId="77777777" w:rsidR="00A54E69" w:rsidRPr="00A54E69" w:rsidRDefault="00A54E69" w:rsidP="00A54E69">
            <w:pPr>
              <w:spacing w:after="0" w:line="240" w:lineRule="auto"/>
              <w:jc w:val="both"/>
              <w:rPr>
                <w:rFonts w:ascii="Times New Roman" w:eastAsia="Times New Roman" w:hAnsi="Times New Roman" w:cs="Times New Roman"/>
                <w:sz w:val="16"/>
                <w:szCs w:val="16"/>
                <w:lang w:eastAsia="ru-RU"/>
              </w:rPr>
            </w:pPr>
            <w:r w:rsidRPr="00A54E69">
              <w:rPr>
                <w:rFonts w:ascii="Times New Roman" w:eastAsia="Times New Roman" w:hAnsi="Times New Roman" w:cs="Times New Roman"/>
                <w:sz w:val="16"/>
                <w:szCs w:val="16"/>
                <w:lang w:eastAsia="ru-RU"/>
              </w:rPr>
              <w:t>550</w:t>
            </w:r>
          </w:p>
        </w:tc>
        <w:tc>
          <w:tcPr>
            <w:tcW w:w="0" w:type="auto"/>
            <w:tcBorders>
              <w:top w:val="single" w:sz="4" w:space="0" w:color="auto"/>
              <w:left w:val="nil"/>
              <w:bottom w:val="single" w:sz="4" w:space="0" w:color="auto"/>
              <w:right w:val="single" w:sz="4" w:space="0" w:color="auto"/>
            </w:tcBorders>
            <w:vAlign w:val="center"/>
          </w:tcPr>
          <w:p w14:paraId="592F214C" w14:textId="77777777" w:rsidR="00A54E69" w:rsidRPr="00A54E69" w:rsidRDefault="00A54E69" w:rsidP="00A54E69">
            <w:pPr>
              <w:spacing w:after="0" w:line="240" w:lineRule="auto"/>
              <w:jc w:val="both"/>
              <w:rPr>
                <w:rFonts w:ascii="Times New Roman" w:eastAsia="Times New Roman" w:hAnsi="Times New Roman" w:cs="Times New Roman"/>
                <w:sz w:val="16"/>
                <w:szCs w:val="16"/>
                <w:lang w:eastAsia="ru-RU"/>
              </w:rPr>
            </w:pPr>
            <w:r w:rsidRPr="00A54E69">
              <w:rPr>
                <w:rFonts w:ascii="Times New Roman" w:eastAsia="Times New Roman" w:hAnsi="Times New Roman" w:cs="Times New Roman"/>
                <w:sz w:val="16"/>
                <w:szCs w:val="16"/>
                <w:lang w:eastAsia="ru-RU"/>
              </w:rPr>
              <w:t>550</w:t>
            </w:r>
          </w:p>
        </w:tc>
        <w:tc>
          <w:tcPr>
            <w:tcW w:w="0" w:type="auto"/>
            <w:tcBorders>
              <w:top w:val="single" w:sz="4" w:space="0" w:color="auto"/>
              <w:left w:val="nil"/>
              <w:bottom w:val="single" w:sz="4" w:space="0" w:color="auto"/>
              <w:right w:val="single" w:sz="4" w:space="0" w:color="auto"/>
            </w:tcBorders>
            <w:vAlign w:val="center"/>
          </w:tcPr>
          <w:p w14:paraId="001D3608" w14:textId="77777777" w:rsidR="00A54E69" w:rsidRPr="00A54E69" w:rsidRDefault="00A54E69" w:rsidP="00A54E69">
            <w:pPr>
              <w:spacing w:after="0" w:line="240" w:lineRule="auto"/>
              <w:jc w:val="both"/>
              <w:rPr>
                <w:rFonts w:ascii="Times New Roman" w:eastAsia="Times New Roman" w:hAnsi="Times New Roman" w:cs="Times New Roman"/>
                <w:sz w:val="16"/>
                <w:szCs w:val="16"/>
                <w:lang w:eastAsia="ru-RU"/>
              </w:rPr>
            </w:pPr>
            <w:r w:rsidRPr="00A54E69">
              <w:rPr>
                <w:rFonts w:ascii="Times New Roman" w:eastAsia="Times New Roman" w:hAnsi="Times New Roman" w:cs="Times New Roman"/>
                <w:sz w:val="16"/>
                <w:szCs w:val="16"/>
                <w:lang w:eastAsia="ru-RU"/>
              </w:rPr>
              <w:t>550</w:t>
            </w:r>
          </w:p>
        </w:tc>
        <w:tc>
          <w:tcPr>
            <w:tcW w:w="0" w:type="auto"/>
            <w:tcBorders>
              <w:top w:val="single" w:sz="4" w:space="0" w:color="auto"/>
              <w:left w:val="nil"/>
              <w:bottom w:val="single" w:sz="4" w:space="0" w:color="auto"/>
              <w:right w:val="single" w:sz="4" w:space="0" w:color="auto"/>
            </w:tcBorders>
            <w:vAlign w:val="center"/>
          </w:tcPr>
          <w:p w14:paraId="7BAE8713" w14:textId="77777777" w:rsidR="00A54E69" w:rsidRPr="00A54E69" w:rsidRDefault="00A54E69" w:rsidP="00A54E69">
            <w:pPr>
              <w:spacing w:after="0" w:line="240" w:lineRule="auto"/>
              <w:jc w:val="both"/>
              <w:rPr>
                <w:rFonts w:ascii="Times New Roman" w:eastAsia="Times New Roman" w:hAnsi="Times New Roman" w:cs="Times New Roman"/>
                <w:sz w:val="16"/>
                <w:szCs w:val="16"/>
                <w:lang w:eastAsia="ru-RU"/>
              </w:rPr>
            </w:pPr>
            <w:r w:rsidRPr="00A54E69">
              <w:rPr>
                <w:rFonts w:ascii="Times New Roman" w:eastAsia="Times New Roman" w:hAnsi="Times New Roman" w:cs="Times New Roman"/>
                <w:sz w:val="16"/>
                <w:szCs w:val="16"/>
                <w:lang w:eastAsia="ru-RU"/>
              </w:rPr>
              <w:t>550</w:t>
            </w:r>
          </w:p>
        </w:tc>
        <w:tc>
          <w:tcPr>
            <w:tcW w:w="0" w:type="auto"/>
            <w:tcBorders>
              <w:top w:val="single" w:sz="4" w:space="0" w:color="auto"/>
              <w:left w:val="nil"/>
              <w:bottom w:val="single" w:sz="4" w:space="0" w:color="auto"/>
              <w:right w:val="single" w:sz="4" w:space="0" w:color="auto"/>
            </w:tcBorders>
            <w:vAlign w:val="center"/>
          </w:tcPr>
          <w:p w14:paraId="7180F09E" w14:textId="77777777" w:rsidR="00A54E69" w:rsidRPr="00A54E69" w:rsidRDefault="00A54E69" w:rsidP="00A54E69">
            <w:pPr>
              <w:spacing w:after="0" w:line="240" w:lineRule="auto"/>
              <w:jc w:val="both"/>
              <w:rPr>
                <w:rFonts w:ascii="Times New Roman" w:eastAsia="Times New Roman" w:hAnsi="Times New Roman" w:cs="Times New Roman"/>
                <w:sz w:val="16"/>
                <w:szCs w:val="16"/>
                <w:lang w:eastAsia="ru-RU"/>
              </w:rPr>
            </w:pPr>
            <w:r w:rsidRPr="00A54E69">
              <w:rPr>
                <w:rFonts w:ascii="Times New Roman" w:eastAsia="Times New Roman" w:hAnsi="Times New Roman" w:cs="Times New Roman"/>
                <w:sz w:val="16"/>
                <w:szCs w:val="16"/>
                <w:lang w:eastAsia="ru-RU"/>
              </w:rPr>
              <w:t>550</w:t>
            </w:r>
          </w:p>
        </w:tc>
        <w:tc>
          <w:tcPr>
            <w:tcW w:w="0" w:type="auto"/>
            <w:tcBorders>
              <w:top w:val="single" w:sz="4" w:space="0" w:color="auto"/>
              <w:left w:val="nil"/>
              <w:bottom w:val="single" w:sz="4" w:space="0" w:color="auto"/>
              <w:right w:val="single" w:sz="4" w:space="0" w:color="auto"/>
            </w:tcBorders>
            <w:vAlign w:val="center"/>
          </w:tcPr>
          <w:p w14:paraId="7A9BCA44" w14:textId="77777777" w:rsidR="00A54E69" w:rsidRPr="00A54E69" w:rsidRDefault="00A54E69" w:rsidP="00A54E69">
            <w:pPr>
              <w:spacing w:after="0" w:line="240" w:lineRule="auto"/>
              <w:jc w:val="both"/>
              <w:rPr>
                <w:rFonts w:ascii="Times New Roman" w:eastAsia="Times New Roman" w:hAnsi="Times New Roman" w:cs="Times New Roman"/>
                <w:sz w:val="16"/>
                <w:szCs w:val="16"/>
                <w:lang w:eastAsia="ru-RU"/>
              </w:rPr>
            </w:pPr>
            <w:r w:rsidRPr="00A54E69">
              <w:rPr>
                <w:rFonts w:ascii="Times New Roman" w:eastAsia="Times New Roman" w:hAnsi="Times New Roman" w:cs="Times New Roman"/>
                <w:sz w:val="16"/>
                <w:szCs w:val="16"/>
                <w:lang w:eastAsia="ru-RU"/>
              </w:rPr>
              <w:t>550</w:t>
            </w:r>
          </w:p>
        </w:tc>
        <w:tc>
          <w:tcPr>
            <w:tcW w:w="0" w:type="auto"/>
            <w:tcBorders>
              <w:top w:val="single" w:sz="4" w:space="0" w:color="auto"/>
              <w:left w:val="nil"/>
              <w:bottom w:val="single" w:sz="4" w:space="0" w:color="auto"/>
              <w:right w:val="single" w:sz="4" w:space="0" w:color="auto"/>
            </w:tcBorders>
            <w:vAlign w:val="center"/>
          </w:tcPr>
          <w:p w14:paraId="45AB900F" w14:textId="77777777" w:rsidR="00A54E69" w:rsidRPr="00A54E69" w:rsidRDefault="00A54E69" w:rsidP="00A54E69">
            <w:pPr>
              <w:spacing w:after="0" w:line="240" w:lineRule="auto"/>
              <w:jc w:val="both"/>
              <w:rPr>
                <w:rFonts w:ascii="Times New Roman" w:eastAsia="Times New Roman" w:hAnsi="Times New Roman" w:cs="Times New Roman"/>
                <w:sz w:val="16"/>
                <w:szCs w:val="16"/>
                <w:lang w:eastAsia="ru-RU"/>
              </w:rPr>
            </w:pPr>
            <w:r w:rsidRPr="00A54E69">
              <w:rPr>
                <w:rFonts w:ascii="Times New Roman" w:eastAsia="Times New Roman" w:hAnsi="Times New Roman" w:cs="Times New Roman"/>
                <w:sz w:val="16"/>
                <w:szCs w:val="16"/>
                <w:lang w:eastAsia="ru-RU"/>
              </w:rPr>
              <w:t>550</w:t>
            </w:r>
          </w:p>
        </w:tc>
        <w:tc>
          <w:tcPr>
            <w:tcW w:w="0" w:type="auto"/>
            <w:tcBorders>
              <w:top w:val="single" w:sz="4" w:space="0" w:color="auto"/>
              <w:left w:val="nil"/>
              <w:bottom w:val="single" w:sz="4" w:space="0" w:color="auto"/>
              <w:right w:val="single" w:sz="4" w:space="0" w:color="auto"/>
            </w:tcBorders>
            <w:vAlign w:val="center"/>
          </w:tcPr>
          <w:p w14:paraId="61C264F1" w14:textId="77777777" w:rsidR="00A54E69" w:rsidRPr="00A54E69" w:rsidRDefault="00A54E69" w:rsidP="00A54E69">
            <w:pPr>
              <w:spacing w:after="0" w:line="240" w:lineRule="auto"/>
              <w:jc w:val="both"/>
              <w:rPr>
                <w:rFonts w:ascii="Times New Roman" w:eastAsia="Times New Roman" w:hAnsi="Times New Roman" w:cs="Times New Roman"/>
                <w:sz w:val="16"/>
                <w:szCs w:val="16"/>
                <w:lang w:eastAsia="ru-RU"/>
              </w:rPr>
            </w:pPr>
            <w:r w:rsidRPr="00A54E69">
              <w:rPr>
                <w:rFonts w:ascii="Times New Roman" w:eastAsia="Times New Roman" w:hAnsi="Times New Roman" w:cs="Times New Roman"/>
                <w:sz w:val="16"/>
                <w:szCs w:val="16"/>
                <w:lang w:eastAsia="ru-RU"/>
              </w:rPr>
              <w:t>550</w:t>
            </w:r>
          </w:p>
        </w:tc>
        <w:tc>
          <w:tcPr>
            <w:tcW w:w="0" w:type="auto"/>
            <w:tcBorders>
              <w:top w:val="single" w:sz="4" w:space="0" w:color="auto"/>
              <w:left w:val="nil"/>
              <w:bottom w:val="single" w:sz="4" w:space="0" w:color="auto"/>
              <w:right w:val="single" w:sz="4" w:space="0" w:color="auto"/>
            </w:tcBorders>
            <w:vAlign w:val="center"/>
          </w:tcPr>
          <w:p w14:paraId="79A7550D" w14:textId="77777777" w:rsidR="00A54E69" w:rsidRPr="00A54E69" w:rsidRDefault="00A54E69" w:rsidP="00A54E69">
            <w:pPr>
              <w:spacing w:after="0" w:line="240" w:lineRule="auto"/>
              <w:jc w:val="both"/>
              <w:rPr>
                <w:rFonts w:ascii="Times New Roman" w:eastAsia="Times New Roman" w:hAnsi="Times New Roman" w:cs="Times New Roman"/>
                <w:sz w:val="16"/>
                <w:szCs w:val="16"/>
                <w:lang w:eastAsia="ru-RU"/>
              </w:rPr>
            </w:pPr>
            <w:r w:rsidRPr="00A54E69">
              <w:rPr>
                <w:rFonts w:ascii="Times New Roman" w:eastAsia="Times New Roman" w:hAnsi="Times New Roman" w:cs="Times New Roman"/>
                <w:sz w:val="16"/>
                <w:szCs w:val="16"/>
                <w:lang w:eastAsia="ru-RU"/>
              </w:rPr>
              <w:t>550</w:t>
            </w:r>
          </w:p>
        </w:tc>
      </w:tr>
      <w:tr w:rsidR="00A54E69" w:rsidRPr="00A54E69" w14:paraId="5246260C" w14:textId="77777777" w:rsidTr="00A54E69">
        <w:tc>
          <w:tcPr>
            <w:tcW w:w="0" w:type="auto"/>
          </w:tcPr>
          <w:p w14:paraId="21EEEE5D" w14:textId="77777777" w:rsidR="00A54E69" w:rsidRPr="00A54E69" w:rsidRDefault="00A54E69" w:rsidP="00A54E69">
            <w:pPr>
              <w:autoSpaceDE w:val="0"/>
              <w:autoSpaceDN w:val="0"/>
              <w:adjustRightInd w:val="0"/>
              <w:spacing w:after="0" w:line="240" w:lineRule="auto"/>
              <w:ind w:right="-56"/>
              <w:jc w:val="both"/>
              <w:rPr>
                <w:rFonts w:ascii="Times New Roman" w:hAnsi="Times New Roman" w:cs="Times New Roman"/>
                <w:sz w:val="18"/>
                <w:szCs w:val="18"/>
                <w:lang w:eastAsia="ru-RU"/>
              </w:rPr>
            </w:pPr>
            <w:r w:rsidRPr="00A54E69">
              <w:rPr>
                <w:rFonts w:ascii="Times New Roman" w:hAnsi="Times New Roman" w:cs="Times New Roman"/>
                <w:sz w:val="18"/>
                <w:szCs w:val="18"/>
                <w:lang w:eastAsia="ru-RU"/>
              </w:rPr>
              <w:t xml:space="preserve">Средства федерального и </w:t>
            </w:r>
            <w:r w:rsidR="00DF2E76" w:rsidRPr="00DF2E76">
              <w:rPr>
                <w:rFonts w:ascii="Times New Roman" w:hAnsi="Times New Roman" w:cs="Times New Roman"/>
                <w:sz w:val="18"/>
                <w:szCs w:val="18"/>
                <w:lang w:eastAsia="ru-RU"/>
              </w:rPr>
              <w:t>бюджета Московской области</w:t>
            </w:r>
          </w:p>
        </w:tc>
        <w:tc>
          <w:tcPr>
            <w:tcW w:w="0" w:type="auto"/>
            <w:vAlign w:val="center"/>
          </w:tcPr>
          <w:p w14:paraId="663B1E94"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051107D5"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796637B7"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6174504E"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46399EAC"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2B88FA43"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40F5A4A5"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2ABA32A6"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4435C293"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5D766B0D"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22F5AFE9"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466A3D7C"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74C58E98"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59FC412C"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3D5D1AD0"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37DA71A2"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r>
      <w:tr w:rsidR="00A54E69" w:rsidRPr="00A54E69" w14:paraId="4DA91CCD" w14:textId="77777777" w:rsidTr="00A54E69">
        <w:tc>
          <w:tcPr>
            <w:tcW w:w="0" w:type="auto"/>
          </w:tcPr>
          <w:p w14:paraId="682E7E29" w14:textId="77777777" w:rsidR="00A54E69" w:rsidRPr="00A54E69" w:rsidRDefault="00A54E69" w:rsidP="00A54E69">
            <w:pPr>
              <w:autoSpaceDE w:val="0"/>
              <w:autoSpaceDN w:val="0"/>
              <w:adjustRightInd w:val="0"/>
              <w:spacing w:after="0" w:line="240" w:lineRule="auto"/>
              <w:ind w:right="-56"/>
              <w:jc w:val="both"/>
              <w:rPr>
                <w:rFonts w:ascii="Times New Roman" w:hAnsi="Times New Roman" w:cs="Times New Roman"/>
                <w:sz w:val="18"/>
                <w:szCs w:val="18"/>
                <w:lang w:eastAsia="ru-RU"/>
              </w:rPr>
            </w:pPr>
            <w:r w:rsidRPr="00A54E69">
              <w:rPr>
                <w:rFonts w:ascii="Times New Roman" w:hAnsi="Times New Roman" w:cs="Times New Roman"/>
                <w:sz w:val="18"/>
                <w:szCs w:val="18"/>
                <w:lang w:eastAsia="ru-RU"/>
              </w:rPr>
              <w:t>Собственные средства предприятий</w:t>
            </w:r>
          </w:p>
        </w:tc>
        <w:tc>
          <w:tcPr>
            <w:tcW w:w="0" w:type="auto"/>
            <w:tcBorders>
              <w:bottom w:val="single" w:sz="4" w:space="0" w:color="auto"/>
            </w:tcBorders>
            <w:vAlign w:val="center"/>
          </w:tcPr>
          <w:p w14:paraId="5AAAE8FF"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260,5</w:t>
            </w:r>
          </w:p>
        </w:tc>
        <w:tc>
          <w:tcPr>
            <w:tcW w:w="0" w:type="auto"/>
            <w:tcBorders>
              <w:top w:val="nil"/>
              <w:left w:val="nil"/>
              <w:bottom w:val="single" w:sz="4" w:space="0" w:color="auto"/>
              <w:right w:val="single" w:sz="4" w:space="0" w:color="auto"/>
            </w:tcBorders>
            <w:vAlign w:val="center"/>
          </w:tcPr>
          <w:p w14:paraId="69B9735F" w14:textId="77777777" w:rsidR="00A54E69" w:rsidRPr="00A54E69" w:rsidRDefault="00A54E69" w:rsidP="00A54E69">
            <w:pPr>
              <w:spacing w:after="0" w:line="240" w:lineRule="auto"/>
              <w:jc w:val="both"/>
              <w:rPr>
                <w:rFonts w:ascii="Times New Roman" w:eastAsia="Times New Roman" w:hAnsi="Times New Roman" w:cs="Times New Roman"/>
                <w:sz w:val="16"/>
                <w:szCs w:val="16"/>
                <w:lang w:eastAsia="ru-RU"/>
              </w:rPr>
            </w:pPr>
            <w:r w:rsidRPr="00A54E69">
              <w:rPr>
                <w:rFonts w:ascii="Times New Roman" w:eastAsia="Times New Roman" w:hAnsi="Times New Roman" w:cs="Times New Roman"/>
                <w:sz w:val="16"/>
                <w:szCs w:val="16"/>
                <w:lang w:eastAsia="ru-RU"/>
              </w:rPr>
              <w:t>490</w:t>
            </w:r>
          </w:p>
        </w:tc>
        <w:tc>
          <w:tcPr>
            <w:tcW w:w="0" w:type="auto"/>
            <w:tcBorders>
              <w:top w:val="nil"/>
              <w:left w:val="nil"/>
              <w:bottom w:val="single" w:sz="4" w:space="0" w:color="auto"/>
              <w:right w:val="single" w:sz="4" w:space="0" w:color="auto"/>
            </w:tcBorders>
            <w:vAlign w:val="center"/>
          </w:tcPr>
          <w:p w14:paraId="0A8C0391" w14:textId="77777777" w:rsidR="00A54E69" w:rsidRPr="00A54E69" w:rsidRDefault="00A54E69" w:rsidP="00A54E69">
            <w:pPr>
              <w:spacing w:after="0" w:line="240" w:lineRule="auto"/>
              <w:jc w:val="both"/>
              <w:rPr>
                <w:rFonts w:ascii="Times New Roman" w:eastAsia="Times New Roman" w:hAnsi="Times New Roman" w:cs="Times New Roman"/>
                <w:sz w:val="16"/>
                <w:szCs w:val="16"/>
                <w:lang w:eastAsia="ru-RU"/>
              </w:rPr>
            </w:pPr>
            <w:r w:rsidRPr="00A54E69">
              <w:rPr>
                <w:rFonts w:ascii="Times New Roman" w:eastAsia="Times New Roman" w:hAnsi="Times New Roman" w:cs="Times New Roman"/>
                <w:sz w:val="16"/>
                <w:szCs w:val="16"/>
                <w:lang w:eastAsia="ru-RU"/>
              </w:rPr>
              <w:t>250</w:t>
            </w:r>
          </w:p>
        </w:tc>
        <w:tc>
          <w:tcPr>
            <w:tcW w:w="0" w:type="auto"/>
            <w:tcBorders>
              <w:bottom w:val="single" w:sz="4" w:space="0" w:color="auto"/>
            </w:tcBorders>
            <w:vAlign w:val="center"/>
          </w:tcPr>
          <w:p w14:paraId="38719569"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tcBorders>
              <w:bottom w:val="single" w:sz="4" w:space="0" w:color="auto"/>
            </w:tcBorders>
            <w:vAlign w:val="center"/>
          </w:tcPr>
          <w:p w14:paraId="787DBEC6"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tcBorders>
              <w:bottom w:val="single" w:sz="4" w:space="0" w:color="auto"/>
            </w:tcBorders>
            <w:vAlign w:val="center"/>
          </w:tcPr>
          <w:p w14:paraId="0B0CA5C6"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tcBorders>
              <w:bottom w:val="single" w:sz="4" w:space="0" w:color="auto"/>
            </w:tcBorders>
            <w:vAlign w:val="center"/>
          </w:tcPr>
          <w:p w14:paraId="7F404982"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tcBorders>
              <w:bottom w:val="single" w:sz="4" w:space="0" w:color="auto"/>
            </w:tcBorders>
            <w:vAlign w:val="center"/>
          </w:tcPr>
          <w:p w14:paraId="60510359"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tcBorders>
              <w:bottom w:val="single" w:sz="4" w:space="0" w:color="auto"/>
            </w:tcBorders>
            <w:vAlign w:val="center"/>
          </w:tcPr>
          <w:p w14:paraId="1EFA68BE"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tcBorders>
              <w:bottom w:val="single" w:sz="4" w:space="0" w:color="auto"/>
            </w:tcBorders>
            <w:vAlign w:val="center"/>
          </w:tcPr>
          <w:p w14:paraId="0790FAB9"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tcBorders>
              <w:bottom w:val="single" w:sz="4" w:space="0" w:color="auto"/>
            </w:tcBorders>
            <w:vAlign w:val="center"/>
          </w:tcPr>
          <w:p w14:paraId="5FEF3970"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tcBorders>
              <w:bottom w:val="single" w:sz="4" w:space="0" w:color="auto"/>
            </w:tcBorders>
            <w:vAlign w:val="center"/>
          </w:tcPr>
          <w:p w14:paraId="777B5A4C"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tcBorders>
              <w:bottom w:val="single" w:sz="4" w:space="0" w:color="auto"/>
            </w:tcBorders>
            <w:vAlign w:val="center"/>
          </w:tcPr>
          <w:p w14:paraId="524402EE"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tcBorders>
              <w:bottom w:val="single" w:sz="4" w:space="0" w:color="auto"/>
            </w:tcBorders>
            <w:vAlign w:val="center"/>
          </w:tcPr>
          <w:p w14:paraId="16313EE7"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tcBorders>
              <w:bottom w:val="single" w:sz="4" w:space="0" w:color="auto"/>
            </w:tcBorders>
            <w:vAlign w:val="center"/>
          </w:tcPr>
          <w:p w14:paraId="7A46E09B"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tcBorders>
              <w:bottom w:val="single" w:sz="4" w:space="0" w:color="auto"/>
            </w:tcBorders>
            <w:vAlign w:val="center"/>
          </w:tcPr>
          <w:p w14:paraId="0C239F76"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r>
      <w:tr w:rsidR="00A54E69" w:rsidRPr="00A54E69" w14:paraId="333E1C9E" w14:textId="77777777" w:rsidTr="00A54E69">
        <w:tc>
          <w:tcPr>
            <w:tcW w:w="0" w:type="auto"/>
            <w:shd w:val="clear" w:color="auto" w:fill="F7CAAC" w:themeFill="accent2" w:themeFillTint="66"/>
          </w:tcPr>
          <w:p w14:paraId="6BC2C162" w14:textId="77777777" w:rsidR="00A54E69" w:rsidRPr="00A54E69" w:rsidRDefault="00A54E69" w:rsidP="00A54E69">
            <w:pPr>
              <w:autoSpaceDE w:val="0"/>
              <w:autoSpaceDN w:val="0"/>
              <w:adjustRightInd w:val="0"/>
              <w:spacing w:after="0" w:line="240" w:lineRule="auto"/>
              <w:ind w:right="-56"/>
              <w:jc w:val="both"/>
              <w:rPr>
                <w:rFonts w:ascii="Times New Roman" w:hAnsi="Times New Roman" w:cs="Times New Roman"/>
                <w:b/>
                <w:sz w:val="18"/>
                <w:szCs w:val="18"/>
                <w:lang w:eastAsia="ru-RU"/>
              </w:rPr>
            </w:pPr>
            <w:r w:rsidRPr="00A54E69">
              <w:rPr>
                <w:rFonts w:ascii="Times New Roman" w:hAnsi="Times New Roman" w:cs="Times New Roman"/>
                <w:b/>
                <w:sz w:val="18"/>
                <w:szCs w:val="18"/>
                <w:lang w:eastAsia="ru-RU"/>
              </w:rPr>
              <w:t>Итого по Программе инвестиционных проектов в водоотведении:</w:t>
            </w:r>
          </w:p>
        </w:tc>
        <w:tc>
          <w:tcPr>
            <w:tcW w:w="0" w:type="auto"/>
            <w:tcBorders>
              <w:top w:val="single" w:sz="4" w:space="0" w:color="auto"/>
              <w:left w:val="single" w:sz="4" w:space="0" w:color="auto"/>
              <w:bottom w:val="single" w:sz="4" w:space="0" w:color="auto"/>
              <w:right w:val="single" w:sz="4" w:space="0" w:color="auto"/>
            </w:tcBorders>
            <w:shd w:val="clear" w:color="auto" w:fill="F7CAAC" w:themeFill="accent2" w:themeFillTint="66"/>
            <w:vAlign w:val="center"/>
          </w:tcPr>
          <w:p w14:paraId="2981AF6F" w14:textId="77777777" w:rsidR="00A54E69" w:rsidRPr="00A54E69" w:rsidRDefault="00A54E69" w:rsidP="00A54E69">
            <w:pPr>
              <w:spacing w:after="0" w:line="240" w:lineRule="auto"/>
              <w:jc w:val="both"/>
              <w:rPr>
                <w:rFonts w:ascii="Times New Roman" w:eastAsia="Times New Roman" w:hAnsi="Times New Roman" w:cs="Times New Roman"/>
                <w:sz w:val="16"/>
                <w:szCs w:val="16"/>
                <w:lang w:eastAsia="ru-RU"/>
              </w:rPr>
            </w:pPr>
            <w:r w:rsidRPr="00A54E69">
              <w:rPr>
                <w:rFonts w:ascii="Times New Roman" w:eastAsia="Times New Roman" w:hAnsi="Times New Roman" w:cs="Times New Roman"/>
                <w:sz w:val="16"/>
                <w:szCs w:val="16"/>
                <w:lang w:eastAsia="ru-RU"/>
              </w:rPr>
              <w:t>260,5</w:t>
            </w:r>
          </w:p>
        </w:tc>
        <w:tc>
          <w:tcPr>
            <w:tcW w:w="0" w:type="auto"/>
            <w:tcBorders>
              <w:top w:val="single" w:sz="4" w:space="0" w:color="auto"/>
              <w:left w:val="single" w:sz="4" w:space="0" w:color="auto"/>
              <w:bottom w:val="single" w:sz="4" w:space="0" w:color="auto"/>
              <w:right w:val="single" w:sz="4" w:space="0" w:color="auto"/>
            </w:tcBorders>
            <w:shd w:val="clear" w:color="auto" w:fill="F7CAAC" w:themeFill="accent2" w:themeFillTint="66"/>
            <w:vAlign w:val="center"/>
          </w:tcPr>
          <w:p w14:paraId="6F33FF47" w14:textId="77777777" w:rsidR="00A54E69" w:rsidRPr="00A54E69" w:rsidRDefault="00A54E69" w:rsidP="00A54E69">
            <w:pPr>
              <w:spacing w:after="0" w:line="240" w:lineRule="auto"/>
              <w:jc w:val="both"/>
              <w:rPr>
                <w:rFonts w:ascii="Times New Roman" w:eastAsia="Times New Roman" w:hAnsi="Times New Roman" w:cs="Times New Roman"/>
                <w:sz w:val="16"/>
                <w:szCs w:val="16"/>
                <w:lang w:eastAsia="ru-RU"/>
              </w:rPr>
            </w:pPr>
            <w:r w:rsidRPr="00A54E69">
              <w:rPr>
                <w:rFonts w:ascii="Times New Roman" w:eastAsia="Times New Roman" w:hAnsi="Times New Roman" w:cs="Times New Roman"/>
                <w:sz w:val="16"/>
                <w:szCs w:val="16"/>
                <w:lang w:eastAsia="ru-RU"/>
              </w:rPr>
              <w:t>4615</w:t>
            </w:r>
          </w:p>
        </w:tc>
        <w:tc>
          <w:tcPr>
            <w:tcW w:w="0" w:type="auto"/>
            <w:tcBorders>
              <w:top w:val="single" w:sz="4" w:space="0" w:color="auto"/>
              <w:left w:val="single" w:sz="4" w:space="0" w:color="auto"/>
              <w:bottom w:val="single" w:sz="4" w:space="0" w:color="auto"/>
              <w:right w:val="single" w:sz="4" w:space="0" w:color="auto"/>
            </w:tcBorders>
            <w:shd w:val="clear" w:color="auto" w:fill="F7CAAC" w:themeFill="accent2" w:themeFillTint="66"/>
            <w:vAlign w:val="center"/>
          </w:tcPr>
          <w:p w14:paraId="38D52B59" w14:textId="77777777" w:rsidR="00A54E69" w:rsidRPr="00A54E69" w:rsidRDefault="00A54E69" w:rsidP="00A54E69">
            <w:pPr>
              <w:spacing w:after="0" w:line="240" w:lineRule="auto"/>
              <w:jc w:val="both"/>
              <w:rPr>
                <w:rFonts w:ascii="Times New Roman" w:eastAsia="Times New Roman" w:hAnsi="Times New Roman" w:cs="Times New Roman"/>
                <w:sz w:val="16"/>
                <w:szCs w:val="16"/>
                <w:lang w:eastAsia="ru-RU"/>
              </w:rPr>
            </w:pPr>
            <w:r w:rsidRPr="00A54E69">
              <w:rPr>
                <w:rFonts w:ascii="Times New Roman" w:eastAsia="Times New Roman" w:hAnsi="Times New Roman" w:cs="Times New Roman"/>
                <w:sz w:val="16"/>
                <w:szCs w:val="16"/>
                <w:lang w:eastAsia="ru-RU"/>
              </w:rPr>
              <w:t>4375</w:t>
            </w:r>
          </w:p>
        </w:tc>
        <w:tc>
          <w:tcPr>
            <w:tcW w:w="0" w:type="auto"/>
            <w:tcBorders>
              <w:top w:val="single" w:sz="4" w:space="0" w:color="auto"/>
              <w:left w:val="single" w:sz="4" w:space="0" w:color="auto"/>
              <w:bottom w:val="single" w:sz="4" w:space="0" w:color="auto"/>
              <w:right w:val="single" w:sz="4" w:space="0" w:color="auto"/>
            </w:tcBorders>
            <w:shd w:val="clear" w:color="auto" w:fill="F7CAAC" w:themeFill="accent2" w:themeFillTint="66"/>
            <w:vAlign w:val="center"/>
          </w:tcPr>
          <w:p w14:paraId="64ECC62D" w14:textId="77777777" w:rsidR="00A54E69" w:rsidRPr="00A54E69" w:rsidRDefault="00A54E69" w:rsidP="00A54E69">
            <w:pPr>
              <w:spacing w:after="0" w:line="240" w:lineRule="auto"/>
              <w:jc w:val="both"/>
              <w:rPr>
                <w:rFonts w:ascii="Times New Roman" w:eastAsia="Times New Roman" w:hAnsi="Times New Roman" w:cs="Times New Roman"/>
                <w:sz w:val="16"/>
                <w:szCs w:val="16"/>
                <w:lang w:eastAsia="ru-RU"/>
              </w:rPr>
            </w:pPr>
            <w:r w:rsidRPr="00A54E69">
              <w:rPr>
                <w:rFonts w:ascii="Times New Roman" w:eastAsia="Times New Roman" w:hAnsi="Times New Roman" w:cs="Times New Roman"/>
                <w:sz w:val="16"/>
                <w:szCs w:val="16"/>
                <w:lang w:eastAsia="ru-RU"/>
              </w:rPr>
              <w:t>550</w:t>
            </w:r>
          </w:p>
        </w:tc>
        <w:tc>
          <w:tcPr>
            <w:tcW w:w="0" w:type="auto"/>
            <w:tcBorders>
              <w:top w:val="single" w:sz="4" w:space="0" w:color="auto"/>
              <w:left w:val="single" w:sz="4" w:space="0" w:color="auto"/>
              <w:bottom w:val="single" w:sz="4" w:space="0" w:color="auto"/>
              <w:right w:val="single" w:sz="4" w:space="0" w:color="auto"/>
            </w:tcBorders>
            <w:shd w:val="clear" w:color="auto" w:fill="F7CAAC" w:themeFill="accent2" w:themeFillTint="66"/>
            <w:vAlign w:val="center"/>
          </w:tcPr>
          <w:p w14:paraId="6A7BAC2C" w14:textId="77777777" w:rsidR="00A54E69" w:rsidRPr="00A54E69" w:rsidRDefault="00A54E69" w:rsidP="00A54E69">
            <w:pPr>
              <w:spacing w:after="0" w:line="240" w:lineRule="auto"/>
              <w:jc w:val="both"/>
              <w:rPr>
                <w:rFonts w:ascii="Times New Roman" w:eastAsia="Times New Roman" w:hAnsi="Times New Roman" w:cs="Times New Roman"/>
                <w:sz w:val="16"/>
                <w:szCs w:val="16"/>
                <w:lang w:eastAsia="ru-RU"/>
              </w:rPr>
            </w:pPr>
            <w:r w:rsidRPr="00A54E69">
              <w:rPr>
                <w:rFonts w:ascii="Times New Roman" w:eastAsia="Times New Roman" w:hAnsi="Times New Roman" w:cs="Times New Roman"/>
                <w:sz w:val="16"/>
                <w:szCs w:val="16"/>
                <w:lang w:eastAsia="ru-RU"/>
              </w:rPr>
              <w:t>550</w:t>
            </w:r>
          </w:p>
        </w:tc>
        <w:tc>
          <w:tcPr>
            <w:tcW w:w="0" w:type="auto"/>
            <w:tcBorders>
              <w:top w:val="single" w:sz="4" w:space="0" w:color="auto"/>
              <w:left w:val="single" w:sz="4" w:space="0" w:color="auto"/>
              <w:bottom w:val="single" w:sz="4" w:space="0" w:color="auto"/>
              <w:right w:val="single" w:sz="4" w:space="0" w:color="auto"/>
            </w:tcBorders>
            <w:shd w:val="clear" w:color="auto" w:fill="F7CAAC" w:themeFill="accent2" w:themeFillTint="66"/>
            <w:vAlign w:val="center"/>
          </w:tcPr>
          <w:p w14:paraId="25890F8B" w14:textId="77777777" w:rsidR="00A54E69" w:rsidRPr="00A54E69" w:rsidRDefault="00A54E69" w:rsidP="00A54E69">
            <w:pPr>
              <w:spacing w:after="0" w:line="240" w:lineRule="auto"/>
              <w:jc w:val="both"/>
              <w:rPr>
                <w:rFonts w:ascii="Times New Roman" w:eastAsia="Times New Roman" w:hAnsi="Times New Roman" w:cs="Times New Roman"/>
                <w:sz w:val="16"/>
                <w:szCs w:val="16"/>
                <w:lang w:eastAsia="ru-RU"/>
              </w:rPr>
            </w:pPr>
            <w:r w:rsidRPr="00A54E69">
              <w:rPr>
                <w:rFonts w:ascii="Times New Roman" w:eastAsia="Times New Roman" w:hAnsi="Times New Roman" w:cs="Times New Roman"/>
                <w:sz w:val="16"/>
                <w:szCs w:val="16"/>
                <w:lang w:eastAsia="ru-RU"/>
              </w:rPr>
              <w:t>550</w:t>
            </w:r>
          </w:p>
        </w:tc>
        <w:tc>
          <w:tcPr>
            <w:tcW w:w="0" w:type="auto"/>
            <w:tcBorders>
              <w:top w:val="single" w:sz="4" w:space="0" w:color="auto"/>
              <w:left w:val="single" w:sz="4" w:space="0" w:color="auto"/>
              <w:bottom w:val="single" w:sz="4" w:space="0" w:color="auto"/>
              <w:right w:val="single" w:sz="4" w:space="0" w:color="auto"/>
            </w:tcBorders>
            <w:shd w:val="clear" w:color="auto" w:fill="F7CAAC" w:themeFill="accent2" w:themeFillTint="66"/>
            <w:vAlign w:val="center"/>
          </w:tcPr>
          <w:p w14:paraId="16260F21" w14:textId="77777777" w:rsidR="00A54E69" w:rsidRPr="00A54E69" w:rsidRDefault="00A54E69" w:rsidP="00A54E69">
            <w:pPr>
              <w:spacing w:after="0" w:line="240" w:lineRule="auto"/>
              <w:jc w:val="both"/>
              <w:rPr>
                <w:rFonts w:ascii="Times New Roman" w:eastAsia="Times New Roman" w:hAnsi="Times New Roman" w:cs="Times New Roman"/>
                <w:sz w:val="16"/>
                <w:szCs w:val="16"/>
                <w:lang w:eastAsia="ru-RU"/>
              </w:rPr>
            </w:pPr>
            <w:r w:rsidRPr="00A54E69">
              <w:rPr>
                <w:rFonts w:ascii="Times New Roman" w:eastAsia="Times New Roman" w:hAnsi="Times New Roman" w:cs="Times New Roman"/>
                <w:sz w:val="16"/>
                <w:szCs w:val="16"/>
                <w:lang w:eastAsia="ru-RU"/>
              </w:rPr>
              <w:t>550</w:t>
            </w:r>
          </w:p>
        </w:tc>
        <w:tc>
          <w:tcPr>
            <w:tcW w:w="0" w:type="auto"/>
            <w:tcBorders>
              <w:top w:val="single" w:sz="4" w:space="0" w:color="auto"/>
              <w:left w:val="single" w:sz="4" w:space="0" w:color="auto"/>
              <w:bottom w:val="single" w:sz="4" w:space="0" w:color="auto"/>
              <w:right w:val="single" w:sz="4" w:space="0" w:color="auto"/>
            </w:tcBorders>
            <w:shd w:val="clear" w:color="auto" w:fill="F7CAAC" w:themeFill="accent2" w:themeFillTint="66"/>
            <w:vAlign w:val="center"/>
          </w:tcPr>
          <w:p w14:paraId="4D1F3157" w14:textId="77777777" w:rsidR="00A54E69" w:rsidRPr="00A54E69" w:rsidRDefault="00A54E69" w:rsidP="00A54E69">
            <w:pPr>
              <w:spacing w:after="0" w:line="240" w:lineRule="auto"/>
              <w:jc w:val="both"/>
              <w:rPr>
                <w:rFonts w:ascii="Times New Roman" w:eastAsia="Times New Roman" w:hAnsi="Times New Roman" w:cs="Times New Roman"/>
                <w:sz w:val="16"/>
                <w:szCs w:val="16"/>
                <w:lang w:eastAsia="ru-RU"/>
              </w:rPr>
            </w:pPr>
            <w:r w:rsidRPr="00A54E69">
              <w:rPr>
                <w:rFonts w:ascii="Times New Roman" w:eastAsia="Times New Roman" w:hAnsi="Times New Roman" w:cs="Times New Roman"/>
                <w:sz w:val="16"/>
                <w:szCs w:val="16"/>
                <w:lang w:eastAsia="ru-RU"/>
              </w:rPr>
              <w:t>550</w:t>
            </w:r>
          </w:p>
        </w:tc>
        <w:tc>
          <w:tcPr>
            <w:tcW w:w="0" w:type="auto"/>
            <w:tcBorders>
              <w:top w:val="single" w:sz="4" w:space="0" w:color="auto"/>
              <w:left w:val="single" w:sz="4" w:space="0" w:color="auto"/>
              <w:bottom w:val="single" w:sz="4" w:space="0" w:color="auto"/>
              <w:right w:val="single" w:sz="4" w:space="0" w:color="auto"/>
            </w:tcBorders>
            <w:shd w:val="clear" w:color="auto" w:fill="F7CAAC" w:themeFill="accent2" w:themeFillTint="66"/>
            <w:vAlign w:val="center"/>
          </w:tcPr>
          <w:p w14:paraId="40B4B3F7" w14:textId="77777777" w:rsidR="00A54E69" w:rsidRPr="00A54E69" w:rsidRDefault="00A54E69" w:rsidP="00A54E69">
            <w:pPr>
              <w:spacing w:after="0" w:line="240" w:lineRule="auto"/>
              <w:jc w:val="both"/>
              <w:rPr>
                <w:rFonts w:ascii="Times New Roman" w:eastAsia="Times New Roman" w:hAnsi="Times New Roman" w:cs="Times New Roman"/>
                <w:sz w:val="16"/>
                <w:szCs w:val="16"/>
                <w:lang w:eastAsia="ru-RU"/>
              </w:rPr>
            </w:pPr>
            <w:r w:rsidRPr="00A54E69">
              <w:rPr>
                <w:rFonts w:ascii="Times New Roman" w:eastAsia="Times New Roman" w:hAnsi="Times New Roman" w:cs="Times New Roman"/>
                <w:sz w:val="16"/>
                <w:szCs w:val="16"/>
                <w:lang w:eastAsia="ru-RU"/>
              </w:rPr>
              <w:t>550</w:t>
            </w:r>
          </w:p>
        </w:tc>
        <w:tc>
          <w:tcPr>
            <w:tcW w:w="0" w:type="auto"/>
            <w:tcBorders>
              <w:top w:val="single" w:sz="4" w:space="0" w:color="auto"/>
              <w:left w:val="single" w:sz="4" w:space="0" w:color="auto"/>
              <w:bottom w:val="single" w:sz="4" w:space="0" w:color="auto"/>
              <w:right w:val="single" w:sz="4" w:space="0" w:color="auto"/>
            </w:tcBorders>
            <w:shd w:val="clear" w:color="auto" w:fill="F7CAAC" w:themeFill="accent2" w:themeFillTint="66"/>
            <w:vAlign w:val="center"/>
          </w:tcPr>
          <w:p w14:paraId="6F68F101" w14:textId="77777777" w:rsidR="00A54E69" w:rsidRPr="00A54E69" w:rsidRDefault="00A54E69" w:rsidP="00A54E69">
            <w:pPr>
              <w:spacing w:after="0" w:line="240" w:lineRule="auto"/>
              <w:jc w:val="both"/>
              <w:rPr>
                <w:rFonts w:ascii="Times New Roman" w:eastAsia="Times New Roman" w:hAnsi="Times New Roman" w:cs="Times New Roman"/>
                <w:sz w:val="16"/>
                <w:szCs w:val="16"/>
                <w:lang w:eastAsia="ru-RU"/>
              </w:rPr>
            </w:pPr>
            <w:r w:rsidRPr="00A54E69">
              <w:rPr>
                <w:rFonts w:ascii="Times New Roman" w:eastAsia="Times New Roman" w:hAnsi="Times New Roman" w:cs="Times New Roman"/>
                <w:sz w:val="16"/>
                <w:szCs w:val="16"/>
                <w:lang w:eastAsia="ru-RU"/>
              </w:rPr>
              <w:t>550</w:t>
            </w:r>
          </w:p>
        </w:tc>
        <w:tc>
          <w:tcPr>
            <w:tcW w:w="0" w:type="auto"/>
            <w:tcBorders>
              <w:top w:val="single" w:sz="4" w:space="0" w:color="auto"/>
              <w:left w:val="single" w:sz="4" w:space="0" w:color="auto"/>
              <w:bottom w:val="single" w:sz="4" w:space="0" w:color="auto"/>
              <w:right w:val="single" w:sz="4" w:space="0" w:color="auto"/>
            </w:tcBorders>
            <w:shd w:val="clear" w:color="auto" w:fill="F7CAAC" w:themeFill="accent2" w:themeFillTint="66"/>
            <w:vAlign w:val="center"/>
          </w:tcPr>
          <w:p w14:paraId="27F2B13F" w14:textId="77777777" w:rsidR="00A54E69" w:rsidRPr="00A54E69" w:rsidRDefault="00A54E69" w:rsidP="00A54E69">
            <w:pPr>
              <w:spacing w:after="0" w:line="240" w:lineRule="auto"/>
              <w:jc w:val="both"/>
              <w:rPr>
                <w:rFonts w:ascii="Times New Roman" w:eastAsia="Times New Roman" w:hAnsi="Times New Roman" w:cs="Times New Roman"/>
                <w:sz w:val="16"/>
                <w:szCs w:val="16"/>
                <w:lang w:eastAsia="ru-RU"/>
              </w:rPr>
            </w:pPr>
            <w:r w:rsidRPr="00A54E69">
              <w:rPr>
                <w:rFonts w:ascii="Times New Roman" w:eastAsia="Times New Roman" w:hAnsi="Times New Roman" w:cs="Times New Roman"/>
                <w:sz w:val="16"/>
                <w:szCs w:val="16"/>
                <w:lang w:eastAsia="ru-RU"/>
              </w:rPr>
              <w:t>550</w:t>
            </w:r>
          </w:p>
        </w:tc>
        <w:tc>
          <w:tcPr>
            <w:tcW w:w="0" w:type="auto"/>
            <w:tcBorders>
              <w:top w:val="single" w:sz="4" w:space="0" w:color="auto"/>
              <w:left w:val="single" w:sz="4" w:space="0" w:color="auto"/>
              <w:bottom w:val="single" w:sz="4" w:space="0" w:color="auto"/>
              <w:right w:val="single" w:sz="4" w:space="0" w:color="auto"/>
            </w:tcBorders>
            <w:shd w:val="clear" w:color="auto" w:fill="F7CAAC" w:themeFill="accent2" w:themeFillTint="66"/>
            <w:vAlign w:val="center"/>
          </w:tcPr>
          <w:p w14:paraId="2486775C" w14:textId="77777777" w:rsidR="00A54E69" w:rsidRPr="00A54E69" w:rsidRDefault="00A54E69" w:rsidP="00A54E69">
            <w:pPr>
              <w:spacing w:after="0" w:line="240" w:lineRule="auto"/>
              <w:jc w:val="both"/>
              <w:rPr>
                <w:rFonts w:ascii="Times New Roman" w:eastAsia="Times New Roman" w:hAnsi="Times New Roman" w:cs="Times New Roman"/>
                <w:sz w:val="16"/>
                <w:szCs w:val="16"/>
                <w:lang w:eastAsia="ru-RU"/>
              </w:rPr>
            </w:pPr>
            <w:r w:rsidRPr="00A54E69">
              <w:rPr>
                <w:rFonts w:ascii="Times New Roman" w:eastAsia="Times New Roman" w:hAnsi="Times New Roman" w:cs="Times New Roman"/>
                <w:sz w:val="16"/>
                <w:szCs w:val="16"/>
                <w:lang w:eastAsia="ru-RU"/>
              </w:rPr>
              <w:t>550</w:t>
            </w:r>
          </w:p>
        </w:tc>
        <w:tc>
          <w:tcPr>
            <w:tcW w:w="0" w:type="auto"/>
            <w:tcBorders>
              <w:top w:val="single" w:sz="4" w:space="0" w:color="auto"/>
              <w:left w:val="single" w:sz="4" w:space="0" w:color="auto"/>
              <w:bottom w:val="single" w:sz="4" w:space="0" w:color="auto"/>
              <w:right w:val="single" w:sz="4" w:space="0" w:color="auto"/>
            </w:tcBorders>
            <w:shd w:val="clear" w:color="auto" w:fill="F7CAAC" w:themeFill="accent2" w:themeFillTint="66"/>
            <w:vAlign w:val="center"/>
          </w:tcPr>
          <w:p w14:paraId="559DC41C" w14:textId="77777777" w:rsidR="00A54E69" w:rsidRPr="00A54E69" w:rsidRDefault="00A54E69" w:rsidP="00A54E69">
            <w:pPr>
              <w:spacing w:after="0" w:line="240" w:lineRule="auto"/>
              <w:jc w:val="both"/>
              <w:rPr>
                <w:rFonts w:ascii="Times New Roman" w:eastAsia="Times New Roman" w:hAnsi="Times New Roman" w:cs="Times New Roman"/>
                <w:sz w:val="16"/>
                <w:szCs w:val="16"/>
                <w:lang w:eastAsia="ru-RU"/>
              </w:rPr>
            </w:pPr>
            <w:r w:rsidRPr="00A54E69">
              <w:rPr>
                <w:rFonts w:ascii="Times New Roman" w:eastAsia="Times New Roman" w:hAnsi="Times New Roman" w:cs="Times New Roman"/>
                <w:sz w:val="16"/>
                <w:szCs w:val="16"/>
                <w:lang w:eastAsia="ru-RU"/>
              </w:rPr>
              <w:t>550</w:t>
            </w:r>
          </w:p>
        </w:tc>
        <w:tc>
          <w:tcPr>
            <w:tcW w:w="0" w:type="auto"/>
            <w:tcBorders>
              <w:top w:val="single" w:sz="4" w:space="0" w:color="auto"/>
              <w:left w:val="single" w:sz="4" w:space="0" w:color="auto"/>
              <w:bottom w:val="single" w:sz="4" w:space="0" w:color="auto"/>
              <w:right w:val="single" w:sz="4" w:space="0" w:color="auto"/>
            </w:tcBorders>
            <w:shd w:val="clear" w:color="auto" w:fill="F7CAAC" w:themeFill="accent2" w:themeFillTint="66"/>
            <w:vAlign w:val="center"/>
          </w:tcPr>
          <w:p w14:paraId="20794F26" w14:textId="77777777" w:rsidR="00A54E69" w:rsidRPr="00A54E69" w:rsidRDefault="00A54E69" w:rsidP="00A54E69">
            <w:pPr>
              <w:spacing w:after="0" w:line="240" w:lineRule="auto"/>
              <w:jc w:val="both"/>
              <w:rPr>
                <w:rFonts w:ascii="Times New Roman" w:eastAsia="Times New Roman" w:hAnsi="Times New Roman" w:cs="Times New Roman"/>
                <w:sz w:val="16"/>
                <w:szCs w:val="16"/>
                <w:lang w:eastAsia="ru-RU"/>
              </w:rPr>
            </w:pPr>
            <w:r w:rsidRPr="00A54E69">
              <w:rPr>
                <w:rFonts w:ascii="Times New Roman" w:eastAsia="Times New Roman" w:hAnsi="Times New Roman" w:cs="Times New Roman"/>
                <w:sz w:val="16"/>
                <w:szCs w:val="16"/>
                <w:lang w:eastAsia="ru-RU"/>
              </w:rPr>
              <w:t>550</w:t>
            </w:r>
          </w:p>
        </w:tc>
        <w:tc>
          <w:tcPr>
            <w:tcW w:w="0" w:type="auto"/>
            <w:tcBorders>
              <w:top w:val="single" w:sz="4" w:space="0" w:color="auto"/>
              <w:left w:val="single" w:sz="4" w:space="0" w:color="auto"/>
              <w:bottom w:val="single" w:sz="4" w:space="0" w:color="auto"/>
              <w:right w:val="single" w:sz="4" w:space="0" w:color="auto"/>
            </w:tcBorders>
            <w:shd w:val="clear" w:color="auto" w:fill="F7CAAC" w:themeFill="accent2" w:themeFillTint="66"/>
            <w:vAlign w:val="center"/>
          </w:tcPr>
          <w:p w14:paraId="68DE2AA3" w14:textId="77777777" w:rsidR="00A54E69" w:rsidRPr="00A54E69" w:rsidRDefault="00A54E69" w:rsidP="00A54E69">
            <w:pPr>
              <w:spacing w:after="0" w:line="240" w:lineRule="auto"/>
              <w:jc w:val="both"/>
              <w:rPr>
                <w:rFonts w:ascii="Times New Roman" w:eastAsia="Times New Roman" w:hAnsi="Times New Roman" w:cs="Times New Roman"/>
                <w:sz w:val="16"/>
                <w:szCs w:val="16"/>
                <w:lang w:eastAsia="ru-RU"/>
              </w:rPr>
            </w:pPr>
            <w:r w:rsidRPr="00A54E69">
              <w:rPr>
                <w:rFonts w:ascii="Times New Roman" w:eastAsia="Times New Roman" w:hAnsi="Times New Roman" w:cs="Times New Roman"/>
                <w:sz w:val="16"/>
                <w:szCs w:val="16"/>
                <w:lang w:eastAsia="ru-RU"/>
              </w:rPr>
              <w:t>550</w:t>
            </w:r>
          </w:p>
        </w:tc>
        <w:tc>
          <w:tcPr>
            <w:tcW w:w="0" w:type="auto"/>
            <w:tcBorders>
              <w:top w:val="single" w:sz="4" w:space="0" w:color="auto"/>
              <w:left w:val="single" w:sz="4" w:space="0" w:color="auto"/>
              <w:bottom w:val="single" w:sz="4" w:space="0" w:color="auto"/>
              <w:right w:val="single" w:sz="4" w:space="0" w:color="auto"/>
            </w:tcBorders>
            <w:shd w:val="clear" w:color="auto" w:fill="F7CAAC" w:themeFill="accent2" w:themeFillTint="66"/>
            <w:vAlign w:val="center"/>
          </w:tcPr>
          <w:p w14:paraId="2E169425" w14:textId="77777777" w:rsidR="00A54E69" w:rsidRPr="00A54E69" w:rsidRDefault="00565886" w:rsidP="00A54E69">
            <w:pPr>
              <w:spacing w:after="0" w:line="240" w:lineRule="auto"/>
              <w:jc w:val="both"/>
              <w:rPr>
                <w:rFonts w:ascii="Times New Roman" w:eastAsia="Times New Roman" w:hAnsi="Times New Roman" w:cs="Times New Roman"/>
                <w:sz w:val="16"/>
                <w:szCs w:val="16"/>
                <w:lang w:eastAsia="ru-RU"/>
              </w:rPr>
            </w:pPr>
            <w:r w:rsidRPr="00565886">
              <w:rPr>
                <w:rFonts w:ascii="Times New Roman" w:eastAsia="Times New Roman" w:hAnsi="Times New Roman" w:cs="Times New Roman"/>
                <w:sz w:val="16"/>
                <w:szCs w:val="16"/>
                <w:lang w:eastAsia="ru-RU"/>
              </w:rPr>
              <w:t>550</w:t>
            </w:r>
          </w:p>
        </w:tc>
      </w:tr>
      <w:tr w:rsidR="00A54E69" w:rsidRPr="00A54E69" w14:paraId="5E5936E2" w14:textId="77777777" w:rsidTr="00565886">
        <w:trPr>
          <w:gridAfter w:val="16"/>
          <w:wAfter w:w="11443" w:type="dxa"/>
        </w:trPr>
        <w:tc>
          <w:tcPr>
            <w:tcW w:w="3513" w:type="dxa"/>
          </w:tcPr>
          <w:p w14:paraId="70DCB6AE" w14:textId="77777777" w:rsidR="00A54E69" w:rsidRPr="00A54E69" w:rsidRDefault="00A54E69" w:rsidP="00A54E69">
            <w:pPr>
              <w:autoSpaceDE w:val="0"/>
              <w:autoSpaceDN w:val="0"/>
              <w:adjustRightInd w:val="0"/>
              <w:spacing w:after="0" w:line="240" w:lineRule="auto"/>
              <w:ind w:right="-427"/>
              <w:jc w:val="center"/>
              <w:rPr>
                <w:rFonts w:ascii="Times New Roman" w:hAnsi="Times New Roman" w:cs="Times New Roman"/>
                <w:sz w:val="18"/>
                <w:szCs w:val="18"/>
                <w:lang w:eastAsia="ru-RU"/>
              </w:rPr>
            </w:pPr>
          </w:p>
        </w:tc>
      </w:tr>
      <w:tr w:rsidR="00A54E69" w:rsidRPr="00A54E69" w14:paraId="438DF066" w14:textId="77777777" w:rsidTr="00A54E69">
        <w:tc>
          <w:tcPr>
            <w:tcW w:w="0" w:type="auto"/>
          </w:tcPr>
          <w:p w14:paraId="1F9B57BE" w14:textId="77777777" w:rsidR="00A54E69" w:rsidRPr="00A54E69" w:rsidRDefault="00A54E69" w:rsidP="00A54E69">
            <w:pPr>
              <w:autoSpaceDE w:val="0"/>
              <w:autoSpaceDN w:val="0"/>
              <w:adjustRightInd w:val="0"/>
              <w:spacing w:after="0" w:line="240" w:lineRule="auto"/>
              <w:ind w:right="-56"/>
              <w:jc w:val="both"/>
              <w:rPr>
                <w:rFonts w:ascii="Times New Roman" w:hAnsi="Times New Roman" w:cs="Times New Roman"/>
                <w:sz w:val="18"/>
                <w:szCs w:val="18"/>
                <w:lang w:eastAsia="ru-RU"/>
              </w:rPr>
            </w:pPr>
            <w:r w:rsidRPr="00A54E69">
              <w:rPr>
                <w:rFonts w:ascii="Times New Roman" w:hAnsi="Times New Roman" w:cs="Times New Roman"/>
                <w:sz w:val="18"/>
                <w:szCs w:val="18"/>
                <w:lang w:eastAsia="ru-RU"/>
              </w:rPr>
              <w:t>Средства местного бюджета</w:t>
            </w:r>
          </w:p>
        </w:tc>
        <w:tc>
          <w:tcPr>
            <w:tcW w:w="0" w:type="auto"/>
            <w:vAlign w:val="center"/>
          </w:tcPr>
          <w:p w14:paraId="2581CD1F"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1750</w:t>
            </w:r>
          </w:p>
        </w:tc>
        <w:tc>
          <w:tcPr>
            <w:tcW w:w="0" w:type="auto"/>
            <w:vAlign w:val="center"/>
          </w:tcPr>
          <w:p w14:paraId="7FA6E178"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1750</w:t>
            </w:r>
          </w:p>
        </w:tc>
        <w:tc>
          <w:tcPr>
            <w:tcW w:w="0" w:type="auto"/>
            <w:vAlign w:val="center"/>
          </w:tcPr>
          <w:p w14:paraId="4024B62D"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1750</w:t>
            </w:r>
          </w:p>
        </w:tc>
        <w:tc>
          <w:tcPr>
            <w:tcW w:w="0" w:type="auto"/>
            <w:vAlign w:val="center"/>
          </w:tcPr>
          <w:p w14:paraId="5B6DA04E"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1750</w:t>
            </w:r>
          </w:p>
        </w:tc>
        <w:tc>
          <w:tcPr>
            <w:tcW w:w="0" w:type="auto"/>
            <w:vAlign w:val="center"/>
          </w:tcPr>
          <w:p w14:paraId="17ABC6E0"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300</w:t>
            </w:r>
          </w:p>
        </w:tc>
        <w:tc>
          <w:tcPr>
            <w:tcW w:w="0" w:type="auto"/>
            <w:vAlign w:val="center"/>
          </w:tcPr>
          <w:p w14:paraId="33F9407D"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1800</w:t>
            </w:r>
          </w:p>
        </w:tc>
        <w:tc>
          <w:tcPr>
            <w:tcW w:w="0" w:type="auto"/>
            <w:vAlign w:val="center"/>
          </w:tcPr>
          <w:p w14:paraId="7C2BCF54"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300</w:t>
            </w:r>
          </w:p>
        </w:tc>
        <w:tc>
          <w:tcPr>
            <w:tcW w:w="0" w:type="auto"/>
            <w:vAlign w:val="center"/>
          </w:tcPr>
          <w:p w14:paraId="37BDB424"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300</w:t>
            </w:r>
          </w:p>
        </w:tc>
        <w:tc>
          <w:tcPr>
            <w:tcW w:w="0" w:type="auto"/>
            <w:vAlign w:val="center"/>
          </w:tcPr>
          <w:p w14:paraId="03B48ED7"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300</w:t>
            </w:r>
          </w:p>
        </w:tc>
        <w:tc>
          <w:tcPr>
            <w:tcW w:w="0" w:type="auto"/>
            <w:vAlign w:val="center"/>
          </w:tcPr>
          <w:p w14:paraId="40D885B4"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1800</w:t>
            </w:r>
          </w:p>
        </w:tc>
        <w:tc>
          <w:tcPr>
            <w:tcW w:w="0" w:type="auto"/>
            <w:vAlign w:val="center"/>
          </w:tcPr>
          <w:p w14:paraId="4D8E1BB0"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300</w:t>
            </w:r>
          </w:p>
        </w:tc>
        <w:tc>
          <w:tcPr>
            <w:tcW w:w="0" w:type="auto"/>
            <w:vAlign w:val="center"/>
          </w:tcPr>
          <w:p w14:paraId="5FC90BD9"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300</w:t>
            </w:r>
          </w:p>
        </w:tc>
        <w:tc>
          <w:tcPr>
            <w:tcW w:w="0" w:type="auto"/>
            <w:vAlign w:val="center"/>
          </w:tcPr>
          <w:p w14:paraId="3ED866AA"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300</w:t>
            </w:r>
          </w:p>
        </w:tc>
        <w:tc>
          <w:tcPr>
            <w:tcW w:w="0" w:type="auto"/>
            <w:vAlign w:val="center"/>
          </w:tcPr>
          <w:p w14:paraId="0EE751A4"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300</w:t>
            </w:r>
          </w:p>
        </w:tc>
        <w:tc>
          <w:tcPr>
            <w:tcW w:w="0" w:type="auto"/>
            <w:vAlign w:val="center"/>
          </w:tcPr>
          <w:p w14:paraId="5B33B7CD"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1800</w:t>
            </w:r>
          </w:p>
        </w:tc>
        <w:tc>
          <w:tcPr>
            <w:tcW w:w="0" w:type="auto"/>
            <w:vAlign w:val="center"/>
          </w:tcPr>
          <w:p w14:paraId="6A1F084A"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1750</w:t>
            </w:r>
          </w:p>
        </w:tc>
      </w:tr>
      <w:tr w:rsidR="00A54E69" w:rsidRPr="00A54E69" w14:paraId="6EB2E9BD" w14:textId="77777777" w:rsidTr="00A54E69">
        <w:tc>
          <w:tcPr>
            <w:tcW w:w="0" w:type="auto"/>
          </w:tcPr>
          <w:p w14:paraId="374C5A03" w14:textId="77777777" w:rsidR="00A54E69" w:rsidRPr="00A54E69" w:rsidRDefault="00A54E69" w:rsidP="00A54E69">
            <w:pPr>
              <w:autoSpaceDE w:val="0"/>
              <w:autoSpaceDN w:val="0"/>
              <w:adjustRightInd w:val="0"/>
              <w:spacing w:after="0" w:line="240" w:lineRule="auto"/>
              <w:ind w:right="-56"/>
              <w:jc w:val="both"/>
              <w:rPr>
                <w:rFonts w:ascii="Times New Roman" w:hAnsi="Times New Roman" w:cs="Times New Roman"/>
                <w:sz w:val="18"/>
                <w:szCs w:val="18"/>
                <w:lang w:eastAsia="ru-RU"/>
              </w:rPr>
            </w:pPr>
            <w:r w:rsidRPr="00A54E69">
              <w:rPr>
                <w:rFonts w:ascii="Times New Roman" w:hAnsi="Times New Roman" w:cs="Times New Roman"/>
                <w:sz w:val="18"/>
                <w:szCs w:val="18"/>
                <w:lang w:eastAsia="ru-RU"/>
              </w:rPr>
              <w:t xml:space="preserve">Средства федерального и </w:t>
            </w:r>
            <w:r w:rsidR="00DF2E76" w:rsidRPr="00DF2E76">
              <w:rPr>
                <w:rFonts w:ascii="Times New Roman" w:hAnsi="Times New Roman" w:cs="Times New Roman"/>
                <w:sz w:val="18"/>
                <w:szCs w:val="18"/>
                <w:lang w:eastAsia="ru-RU"/>
              </w:rPr>
              <w:t>бюджета Московской области</w:t>
            </w:r>
          </w:p>
        </w:tc>
        <w:tc>
          <w:tcPr>
            <w:tcW w:w="0" w:type="auto"/>
            <w:vAlign w:val="center"/>
          </w:tcPr>
          <w:p w14:paraId="07260095"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57F0FF49"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537E8556"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37CE0AB6"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767DB31E"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4F4D7F48"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6B18D0E2"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3212653D"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06C2A7CF"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74AC7116"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167B3E5F"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11149336"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5D604A25"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52094AE0"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498A609F"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5CA98728"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r>
      <w:tr w:rsidR="00A54E69" w:rsidRPr="00A54E69" w14:paraId="09B9AD42" w14:textId="77777777" w:rsidTr="00A54E69">
        <w:tc>
          <w:tcPr>
            <w:tcW w:w="0" w:type="auto"/>
          </w:tcPr>
          <w:p w14:paraId="60BDDA30" w14:textId="77777777" w:rsidR="00A54E69" w:rsidRPr="00A54E69" w:rsidRDefault="00A54E69" w:rsidP="00A54E69">
            <w:pPr>
              <w:autoSpaceDE w:val="0"/>
              <w:autoSpaceDN w:val="0"/>
              <w:adjustRightInd w:val="0"/>
              <w:spacing w:after="0" w:line="240" w:lineRule="auto"/>
              <w:ind w:right="-56"/>
              <w:jc w:val="both"/>
              <w:rPr>
                <w:rFonts w:ascii="Times New Roman" w:hAnsi="Times New Roman" w:cs="Times New Roman"/>
                <w:sz w:val="18"/>
                <w:szCs w:val="18"/>
                <w:lang w:eastAsia="ru-RU"/>
              </w:rPr>
            </w:pPr>
            <w:r w:rsidRPr="00A54E69">
              <w:rPr>
                <w:rFonts w:ascii="Times New Roman" w:hAnsi="Times New Roman" w:cs="Times New Roman"/>
                <w:sz w:val="18"/>
                <w:szCs w:val="18"/>
                <w:lang w:eastAsia="ru-RU"/>
              </w:rPr>
              <w:t>Собственные средства предприятий</w:t>
            </w:r>
          </w:p>
        </w:tc>
        <w:tc>
          <w:tcPr>
            <w:tcW w:w="0" w:type="auto"/>
            <w:vAlign w:val="center"/>
          </w:tcPr>
          <w:p w14:paraId="6E685E3E"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34F46590"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vAlign w:val="center"/>
          </w:tcPr>
          <w:p w14:paraId="1EE914AA"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tcBorders>
              <w:bottom w:val="single" w:sz="4" w:space="0" w:color="auto"/>
            </w:tcBorders>
            <w:vAlign w:val="center"/>
          </w:tcPr>
          <w:p w14:paraId="6ECA7EF1"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tcBorders>
              <w:bottom w:val="single" w:sz="4" w:space="0" w:color="auto"/>
            </w:tcBorders>
            <w:vAlign w:val="center"/>
          </w:tcPr>
          <w:p w14:paraId="6974E4CD"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tcBorders>
              <w:bottom w:val="single" w:sz="4" w:space="0" w:color="auto"/>
            </w:tcBorders>
            <w:vAlign w:val="center"/>
          </w:tcPr>
          <w:p w14:paraId="447A730D"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tcBorders>
              <w:bottom w:val="single" w:sz="4" w:space="0" w:color="auto"/>
            </w:tcBorders>
            <w:vAlign w:val="center"/>
          </w:tcPr>
          <w:p w14:paraId="289C86C0"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tcBorders>
              <w:bottom w:val="single" w:sz="4" w:space="0" w:color="auto"/>
            </w:tcBorders>
            <w:vAlign w:val="center"/>
          </w:tcPr>
          <w:p w14:paraId="17EA431A"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tcBorders>
              <w:bottom w:val="single" w:sz="4" w:space="0" w:color="auto"/>
            </w:tcBorders>
            <w:vAlign w:val="center"/>
          </w:tcPr>
          <w:p w14:paraId="111CFDA3"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tcBorders>
              <w:bottom w:val="single" w:sz="4" w:space="0" w:color="auto"/>
            </w:tcBorders>
            <w:vAlign w:val="center"/>
          </w:tcPr>
          <w:p w14:paraId="203B0ABE"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tcBorders>
              <w:bottom w:val="single" w:sz="4" w:space="0" w:color="auto"/>
            </w:tcBorders>
            <w:vAlign w:val="center"/>
          </w:tcPr>
          <w:p w14:paraId="1417DB2A"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tcBorders>
              <w:bottom w:val="single" w:sz="4" w:space="0" w:color="auto"/>
            </w:tcBorders>
            <w:vAlign w:val="center"/>
          </w:tcPr>
          <w:p w14:paraId="723FA050"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tcBorders>
              <w:bottom w:val="single" w:sz="4" w:space="0" w:color="auto"/>
            </w:tcBorders>
            <w:vAlign w:val="center"/>
          </w:tcPr>
          <w:p w14:paraId="0DF616E6"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tcBorders>
              <w:bottom w:val="single" w:sz="4" w:space="0" w:color="auto"/>
            </w:tcBorders>
            <w:vAlign w:val="center"/>
          </w:tcPr>
          <w:p w14:paraId="34D93685"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tcBorders>
              <w:bottom w:val="single" w:sz="4" w:space="0" w:color="auto"/>
            </w:tcBorders>
            <w:vAlign w:val="center"/>
          </w:tcPr>
          <w:p w14:paraId="0C0D524E"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c>
          <w:tcPr>
            <w:tcW w:w="0" w:type="auto"/>
            <w:tcBorders>
              <w:bottom w:val="single" w:sz="4" w:space="0" w:color="auto"/>
            </w:tcBorders>
            <w:vAlign w:val="center"/>
          </w:tcPr>
          <w:p w14:paraId="761B2079" w14:textId="77777777" w:rsidR="00A54E69" w:rsidRPr="00A54E69" w:rsidRDefault="00A54E69" w:rsidP="00A54E69">
            <w:pPr>
              <w:spacing w:after="0" w:line="240" w:lineRule="auto"/>
              <w:jc w:val="center"/>
              <w:rPr>
                <w:rFonts w:ascii="Times New Roman" w:hAnsi="Times New Roman" w:cs="Times New Roman"/>
                <w:color w:val="000000"/>
                <w:sz w:val="16"/>
                <w:szCs w:val="16"/>
                <w:lang w:eastAsia="ru-RU"/>
              </w:rPr>
            </w:pPr>
            <w:r w:rsidRPr="00A54E69">
              <w:rPr>
                <w:rFonts w:ascii="Times New Roman" w:hAnsi="Times New Roman" w:cs="Times New Roman"/>
                <w:color w:val="000000"/>
                <w:sz w:val="16"/>
                <w:szCs w:val="16"/>
                <w:lang w:eastAsia="ru-RU"/>
              </w:rPr>
              <w:t>0</w:t>
            </w:r>
          </w:p>
        </w:tc>
      </w:tr>
      <w:tr w:rsidR="00A54E69" w:rsidRPr="00A54E69" w14:paraId="10D6F7B7" w14:textId="77777777" w:rsidTr="00DF2E76">
        <w:tc>
          <w:tcPr>
            <w:tcW w:w="0" w:type="auto"/>
            <w:tcBorders>
              <w:bottom w:val="single" w:sz="4" w:space="0" w:color="auto"/>
              <w:right w:val="single" w:sz="4" w:space="0" w:color="auto"/>
            </w:tcBorders>
            <w:shd w:val="clear" w:color="auto" w:fill="FFD966" w:themeFill="accent4" w:themeFillTint="99"/>
          </w:tcPr>
          <w:p w14:paraId="333874A6" w14:textId="77777777" w:rsidR="00A54E69" w:rsidRPr="00A54E69" w:rsidRDefault="00A54E69" w:rsidP="00A54E69">
            <w:pPr>
              <w:autoSpaceDE w:val="0"/>
              <w:autoSpaceDN w:val="0"/>
              <w:adjustRightInd w:val="0"/>
              <w:spacing w:after="0" w:line="240" w:lineRule="auto"/>
              <w:ind w:right="-56"/>
              <w:jc w:val="both"/>
              <w:rPr>
                <w:rFonts w:ascii="Times New Roman" w:hAnsi="Times New Roman" w:cs="Times New Roman"/>
                <w:b/>
                <w:sz w:val="18"/>
                <w:szCs w:val="18"/>
                <w:lang w:eastAsia="ru-RU"/>
              </w:rPr>
            </w:pPr>
            <w:r w:rsidRPr="00A54E69">
              <w:rPr>
                <w:rFonts w:ascii="Times New Roman" w:hAnsi="Times New Roman" w:cs="Times New Roman"/>
                <w:b/>
                <w:sz w:val="18"/>
                <w:szCs w:val="18"/>
                <w:lang w:eastAsia="ru-RU"/>
              </w:rPr>
              <w:t>Итого по Программе инвестиционных проектов в ТКО:</w:t>
            </w:r>
          </w:p>
        </w:tc>
        <w:tc>
          <w:tcPr>
            <w:tcW w:w="0" w:type="auto"/>
            <w:tcBorders>
              <w:bottom w:val="single" w:sz="4" w:space="0" w:color="auto"/>
            </w:tcBorders>
            <w:shd w:val="clear" w:color="auto" w:fill="FFD966" w:themeFill="accent4" w:themeFillTint="99"/>
            <w:vAlign w:val="center"/>
          </w:tcPr>
          <w:p w14:paraId="17DFDC93" w14:textId="77777777" w:rsidR="00A54E69" w:rsidRPr="00A54E69" w:rsidRDefault="00A54E69" w:rsidP="00A54E69">
            <w:pPr>
              <w:spacing w:after="0" w:line="240" w:lineRule="auto"/>
              <w:jc w:val="center"/>
              <w:rPr>
                <w:rFonts w:ascii="Times New Roman" w:hAnsi="Times New Roman" w:cs="Times New Roman"/>
                <w:color w:val="000000"/>
                <w:sz w:val="18"/>
                <w:szCs w:val="18"/>
                <w:lang w:eastAsia="ru-RU"/>
              </w:rPr>
            </w:pPr>
            <w:r w:rsidRPr="00A54E69">
              <w:rPr>
                <w:rFonts w:ascii="Times New Roman" w:hAnsi="Times New Roman" w:cs="Times New Roman"/>
                <w:color w:val="000000"/>
                <w:sz w:val="18"/>
                <w:szCs w:val="18"/>
                <w:lang w:eastAsia="ru-RU"/>
              </w:rPr>
              <w:t>1750</w:t>
            </w:r>
          </w:p>
        </w:tc>
        <w:tc>
          <w:tcPr>
            <w:tcW w:w="0" w:type="auto"/>
            <w:shd w:val="clear" w:color="auto" w:fill="FFD966" w:themeFill="accent4" w:themeFillTint="99"/>
            <w:vAlign w:val="center"/>
          </w:tcPr>
          <w:p w14:paraId="021DA5D5" w14:textId="77777777" w:rsidR="00A54E69" w:rsidRPr="00A54E69" w:rsidRDefault="00A54E69" w:rsidP="00A54E69">
            <w:pPr>
              <w:spacing w:after="0" w:line="240" w:lineRule="auto"/>
              <w:jc w:val="center"/>
              <w:rPr>
                <w:rFonts w:ascii="Times New Roman" w:hAnsi="Times New Roman" w:cs="Times New Roman"/>
                <w:color w:val="000000"/>
                <w:sz w:val="18"/>
                <w:szCs w:val="18"/>
                <w:lang w:eastAsia="ru-RU"/>
              </w:rPr>
            </w:pPr>
            <w:r w:rsidRPr="00A54E69">
              <w:rPr>
                <w:rFonts w:ascii="Times New Roman" w:hAnsi="Times New Roman" w:cs="Times New Roman"/>
                <w:color w:val="000000"/>
                <w:sz w:val="18"/>
                <w:szCs w:val="18"/>
                <w:lang w:eastAsia="ru-RU"/>
              </w:rPr>
              <w:t>1750</w:t>
            </w:r>
          </w:p>
        </w:tc>
        <w:tc>
          <w:tcPr>
            <w:tcW w:w="0" w:type="auto"/>
            <w:shd w:val="clear" w:color="auto" w:fill="FFD966" w:themeFill="accent4" w:themeFillTint="99"/>
            <w:vAlign w:val="center"/>
          </w:tcPr>
          <w:p w14:paraId="466F9938" w14:textId="77777777" w:rsidR="00A54E69" w:rsidRPr="00A54E69" w:rsidRDefault="00A54E69" w:rsidP="00A54E69">
            <w:pPr>
              <w:spacing w:after="0" w:line="240" w:lineRule="auto"/>
              <w:jc w:val="center"/>
              <w:rPr>
                <w:rFonts w:ascii="Times New Roman" w:hAnsi="Times New Roman" w:cs="Times New Roman"/>
                <w:color w:val="000000"/>
                <w:sz w:val="18"/>
                <w:szCs w:val="18"/>
                <w:lang w:eastAsia="ru-RU"/>
              </w:rPr>
            </w:pPr>
            <w:r w:rsidRPr="00A54E69">
              <w:rPr>
                <w:rFonts w:ascii="Times New Roman" w:hAnsi="Times New Roman" w:cs="Times New Roman"/>
                <w:color w:val="000000"/>
                <w:sz w:val="18"/>
                <w:szCs w:val="18"/>
                <w:lang w:eastAsia="ru-RU"/>
              </w:rPr>
              <w:t>1750</w:t>
            </w:r>
          </w:p>
        </w:tc>
        <w:tc>
          <w:tcPr>
            <w:tcW w:w="0" w:type="auto"/>
            <w:shd w:val="clear" w:color="auto" w:fill="FFD966" w:themeFill="accent4" w:themeFillTint="99"/>
            <w:vAlign w:val="center"/>
          </w:tcPr>
          <w:p w14:paraId="4255E611" w14:textId="77777777" w:rsidR="00A54E69" w:rsidRPr="00A54E69" w:rsidRDefault="00A54E69" w:rsidP="00A54E69">
            <w:pPr>
              <w:spacing w:after="0" w:line="240" w:lineRule="auto"/>
              <w:jc w:val="center"/>
              <w:rPr>
                <w:rFonts w:ascii="Times New Roman" w:hAnsi="Times New Roman" w:cs="Times New Roman"/>
                <w:color w:val="000000"/>
                <w:sz w:val="18"/>
                <w:szCs w:val="18"/>
                <w:lang w:eastAsia="ru-RU"/>
              </w:rPr>
            </w:pPr>
            <w:r w:rsidRPr="00A54E69">
              <w:rPr>
                <w:rFonts w:ascii="Times New Roman" w:hAnsi="Times New Roman" w:cs="Times New Roman"/>
                <w:color w:val="000000"/>
                <w:sz w:val="18"/>
                <w:szCs w:val="18"/>
                <w:lang w:eastAsia="ru-RU"/>
              </w:rPr>
              <w:t>1750</w:t>
            </w:r>
          </w:p>
        </w:tc>
        <w:tc>
          <w:tcPr>
            <w:tcW w:w="0" w:type="auto"/>
            <w:shd w:val="clear" w:color="auto" w:fill="FFD966" w:themeFill="accent4" w:themeFillTint="99"/>
            <w:vAlign w:val="center"/>
          </w:tcPr>
          <w:p w14:paraId="7467FA28" w14:textId="77777777" w:rsidR="00A54E69" w:rsidRPr="00A54E69" w:rsidRDefault="00A54E69" w:rsidP="00A54E69">
            <w:pPr>
              <w:spacing w:after="0" w:line="240" w:lineRule="auto"/>
              <w:jc w:val="center"/>
              <w:rPr>
                <w:rFonts w:ascii="Times New Roman" w:hAnsi="Times New Roman" w:cs="Times New Roman"/>
                <w:color w:val="000000"/>
                <w:sz w:val="18"/>
                <w:szCs w:val="18"/>
                <w:lang w:eastAsia="ru-RU"/>
              </w:rPr>
            </w:pPr>
            <w:r w:rsidRPr="00A54E69">
              <w:rPr>
                <w:rFonts w:ascii="Times New Roman" w:hAnsi="Times New Roman" w:cs="Times New Roman"/>
                <w:color w:val="000000"/>
                <w:sz w:val="18"/>
                <w:szCs w:val="18"/>
                <w:lang w:eastAsia="ru-RU"/>
              </w:rPr>
              <w:t>300</w:t>
            </w:r>
          </w:p>
        </w:tc>
        <w:tc>
          <w:tcPr>
            <w:tcW w:w="0" w:type="auto"/>
            <w:shd w:val="clear" w:color="auto" w:fill="FFD966" w:themeFill="accent4" w:themeFillTint="99"/>
            <w:vAlign w:val="center"/>
          </w:tcPr>
          <w:p w14:paraId="53F4C485" w14:textId="77777777" w:rsidR="00A54E69" w:rsidRPr="00A54E69" w:rsidRDefault="00A54E69" w:rsidP="00A54E69">
            <w:pPr>
              <w:spacing w:after="0" w:line="240" w:lineRule="auto"/>
              <w:jc w:val="center"/>
              <w:rPr>
                <w:rFonts w:ascii="Times New Roman" w:hAnsi="Times New Roman" w:cs="Times New Roman"/>
                <w:color w:val="000000"/>
                <w:sz w:val="18"/>
                <w:szCs w:val="18"/>
                <w:lang w:eastAsia="ru-RU"/>
              </w:rPr>
            </w:pPr>
            <w:r w:rsidRPr="00A54E69">
              <w:rPr>
                <w:rFonts w:ascii="Times New Roman" w:hAnsi="Times New Roman" w:cs="Times New Roman"/>
                <w:color w:val="000000"/>
                <w:sz w:val="18"/>
                <w:szCs w:val="18"/>
                <w:lang w:eastAsia="ru-RU"/>
              </w:rPr>
              <w:t>1800</w:t>
            </w:r>
          </w:p>
        </w:tc>
        <w:tc>
          <w:tcPr>
            <w:tcW w:w="0" w:type="auto"/>
            <w:shd w:val="clear" w:color="auto" w:fill="FFD966" w:themeFill="accent4" w:themeFillTint="99"/>
            <w:vAlign w:val="center"/>
          </w:tcPr>
          <w:p w14:paraId="7024030C" w14:textId="77777777" w:rsidR="00A54E69" w:rsidRPr="00A54E69" w:rsidRDefault="00A54E69" w:rsidP="00A54E69">
            <w:pPr>
              <w:spacing w:after="0" w:line="240" w:lineRule="auto"/>
              <w:jc w:val="center"/>
              <w:rPr>
                <w:rFonts w:ascii="Times New Roman" w:hAnsi="Times New Roman" w:cs="Times New Roman"/>
                <w:color w:val="000000"/>
                <w:sz w:val="18"/>
                <w:szCs w:val="18"/>
                <w:lang w:eastAsia="ru-RU"/>
              </w:rPr>
            </w:pPr>
            <w:r w:rsidRPr="00A54E69">
              <w:rPr>
                <w:rFonts w:ascii="Times New Roman" w:hAnsi="Times New Roman" w:cs="Times New Roman"/>
                <w:color w:val="000000"/>
                <w:sz w:val="18"/>
                <w:szCs w:val="18"/>
                <w:lang w:eastAsia="ru-RU"/>
              </w:rPr>
              <w:t>300</w:t>
            </w:r>
          </w:p>
        </w:tc>
        <w:tc>
          <w:tcPr>
            <w:tcW w:w="0" w:type="auto"/>
            <w:shd w:val="clear" w:color="auto" w:fill="FFD966" w:themeFill="accent4" w:themeFillTint="99"/>
            <w:vAlign w:val="center"/>
          </w:tcPr>
          <w:p w14:paraId="3095D04E" w14:textId="77777777" w:rsidR="00A54E69" w:rsidRPr="00A54E69" w:rsidRDefault="00A54E69" w:rsidP="00A54E69">
            <w:pPr>
              <w:spacing w:after="0" w:line="240" w:lineRule="auto"/>
              <w:jc w:val="center"/>
              <w:rPr>
                <w:rFonts w:ascii="Times New Roman" w:hAnsi="Times New Roman" w:cs="Times New Roman"/>
                <w:color w:val="000000"/>
                <w:sz w:val="18"/>
                <w:szCs w:val="18"/>
                <w:lang w:eastAsia="ru-RU"/>
              </w:rPr>
            </w:pPr>
            <w:r w:rsidRPr="00A54E69">
              <w:rPr>
                <w:rFonts w:ascii="Times New Roman" w:hAnsi="Times New Roman" w:cs="Times New Roman"/>
                <w:color w:val="000000"/>
                <w:sz w:val="18"/>
                <w:szCs w:val="18"/>
                <w:lang w:eastAsia="ru-RU"/>
              </w:rPr>
              <w:t>300</w:t>
            </w:r>
          </w:p>
        </w:tc>
        <w:tc>
          <w:tcPr>
            <w:tcW w:w="0" w:type="auto"/>
            <w:shd w:val="clear" w:color="auto" w:fill="FFD966" w:themeFill="accent4" w:themeFillTint="99"/>
            <w:vAlign w:val="center"/>
          </w:tcPr>
          <w:p w14:paraId="7E651E5E" w14:textId="77777777" w:rsidR="00A54E69" w:rsidRPr="00A54E69" w:rsidRDefault="00A54E69" w:rsidP="00A54E69">
            <w:pPr>
              <w:spacing w:after="0" w:line="240" w:lineRule="auto"/>
              <w:jc w:val="center"/>
              <w:rPr>
                <w:rFonts w:ascii="Times New Roman" w:hAnsi="Times New Roman" w:cs="Times New Roman"/>
                <w:color w:val="000000"/>
                <w:sz w:val="18"/>
                <w:szCs w:val="18"/>
                <w:lang w:eastAsia="ru-RU"/>
              </w:rPr>
            </w:pPr>
            <w:r w:rsidRPr="00A54E69">
              <w:rPr>
                <w:rFonts w:ascii="Times New Roman" w:hAnsi="Times New Roman" w:cs="Times New Roman"/>
                <w:color w:val="000000"/>
                <w:sz w:val="18"/>
                <w:szCs w:val="18"/>
                <w:lang w:eastAsia="ru-RU"/>
              </w:rPr>
              <w:t>300</w:t>
            </w:r>
          </w:p>
        </w:tc>
        <w:tc>
          <w:tcPr>
            <w:tcW w:w="0" w:type="auto"/>
            <w:shd w:val="clear" w:color="auto" w:fill="FFD966" w:themeFill="accent4" w:themeFillTint="99"/>
            <w:vAlign w:val="center"/>
          </w:tcPr>
          <w:p w14:paraId="084AFAC8" w14:textId="77777777" w:rsidR="00A54E69" w:rsidRPr="00A54E69" w:rsidRDefault="00A54E69" w:rsidP="00A54E69">
            <w:pPr>
              <w:spacing w:after="0" w:line="240" w:lineRule="auto"/>
              <w:jc w:val="center"/>
              <w:rPr>
                <w:rFonts w:ascii="Times New Roman" w:hAnsi="Times New Roman" w:cs="Times New Roman"/>
                <w:color w:val="000000"/>
                <w:sz w:val="18"/>
                <w:szCs w:val="18"/>
                <w:lang w:eastAsia="ru-RU"/>
              </w:rPr>
            </w:pPr>
            <w:r w:rsidRPr="00A54E69">
              <w:rPr>
                <w:rFonts w:ascii="Times New Roman" w:hAnsi="Times New Roman" w:cs="Times New Roman"/>
                <w:color w:val="000000"/>
                <w:sz w:val="18"/>
                <w:szCs w:val="18"/>
                <w:lang w:eastAsia="ru-RU"/>
              </w:rPr>
              <w:t>1800</w:t>
            </w:r>
          </w:p>
        </w:tc>
        <w:tc>
          <w:tcPr>
            <w:tcW w:w="0" w:type="auto"/>
            <w:shd w:val="clear" w:color="auto" w:fill="FFD966" w:themeFill="accent4" w:themeFillTint="99"/>
            <w:vAlign w:val="center"/>
          </w:tcPr>
          <w:p w14:paraId="3F837D3C" w14:textId="77777777" w:rsidR="00A54E69" w:rsidRPr="00A54E69" w:rsidRDefault="00A54E69" w:rsidP="00A54E69">
            <w:pPr>
              <w:spacing w:after="0" w:line="240" w:lineRule="auto"/>
              <w:jc w:val="center"/>
              <w:rPr>
                <w:rFonts w:ascii="Times New Roman" w:hAnsi="Times New Roman" w:cs="Times New Roman"/>
                <w:color w:val="000000"/>
                <w:sz w:val="18"/>
                <w:szCs w:val="18"/>
                <w:lang w:eastAsia="ru-RU"/>
              </w:rPr>
            </w:pPr>
            <w:r w:rsidRPr="00A54E69">
              <w:rPr>
                <w:rFonts w:ascii="Times New Roman" w:hAnsi="Times New Roman" w:cs="Times New Roman"/>
                <w:color w:val="000000"/>
                <w:sz w:val="18"/>
                <w:szCs w:val="18"/>
                <w:lang w:eastAsia="ru-RU"/>
              </w:rPr>
              <w:t>300</w:t>
            </w:r>
          </w:p>
        </w:tc>
        <w:tc>
          <w:tcPr>
            <w:tcW w:w="0" w:type="auto"/>
            <w:shd w:val="clear" w:color="auto" w:fill="FFD966" w:themeFill="accent4" w:themeFillTint="99"/>
            <w:vAlign w:val="center"/>
          </w:tcPr>
          <w:p w14:paraId="32683194" w14:textId="77777777" w:rsidR="00A54E69" w:rsidRPr="00A54E69" w:rsidRDefault="00A54E69" w:rsidP="00A54E69">
            <w:pPr>
              <w:spacing w:after="0" w:line="240" w:lineRule="auto"/>
              <w:jc w:val="center"/>
              <w:rPr>
                <w:rFonts w:ascii="Times New Roman" w:hAnsi="Times New Roman" w:cs="Times New Roman"/>
                <w:color w:val="000000"/>
                <w:sz w:val="18"/>
                <w:szCs w:val="18"/>
                <w:lang w:eastAsia="ru-RU"/>
              </w:rPr>
            </w:pPr>
            <w:r w:rsidRPr="00A54E69">
              <w:rPr>
                <w:rFonts w:ascii="Times New Roman" w:hAnsi="Times New Roman" w:cs="Times New Roman"/>
                <w:color w:val="000000"/>
                <w:sz w:val="18"/>
                <w:szCs w:val="18"/>
                <w:lang w:eastAsia="ru-RU"/>
              </w:rPr>
              <w:t>300</w:t>
            </w:r>
          </w:p>
        </w:tc>
        <w:tc>
          <w:tcPr>
            <w:tcW w:w="0" w:type="auto"/>
            <w:shd w:val="clear" w:color="auto" w:fill="FFD966" w:themeFill="accent4" w:themeFillTint="99"/>
            <w:vAlign w:val="center"/>
          </w:tcPr>
          <w:p w14:paraId="6242B8E1" w14:textId="77777777" w:rsidR="00A54E69" w:rsidRPr="00A54E69" w:rsidRDefault="00A54E69" w:rsidP="00A54E69">
            <w:pPr>
              <w:spacing w:after="0" w:line="240" w:lineRule="auto"/>
              <w:jc w:val="center"/>
              <w:rPr>
                <w:rFonts w:ascii="Times New Roman" w:hAnsi="Times New Roman" w:cs="Times New Roman"/>
                <w:color w:val="000000"/>
                <w:sz w:val="18"/>
                <w:szCs w:val="18"/>
                <w:lang w:eastAsia="ru-RU"/>
              </w:rPr>
            </w:pPr>
            <w:r w:rsidRPr="00A54E69">
              <w:rPr>
                <w:rFonts w:ascii="Times New Roman" w:hAnsi="Times New Roman" w:cs="Times New Roman"/>
                <w:color w:val="000000"/>
                <w:sz w:val="18"/>
                <w:szCs w:val="18"/>
                <w:lang w:eastAsia="ru-RU"/>
              </w:rPr>
              <w:t>300</w:t>
            </w:r>
          </w:p>
        </w:tc>
        <w:tc>
          <w:tcPr>
            <w:tcW w:w="0" w:type="auto"/>
            <w:shd w:val="clear" w:color="auto" w:fill="FFD966" w:themeFill="accent4" w:themeFillTint="99"/>
            <w:vAlign w:val="center"/>
          </w:tcPr>
          <w:p w14:paraId="34BB7FD5" w14:textId="77777777" w:rsidR="00A54E69" w:rsidRPr="00A54E69" w:rsidRDefault="00A54E69" w:rsidP="00A54E69">
            <w:pPr>
              <w:spacing w:after="0" w:line="240" w:lineRule="auto"/>
              <w:jc w:val="center"/>
              <w:rPr>
                <w:rFonts w:ascii="Times New Roman" w:hAnsi="Times New Roman" w:cs="Times New Roman"/>
                <w:color w:val="000000"/>
                <w:sz w:val="18"/>
                <w:szCs w:val="18"/>
                <w:lang w:eastAsia="ru-RU"/>
              </w:rPr>
            </w:pPr>
            <w:r w:rsidRPr="00A54E69">
              <w:rPr>
                <w:rFonts w:ascii="Times New Roman" w:hAnsi="Times New Roman" w:cs="Times New Roman"/>
                <w:color w:val="000000"/>
                <w:sz w:val="18"/>
                <w:szCs w:val="18"/>
                <w:lang w:eastAsia="ru-RU"/>
              </w:rPr>
              <w:t>300</w:t>
            </w:r>
          </w:p>
        </w:tc>
        <w:tc>
          <w:tcPr>
            <w:tcW w:w="0" w:type="auto"/>
            <w:shd w:val="clear" w:color="auto" w:fill="FFD966" w:themeFill="accent4" w:themeFillTint="99"/>
            <w:vAlign w:val="center"/>
          </w:tcPr>
          <w:p w14:paraId="1823DE08" w14:textId="77777777" w:rsidR="00A54E69" w:rsidRPr="00A54E69" w:rsidRDefault="00A54E69" w:rsidP="00A54E69">
            <w:pPr>
              <w:spacing w:after="0" w:line="240" w:lineRule="auto"/>
              <w:jc w:val="center"/>
              <w:rPr>
                <w:rFonts w:ascii="Times New Roman" w:hAnsi="Times New Roman" w:cs="Times New Roman"/>
                <w:color w:val="000000"/>
                <w:sz w:val="18"/>
                <w:szCs w:val="18"/>
                <w:lang w:eastAsia="ru-RU"/>
              </w:rPr>
            </w:pPr>
            <w:r w:rsidRPr="00A54E69">
              <w:rPr>
                <w:rFonts w:ascii="Times New Roman" w:hAnsi="Times New Roman" w:cs="Times New Roman"/>
                <w:color w:val="000000"/>
                <w:sz w:val="18"/>
                <w:szCs w:val="18"/>
                <w:lang w:eastAsia="ru-RU"/>
              </w:rPr>
              <w:t>1800</w:t>
            </w:r>
          </w:p>
        </w:tc>
        <w:tc>
          <w:tcPr>
            <w:tcW w:w="0" w:type="auto"/>
            <w:shd w:val="clear" w:color="auto" w:fill="FFD966" w:themeFill="accent4" w:themeFillTint="99"/>
            <w:vAlign w:val="center"/>
          </w:tcPr>
          <w:p w14:paraId="33098F9B" w14:textId="77777777" w:rsidR="00A54E69" w:rsidRPr="00A54E69" w:rsidRDefault="00A54E69" w:rsidP="00A54E69">
            <w:pPr>
              <w:spacing w:after="0" w:line="240" w:lineRule="auto"/>
              <w:jc w:val="center"/>
              <w:rPr>
                <w:rFonts w:ascii="Times New Roman" w:hAnsi="Times New Roman" w:cs="Times New Roman"/>
                <w:color w:val="000000"/>
                <w:sz w:val="18"/>
                <w:szCs w:val="18"/>
                <w:lang w:eastAsia="ru-RU"/>
              </w:rPr>
            </w:pPr>
            <w:r w:rsidRPr="00A54E69">
              <w:rPr>
                <w:rFonts w:ascii="Times New Roman" w:hAnsi="Times New Roman" w:cs="Times New Roman"/>
                <w:color w:val="000000"/>
                <w:sz w:val="18"/>
                <w:szCs w:val="18"/>
                <w:lang w:eastAsia="ru-RU"/>
              </w:rPr>
              <w:t>1750</w:t>
            </w:r>
          </w:p>
        </w:tc>
      </w:tr>
      <w:tr w:rsidR="00631178" w:rsidRPr="00A54E69" w14:paraId="1F9AEC5C" w14:textId="77777777" w:rsidTr="00DF2E76">
        <w:trPr>
          <w:trHeight w:val="277"/>
        </w:trPr>
        <w:tc>
          <w:tcPr>
            <w:tcW w:w="0" w:type="auto"/>
            <w:tcBorders>
              <w:top w:val="single" w:sz="4" w:space="0" w:color="auto"/>
              <w:bottom w:val="single" w:sz="4" w:space="0" w:color="auto"/>
            </w:tcBorders>
            <w:vAlign w:val="center"/>
          </w:tcPr>
          <w:p w14:paraId="21E9E91F" w14:textId="77777777" w:rsidR="00631178" w:rsidRPr="00A54E69" w:rsidRDefault="00631178" w:rsidP="00631178">
            <w:pPr>
              <w:autoSpaceDE w:val="0"/>
              <w:autoSpaceDN w:val="0"/>
              <w:adjustRightInd w:val="0"/>
              <w:spacing w:after="0" w:line="240" w:lineRule="auto"/>
              <w:ind w:right="-56"/>
              <w:jc w:val="both"/>
              <w:rPr>
                <w:rFonts w:ascii="Times New Roman" w:hAnsi="Times New Roman" w:cs="Times New Roman"/>
                <w:sz w:val="18"/>
                <w:szCs w:val="18"/>
                <w:lang w:eastAsia="ru-RU"/>
              </w:rPr>
            </w:pPr>
            <w:r w:rsidRPr="00A54E69">
              <w:rPr>
                <w:rFonts w:ascii="Times New Roman" w:hAnsi="Times New Roman" w:cs="Times New Roman"/>
                <w:sz w:val="18"/>
                <w:szCs w:val="18"/>
                <w:lang w:eastAsia="ru-RU"/>
              </w:rPr>
              <w:lastRenderedPageBreak/>
              <w:t>Средства местного бюджета</w:t>
            </w:r>
          </w:p>
        </w:tc>
        <w:tc>
          <w:tcPr>
            <w:tcW w:w="0" w:type="auto"/>
            <w:tcBorders>
              <w:top w:val="single" w:sz="4" w:space="0" w:color="auto"/>
              <w:left w:val="single" w:sz="4" w:space="0" w:color="auto"/>
              <w:bottom w:val="single" w:sz="4" w:space="0" w:color="auto"/>
              <w:right w:val="single" w:sz="4" w:space="0" w:color="auto"/>
            </w:tcBorders>
            <w:vAlign w:val="center"/>
          </w:tcPr>
          <w:p w14:paraId="25A1023C" w14:textId="77777777" w:rsidR="00631178" w:rsidRPr="00631178" w:rsidRDefault="00631178" w:rsidP="00631178">
            <w:pPr>
              <w:jc w:val="center"/>
              <w:rPr>
                <w:rFonts w:eastAsia="TimesNewRomanPSMT"/>
                <w:sz w:val="18"/>
                <w:szCs w:val="18"/>
              </w:rPr>
            </w:pPr>
            <w:r w:rsidRPr="00631178">
              <w:rPr>
                <w:rFonts w:eastAsia="TimesNewRomanPSMT"/>
                <w:sz w:val="18"/>
                <w:szCs w:val="18"/>
              </w:rPr>
              <w:t>65</w:t>
            </w:r>
          </w:p>
        </w:tc>
        <w:tc>
          <w:tcPr>
            <w:tcW w:w="0" w:type="auto"/>
            <w:tcBorders>
              <w:top w:val="single" w:sz="4" w:space="0" w:color="auto"/>
              <w:left w:val="single" w:sz="4" w:space="0" w:color="auto"/>
              <w:bottom w:val="single" w:sz="4" w:space="0" w:color="auto"/>
              <w:right w:val="single" w:sz="4" w:space="0" w:color="auto"/>
            </w:tcBorders>
            <w:vAlign w:val="center"/>
          </w:tcPr>
          <w:p w14:paraId="2CDF8593" w14:textId="77777777" w:rsidR="00631178" w:rsidRPr="00631178" w:rsidRDefault="00631178" w:rsidP="00631178">
            <w:pPr>
              <w:jc w:val="center"/>
              <w:rPr>
                <w:rFonts w:eastAsia="TimesNewRomanPSMT"/>
                <w:sz w:val="18"/>
                <w:szCs w:val="18"/>
              </w:rPr>
            </w:pPr>
            <w:r w:rsidRPr="00631178">
              <w:rPr>
                <w:rFonts w:eastAsia="TimesNewRomanPSMT"/>
                <w:sz w:val="18"/>
                <w:szCs w:val="18"/>
              </w:rPr>
              <w:t>65</w:t>
            </w:r>
          </w:p>
        </w:tc>
        <w:tc>
          <w:tcPr>
            <w:tcW w:w="0" w:type="auto"/>
            <w:tcBorders>
              <w:top w:val="single" w:sz="4" w:space="0" w:color="auto"/>
              <w:left w:val="single" w:sz="4" w:space="0" w:color="auto"/>
              <w:bottom w:val="single" w:sz="4" w:space="0" w:color="auto"/>
              <w:right w:val="single" w:sz="4" w:space="0" w:color="auto"/>
            </w:tcBorders>
            <w:vAlign w:val="center"/>
          </w:tcPr>
          <w:p w14:paraId="161420B6" w14:textId="77777777" w:rsidR="00631178" w:rsidRPr="00631178" w:rsidRDefault="00631178" w:rsidP="00631178">
            <w:pPr>
              <w:jc w:val="center"/>
              <w:rPr>
                <w:rFonts w:eastAsia="TimesNewRomanPSMT"/>
                <w:sz w:val="18"/>
                <w:szCs w:val="18"/>
              </w:rPr>
            </w:pPr>
            <w:r w:rsidRPr="00631178">
              <w:rPr>
                <w:rFonts w:eastAsia="TimesNewRomanPSMT"/>
                <w:sz w:val="18"/>
                <w:szCs w:val="18"/>
              </w:rPr>
              <w:t>70</w:t>
            </w:r>
          </w:p>
        </w:tc>
        <w:tc>
          <w:tcPr>
            <w:tcW w:w="0" w:type="auto"/>
            <w:tcBorders>
              <w:top w:val="single" w:sz="4" w:space="0" w:color="auto"/>
              <w:left w:val="single" w:sz="4" w:space="0" w:color="auto"/>
              <w:bottom w:val="single" w:sz="4" w:space="0" w:color="auto"/>
              <w:right w:val="single" w:sz="4" w:space="0" w:color="auto"/>
            </w:tcBorders>
            <w:vAlign w:val="center"/>
          </w:tcPr>
          <w:p w14:paraId="1D37A476" w14:textId="77777777" w:rsidR="00631178" w:rsidRPr="00631178" w:rsidRDefault="00631178" w:rsidP="00631178">
            <w:pPr>
              <w:jc w:val="center"/>
              <w:rPr>
                <w:rFonts w:eastAsia="TimesNewRomanPSMT"/>
                <w:sz w:val="18"/>
                <w:szCs w:val="18"/>
              </w:rPr>
            </w:pPr>
            <w:r w:rsidRPr="00631178">
              <w:rPr>
                <w:rFonts w:eastAsia="TimesNewRomanPSMT"/>
                <w:sz w:val="18"/>
                <w:szCs w:val="18"/>
              </w:rPr>
              <w:t>70</w:t>
            </w:r>
          </w:p>
        </w:tc>
        <w:tc>
          <w:tcPr>
            <w:tcW w:w="0" w:type="auto"/>
            <w:tcBorders>
              <w:top w:val="single" w:sz="4" w:space="0" w:color="auto"/>
              <w:left w:val="single" w:sz="4" w:space="0" w:color="auto"/>
              <w:bottom w:val="single" w:sz="4" w:space="0" w:color="auto"/>
              <w:right w:val="single" w:sz="4" w:space="0" w:color="auto"/>
            </w:tcBorders>
            <w:vAlign w:val="center"/>
          </w:tcPr>
          <w:p w14:paraId="7AACFB23" w14:textId="77777777" w:rsidR="00631178" w:rsidRPr="00631178" w:rsidRDefault="00631178" w:rsidP="00631178">
            <w:pPr>
              <w:jc w:val="center"/>
              <w:rPr>
                <w:rFonts w:eastAsia="TimesNewRomanPSMT"/>
                <w:sz w:val="18"/>
                <w:szCs w:val="18"/>
              </w:rPr>
            </w:pPr>
            <w:r w:rsidRPr="00631178">
              <w:rPr>
                <w:rFonts w:eastAsia="TimesNewRomanPSMT"/>
                <w:sz w:val="18"/>
                <w:szCs w:val="18"/>
              </w:rPr>
              <w:t>25</w:t>
            </w:r>
          </w:p>
        </w:tc>
        <w:tc>
          <w:tcPr>
            <w:tcW w:w="0" w:type="auto"/>
            <w:tcBorders>
              <w:top w:val="single" w:sz="4" w:space="0" w:color="auto"/>
              <w:left w:val="single" w:sz="4" w:space="0" w:color="auto"/>
              <w:bottom w:val="single" w:sz="4" w:space="0" w:color="auto"/>
              <w:right w:val="single" w:sz="4" w:space="0" w:color="auto"/>
            </w:tcBorders>
            <w:vAlign w:val="center"/>
          </w:tcPr>
          <w:p w14:paraId="592B575D" w14:textId="77777777" w:rsidR="00631178" w:rsidRPr="00631178" w:rsidRDefault="00631178" w:rsidP="00631178">
            <w:pPr>
              <w:jc w:val="center"/>
              <w:rPr>
                <w:rFonts w:eastAsia="TimesNewRomanPSMT"/>
                <w:sz w:val="18"/>
                <w:szCs w:val="18"/>
              </w:rPr>
            </w:pPr>
            <w:r w:rsidRPr="00631178">
              <w:rPr>
                <w:rFonts w:eastAsia="TimesNewRomanPSMT"/>
                <w:sz w:val="18"/>
                <w:szCs w:val="18"/>
              </w:rPr>
              <w:t>25</w:t>
            </w:r>
          </w:p>
        </w:tc>
        <w:tc>
          <w:tcPr>
            <w:tcW w:w="0" w:type="auto"/>
            <w:tcBorders>
              <w:top w:val="single" w:sz="4" w:space="0" w:color="auto"/>
              <w:left w:val="single" w:sz="4" w:space="0" w:color="auto"/>
              <w:bottom w:val="single" w:sz="4" w:space="0" w:color="auto"/>
              <w:right w:val="single" w:sz="4" w:space="0" w:color="auto"/>
            </w:tcBorders>
            <w:vAlign w:val="center"/>
          </w:tcPr>
          <w:p w14:paraId="6EC3691E" w14:textId="77777777" w:rsidR="00631178" w:rsidRPr="00631178" w:rsidRDefault="00631178" w:rsidP="00631178">
            <w:pPr>
              <w:jc w:val="center"/>
              <w:rPr>
                <w:rFonts w:eastAsia="TimesNewRomanPSMT"/>
                <w:sz w:val="18"/>
                <w:szCs w:val="18"/>
              </w:rPr>
            </w:pPr>
            <w:r w:rsidRPr="00631178">
              <w:rPr>
                <w:rFonts w:eastAsia="TimesNewRomanPSMT"/>
                <w:sz w:val="18"/>
                <w:szCs w:val="18"/>
              </w:rPr>
              <w:t>25</w:t>
            </w:r>
          </w:p>
        </w:tc>
        <w:tc>
          <w:tcPr>
            <w:tcW w:w="0" w:type="auto"/>
            <w:tcBorders>
              <w:top w:val="single" w:sz="4" w:space="0" w:color="auto"/>
              <w:left w:val="single" w:sz="4" w:space="0" w:color="auto"/>
              <w:bottom w:val="single" w:sz="4" w:space="0" w:color="auto"/>
              <w:right w:val="single" w:sz="4" w:space="0" w:color="auto"/>
            </w:tcBorders>
            <w:vAlign w:val="center"/>
          </w:tcPr>
          <w:p w14:paraId="59A49809" w14:textId="77777777" w:rsidR="00631178" w:rsidRPr="00631178" w:rsidRDefault="00631178" w:rsidP="00631178">
            <w:pPr>
              <w:jc w:val="center"/>
              <w:rPr>
                <w:rFonts w:eastAsia="TimesNewRomanPSMT"/>
                <w:sz w:val="18"/>
                <w:szCs w:val="18"/>
              </w:rPr>
            </w:pPr>
            <w:r w:rsidRPr="00631178">
              <w:rPr>
                <w:rFonts w:eastAsia="TimesNewRomanPSMT"/>
                <w:sz w:val="18"/>
                <w:szCs w:val="18"/>
              </w:rPr>
              <w:t>25</w:t>
            </w:r>
          </w:p>
        </w:tc>
        <w:tc>
          <w:tcPr>
            <w:tcW w:w="0" w:type="auto"/>
            <w:tcBorders>
              <w:top w:val="single" w:sz="4" w:space="0" w:color="auto"/>
              <w:left w:val="single" w:sz="4" w:space="0" w:color="auto"/>
              <w:bottom w:val="single" w:sz="4" w:space="0" w:color="auto"/>
              <w:right w:val="single" w:sz="4" w:space="0" w:color="auto"/>
            </w:tcBorders>
            <w:vAlign w:val="center"/>
          </w:tcPr>
          <w:p w14:paraId="1A698017" w14:textId="77777777" w:rsidR="00631178" w:rsidRPr="00631178" w:rsidRDefault="00631178" w:rsidP="00631178">
            <w:pPr>
              <w:jc w:val="center"/>
              <w:rPr>
                <w:rFonts w:eastAsia="TimesNewRomanPSMT"/>
                <w:sz w:val="18"/>
                <w:szCs w:val="18"/>
              </w:rPr>
            </w:pPr>
            <w:r w:rsidRPr="00631178">
              <w:rPr>
                <w:rFonts w:eastAsia="TimesNewRomanPSMT"/>
                <w:sz w:val="18"/>
                <w:szCs w:val="18"/>
              </w:rPr>
              <w:t>25</w:t>
            </w:r>
          </w:p>
        </w:tc>
        <w:tc>
          <w:tcPr>
            <w:tcW w:w="0" w:type="auto"/>
            <w:tcBorders>
              <w:top w:val="single" w:sz="4" w:space="0" w:color="auto"/>
              <w:left w:val="single" w:sz="4" w:space="0" w:color="auto"/>
              <w:bottom w:val="single" w:sz="4" w:space="0" w:color="auto"/>
              <w:right w:val="single" w:sz="4" w:space="0" w:color="auto"/>
            </w:tcBorders>
            <w:vAlign w:val="center"/>
          </w:tcPr>
          <w:p w14:paraId="5C63BEA2" w14:textId="77777777" w:rsidR="00631178" w:rsidRPr="00631178" w:rsidRDefault="00631178" w:rsidP="00631178">
            <w:pPr>
              <w:jc w:val="center"/>
              <w:rPr>
                <w:rFonts w:eastAsia="TimesNewRomanPSMT"/>
                <w:sz w:val="18"/>
                <w:szCs w:val="18"/>
              </w:rPr>
            </w:pPr>
            <w:r w:rsidRPr="00631178">
              <w:rPr>
                <w:rFonts w:eastAsia="TimesNewRomanPSMT"/>
                <w:sz w:val="18"/>
                <w:szCs w:val="18"/>
              </w:rPr>
              <w:t>25</w:t>
            </w:r>
          </w:p>
        </w:tc>
        <w:tc>
          <w:tcPr>
            <w:tcW w:w="0" w:type="auto"/>
            <w:tcBorders>
              <w:top w:val="single" w:sz="4" w:space="0" w:color="auto"/>
              <w:left w:val="single" w:sz="4" w:space="0" w:color="auto"/>
              <w:bottom w:val="single" w:sz="4" w:space="0" w:color="auto"/>
              <w:right w:val="single" w:sz="4" w:space="0" w:color="auto"/>
            </w:tcBorders>
            <w:vAlign w:val="center"/>
          </w:tcPr>
          <w:p w14:paraId="7995233E" w14:textId="77777777" w:rsidR="00631178" w:rsidRPr="00631178" w:rsidRDefault="00631178" w:rsidP="00631178">
            <w:pPr>
              <w:jc w:val="center"/>
              <w:rPr>
                <w:rFonts w:eastAsia="TimesNewRomanPSMT"/>
                <w:sz w:val="18"/>
                <w:szCs w:val="18"/>
              </w:rPr>
            </w:pPr>
            <w:r w:rsidRPr="00631178">
              <w:rPr>
                <w:rFonts w:eastAsia="TimesNewRomanPSMT"/>
                <w:sz w:val="18"/>
                <w:szCs w:val="18"/>
              </w:rPr>
              <w:t>25</w:t>
            </w:r>
          </w:p>
        </w:tc>
        <w:tc>
          <w:tcPr>
            <w:tcW w:w="0" w:type="auto"/>
            <w:tcBorders>
              <w:top w:val="single" w:sz="4" w:space="0" w:color="auto"/>
              <w:left w:val="single" w:sz="4" w:space="0" w:color="auto"/>
              <w:bottom w:val="single" w:sz="4" w:space="0" w:color="auto"/>
              <w:right w:val="single" w:sz="4" w:space="0" w:color="auto"/>
            </w:tcBorders>
            <w:vAlign w:val="center"/>
          </w:tcPr>
          <w:p w14:paraId="6975EBEB" w14:textId="77777777" w:rsidR="00631178" w:rsidRPr="00631178" w:rsidRDefault="00631178" w:rsidP="00631178">
            <w:pPr>
              <w:jc w:val="center"/>
              <w:rPr>
                <w:rFonts w:eastAsia="TimesNewRomanPSMT"/>
                <w:sz w:val="18"/>
                <w:szCs w:val="18"/>
              </w:rPr>
            </w:pPr>
            <w:r w:rsidRPr="00631178">
              <w:rPr>
                <w:rFonts w:eastAsia="TimesNewRomanPSMT"/>
                <w:sz w:val="18"/>
                <w:szCs w:val="18"/>
              </w:rPr>
              <w:t>25</w:t>
            </w:r>
          </w:p>
        </w:tc>
        <w:tc>
          <w:tcPr>
            <w:tcW w:w="0" w:type="auto"/>
            <w:tcBorders>
              <w:top w:val="single" w:sz="4" w:space="0" w:color="auto"/>
              <w:left w:val="single" w:sz="4" w:space="0" w:color="auto"/>
              <w:bottom w:val="single" w:sz="4" w:space="0" w:color="auto"/>
              <w:right w:val="single" w:sz="4" w:space="0" w:color="auto"/>
            </w:tcBorders>
            <w:vAlign w:val="center"/>
          </w:tcPr>
          <w:p w14:paraId="6BE893E0" w14:textId="77777777" w:rsidR="00631178" w:rsidRPr="00631178" w:rsidRDefault="00631178" w:rsidP="00631178">
            <w:pPr>
              <w:jc w:val="center"/>
              <w:rPr>
                <w:rFonts w:eastAsia="TimesNewRomanPSMT"/>
                <w:sz w:val="18"/>
                <w:szCs w:val="18"/>
              </w:rPr>
            </w:pPr>
            <w:r w:rsidRPr="00631178">
              <w:rPr>
                <w:rFonts w:eastAsia="TimesNewRomanPSMT"/>
                <w:sz w:val="18"/>
                <w:szCs w:val="18"/>
              </w:rPr>
              <w:t>25</w:t>
            </w:r>
          </w:p>
        </w:tc>
        <w:tc>
          <w:tcPr>
            <w:tcW w:w="0" w:type="auto"/>
            <w:tcBorders>
              <w:top w:val="single" w:sz="4" w:space="0" w:color="auto"/>
              <w:left w:val="single" w:sz="4" w:space="0" w:color="auto"/>
              <w:bottom w:val="single" w:sz="4" w:space="0" w:color="auto"/>
              <w:right w:val="single" w:sz="4" w:space="0" w:color="auto"/>
            </w:tcBorders>
            <w:vAlign w:val="center"/>
          </w:tcPr>
          <w:p w14:paraId="547DDBBB" w14:textId="77777777" w:rsidR="00631178" w:rsidRPr="00631178" w:rsidRDefault="00631178" w:rsidP="00631178">
            <w:pPr>
              <w:jc w:val="center"/>
              <w:rPr>
                <w:rFonts w:eastAsia="TimesNewRomanPSMT"/>
                <w:sz w:val="18"/>
                <w:szCs w:val="18"/>
              </w:rPr>
            </w:pPr>
            <w:r w:rsidRPr="00631178">
              <w:rPr>
                <w:rFonts w:eastAsia="TimesNewRomanPSMT"/>
                <w:sz w:val="18"/>
                <w:szCs w:val="18"/>
              </w:rPr>
              <w:t>25</w:t>
            </w:r>
          </w:p>
        </w:tc>
        <w:tc>
          <w:tcPr>
            <w:tcW w:w="0" w:type="auto"/>
            <w:tcBorders>
              <w:top w:val="single" w:sz="4" w:space="0" w:color="auto"/>
              <w:left w:val="single" w:sz="4" w:space="0" w:color="auto"/>
              <w:bottom w:val="single" w:sz="4" w:space="0" w:color="auto"/>
              <w:right w:val="single" w:sz="4" w:space="0" w:color="auto"/>
            </w:tcBorders>
            <w:vAlign w:val="center"/>
          </w:tcPr>
          <w:p w14:paraId="7B636960" w14:textId="77777777" w:rsidR="00631178" w:rsidRPr="00631178" w:rsidRDefault="00631178" w:rsidP="00631178">
            <w:pPr>
              <w:jc w:val="center"/>
              <w:rPr>
                <w:rFonts w:eastAsia="TimesNewRomanPSMT"/>
                <w:sz w:val="18"/>
                <w:szCs w:val="18"/>
              </w:rPr>
            </w:pPr>
            <w:r w:rsidRPr="00631178">
              <w:rPr>
                <w:rFonts w:eastAsia="TimesNewRomanPSMT"/>
                <w:sz w:val="18"/>
                <w:szCs w:val="18"/>
              </w:rPr>
              <w:t>25</w:t>
            </w:r>
          </w:p>
        </w:tc>
        <w:tc>
          <w:tcPr>
            <w:tcW w:w="0" w:type="auto"/>
            <w:tcBorders>
              <w:top w:val="single" w:sz="4" w:space="0" w:color="auto"/>
              <w:left w:val="single" w:sz="4" w:space="0" w:color="auto"/>
              <w:bottom w:val="single" w:sz="4" w:space="0" w:color="auto"/>
              <w:right w:val="single" w:sz="4" w:space="0" w:color="auto"/>
            </w:tcBorders>
            <w:vAlign w:val="center"/>
          </w:tcPr>
          <w:p w14:paraId="2FCE7CEA" w14:textId="77777777" w:rsidR="00631178" w:rsidRPr="00631178" w:rsidRDefault="00631178" w:rsidP="00631178">
            <w:pPr>
              <w:jc w:val="center"/>
              <w:rPr>
                <w:rFonts w:eastAsia="TimesNewRomanPSMT"/>
                <w:sz w:val="18"/>
                <w:szCs w:val="18"/>
              </w:rPr>
            </w:pPr>
            <w:r w:rsidRPr="00631178">
              <w:rPr>
                <w:rFonts w:eastAsia="TimesNewRomanPSMT"/>
                <w:sz w:val="18"/>
                <w:szCs w:val="18"/>
              </w:rPr>
              <w:t>20</w:t>
            </w:r>
          </w:p>
        </w:tc>
      </w:tr>
      <w:tr w:rsidR="00631178" w:rsidRPr="00A54E69" w14:paraId="0D6F4356" w14:textId="77777777" w:rsidTr="00DF2E76">
        <w:tc>
          <w:tcPr>
            <w:tcW w:w="0" w:type="auto"/>
            <w:tcBorders>
              <w:top w:val="single" w:sz="4" w:space="0" w:color="auto"/>
            </w:tcBorders>
            <w:vAlign w:val="center"/>
          </w:tcPr>
          <w:p w14:paraId="156A469D" w14:textId="77777777" w:rsidR="00631178" w:rsidRPr="00A54E69" w:rsidRDefault="00631178" w:rsidP="00631178">
            <w:pPr>
              <w:autoSpaceDE w:val="0"/>
              <w:autoSpaceDN w:val="0"/>
              <w:adjustRightInd w:val="0"/>
              <w:spacing w:after="0" w:line="240" w:lineRule="auto"/>
              <w:ind w:right="-56"/>
              <w:jc w:val="both"/>
              <w:rPr>
                <w:rFonts w:ascii="Times New Roman" w:hAnsi="Times New Roman" w:cs="Times New Roman"/>
                <w:sz w:val="18"/>
                <w:szCs w:val="18"/>
                <w:lang w:eastAsia="ru-RU"/>
              </w:rPr>
            </w:pPr>
            <w:r w:rsidRPr="00A54E69">
              <w:rPr>
                <w:rFonts w:ascii="Times New Roman" w:hAnsi="Times New Roman" w:cs="Times New Roman"/>
                <w:sz w:val="18"/>
                <w:szCs w:val="18"/>
                <w:lang w:eastAsia="ru-RU"/>
              </w:rPr>
              <w:t xml:space="preserve">Средства федерального и </w:t>
            </w:r>
            <w:r w:rsidR="00DF2E76" w:rsidRPr="00DF2E76">
              <w:rPr>
                <w:rFonts w:ascii="Times New Roman" w:hAnsi="Times New Roman" w:cs="Times New Roman"/>
                <w:sz w:val="18"/>
                <w:szCs w:val="18"/>
                <w:lang w:eastAsia="ru-RU"/>
              </w:rPr>
              <w:t>бюджета Московской области</w:t>
            </w:r>
          </w:p>
        </w:tc>
        <w:tc>
          <w:tcPr>
            <w:tcW w:w="0" w:type="auto"/>
            <w:tcBorders>
              <w:top w:val="single" w:sz="4" w:space="0" w:color="auto"/>
            </w:tcBorders>
            <w:vAlign w:val="center"/>
          </w:tcPr>
          <w:p w14:paraId="2923A990" w14:textId="77777777" w:rsidR="00631178" w:rsidRPr="00631178" w:rsidRDefault="00631178" w:rsidP="00631178">
            <w:pPr>
              <w:jc w:val="center"/>
              <w:rPr>
                <w:color w:val="000000"/>
                <w:sz w:val="16"/>
                <w:szCs w:val="16"/>
              </w:rPr>
            </w:pPr>
            <w:r w:rsidRPr="00631178">
              <w:rPr>
                <w:color w:val="000000"/>
                <w:sz w:val="16"/>
                <w:szCs w:val="16"/>
              </w:rPr>
              <w:t>0</w:t>
            </w:r>
          </w:p>
        </w:tc>
        <w:tc>
          <w:tcPr>
            <w:tcW w:w="0" w:type="auto"/>
            <w:vAlign w:val="center"/>
          </w:tcPr>
          <w:p w14:paraId="582CB973" w14:textId="77777777" w:rsidR="00631178" w:rsidRPr="00631178" w:rsidRDefault="00631178" w:rsidP="00631178">
            <w:pPr>
              <w:jc w:val="center"/>
              <w:rPr>
                <w:color w:val="000000"/>
                <w:sz w:val="16"/>
                <w:szCs w:val="16"/>
              </w:rPr>
            </w:pPr>
            <w:r w:rsidRPr="00631178">
              <w:rPr>
                <w:color w:val="000000"/>
                <w:sz w:val="16"/>
                <w:szCs w:val="16"/>
              </w:rPr>
              <w:t>0</w:t>
            </w:r>
          </w:p>
        </w:tc>
        <w:tc>
          <w:tcPr>
            <w:tcW w:w="0" w:type="auto"/>
            <w:vAlign w:val="center"/>
          </w:tcPr>
          <w:p w14:paraId="46D35D33" w14:textId="77777777" w:rsidR="00631178" w:rsidRPr="00631178" w:rsidRDefault="00631178" w:rsidP="00631178">
            <w:pPr>
              <w:jc w:val="center"/>
              <w:rPr>
                <w:color w:val="000000"/>
                <w:sz w:val="16"/>
                <w:szCs w:val="16"/>
              </w:rPr>
            </w:pPr>
            <w:r w:rsidRPr="00631178">
              <w:rPr>
                <w:color w:val="000000"/>
                <w:sz w:val="16"/>
                <w:szCs w:val="16"/>
              </w:rPr>
              <w:t>0</w:t>
            </w:r>
          </w:p>
        </w:tc>
        <w:tc>
          <w:tcPr>
            <w:tcW w:w="0" w:type="auto"/>
            <w:vAlign w:val="center"/>
          </w:tcPr>
          <w:p w14:paraId="35AB4100" w14:textId="77777777" w:rsidR="00631178" w:rsidRPr="00631178" w:rsidRDefault="00631178" w:rsidP="00631178">
            <w:pPr>
              <w:jc w:val="center"/>
              <w:rPr>
                <w:color w:val="000000"/>
                <w:sz w:val="16"/>
                <w:szCs w:val="16"/>
              </w:rPr>
            </w:pPr>
            <w:r w:rsidRPr="00631178">
              <w:rPr>
                <w:color w:val="000000"/>
                <w:sz w:val="16"/>
                <w:szCs w:val="16"/>
              </w:rPr>
              <w:t>0</w:t>
            </w:r>
          </w:p>
        </w:tc>
        <w:tc>
          <w:tcPr>
            <w:tcW w:w="0" w:type="auto"/>
            <w:vAlign w:val="center"/>
          </w:tcPr>
          <w:p w14:paraId="05E95DD1" w14:textId="77777777" w:rsidR="00631178" w:rsidRPr="00631178" w:rsidRDefault="00631178" w:rsidP="00631178">
            <w:pPr>
              <w:jc w:val="center"/>
              <w:rPr>
                <w:color w:val="000000"/>
                <w:sz w:val="16"/>
                <w:szCs w:val="16"/>
              </w:rPr>
            </w:pPr>
            <w:r w:rsidRPr="00631178">
              <w:rPr>
                <w:color w:val="000000"/>
                <w:sz w:val="16"/>
                <w:szCs w:val="16"/>
              </w:rPr>
              <w:t>0</w:t>
            </w:r>
          </w:p>
        </w:tc>
        <w:tc>
          <w:tcPr>
            <w:tcW w:w="0" w:type="auto"/>
            <w:vAlign w:val="center"/>
          </w:tcPr>
          <w:p w14:paraId="64C0D2F8" w14:textId="77777777" w:rsidR="00631178" w:rsidRPr="00631178" w:rsidRDefault="00631178" w:rsidP="00631178">
            <w:pPr>
              <w:jc w:val="center"/>
              <w:rPr>
                <w:color w:val="000000"/>
                <w:sz w:val="16"/>
                <w:szCs w:val="16"/>
              </w:rPr>
            </w:pPr>
            <w:r w:rsidRPr="00631178">
              <w:rPr>
                <w:color w:val="000000"/>
                <w:sz w:val="16"/>
                <w:szCs w:val="16"/>
              </w:rPr>
              <w:t>0</w:t>
            </w:r>
          </w:p>
        </w:tc>
        <w:tc>
          <w:tcPr>
            <w:tcW w:w="0" w:type="auto"/>
            <w:vAlign w:val="center"/>
          </w:tcPr>
          <w:p w14:paraId="546A6F33" w14:textId="77777777" w:rsidR="00631178" w:rsidRPr="00631178" w:rsidRDefault="00631178" w:rsidP="00631178">
            <w:pPr>
              <w:jc w:val="center"/>
              <w:rPr>
                <w:color w:val="000000"/>
                <w:sz w:val="16"/>
                <w:szCs w:val="16"/>
              </w:rPr>
            </w:pPr>
            <w:r w:rsidRPr="00631178">
              <w:rPr>
                <w:color w:val="000000"/>
                <w:sz w:val="16"/>
                <w:szCs w:val="16"/>
              </w:rPr>
              <w:t>0</w:t>
            </w:r>
          </w:p>
        </w:tc>
        <w:tc>
          <w:tcPr>
            <w:tcW w:w="0" w:type="auto"/>
            <w:vAlign w:val="center"/>
          </w:tcPr>
          <w:p w14:paraId="1238E214" w14:textId="77777777" w:rsidR="00631178" w:rsidRPr="00631178" w:rsidRDefault="00631178" w:rsidP="00631178">
            <w:pPr>
              <w:jc w:val="center"/>
              <w:rPr>
                <w:color w:val="000000"/>
                <w:sz w:val="16"/>
                <w:szCs w:val="16"/>
              </w:rPr>
            </w:pPr>
            <w:r w:rsidRPr="00631178">
              <w:rPr>
                <w:color w:val="000000"/>
                <w:sz w:val="16"/>
                <w:szCs w:val="16"/>
              </w:rPr>
              <w:t>0</w:t>
            </w:r>
          </w:p>
        </w:tc>
        <w:tc>
          <w:tcPr>
            <w:tcW w:w="0" w:type="auto"/>
            <w:vAlign w:val="center"/>
          </w:tcPr>
          <w:p w14:paraId="2B45D7FB" w14:textId="77777777" w:rsidR="00631178" w:rsidRPr="00631178" w:rsidRDefault="00631178" w:rsidP="00631178">
            <w:pPr>
              <w:jc w:val="center"/>
              <w:rPr>
                <w:color w:val="000000"/>
                <w:sz w:val="16"/>
                <w:szCs w:val="16"/>
              </w:rPr>
            </w:pPr>
            <w:r w:rsidRPr="00631178">
              <w:rPr>
                <w:color w:val="000000"/>
                <w:sz w:val="16"/>
                <w:szCs w:val="16"/>
              </w:rPr>
              <w:t>0</w:t>
            </w:r>
          </w:p>
        </w:tc>
        <w:tc>
          <w:tcPr>
            <w:tcW w:w="0" w:type="auto"/>
            <w:vAlign w:val="center"/>
          </w:tcPr>
          <w:p w14:paraId="317B934C" w14:textId="77777777" w:rsidR="00631178" w:rsidRPr="00631178" w:rsidRDefault="00631178" w:rsidP="00631178">
            <w:pPr>
              <w:jc w:val="center"/>
              <w:rPr>
                <w:color w:val="000000"/>
                <w:sz w:val="16"/>
                <w:szCs w:val="16"/>
              </w:rPr>
            </w:pPr>
            <w:r w:rsidRPr="00631178">
              <w:rPr>
                <w:color w:val="000000"/>
                <w:sz w:val="16"/>
                <w:szCs w:val="16"/>
              </w:rPr>
              <w:t>0</w:t>
            </w:r>
          </w:p>
        </w:tc>
        <w:tc>
          <w:tcPr>
            <w:tcW w:w="0" w:type="auto"/>
            <w:vAlign w:val="center"/>
          </w:tcPr>
          <w:p w14:paraId="6CCE9FA7" w14:textId="77777777" w:rsidR="00631178" w:rsidRPr="00631178" w:rsidRDefault="00631178" w:rsidP="00631178">
            <w:pPr>
              <w:jc w:val="center"/>
              <w:rPr>
                <w:color w:val="000000"/>
                <w:sz w:val="16"/>
                <w:szCs w:val="16"/>
              </w:rPr>
            </w:pPr>
            <w:r w:rsidRPr="00631178">
              <w:rPr>
                <w:color w:val="000000"/>
                <w:sz w:val="16"/>
                <w:szCs w:val="16"/>
              </w:rPr>
              <w:t>0</w:t>
            </w:r>
          </w:p>
        </w:tc>
        <w:tc>
          <w:tcPr>
            <w:tcW w:w="0" w:type="auto"/>
            <w:vAlign w:val="center"/>
          </w:tcPr>
          <w:p w14:paraId="4DCFA9BA" w14:textId="77777777" w:rsidR="00631178" w:rsidRPr="00631178" w:rsidRDefault="00631178" w:rsidP="00631178">
            <w:pPr>
              <w:jc w:val="center"/>
              <w:rPr>
                <w:color w:val="000000"/>
                <w:sz w:val="16"/>
                <w:szCs w:val="16"/>
              </w:rPr>
            </w:pPr>
            <w:r w:rsidRPr="00631178">
              <w:rPr>
                <w:color w:val="000000"/>
                <w:sz w:val="16"/>
                <w:szCs w:val="16"/>
              </w:rPr>
              <w:t>0</w:t>
            </w:r>
          </w:p>
        </w:tc>
        <w:tc>
          <w:tcPr>
            <w:tcW w:w="0" w:type="auto"/>
            <w:vAlign w:val="center"/>
          </w:tcPr>
          <w:p w14:paraId="32AF1951" w14:textId="77777777" w:rsidR="00631178" w:rsidRPr="00631178" w:rsidRDefault="00631178" w:rsidP="00631178">
            <w:pPr>
              <w:jc w:val="center"/>
              <w:rPr>
                <w:color w:val="000000"/>
                <w:sz w:val="16"/>
                <w:szCs w:val="16"/>
              </w:rPr>
            </w:pPr>
            <w:r w:rsidRPr="00631178">
              <w:rPr>
                <w:color w:val="000000"/>
                <w:sz w:val="16"/>
                <w:szCs w:val="16"/>
              </w:rPr>
              <w:t>0</w:t>
            </w:r>
          </w:p>
        </w:tc>
        <w:tc>
          <w:tcPr>
            <w:tcW w:w="0" w:type="auto"/>
            <w:vAlign w:val="center"/>
          </w:tcPr>
          <w:p w14:paraId="026AFC9D" w14:textId="77777777" w:rsidR="00631178" w:rsidRPr="00631178" w:rsidRDefault="00631178" w:rsidP="00631178">
            <w:pPr>
              <w:jc w:val="center"/>
              <w:rPr>
                <w:color w:val="000000"/>
                <w:sz w:val="16"/>
                <w:szCs w:val="16"/>
              </w:rPr>
            </w:pPr>
            <w:r w:rsidRPr="00631178">
              <w:rPr>
                <w:color w:val="000000"/>
                <w:sz w:val="16"/>
                <w:szCs w:val="16"/>
              </w:rPr>
              <w:t>0</w:t>
            </w:r>
          </w:p>
        </w:tc>
        <w:tc>
          <w:tcPr>
            <w:tcW w:w="0" w:type="auto"/>
            <w:vAlign w:val="center"/>
          </w:tcPr>
          <w:p w14:paraId="5D69D1C0" w14:textId="77777777" w:rsidR="00631178" w:rsidRPr="00631178" w:rsidRDefault="00631178" w:rsidP="00631178">
            <w:pPr>
              <w:jc w:val="center"/>
              <w:rPr>
                <w:color w:val="000000"/>
                <w:sz w:val="16"/>
                <w:szCs w:val="16"/>
              </w:rPr>
            </w:pPr>
            <w:r w:rsidRPr="00631178">
              <w:rPr>
                <w:color w:val="000000"/>
                <w:sz w:val="16"/>
                <w:szCs w:val="16"/>
              </w:rPr>
              <w:t>0</w:t>
            </w:r>
          </w:p>
        </w:tc>
        <w:tc>
          <w:tcPr>
            <w:tcW w:w="0" w:type="auto"/>
            <w:vAlign w:val="center"/>
          </w:tcPr>
          <w:p w14:paraId="3FA08DDE" w14:textId="77777777" w:rsidR="00631178" w:rsidRPr="00631178" w:rsidRDefault="00631178" w:rsidP="00631178">
            <w:pPr>
              <w:jc w:val="center"/>
              <w:rPr>
                <w:color w:val="000000"/>
                <w:sz w:val="16"/>
                <w:szCs w:val="16"/>
              </w:rPr>
            </w:pPr>
            <w:r w:rsidRPr="00631178">
              <w:rPr>
                <w:color w:val="000000"/>
                <w:sz w:val="16"/>
                <w:szCs w:val="16"/>
              </w:rPr>
              <w:t>0</w:t>
            </w:r>
          </w:p>
        </w:tc>
      </w:tr>
      <w:tr w:rsidR="00A54E69" w:rsidRPr="00A54E69" w14:paraId="21A1F7E3" w14:textId="77777777" w:rsidTr="00A54E69">
        <w:tc>
          <w:tcPr>
            <w:tcW w:w="0" w:type="auto"/>
            <w:vAlign w:val="center"/>
          </w:tcPr>
          <w:p w14:paraId="0076EAE0" w14:textId="77777777" w:rsidR="00A54E69" w:rsidRPr="00631178" w:rsidRDefault="00A54E69" w:rsidP="00A54E69">
            <w:pPr>
              <w:autoSpaceDE w:val="0"/>
              <w:autoSpaceDN w:val="0"/>
              <w:adjustRightInd w:val="0"/>
              <w:spacing w:after="0" w:line="240" w:lineRule="auto"/>
              <w:ind w:right="-56"/>
              <w:jc w:val="both"/>
              <w:rPr>
                <w:rFonts w:ascii="Times New Roman" w:hAnsi="Times New Roman" w:cs="Times New Roman"/>
                <w:sz w:val="18"/>
                <w:szCs w:val="18"/>
                <w:lang w:eastAsia="ru-RU"/>
              </w:rPr>
            </w:pPr>
            <w:r w:rsidRPr="00631178">
              <w:rPr>
                <w:rFonts w:ascii="Times New Roman" w:hAnsi="Times New Roman" w:cs="Times New Roman"/>
                <w:sz w:val="18"/>
                <w:szCs w:val="18"/>
                <w:lang w:eastAsia="ru-RU"/>
              </w:rPr>
              <w:t>Собственные средства предприятий</w:t>
            </w:r>
          </w:p>
        </w:tc>
        <w:tc>
          <w:tcPr>
            <w:tcW w:w="0" w:type="auto"/>
            <w:vAlign w:val="center"/>
          </w:tcPr>
          <w:p w14:paraId="6D1D426D" w14:textId="77777777" w:rsidR="00A54E69" w:rsidRPr="00631178" w:rsidRDefault="00A54E69" w:rsidP="00A54E69">
            <w:pPr>
              <w:spacing w:after="0" w:line="240" w:lineRule="auto"/>
              <w:jc w:val="center"/>
              <w:rPr>
                <w:rFonts w:ascii="Times New Roman" w:hAnsi="Times New Roman" w:cs="Times New Roman"/>
                <w:color w:val="000000"/>
                <w:sz w:val="18"/>
                <w:szCs w:val="18"/>
                <w:lang w:eastAsia="ru-RU"/>
              </w:rPr>
            </w:pPr>
            <w:r w:rsidRPr="00631178">
              <w:rPr>
                <w:rFonts w:ascii="Times New Roman" w:hAnsi="Times New Roman" w:cs="Times New Roman"/>
                <w:color w:val="000000"/>
                <w:sz w:val="18"/>
                <w:szCs w:val="18"/>
                <w:lang w:eastAsia="ru-RU"/>
              </w:rPr>
              <w:t>0</w:t>
            </w:r>
          </w:p>
        </w:tc>
        <w:tc>
          <w:tcPr>
            <w:tcW w:w="0" w:type="auto"/>
            <w:vAlign w:val="center"/>
          </w:tcPr>
          <w:p w14:paraId="168A5280" w14:textId="77777777" w:rsidR="00A54E69" w:rsidRPr="00631178" w:rsidRDefault="00A54E69" w:rsidP="00A54E69">
            <w:pPr>
              <w:spacing w:after="0" w:line="240" w:lineRule="auto"/>
              <w:jc w:val="center"/>
              <w:rPr>
                <w:rFonts w:ascii="Times New Roman" w:hAnsi="Times New Roman" w:cs="Times New Roman"/>
                <w:color w:val="000000"/>
                <w:sz w:val="18"/>
                <w:szCs w:val="18"/>
                <w:lang w:eastAsia="ru-RU"/>
              </w:rPr>
            </w:pPr>
            <w:r w:rsidRPr="00631178">
              <w:rPr>
                <w:rFonts w:ascii="Times New Roman" w:hAnsi="Times New Roman" w:cs="Times New Roman"/>
                <w:color w:val="000000"/>
                <w:sz w:val="18"/>
                <w:szCs w:val="18"/>
                <w:lang w:eastAsia="ru-RU"/>
              </w:rPr>
              <w:t>0</w:t>
            </w:r>
          </w:p>
        </w:tc>
        <w:tc>
          <w:tcPr>
            <w:tcW w:w="0" w:type="auto"/>
            <w:vAlign w:val="center"/>
          </w:tcPr>
          <w:p w14:paraId="538BC41A" w14:textId="77777777" w:rsidR="00A54E69" w:rsidRPr="00631178" w:rsidRDefault="00A54E69" w:rsidP="00A54E69">
            <w:pPr>
              <w:spacing w:after="0" w:line="240" w:lineRule="auto"/>
              <w:jc w:val="center"/>
              <w:rPr>
                <w:rFonts w:ascii="Times New Roman" w:hAnsi="Times New Roman" w:cs="Times New Roman"/>
                <w:color w:val="000000"/>
                <w:sz w:val="18"/>
                <w:szCs w:val="18"/>
                <w:lang w:eastAsia="ru-RU"/>
              </w:rPr>
            </w:pPr>
            <w:r w:rsidRPr="00631178">
              <w:rPr>
                <w:rFonts w:ascii="Times New Roman" w:hAnsi="Times New Roman" w:cs="Times New Roman"/>
                <w:color w:val="000000"/>
                <w:sz w:val="18"/>
                <w:szCs w:val="18"/>
                <w:lang w:eastAsia="ru-RU"/>
              </w:rPr>
              <w:t>0</w:t>
            </w:r>
          </w:p>
        </w:tc>
        <w:tc>
          <w:tcPr>
            <w:tcW w:w="0" w:type="auto"/>
            <w:vAlign w:val="center"/>
          </w:tcPr>
          <w:p w14:paraId="33EEFDDA" w14:textId="77777777" w:rsidR="00A54E69" w:rsidRPr="00631178" w:rsidRDefault="00A54E69" w:rsidP="00A54E69">
            <w:pPr>
              <w:spacing w:after="0" w:line="240" w:lineRule="auto"/>
              <w:jc w:val="center"/>
              <w:rPr>
                <w:rFonts w:ascii="Times New Roman" w:hAnsi="Times New Roman" w:cs="Times New Roman"/>
                <w:color w:val="000000"/>
                <w:sz w:val="18"/>
                <w:szCs w:val="18"/>
                <w:lang w:eastAsia="ru-RU"/>
              </w:rPr>
            </w:pPr>
            <w:r w:rsidRPr="00631178">
              <w:rPr>
                <w:rFonts w:ascii="Times New Roman" w:hAnsi="Times New Roman" w:cs="Times New Roman"/>
                <w:color w:val="000000"/>
                <w:sz w:val="18"/>
                <w:szCs w:val="18"/>
                <w:lang w:eastAsia="ru-RU"/>
              </w:rPr>
              <w:t>0</w:t>
            </w:r>
          </w:p>
        </w:tc>
        <w:tc>
          <w:tcPr>
            <w:tcW w:w="0" w:type="auto"/>
            <w:vAlign w:val="center"/>
          </w:tcPr>
          <w:p w14:paraId="728D56F4" w14:textId="77777777" w:rsidR="00A54E69" w:rsidRPr="00631178" w:rsidRDefault="00A54E69" w:rsidP="00A54E69">
            <w:pPr>
              <w:spacing w:after="0" w:line="240" w:lineRule="auto"/>
              <w:jc w:val="center"/>
              <w:rPr>
                <w:rFonts w:ascii="Times New Roman" w:hAnsi="Times New Roman" w:cs="Times New Roman"/>
                <w:color w:val="000000"/>
                <w:sz w:val="18"/>
                <w:szCs w:val="18"/>
                <w:lang w:eastAsia="ru-RU"/>
              </w:rPr>
            </w:pPr>
            <w:r w:rsidRPr="00631178">
              <w:rPr>
                <w:rFonts w:ascii="Times New Roman" w:hAnsi="Times New Roman" w:cs="Times New Roman"/>
                <w:color w:val="000000"/>
                <w:sz w:val="18"/>
                <w:szCs w:val="18"/>
                <w:lang w:eastAsia="ru-RU"/>
              </w:rPr>
              <w:t>0</w:t>
            </w:r>
          </w:p>
        </w:tc>
        <w:tc>
          <w:tcPr>
            <w:tcW w:w="0" w:type="auto"/>
            <w:vAlign w:val="center"/>
          </w:tcPr>
          <w:p w14:paraId="334DC8C6" w14:textId="77777777" w:rsidR="00A54E69" w:rsidRPr="00631178" w:rsidRDefault="00A54E69" w:rsidP="00A54E69">
            <w:pPr>
              <w:spacing w:after="0" w:line="240" w:lineRule="auto"/>
              <w:jc w:val="center"/>
              <w:rPr>
                <w:rFonts w:ascii="Times New Roman" w:hAnsi="Times New Roman" w:cs="Times New Roman"/>
                <w:color w:val="000000"/>
                <w:sz w:val="18"/>
                <w:szCs w:val="18"/>
                <w:lang w:eastAsia="ru-RU"/>
              </w:rPr>
            </w:pPr>
            <w:r w:rsidRPr="00631178">
              <w:rPr>
                <w:rFonts w:ascii="Times New Roman" w:hAnsi="Times New Roman" w:cs="Times New Roman"/>
                <w:color w:val="000000"/>
                <w:sz w:val="18"/>
                <w:szCs w:val="18"/>
                <w:lang w:eastAsia="ru-RU"/>
              </w:rPr>
              <w:t>0</w:t>
            </w:r>
          </w:p>
        </w:tc>
        <w:tc>
          <w:tcPr>
            <w:tcW w:w="0" w:type="auto"/>
            <w:vAlign w:val="center"/>
          </w:tcPr>
          <w:p w14:paraId="4A1C30C4" w14:textId="77777777" w:rsidR="00A54E69" w:rsidRPr="00631178" w:rsidRDefault="00A54E69" w:rsidP="00A54E69">
            <w:pPr>
              <w:spacing w:after="0" w:line="240" w:lineRule="auto"/>
              <w:jc w:val="center"/>
              <w:rPr>
                <w:rFonts w:ascii="Times New Roman" w:hAnsi="Times New Roman" w:cs="Times New Roman"/>
                <w:color w:val="000000"/>
                <w:sz w:val="18"/>
                <w:szCs w:val="18"/>
                <w:lang w:eastAsia="ru-RU"/>
              </w:rPr>
            </w:pPr>
            <w:r w:rsidRPr="00631178">
              <w:rPr>
                <w:rFonts w:ascii="Times New Roman" w:hAnsi="Times New Roman" w:cs="Times New Roman"/>
                <w:color w:val="000000"/>
                <w:sz w:val="18"/>
                <w:szCs w:val="18"/>
                <w:lang w:eastAsia="ru-RU"/>
              </w:rPr>
              <w:t>0</w:t>
            </w:r>
          </w:p>
        </w:tc>
        <w:tc>
          <w:tcPr>
            <w:tcW w:w="0" w:type="auto"/>
            <w:vAlign w:val="center"/>
          </w:tcPr>
          <w:p w14:paraId="3687AB11" w14:textId="77777777" w:rsidR="00A54E69" w:rsidRPr="00631178" w:rsidRDefault="00A54E69" w:rsidP="00A54E69">
            <w:pPr>
              <w:spacing w:after="0" w:line="240" w:lineRule="auto"/>
              <w:jc w:val="center"/>
              <w:rPr>
                <w:rFonts w:ascii="Times New Roman" w:hAnsi="Times New Roman" w:cs="Times New Roman"/>
                <w:color w:val="000000"/>
                <w:sz w:val="18"/>
                <w:szCs w:val="18"/>
                <w:lang w:eastAsia="ru-RU"/>
              </w:rPr>
            </w:pPr>
            <w:r w:rsidRPr="00631178">
              <w:rPr>
                <w:rFonts w:ascii="Times New Roman" w:hAnsi="Times New Roman" w:cs="Times New Roman"/>
                <w:color w:val="000000"/>
                <w:sz w:val="18"/>
                <w:szCs w:val="18"/>
                <w:lang w:eastAsia="ru-RU"/>
              </w:rPr>
              <w:t>0</w:t>
            </w:r>
          </w:p>
        </w:tc>
        <w:tc>
          <w:tcPr>
            <w:tcW w:w="0" w:type="auto"/>
            <w:vAlign w:val="center"/>
          </w:tcPr>
          <w:p w14:paraId="0DBA792E" w14:textId="77777777" w:rsidR="00A54E69" w:rsidRPr="00631178" w:rsidRDefault="00A54E69" w:rsidP="00A54E69">
            <w:pPr>
              <w:spacing w:after="0" w:line="240" w:lineRule="auto"/>
              <w:jc w:val="center"/>
              <w:rPr>
                <w:rFonts w:ascii="Times New Roman" w:hAnsi="Times New Roman" w:cs="Times New Roman"/>
                <w:color w:val="000000"/>
                <w:sz w:val="18"/>
                <w:szCs w:val="18"/>
                <w:lang w:eastAsia="ru-RU"/>
              </w:rPr>
            </w:pPr>
            <w:r w:rsidRPr="00631178">
              <w:rPr>
                <w:rFonts w:ascii="Times New Roman" w:hAnsi="Times New Roman" w:cs="Times New Roman"/>
                <w:color w:val="000000"/>
                <w:sz w:val="18"/>
                <w:szCs w:val="18"/>
                <w:lang w:eastAsia="ru-RU"/>
              </w:rPr>
              <w:t>0</w:t>
            </w:r>
          </w:p>
        </w:tc>
        <w:tc>
          <w:tcPr>
            <w:tcW w:w="0" w:type="auto"/>
            <w:vAlign w:val="center"/>
          </w:tcPr>
          <w:p w14:paraId="45C7908F" w14:textId="77777777" w:rsidR="00A54E69" w:rsidRPr="00631178" w:rsidRDefault="00A54E69" w:rsidP="00A54E69">
            <w:pPr>
              <w:spacing w:after="0" w:line="240" w:lineRule="auto"/>
              <w:jc w:val="center"/>
              <w:rPr>
                <w:rFonts w:ascii="Times New Roman" w:hAnsi="Times New Roman" w:cs="Times New Roman"/>
                <w:color w:val="000000"/>
                <w:sz w:val="18"/>
                <w:szCs w:val="18"/>
                <w:lang w:eastAsia="ru-RU"/>
              </w:rPr>
            </w:pPr>
            <w:r w:rsidRPr="00631178">
              <w:rPr>
                <w:rFonts w:ascii="Times New Roman" w:hAnsi="Times New Roman" w:cs="Times New Roman"/>
                <w:color w:val="000000"/>
                <w:sz w:val="18"/>
                <w:szCs w:val="18"/>
                <w:lang w:eastAsia="ru-RU"/>
              </w:rPr>
              <w:t>0</w:t>
            </w:r>
          </w:p>
        </w:tc>
        <w:tc>
          <w:tcPr>
            <w:tcW w:w="0" w:type="auto"/>
            <w:vAlign w:val="center"/>
          </w:tcPr>
          <w:p w14:paraId="1401964B" w14:textId="77777777" w:rsidR="00A54E69" w:rsidRPr="00631178" w:rsidRDefault="00A54E69" w:rsidP="00A54E69">
            <w:pPr>
              <w:spacing w:after="0" w:line="240" w:lineRule="auto"/>
              <w:jc w:val="center"/>
              <w:rPr>
                <w:rFonts w:ascii="Times New Roman" w:hAnsi="Times New Roman" w:cs="Times New Roman"/>
                <w:color w:val="000000"/>
                <w:sz w:val="18"/>
                <w:szCs w:val="18"/>
                <w:lang w:eastAsia="ru-RU"/>
              </w:rPr>
            </w:pPr>
            <w:r w:rsidRPr="00631178">
              <w:rPr>
                <w:rFonts w:ascii="Times New Roman" w:hAnsi="Times New Roman" w:cs="Times New Roman"/>
                <w:color w:val="000000"/>
                <w:sz w:val="18"/>
                <w:szCs w:val="18"/>
                <w:lang w:eastAsia="ru-RU"/>
              </w:rPr>
              <w:t>0</w:t>
            </w:r>
          </w:p>
        </w:tc>
        <w:tc>
          <w:tcPr>
            <w:tcW w:w="0" w:type="auto"/>
            <w:vAlign w:val="center"/>
          </w:tcPr>
          <w:p w14:paraId="1BEF74A5" w14:textId="77777777" w:rsidR="00A54E69" w:rsidRPr="00631178" w:rsidRDefault="00A54E69" w:rsidP="00A54E69">
            <w:pPr>
              <w:spacing w:after="0" w:line="240" w:lineRule="auto"/>
              <w:jc w:val="center"/>
              <w:rPr>
                <w:rFonts w:ascii="Times New Roman" w:hAnsi="Times New Roman" w:cs="Times New Roman"/>
                <w:color w:val="000000"/>
                <w:sz w:val="18"/>
                <w:szCs w:val="18"/>
                <w:lang w:eastAsia="ru-RU"/>
              </w:rPr>
            </w:pPr>
            <w:r w:rsidRPr="00631178">
              <w:rPr>
                <w:rFonts w:ascii="Times New Roman" w:hAnsi="Times New Roman" w:cs="Times New Roman"/>
                <w:color w:val="000000"/>
                <w:sz w:val="18"/>
                <w:szCs w:val="18"/>
                <w:lang w:eastAsia="ru-RU"/>
              </w:rPr>
              <w:t>0</w:t>
            </w:r>
          </w:p>
        </w:tc>
        <w:tc>
          <w:tcPr>
            <w:tcW w:w="0" w:type="auto"/>
            <w:vAlign w:val="center"/>
          </w:tcPr>
          <w:p w14:paraId="4C5A96A9" w14:textId="77777777" w:rsidR="00A54E69" w:rsidRPr="00631178" w:rsidRDefault="00A54E69" w:rsidP="00A54E69">
            <w:pPr>
              <w:spacing w:after="0" w:line="240" w:lineRule="auto"/>
              <w:jc w:val="center"/>
              <w:rPr>
                <w:rFonts w:ascii="Times New Roman" w:hAnsi="Times New Roman" w:cs="Times New Roman"/>
                <w:color w:val="000000"/>
                <w:sz w:val="18"/>
                <w:szCs w:val="18"/>
                <w:lang w:eastAsia="ru-RU"/>
              </w:rPr>
            </w:pPr>
            <w:r w:rsidRPr="00631178">
              <w:rPr>
                <w:rFonts w:ascii="Times New Roman" w:hAnsi="Times New Roman" w:cs="Times New Roman"/>
                <w:color w:val="000000"/>
                <w:sz w:val="18"/>
                <w:szCs w:val="18"/>
                <w:lang w:eastAsia="ru-RU"/>
              </w:rPr>
              <w:t>0</w:t>
            </w:r>
          </w:p>
        </w:tc>
        <w:tc>
          <w:tcPr>
            <w:tcW w:w="0" w:type="auto"/>
            <w:vAlign w:val="center"/>
          </w:tcPr>
          <w:p w14:paraId="4A52BE7D" w14:textId="77777777" w:rsidR="00A54E69" w:rsidRPr="00631178" w:rsidRDefault="00A54E69" w:rsidP="00A54E69">
            <w:pPr>
              <w:spacing w:after="0" w:line="240" w:lineRule="auto"/>
              <w:jc w:val="center"/>
              <w:rPr>
                <w:rFonts w:ascii="Times New Roman" w:hAnsi="Times New Roman" w:cs="Times New Roman"/>
                <w:color w:val="000000"/>
                <w:sz w:val="18"/>
                <w:szCs w:val="18"/>
                <w:lang w:eastAsia="ru-RU"/>
              </w:rPr>
            </w:pPr>
            <w:r w:rsidRPr="00631178">
              <w:rPr>
                <w:rFonts w:ascii="Times New Roman" w:hAnsi="Times New Roman" w:cs="Times New Roman"/>
                <w:color w:val="000000"/>
                <w:sz w:val="18"/>
                <w:szCs w:val="18"/>
                <w:lang w:eastAsia="ru-RU"/>
              </w:rPr>
              <w:t>0</w:t>
            </w:r>
          </w:p>
        </w:tc>
        <w:tc>
          <w:tcPr>
            <w:tcW w:w="0" w:type="auto"/>
            <w:vAlign w:val="center"/>
          </w:tcPr>
          <w:p w14:paraId="6362AD3B" w14:textId="77777777" w:rsidR="00A54E69" w:rsidRPr="00631178" w:rsidRDefault="00A54E69" w:rsidP="00A54E69">
            <w:pPr>
              <w:spacing w:after="0" w:line="240" w:lineRule="auto"/>
              <w:jc w:val="center"/>
              <w:rPr>
                <w:rFonts w:ascii="Times New Roman" w:hAnsi="Times New Roman" w:cs="Times New Roman"/>
                <w:color w:val="000000"/>
                <w:sz w:val="18"/>
                <w:szCs w:val="18"/>
                <w:lang w:eastAsia="ru-RU"/>
              </w:rPr>
            </w:pPr>
            <w:r w:rsidRPr="00631178">
              <w:rPr>
                <w:rFonts w:ascii="Times New Roman" w:hAnsi="Times New Roman" w:cs="Times New Roman"/>
                <w:color w:val="000000"/>
                <w:sz w:val="18"/>
                <w:szCs w:val="18"/>
                <w:lang w:eastAsia="ru-RU"/>
              </w:rPr>
              <w:t>0</w:t>
            </w:r>
          </w:p>
        </w:tc>
        <w:tc>
          <w:tcPr>
            <w:tcW w:w="0" w:type="auto"/>
            <w:vAlign w:val="center"/>
          </w:tcPr>
          <w:p w14:paraId="5B9C98E2" w14:textId="77777777" w:rsidR="00A54E69" w:rsidRPr="00631178" w:rsidRDefault="00A54E69" w:rsidP="00A54E69">
            <w:pPr>
              <w:spacing w:after="0" w:line="240" w:lineRule="auto"/>
              <w:jc w:val="center"/>
              <w:rPr>
                <w:rFonts w:ascii="Times New Roman" w:hAnsi="Times New Roman" w:cs="Times New Roman"/>
                <w:color w:val="000000"/>
                <w:sz w:val="18"/>
                <w:szCs w:val="18"/>
                <w:lang w:eastAsia="ru-RU"/>
              </w:rPr>
            </w:pPr>
            <w:r w:rsidRPr="00631178">
              <w:rPr>
                <w:rFonts w:ascii="Times New Roman" w:hAnsi="Times New Roman" w:cs="Times New Roman"/>
                <w:color w:val="000000"/>
                <w:sz w:val="18"/>
                <w:szCs w:val="18"/>
                <w:lang w:eastAsia="ru-RU"/>
              </w:rPr>
              <w:t>0</w:t>
            </w:r>
          </w:p>
        </w:tc>
      </w:tr>
      <w:tr w:rsidR="00631178" w:rsidRPr="00A54E69" w14:paraId="15B4D45F" w14:textId="77777777" w:rsidTr="00631178">
        <w:tc>
          <w:tcPr>
            <w:tcW w:w="0" w:type="auto"/>
            <w:tcBorders>
              <w:bottom w:val="single" w:sz="4" w:space="0" w:color="auto"/>
            </w:tcBorders>
            <w:shd w:val="clear" w:color="auto" w:fill="A8D08D" w:themeFill="accent6" w:themeFillTint="99"/>
            <w:vAlign w:val="center"/>
          </w:tcPr>
          <w:p w14:paraId="5DAF7483" w14:textId="77777777" w:rsidR="00631178" w:rsidRPr="00A54E69" w:rsidRDefault="00631178" w:rsidP="00631178">
            <w:pPr>
              <w:autoSpaceDE w:val="0"/>
              <w:autoSpaceDN w:val="0"/>
              <w:adjustRightInd w:val="0"/>
              <w:spacing w:after="0" w:line="240" w:lineRule="auto"/>
              <w:ind w:right="-56"/>
              <w:jc w:val="both"/>
              <w:rPr>
                <w:rFonts w:ascii="Times New Roman" w:hAnsi="Times New Roman" w:cs="Times New Roman"/>
                <w:b/>
                <w:sz w:val="18"/>
                <w:szCs w:val="18"/>
                <w:lang w:eastAsia="ru-RU"/>
              </w:rPr>
            </w:pPr>
            <w:r w:rsidRPr="00A54E69">
              <w:rPr>
                <w:rFonts w:ascii="Times New Roman" w:hAnsi="Times New Roman" w:cs="Times New Roman"/>
                <w:b/>
                <w:sz w:val="18"/>
                <w:szCs w:val="18"/>
                <w:lang w:eastAsia="ru-RU"/>
              </w:rPr>
              <w:t xml:space="preserve">Итого по Программе инвестиционных проектов в </w:t>
            </w:r>
            <w:proofErr w:type="spellStart"/>
            <w:r w:rsidRPr="00A54E69">
              <w:rPr>
                <w:rFonts w:ascii="Times New Roman" w:hAnsi="Times New Roman" w:cs="Times New Roman"/>
                <w:b/>
                <w:sz w:val="18"/>
                <w:szCs w:val="18"/>
                <w:lang w:eastAsia="ru-RU"/>
              </w:rPr>
              <w:t>энергоресурсосбережении</w:t>
            </w:r>
            <w:proofErr w:type="spellEnd"/>
            <w:r w:rsidRPr="00A54E69">
              <w:rPr>
                <w:rFonts w:ascii="Times New Roman" w:hAnsi="Times New Roman" w:cs="Times New Roman"/>
                <w:b/>
                <w:sz w:val="18"/>
                <w:szCs w:val="18"/>
                <w:lang w:eastAsia="ru-RU"/>
              </w:rPr>
              <w:t>:</w:t>
            </w:r>
          </w:p>
        </w:tc>
        <w:tc>
          <w:tcPr>
            <w:tcW w:w="0" w:type="auto"/>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tcPr>
          <w:p w14:paraId="2F15B682" w14:textId="77777777" w:rsidR="00631178" w:rsidRPr="00631178" w:rsidRDefault="00631178" w:rsidP="00631178">
            <w:pPr>
              <w:jc w:val="center"/>
              <w:rPr>
                <w:rFonts w:eastAsia="TimesNewRomanPSMT"/>
                <w:sz w:val="18"/>
                <w:szCs w:val="18"/>
              </w:rPr>
            </w:pPr>
            <w:r w:rsidRPr="00631178">
              <w:rPr>
                <w:rFonts w:eastAsia="TimesNewRomanPSMT"/>
                <w:sz w:val="18"/>
                <w:szCs w:val="18"/>
              </w:rPr>
              <w:t>65</w:t>
            </w:r>
          </w:p>
        </w:tc>
        <w:tc>
          <w:tcPr>
            <w:tcW w:w="0" w:type="auto"/>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tcPr>
          <w:p w14:paraId="6F0768CC" w14:textId="77777777" w:rsidR="00631178" w:rsidRPr="00631178" w:rsidRDefault="00631178" w:rsidP="00631178">
            <w:pPr>
              <w:jc w:val="center"/>
              <w:rPr>
                <w:rFonts w:eastAsia="TimesNewRomanPSMT"/>
                <w:sz w:val="18"/>
                <w:szCs w:val="18"/>
              </w:rPr>
            </w:pPr>
            <w:r w:rsidRPr="00631178">
              <w:rPr>
                <w:rFonts w:eastAsia="TimesNewRomanPSMT"/>
                <w:sz w:val="18"/>
                <w:szCs w:val="18"/>
              </w:rPr>
              <w:t>65</w:t>
            </w:r>
          </w:p>
        </w:tc>
        <w:tc>
          <w:tcPr>
            <w:tcW w:w="0" w:type="auto"/>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tcPr>
          <w:p w14:paraId="0A4C5692" w14:textId="77777777" w:rsidR="00631178" w:rsidRPr="00631178" w:rsidRDefault="00631178" w:rsidP="00631178">
            <w:pPr>
              <w:jc w:val="center"/>
              <w:rPr>
                <w:rFonts w:eastAsia="TimesNewRomanPSMT"/>
                <w:sz w:val="18"/>
                <w:szCs w:val="18"/>
              </w:rPr>
            </w:pPr>
            <w:r w:rsidRPr="00631178">
              <w:rPr>
                <w:rFonts w:eastAsia="TimesNewRomanPSMT"/>
                <w:sz w:val="18"/>
                <w:szCs w:val="18"/>
              </w:rPr>
              <w:t>70</w:t>
            </w:r>
          </w:p>
        </w:tc>
        <w:tc>
          <w:tcPr>
            <w:tcW w:w="0" w:type="auto"/>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tcPr>
          <w:p w14:paraId="2DA1C747" w14:textId="77777777" w:rsidR="00631178" w:rsidRPr="00631178" w:rsidRDefault="00631178" w:rsidP="00631178">
            <w:pPr>
              <w:jc w:val="center"/>
              <w:rPr>
                <w:rFonts w:eastAsia="TimesNewRomanPSMT"/>
                <w:sz w:val="18"/>
                <w:szCs w:val="18"/>
              </w:rPr>
            </w:pPr>
            <w:r w:rsidRPr="00631178">
              <w:rPr>
                <w:rFonts w:eastAsia="TimesNewRomanPSMT"/>
                <w:sz w:val="18"/>
                <w:szCs w:val="18"/>
              </w:rPr>
              <w:t>70</w:t>
            </w:r>
          </w:p>
        </w:tc>
        <w:tc>
          <w:tcPr>
            <w:tcW w:w="0" w:type="auto"/>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tcPr>
          <w:p w14:paraId="3266B706" w14:textId="77777777" w:rsidR="00631178" w:rsidRPr="00631178" w:rsidRDefault="00631178" w:rsidP="00631178">
            <w:pPr>
              <w:jc w:val="center"/>
              <w:rPr>
                <w:rFonts w:eastAsia="TimesNewRomanPSMT"/>
                <w:sz w:val="18"/>
                <w:szCs w:val="18"/>
              </w:rPr>
            </w:pPr>
            <w:r w:rsidRPr="00631178">
              <w:rPr>
                <w:rFonts w:eastAsia="TimesNewRomanPSMT"/>
                <w:sz w:val="18"/>
                <w:szCs w:val="18"/>
              </w:rPr>
              <w:t>25</w:t>
            </w:r>
          </w:p>
        </w:tc>
        <w:tc>
          <w:tcPr>
            <w:tcW w:w="0" w:type="auto"/>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tcPr>
          <w:p w14:paraId="29883EEB" w14:textId="77777777" w:rsidR="00631178" w:rsidRPr="00631178" w:rsidRDefault="00631178" w:rsidP="00631178">
            <w:pPr>
              <w:jc w:val="center"/>
              <w:rPr>
                <w:rFonts w:eastAsia="TimesNewRomanPSMT"/>
                <w:sz w:val="18"/>
                <w:szCs w:val="18"/>
              </w:rPr>
            </w:pPr>
            <w:r w:rsidRPr="00631178">
              <w:rPr>
                <w:rFonts w:eastAsia="TimesNewRomanPSMT"/>
                <w:sz w:val="18"/>
                <w:szCs w:val="18"/>
              </w:rPr>
              <w:t>25</w:t>
            </w:r>
          </w:p>
        </w:tc>
        <w:tc>
          <w:tcPr>
            <w:tcW w:w="0" w:type="auto"/>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tcPr>
          <w:p w14:paraId="6AE279C3" w14:textId="77777777" w:rsidR="00631178" w:rsidRPr="00631178" w:rsidRDefault="00631178" w:rsidP="00631178">
            <w:pPr>
              <w:jc w:val="center"/>
              <w:rPr>
                <w:rFonts w:eastAsia="TimesNewRomanPSMT"/>
                <w:sz w:val="18"/>
                <w:szCs w:val="18"/>
              </w:rPr>
            </w:pPr>
            <w:r w:rsidRPr="00631178">
              <w:rPr>
                <w:rFonts w:eastAsia="TimesNewRomanPSMT"/>
                <w:sz w:val="18"/>
                <w:szCs w:val="18"/>
              </w:rPr>
              <w:t>25</w:t>
            </w:r>
          </w:p>
        </w:tc>
        <w:tc>
          <w:tcPr>
            <w:tcW w:w="0" w:type="auto"/>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tcPr>
          <w:p w14:paraId="0D66171E" w14:textId="77777777" w:rsidR="00631178" w:rsidRPr="00631178" w:rsidRDefault="00631178" w:rsidP="00631178">
            <w:pPr>
              <w:jc w:val="center"/>
              <w:rPr>
                <w:rFonts w:eastAsia="TimesNewRomanPSMT"/>
                <w:sz w:val="18"/>
                <w:szCs w:val="18"/>
              </w:rPr>
            </w:pPr>
            <w:r w:rsidRPr="00631178">
              <w:rPr>
                <w:rFonts w:eastAsia="TimesNewRomanPSMT"/>
                <w:sz w:val="18"/>
                <w:szCs w:val="18"/>
              </w:rPr>
              <w:t>25</w:t>
            </w:r>
          </w:p>
        </w:tc>
        <w:tc>
          <w:tcPr>
            <w:tcW w:w="0" w:type="auto"/>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tcPr>
          <w:p w14:paraId="20919552" w14:textId="77777777" w:rsidR="00631178" w:rsidRPr="00631178" w:rsidRDefault="00631178" w:rsidP="00631178">
            <w:pPr>
              <w:jc w:val="center"/>
              <w:rPr>
                <w:rFonts w:eastAsia="TimesNewRomanPSMT"/>
                <w:sz w:val="18"/>
                <w:szCs w:val="18"/>
              </w:rPr>
            </w:pPr>
            <w:r w:rsidRPr="00631178">
              <w:rPr>
                <w:rFonts w:eastAsia="TimesNewRomanPSMT"/>
                <w:sz w:val="18"/>
                <w:szCs w:val="18"/>
              </w:rPr>
              <w:t>25</w:t>
            </w:r>
          </w:p>
        </w:tc>
        <w:tc>
          <w:tcPr>
            <w:tcW w:w="0" w:type="auto"/>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tcPr>
          <w:p w14:paraId="0C1A1FD7" w14:textId="77777777" w:rsidR="00631178" w:rsidRPr="00631178" w:rsidRDefault="00631178" w:rsidP="00631178">
            <w:pPr>
              <w:jc w:val="center"/>
              <w:rPr>
                <w:rFonts w:eastAsia="TimesNewRomanPSMT"/>
                <w:sz w:val="18"/>
                <w:szCs w:val="18"/>
              </w:rPr>
            </w:pPr>
            <w:r w:rsidRPr="00631178">
              <w:rPr>
                <w:rFonts w:eastAsia="TimesNewRomanPSMT"/>
                <w:sz w:val="18"/>
                <w:szCs w:val="18"/>
              </w:rPr>
              <w:t>25</w:t>
            </w:r>
          </w:p>
        </w:tc>
        <w:tc>
          <w:tcPr>
            <w:tcW w:w="0" w:type="auto"/>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tcPr>
          <w:p w14:paraId="614445A8" w14:textId="77777777" w:rsidR="00631178" w:rsidRPr="00631178" w:rsidRDefault="00631178" w:rsidP="00631178">
            <w:pPr>
              <w:jc w:val="center"/>
              <w:rPr>
                <w:rFonts w:eastAsia="TimesNewRomanPSMT"/>
                <w:sz w:val="18"/>
                <w:szCs w:val="18"/>
              </w:rPr>
            </w:pPr>
            <w:r w:rsidRPr="00631178">
              <w:rPr>
                <w:rFonts w:eastAsia="TimesNewRomanPSMT"/>
                <w:sz w:val="18"/>
                <w:szCs w:val="18"/>
              </w:rPr>
              <w:t>25</w:t>
            </w:r>
          </w:p>
        </w:tc>
        <w:tc>
          <w:tcPr>
            <w:tcW w:w="0" w:type="auto"/>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tcPr>
          <w:p w14:paraId="133133F9" w14:textId="77777777" w:rsidR="00631178" w:rsidRPr="00631178" w:rsidRDefault="00631178" w:rsidP="00631178">
            <w:pPr>
              <w:jc w:val="center"/>
              <w:rPr>
                <w:rFonts w:eastAsia="TimesNewRomanPSMT"/>
                <w:sz w:val="18"/>
                <w:szCs w:val="18"/>
              </w:rPr>
            </w:pPr>
            <w:r w:rsidRPr="00631178">
              <w:rPr>
                <w:rFonts w:eastAsia="TimesNewRomanPSMT"/>
                <w:sz w:val="18"/>
                <w:szCs w:val="18"/>
              </w:rPr>
              <w:t>25</w:t>
            </w:r>
          </w:p>
        </w:tc>
        <w:tc>
          <w:tcPr>
            <w:tcW w:w="0" w:type="auto"/>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tcPr>
          <w:p w14:paraId="61A3872F" w14:textId="77777777" w:rsidR="00631178" w:rsidRPr="00631178" w:rsidRDefault="00631178" w:rsidP="00631178">
            <w:pPr>
              <w:jc w:val="center"/>
              <w:rPr>
                <w:rFonts w:eastAsia="TimesNewRomanPSMT"/>
                <w:sz w:val="18"/>
                <w:szCs w:val="18"/>
              </w:rPr>
            </w:pPr>
            <w:r w:rsidRPr="00631178">
              <w:rPr>
                <w:rFonts w:eastAsia="TimesNewRomanPSMT"/>
                <w:sz w:val="18"/>
                <w:szCs w:val="18"/>
              </w:rPr>
              <w:t>25</w:t>
            </w:r>
          </w:p>
        </w:tc>
        <w:tc>
          <w:tcPr>
            <w:tcW w:w="0" w:type="auto"/>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tcPr>
          <w:p w14:paraId="59860AF6" w14:textId="77777777" w:rsidR="00631178" w:rsidRPr="00631178" w:rsidRDefault="00631178" w:rsidP="00631178">
            <w:pPr>
              <w:jc w:val="center"/>
              <w:rPr>
                <w:rFonts w:eastAsia="TimesNewRomanPSMT"/>
                <w:sz w:val="18"/>
                <w:szCs w:val="18"/>
              </w:rPr>
            </w:pPr>
            <w:r w:rsidRPr="00631178">
              <w:rPr>
                <w:rFonts w:eastAsia="TimesNewRomanPSMT"/>
                <w:sz w:val="18"/>
                <w:szCs w:val="18"/>
              </w:rPr>
              <w:t>25</w:t>
            </w:r>
          </w:p>
        </w:tc>
        <w:tc>
          <w:tcPr>
            <w:tcW w:w="0" w:type="auto"/>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tcPr>
          <w:p w14:paraId="065F66FF" w14:textId="77777777" w:rsidR="00631178" w:rsidRPr="00631178" w:rsidRDefault="00631178" w:rsidP="00631178">
            <w:pPr>
              <w:jc w:val="center"/>
              <w:rPr>
                <w:rFonts w:eastAsia="TimesNewRomanPSMT"/>
                <w:sz w:val="18"/>
                <w:szCs w:val="18"/>
              </w:rPr>
            </w:pPr>
            <w:r w:rsidRPr="00631178">
              <w:rPr>
                <w:rFonts w:eastAsia="TimesNewRomanPSMT"/>
                <w:sz w:val="18"/>
                <w:szCs w:val="18"/>
              </w:rPr>
              <w:t>25</w:t>
            </w:r>
          </w:p>
        </w:tc>
        <w:tc>
          <w:tcPr>
            <w:tcW w:w="0" w:type="auto"/>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tcPr>
          <w:p w14:paraId="14FF0022" w14:textId="77777777" w:rsidR="00631178" w:rsidRPr="00631178" w:rsidRDefault="00631178" w:rsidP="00631178">
            <w:pPr>
              <w:jc w:val="center"/>
              <w:rPr>
                <w:rFonts w:eastAsia="TimesNewRomanPSMT"/>
                <w:sz w:val="18"/>
                <w:szCs w:val="18"/>
              </w:rPr>
            </w:pPr>
            <w:r w:rsidRPr="00631178">
              <w:rPr>
                <w:rFonts w:eastAsia="TimesNewRomanPSMT"/>
                <w:sz w:val="18"/>
                <w:szCs w:val="18"/>
              </w:rPr>
              <w:t>20</w:t>
            </w:r>
          </w:p>
        </w:tc>
      </w:tr>
      <w:tr w:rsidR="00565886" w:rsidRPr="00A54E69" w14:paraId="0DB5A40C" w14:textId="77777777" w:rsidTr="00A54E69">
        <w:trPr>
          <w:trHeight w:val="177"/>
        </w:trPr>
        <w:tc>
          <w:tcPr>
            <w:tcW w:w="0" w:type="auto"/>
          </w:tcPr>
          <w:p w14:paraId="554406F1" w14:textId="77777777" w:rsidR="00565886" w:rsidRPr="00A54E69" w:rsidRDefault="00565886" w:rsidP="00565886">
            <w:pPr>
              <w:autoSpaceDE w:val="0"/>
              <w:autoSpaceDN w:val="0"/>
              <w:adjustRightInd w:val="0"/>
              <w:spacing w:after="0" w:line="240" w:lineRule="auto"/>
              <w:ind w:right="-56"/>
              <w:jc w:val="both"/>
              <w:rPr>
                <w:rFonts w:ascii="Times New Roman" w:hAnsi="Times New Roman" w:cs="Times New Roman"/>
                <w:sz w:val="18"/>
                <w:szCs w:val="18"/>
                <w:lang w:eastAsia="ru-RU"/>
              </w:rPr>
            </w:pPr>
            <w:r w:rsidRPr="00A54E69">
              <w:rPr>
                <w:rFonts w:ascii="Times New Roman" w:hAnsi="Times New Roman" w:cs="Times New Roman"/>
                <w:sz w:val="18"/>
                <w:szCs w:val="18"/>
                <w:lang w:eastAsia="ru-RU"/>
              </w:rPr>
              <w:t>Средства местного бюджета</w:t>
            </w:r>
          </w:p>
        </w:tc>
        <w:tc>
          <w:tcPr>
            <w:tcW w:w="0" w:type="auto"/>
            <w:tcBorders>
              <w:top w:val="single" w:sz="4" w:space="0" w:color="auto"/>
              <w:left w:val="nil"/>
              <w:bottom w:val="single" w:sz="4" w:space="0" w:color="auto"/>
              <w:right w:val="single" w:sz="4" w:space="0" w:color="auto"/>
            </w:tcBorders>
            <w:shd w:val="clear" w:color="auto" w:fill="auto"/>
            <w:vAlign w:val="bottom"/>
          </w:tcPr>
          <w:p w14:paraId="2DCB41DD" w14:textId="77777777" w:rsidR="00565886" w:rsidRPr="004C673A" w:rsidRDefault="00565886" w:rsidP="00565886">
            <w:pPr>
              <w:jc w:val="right"/>
              <w:rPr>
                <w:rFonts w:ascii="Times New Roman" w:hAnsi="Times New Roman" w:cs="Times New Roman"/>
                <w:color w:val="000000"/>
                <w:sz w:val="18"/>
                <w:szCs w:val="18"/>
              </w:rPr>
            </w:pPr>
            <w:r w:rsidRPr="004C673A">
              <w:rPr>
                <w:rFonts w:ascii="Times New Roman" w:hAnsi="Times New Roman" w:cs="Times New Roman"/>
                <w:color w:val="000000"/>
                <w:sz w:val="18"/>
                <w:szCs w:val="18"/>
              </w:rPr>
              <w:t>1815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69AA8DDB" w14:textId="77777777" w:rsidR="00565886" w:rsidRPr="004C673A" w:rsidRDefault="00565886" w:rsidP="00565886">
            <w:pPr>
              <w:jc w:val="right"/>
              <w:rPr>
                <w:rFonts w:ascii="Times New Roman" w:hAnsi="Times New Roman" w:cs="Times New Roman"/>
                <w:color w:val="000000"/>
                <w:sz w:val="18"/>
                <w:szCs w:val="18"/>
              </w:rPr>
            </w:pPr>
            <w:r w:rsidRPr="004C673A">
              <w:rPr>
                <w:rFonts w:ascii="Times New Roman" w:hAnsi="Times New Roman" w:cs="Times New Roman"/>
                <w:color w:val="000000"/>
                <w:sz w:val="18"/>
                <w:szCs w:val="18"/>
              </w:rPr>
              <w:t>6301,71</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4F10EAD7" w14:textId="77777777" w:rsidR="00565886" w:rsidRPr="004C673A" w:rsidRDefault="00565886" w:rsidP="00565886">
            <w:pPr>
              <w:jc w:val="right"/>
              <w:rPr>
                <w:rFonts w:ascii="Times New Roman" w:hAnsi="Times New Roman" w:cs="Times New Roman"/>
                <w:color w:val="000000"/>
                <w:sz w:val="18"/>
                <w:szCs w:val="18"/>
              </w:rPr>
            </w:pPr>
            <w:r w:rsidRPr="004C673A">
              <w:rPr>
                <w:rFonts w:ascii="Times New Roman" w:hAnsi="Times New Roman" w:cs="Times New Roman"/>
                <w:color w:val="000000"/>
                <w:sz w:val="18"/>
                <w:szCs w:val="18"/>
              </w:rPr>
              <w:t>5945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570E239A" w14:textId="77777777" w:rsidR="00565886" w:rsidRPr="004C673A" w:rsidRDefault="00565886" w:rsidP="00565886">
            <w:pPr>
              <w:jc w:val="right"/>
              <w:rPr>
                <w:rFonts w:ascii="Times New Roman" w:hAnsi="Times New Roman" w:cs="Times New Roman"/>
                <w:color w:val="000000"/>
                <w:sz w:val="18"/>
                <w:szCs w:val="18"/>
              </w:rPr>
            </w:pPr>
            <w:r w:rsidRPr="004C673A">
              <w:rPr>
                <w:rFonts w:ascii="Times New Roman" w:hAnsi="Times New Roman" w:cs="Times New Roman"/>
                <w:color w:val="000000"/>
                <w:sz w:val="18"/>
                <w:szCs w:val="18"/>
              </w:rPr>
              <w:t>2370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5478C18E" w14:textId="77777777" w:rsidR="00565886" w:rsidRPr="004C673A" w:rsidRDefault="00565886" w:rsidP="00565886">
            <w:pPr>
              <w:jc w:val="right"/>
              <w:rPr>
                <w:rFonts w:ascii="Times New Roman" w:hAnsi="Times New Roman" w:cs="Times New Roman"/>
                <w:color w:val="000000"/>
                <w:sz w:val="18"/>
                <w:szCs w:val="18"/>
              </w:rPr>
            </w:pPr>
            <w:r w:rsidRPr="004C673A">
              <w:rPr>
                <w:rFonts w:ascii="Times New Roman" w:hAnsi="Times New Roman" w:cs="Times New Roman"/>
                <w:color w:val="000000"/>
                <w:sz w:val="18"/>
                <w:szCs w:val="18"/>
              </w:rPr>
              <w:t>2039,5</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37A65308" w14:textId="77777777" w:rsidR="00565886" w:rsidRPr="004C673A" w:rsidRDefault="00565886" w:rsidP="00565886">
            <w:pPr>
              <w:jc w:val="right"/>
              <w:rPr>
                <w:rFonts w:ascii="Times New Roman" w:hAnsi="Times New Roman" w:cs="Times New Roman"/>
                <w:color w:val="000000"/>
                <w:sz w:val="18"/>
                <w:szCs w:val="18"/>
              </w:rPr>
            </w:pPr>
            <w:r w:rsidRPr="004C673A">
              <w:rPr>
                <w:rFonts w:ascii="Times New Roman" w:hAnsi="Times New Roman" w:cs="Times New Roman"/>
                <w:color w:val="000000"/>
                <w:sz w:val="18"/>
                <w:szCs w:val="18"/>
              </w:rPr>
              <w:t>3539,5</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02CC29B5" w14:textId="77777777" w:rsidR="00565886" w:rsidRPr="004C673A" w:rsidRDefault="00565886" w:rsidP="00565886">
            <w:pPr>
              <w:jc w:val="right"/>
              <w:rPr>
                <w:rFonts w:ascii="Times New Roman" w:hAnsi="Times New Roman" w:cs="Times New Roman"/>
                <w:color w:val="000000"/>
                <w:sz w:val="18"/>
                <w:szCs w:val="18"/>
              </w:rPr>
            </w:pPr>
            <w:r w:rsidRPr="004C673A">
              <w:rPr>
                <w:rFonts w:ascii="Times New Roman" w:hAnsi="Times New Roman" w:cs="Times New Roman"/>
                <w:color w:val="000000"/>
                <w:sz w:val="18"/>
                <w:szCs w:val="18"/>
              </w:rPr>
              <w:t>2039,5</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6D68C963" w14:textId="77777777" w:rsidR="00565886" w:rsidRPr="004C673A" w:rsidRDefault="00565886" w:rsidP="00565886">
            <w:pPr>
              <w:jc w:val="right"/>
              <w:rPr>
                <w:rFonts w:ascii="Times New Roman" w:hAnsi="Times New Roman" w:cs="Times New Roman"/>
                <w:color w:val="000000"/>
                <w:sz w:val="18"/>
                <w:szCs w:val="18"/>
              </w:rPr>
            </w:pPr>
            <w:r w:rsidRPr="004C673A">
              <w:rPr>
                <w:rFonts w:ascii="Times New Roman" w:hAnsi="Times New Roman" w:cs="Times New Roman"/>
                <w:color w:val="000000"/>
                <w:sz w:val="18"/>
                <w:szCs w:val="18"/>
              </w:rPr>
              <w:t>2039,5</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6802C37D" w14:textId="77777777" w:rsidR="00565886" w:rsidRPr="004C673A" w:rsidRDefault="00565886" w:rsidP="00565886">
            <w:pPr>
              <w:jc w:val="right"/>
              <w:rPr>
                <w:rFonts w:ascii="Times New Roman" w:hAnsi="Times New Roman" w:cs="Times New Roman"/>
                <w:color w:val="000000"/>
                <w:sz w:val="18"/>
                <w:szCs w:val="18"/>
              </w:rPr>
            </w:pPr>
            <w:r w:rsidRPr="004C673A">
              <w:rPr>
                <w:rFonts w:ascii="Times New Roman" w:hAnsi="Times New Roman" w:cs="Times New Roman"/>
                <w:color w:val="000000"/>
                <w:sz w:val="18"/>
                <w:szCs w:val="18"/>
              </w:rPr>
              <w:t>2039,5</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4D12922A" w14:textId="77777777" w:rsidR="00565886" w:rsidRPr="004C673A" w:rsidRDefault="00565886" w:rsidP="00565886">
            <w:pPr>
              <w:jc w:val="right"/>
              <w:rPr>
                <w:rFonts w:ascii="Times New Roman" w:hAnsi="Times New Roman" w:cs="Times New Roman"/>
                <w:color w:val="000000"/>
                <w:sz w:val="18"/>
                <w:szCs w:val="18"/>
              </w:rPr>
            </w:pPr>
            <w:r w:rsidRPr="004C673A">
              <w:rPr>
                <w:rFonts w:ascii="Times New Roman" w:hAnsi="Times New Roman" w:cs="Times New Roman"/>
                <w:color w:val="000000"/>
                <w:sz w:val="18"/>
                <w:szCs w:val="18"/>
              </w:rPr>
              <w:t>3539,5</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5C7E237B" w14:textId="77777777" w:rsidR="00565886" w:rsidRPr="004C673A" w:rsidRDefault="00565886" w:rsidP="00565886">
            <w:pPr>
              <w:jc w:val="right"/>
              <w:rPr>
                <w:rFonts w:ascii="Times New Roman" w:hAnsi="Times New Roman" w:cs="Times New Roman"/>
                <w:color w:val="000000"/>
                <w:sz w:val="18"/>
                <w:szCs w:val="18"/>
              </w:rPr>
            </w:pPr>
            <w:r w:rsidRPr="004C673A">
              <w:rPr>
                <w:rFonts w:ascii="Times New Roman" w:hAnsi="Times New Roman" w:cs="Times New Roman"/>
                <w:color w:val="000000"/>
                <w:sz w:val="18"/>
                <w:szCs w:val="18"/>
              </w:rPr>
              <w:t>2039,5</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6E2417CC" w14:textId="77777777" w:rsidR="00565886" w:rsidRPr="004C673A" w:rsidRDefault="00565886" w:rsidP="00565886">
            <w:pPr>
              <w:jc w:val="right"/>
              <w:rPr>
                <w:rFonts w:ascii="Times New Roman" w:hAnsi="Times New Roman" w:cs="Times New Roman"/>
                <w:color w:val="000000"/>
                <w:sz w:val="18"/>
                <w:szCs w:val="18"/>
              </w:rPr>
            </w:pPr>
            <w:r w:rsidRPr="004C673A">
              <w:rPr>
                <w:rFonts w:ascii="Times New Roman" w:hAnsi="Times New Roman" w:cs="Times New Roman"/>
                <w:color w:val="000000"/>
                <w:sz w:val="18"/>
                <w:szCs w:val="18"/>
              </w:rPr>
              <w:t>2039,5</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79B1DF72" w14:textId="77777777" w:rsidR="00565886" w:rsidRPr="004C673A" w:rsidRDefault="00565886" w:rsidP="00565886">
            <w:pPr>
              <w:jc w:val="right"/>
              <w:rPr>
                <w:rFonts w:ascii="Times New Roman" w:hAnsi="Times New Roman" w:cs="Times New Roman"/>
                <w:color w:val="000000"/>
                <w:sz w:val="18"/>
                <w:szCs w:val="18"/>
              </w:rPr>
            </w:pPr>
            <w:r w:rsidRPr="004C673A">
              <w:rPr>
                <w:rFonts w:ascii="Times New Roman" w:hAnsi="Times New Roman" w:cs="Times New Roman"/>
                <w:color w:val="000000"/>
                <w:sz w:val="18"/>
                <w:szCs w:val="18"/>
              </w:rPr>
              <w:t>2039,5</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37D61FCF" w14:textId="77777777" w:rsidR="00565886" w:rsidRPr="004C673A" w:rsidRDefault="00565886" w:rsidP="00565886">
            <w:pPr>
              <w:jc w:val="right"/>
              <w:rPr>
                <w:rFonts w:ascii="Times New Roman" w:hAnsi="Times New Roman" w:cs="Times New Roman"/>
                <w:color w:val="000000"/>
                <w:sz w:val="18"/>
                <w:szCs w:val="18"/>
              </w:rPr>
            </w:pPr>
            <w:r w:rsidRPr="004C673A">
              <w:rPr>
                <w:rFonts w:ascii="Times New Roman" w:hAnsi="Times New Roman" w:cs="Times New Roman"/>
                <w:color w:val="000000"/>
                <w:sz w:val="18"/>
                <w:szCs w:val="18"/>
              </w:rPr>
              <w:t>2039,5</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2C8F2ABB" w14:textId="77777777" w:rsidR="00565886" w:rsidRPr="004C673A" w:rsidRDefault="00565886" w:rsidP="00565886">
            <w:pPr>
              <w:jc w:val="right"/>
              <w:rPr>
                <w:rFonts w:ascii="Times New Roman" w:hAnsi="Times New Roman" w:cs="Times New Roman"/>
                <w:color w:val="000000"/>
                <w:sz w:val="18"/>
                <w:szCs w:val="18"/>
              </w:rPr>
            </w:pPr>
            <w:r w:rsidRPr="004C673A">
              <w:rPr>
                <w:rFonts w:ascii="Times New Roman" w:hAnsi="Times New Roman" w:cs="Times New Roman"/>
                <w:color w:val="000000"/>
                <w:sz w:val="18"/>
                <w:szCs w:val="18"/>
              </w:rPr>
              <w:t>3539,5</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0B671C4E" w14:textId="77777777" w:rsidR="00565886" w:rsidRPr="004C673A" w:rsidRDefault="00565886" w:rsidP="00565886">
            <w:pPr>
              <w:jc w:val="right"/>
              <w:rPr>
                <w:rFonts w:ascii="Times New Roman" w:hAnsi="Times New Roman" w:cs="Times New Roman"/>
                <w:color w:val="000000"/>
                <w:sz w:val="18"/>
                <w:szCs w:val="18"/>
              </w:rPr>
            </w:pPr>
            <w:r w:rsidRPr="004C673A">
              <w:rPr>
                <w:color w:val="000000"/>
                <w:sz w:val="18"/>
                <w:szCs w:val="18"/>
              </w:rPr>
              <w:t>3539,5</w:t>
            </w:r>
          </w:p>
        </w:tc>
      </w:tr>
      <w:tr w:rsidR="00A54E69" w:rsidRPr="00A54E69" w14:paraId="7A2023CD" w14:textId="77777777" w:rsidTr="004C673A">
        <w:tc>
          <w:tcPr>
            <w:tcW w:w="0" w:type="auto"/>
          </w:tcPr>
          <w:p w14:paraId="0C630D52" w14:textId="77777777" w:rsidR="00A54E69" w:rsidRPr="00A54E69" w:rsidRDefault="00A54E69" w:rsidP="00A54E69">
            <w:pPr>
              <w:autoSpaceDE w:val="0"/>
              <w:autoSpaceDN w:val="0"/>
              <w:adjustRightInd w:val="0"/>
              <w:spacing w:after="0" w:line="240" w:lineRule="auto"/>
              <w:ind w:right="-56"/>
              <w:jc w:val="both"/>
              <w:rPr>
                <w:rFonts w:ascii="Times New Roman" w:hAnsi="Times New Roman" w:cs="Times New Roman"/>
                <w:sz w:val="18"/>
                <w:szCs w:val="18"/>
                <w:lang w:eastAsia="ru-RU"/>
              </w:rPr>
            </w:pPr>
            <w:r w:rsidRPr="00A54E69">
              <w:rPr>
                <w:rFonts w:ascii="Times New Roman" w:hAnsi="Times New Roman" w:cs="Times New Roman"/>
                <w:sz w:val="18"/>
                <w:szCs w:val="18"/>
                <w:lang w:eastAsia="ru-RU"/>
              </w:rPr>
              <w:t xml:space="preserve">Средства федерального и </w:t>
            </w:r>
            <w:r w:rsidR="00DF2E76" w:rsidRPr="00DF2E76">
              <w:rPr>
                <w:rFonts w:ascii="Times New Roman" w:hAnsi="Times New Roman" w:cs="Times New Roman"/>
                <w:sz w:val="18"/>
                <w:szCs w:val="18"/>
                <w:lang w:eastAsia="ru-RU"/>
              </w:rPr>
              <w:t>бюджета Московской области</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F02B5AA" w14:textId="77777777" w:rsidR="00A54E69" w:rsidRPr="004C673A" w:rsidRDefault="00A54E69" w:rsidP="00A54E69">
            <w:pPr>
              <w:spacing w:after="0" w:line="240" w:lineRule="auto"/>
              <w:jc w:val="center"/>
              <w:rPr>
                <w:rFonts w:ascii="Times New Roman" w:eastAsia="Times New Roman" w:hAnsi="Times New Roman" w:cs="Times New Roman"/>
                <w:sz w:val="18"/>
                <w:szCs w:val="18"/>
                <w:lang w:eastAsia="ru-RU"/>
              </w:rPr>
            </w:pPr>
            <w:r w:rsidRPr="004C673A">
              <w:rPr>
                <w:rFonts w:ascii="Times New Roman" w:eastAsia="Times New Roman" w:hAnsi="Times New Roman" w:cs="Times New Roman"/>
                <w:sz w:val="18"/>
                <w:szCs w:val="18"/>
                <w:lang w:eastAsia="ru-RU"/>
              </w:rPr>
              <w:t>3300</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6002169" w14:textId="77777777" w:rsidR="00A54E69" w:rsidRPr="004C673A" w:rsidRDefault="00A54E69" w:rsidP="00A54E69">
            <w:pPr>
              <w:spacing w:after="0" w:line="240" w:lineRule="auto"/>
              <w:jc w:val="center"/>
              <w:rPr>
                <w:rFonts w:ascii="Times New Roman" w:eastAsia="Times New Roman" w:hAnsi="Times New Roman" w:cs="Times New Roman"/>
                <w:sz w:val="18"/>
                <w:szCs w:val="18"/>
                <w:lang w:eastAsia="ru-RU"/>
              </w:rPr>
            </w:pPr>
            <w:r w:rsidRPr="004C673A">
              <w:rPr>
                <w:rFonts w:ascii="Times New Roman" w:eastAsia="Times New Roman" w:hAnsi="Times New Roman" w:cs="Times New Roman"/>
                <w:sz w:val="18"/>
                <w:szCs w:val="18"/>
                <w:lang w:eastAsia="ru-RU"/>
              </w:rPr>
              <w:t>4200</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E0E8D24" w14:textId="77777777" w:rsidR="00A54E69" w:rsidRPr="004C673A" w:rsidRDefault="00A54E69" w:rsidP="00A54E69">
            <w:pPr>
              <w:spacing w:after="0" w:line="240" w:lineRule="auto"/>
              <w:jc w:val="center"/>
              <w:rPr>
                <w:rFonts w:ascii="Times New Roman" w:eastAsia="Times New Roman" w:hAnsi="Times New Roman" w:cs="Times New Roman"/>
                <w:sz w:val="18"/>
                <w:szCs w:val="18"/>
                <w:lang w:eastAsia="ru-RU"/>
              </w:rPr>
            </w:pPr>
            <w:r w:rsidRPr="004C673A">
              <w:rPr>
                <w:rFonts w:ascii="Times New Roman" w:eastAsia="Times New Roman" w:hAnsi="Times New Roman" w:cs="Times New Roman"/>
                <w:sz w:val="18"/>
                <w:szCs w:val="18"/>
                <w:lang w:eastAsia="ru-RU"/>
              </w:rPr>
              <w:t>4700</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F49694E" w14:textId="77777777" w:rsidR="00A54E69" w:rsidRPr="004C673A" w:rsidRDefault="00A54E69" w:rsidP="00A54E69">
            <w:pPr>
              <w:spacing w:after="0" w:line="240" w:lineRule="auto"/>
              <w:jc w:val="center"/>
              <w:rPr>
                <w:rFonts w:ascii="Times New Roman" w:eastAsia="Times New Roman" w:hAnsi="Times New Roman" w:cs="Times New Roman"/>
                <w:sz w:val="18"/>
                <w:szCs w:val="18"/>
                <w:lang w:eastAsia="ru-RU"/>
              </w:rPr>
            </w:pPr>
            <w:r w:rsidRPr="004C673A">
              <w:rPr>
                <w:rFonts w:ascii="Times New Roman" w:eastAsia="Times New Roman" w:hAnsi="Times New Roman" w:cs="Times New Roman"/>
                <w:sz w:val="18"/>
                <w:szCs w:val="18"/>
                <w:lang w:eastAsia="ru-RU"/>
              </w:rPr>
              <w:t>7220</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E59BD43" w14:textId="77777777" w:rsidR="00A54E69" w:rsidRPr="004C673A" w:rsidRDefault="00A54E69" w:rsidP="00A54E69">
            <w:pPr>
              <w:spacing w:after="0" w:line="240" w:lineRule="auto"/>
              <w:jc w:val="center"/>
              <w:rPr>
                <w:rFonts w:ascii="Times New Roman" w:eastAsia="TimesNewRomanPSMT" w:hAnsi="Times New Roman" w:cs="Times New Roman"/>
                <w:sz w:val="18"/>
                <w:szCs w:val="18"/>
                <w:lang w:eastAsia="ru-RU"/>
              </w:rPr>
            </w:pPr>
            <w:r w:rsidRPr="004C673A">
              <w:rPr>
                <w:rFonts w:ascii="Times New Roman" w:eastAsia="TimesNewRomanPSMT" w:hAnsi="Times New Roman" w:cs="Times New Roman"/>
                <w:sz w:val="18"/>
                <w:szCs w:val="18"/>
                <w:lang w:eastAsia="ru-RU"/>
              </w:rPr>
              <w:t>6000</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3BE8AB4" w14:textId="77777777" w:rsidR="00A54E69" w:rsidRPr="004C673A" w:rsidRDefault="00A54E69" w:rsidP="00A54E69">
            <w:pPr>
              <w:spacing w:after="0" w:line="240" w:lineRule="auto"/>
              <w:ind w:hanging="108"/>
              <w:jc w:val="center"/>
              <w:rPr>
                <w:rFonts w:ascii="Times New Roman" w:eastAsia="TimesNewRomanPSMT" w:hAnsi="Times New Roman" w:cs="Times New Roman"/>
                <w:sz w:val="18"/>
                <w:szCs w:val="18"/>
                <w:lang w:eastAsia="ru-RU"/>
              </w:rPr>
            </w:pPr>
            <w:r w:rsidRPr="004C673A">
              <w:rPr>
                <w:rFonts w:ascii="Times New Roman" w:eastAsia="TimesNewRomanPSMT" w:hAnsi="Times New Roman" w:cs="Times New Roman"/>
                <w:sz w:val="18"/>
                <w:szCs w:val="18"/>
                <w:lang w:eastAsia="ru-RU"/>
              </w:rPr>
              <w:t>18000</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FDC13A7" w14:textId="77777777" w:rsidR="00A54E69" w:rsidRPr="004C673A" w:rsidRDefault="00A54E69" w:rsidP="00A54E69">
            <w:pPr>
              <w:spacing w:after="0" w:line="240" w:lineRule="auto"/>
              <w:ind w:hanging="107"/>
              <w:jc w:val="center"/>
              <w:rPr>
                <w:rFonts w:ascii="Times New Roman" w:eastAsia="TimesNewRomanPSMT" w:hAnsi="Times New Roman" w:cs="Times New Roman"/>
                <w:sz w:val="18"/>
                <w:szCs w:val="18"/>
                <w:lang w:eastAsia="ru-RU"/>
              </w:rPr>
            </w:pPr>
            <w:r w:rsidRPr="004C673A">
              <w:rPr>
                <w:rFonts w:ascii="Times New Roman" w:eastAsia="TimesNewRomanPSMT" w:hAnsi="Times New Roman" w:cs="Times New Roman"/>
                <w:sz w:val="18"/>
                <w:szCs w:val="18"/>
                <w:lang w:eastAsia="ru-RU"/>
              </w:rPr>
              <w:t>11000</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8EAB599" w14:textId="77777777" w:rsidR="00A54E69" w:rsidRPr="004C673A" w:rsidRDefault="00A54E69" w:rsidP="00A54E69">
            <w:pPr>
              <w:spacing w:after="0" w:line="240" w:lineRule="auto"/>
              <w:ind w:hanging="107"/>
              <w:jc w:val="center"/>
              <w:rPr>
                <w:rFonts w:ascii="Times New Roman" w:eastAsia="TimesNewRomanPSMT" w:hAnsi="Times New Roman" w:cs="Times New Roman"/>
                <w:sz w:val="18"/>
                <w:szCs w:val="18"/>
                <w:lang w:eastAsia="ru-RU"/>
              </w:rPr>
            </w:pPr>
            <w:r w:rsidRPr="004C673A">
              <w:rPr>
                <w:rFonts w:ascii="Times New Roman" w:eastAsia="TimesNewRomanPSMT" w:hAnsi="Times New Roman" w:cs="Times New Roman"/>
                <w:sz w:val="18"/>
                <w:szCs w:val="18"/>
                <w:lang w:eastAsia="ru-RU"/>
              </w:rPr>
              <w:t>11000</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F4596CF" w14:textId="77777777" w:rsidR="00A54E69" w:rsidRPr="004C673A" w:rsidRDefault="00A54E69" w:rsidP="00A54E69">
            <w:pPr>
              <w:spacing w:after="0" w:line="240" w:lineRule="auto"/>
              <w:ind w:hanging="50"/>
              <w:jc w:val="center"/>
              <w:rPr>
                <w:rFonts w:ascii="Times New Roman" w:eastAsia="TimesNewRomanPSMT" w:hAnsi="Times New Roman" w:cs="Times New Roman"/>
                <w:sz w:val="18"/>
                <w:szCs w:val="18"/>
                <w:lang w:eastAsia="ru-RU"/>
              </w:rPr>
            </w:pPr>
            <w:r w:rsidRPr="004C673A">
              <w:rPr>
                <w:rFonts w:ascii="Times New Roman" w:eastAsia="TimesNewRomanPSMT" w:hAnsi="Times New Roman" w:cs="Times New Roman"/>
                <w:sz w:val="18"/>
                <w:szCs w:val="18"/>
                <w:lang w:eastAsia="ru-RU"/>
              </w:rPr>
              <w:t>12000</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BB75013" w14:textId="77777777" w:rsidR="00A54E69" w:rsidRPr="004C673A" w:rsidRDefault="00A54E69" w:rsidP="00A54E69">
            <w:pPr>
              <w:spacing w:after="0" w:line="240" w:lineRule="auto"/>
              <w:ind w:hanging="108"/>
              <w:jc w:val="center"/>
              <w:rPr>
                <w:rFonts w:ascii="Times New Roman" w:eastAsia="TimesNewRomanPSMT" w:hAnsi="Times New Roman" w:cs="Times New Roman"/>
                <w:sz w:val="18"/>
                <w:szCs w:val="18"/>
                <w:lang w:eastAsia="ru-RU"/>
              </w:rPr>
            </w:pPr>
            <w:r w:rsidRPr="004C673A">
              <w:rPr>
                <w:rFonts w:ascii="Times New Roman" w:eastAsia="TimesNewRomanPSMT" w:hAnsi="Times New Roman" w:cs="Times New Roman"/>
                <w:sz w:val="18"/>
                <w:szCs w:val="18"/>
                <w:lang w:eastAsia="ru-RU"/>
              </w:rPr>
              <w:t>12000</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287D0AD" w14:textId="77777777" w:rsidR="00A54E69" w:rsidRPr="004C673A" w:rsidRDefault="00A54E69" w:rsidP="00A54E69">
            <w:pPr>
              <w:spacing w:after="0" w:line="240" w:lineRule="auto"/>
              <w:ind w:hanging="106"/>
              <w:jc w:val="center"/>
              <w:rPr>
                <w:rFonts w:ascii="Times New Roman" w:eastAsia="TimesNewRomanPSMT" w:hAnsi="Times New Roman" w:cs="Times New Roman"/>
                <w:sz w:val="18"/>
                <w:szCs w:val="18"/>
                <w:lang w:eastAsia="ru-RU"/>
              </w:rPr>
            </w:pPr>
            <w:r w:rsidRPr="004C673A">
              <w:rPr>
                <w:rFonts w:ascii="Times New Roman" w:eastAsia="TimesNewRomanPSMT" w:hAnsi="Times New Roman" w:cs="Times New Roman"/>
                <w:sz w:val="18"/>
                <w:szCs w:val="18"/>
                <w:lang w:eastAsia="ru-RU"/>
              </w:rPr>
              <w:t>12000</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F5D6CB7" w14:textId="77777777" w:rsidR="00A54E69" w:rsidRPr="004C673A" w:rsidRDefault="00A54E69" w:rsidP="00A54E69">
            <w:pPr>
              <w:spacing w:after="0" w:line="240" w:lineRule="auto"/>
              <w:ind w:hanging="107"/>
              <w:jc w:val="center"/>
              <w:rPr>
                <w:rFonts w:ascii="Times New Roman" w:eastAsia="TimesNewRomanPSMT" w:hAnsi="Times New Roman" w:cs="Times New Roman"/>
                <w:sz w:val="18"/>
                <w:szCs w:val="18"/>
                <w:lang w:eastAsia="ru-RU"/>
              </w:rPr>
            </w:pPr>
            <w:r w:rsidRPr="004C673A">
              <w:rPr>
                <w:rFonts w:ascii="Times New Roman" w:eastAsia="TimesNewRomanPSMT" w:hAnsi="Times New Roman" w:cs="Times New Roman"/>
                <w:sz w:val="18"/>
                <w:szCs w:val="18"/>
                <w:lang w:eastAsia="ru-RU"/>
              </w:rPr>
              <w:t>11000</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E2089AA" w14:textId="77777777" w:rsidR="00A54E69" w:rsidRPr="004C673A" w:rsidRDefault="00A54E69" w:rsidP="00A54E69">
            <w:pPr>
              <w:spacing w:after="0" w:line="240" w:lineRule="auto"/>
              <w:jc w:val="center"/>
              <w:rPr>
                <w:rFonts w:ascii="Times New Roman" w:eastAsia="TimesNewRomanPSMT" w:hAnsi="Times New Roman" w:cs="Times New Roman"/>
                <w:sz w:val="18"/>
                <w:szCs w:val="18"/>
                <w:lang w:eastAsia="ru-RU"/>
              </w:rPr>
            </w:pPr>
            <w:r w:rsidRPr="004C673A">
              <w:rPr>
                <w:rFonts w:ascii="Times New Roman" w:eastAsia="TimesNewRomanPSMT" w:hAnsi="Times New Roman" w:cs="Times New Roman"/>
                <w:sz w:val="18"/>
                <w:szCs w:val="18"/>
                <w:lang w:eastAsia="ru-RU"/>
              </w:rPr>
              <w:t>11000</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14E08C9" w14:textId="77777777" w:rsidR="00A54E69" w:rsidRPr="004C673A" w:rsidRDefault="00A54E69" w:rsidP="00A54E69">
            <w:pPr>
              <w:spacing w:after="0" w:line="240" w:lineRule="auto"/>
              <w:jc w:val="center"/>
              <w:rPr>
                <w:rFonts w:ascii="Times New Roman" w:eastAsia="TimesNewRomanPSMT" w:hAnsi="Times New Roman" w:cs="Times New Roman"/>
                <w:sz w:val="18"/>
                <w:szCs w:val="18"/>
                <w:lang w:eastAsia="ru-RU"/>
              </w:rPr>
            </w:pPr>
            <w:r w:rsidRPr="004C673A">
              <w:rPr>
                <w:rFonts w:ascii="Times New Roman" w:eastAsia="TimesNewRomanPSMT" w:hAnsi="Times New Roman" w:cs="Times New Roman"/>
                <w:sz w:val="18"/>
                <w:szCs w:val="18"/>
                <w:lang w:eastAsia="ru-RU"/>
              </w:rPr>
              <w:t>6000</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9B3F28C" w14:textId="77777777" w:rsidR="00A54E69" w:rsidRPr="004C673A" w:rsidRDefault="00A54E69" w:rsidP="00A54E69">
            <w:pPr>
              <w:spacing w:after="0" w:line="240" w:lineRule="auto"/>
              <w:ind w:hanging="60"/>
              <w:jc w:val="center"/>
              <w:rPr>
                <w:rFonts w:ascii="Times New Roman" w:eastAsia="TimesNewRomanPSMT" w:hAnsi="Times New Roman" w:cs="Times New Roman"/>
                <w:sz w:val="18"/>
                <w:szCs w:val="18"/>
                <w:lang w:eastAsia="ru-RU"/>
              </w:rPr>
            </w:pPr>
            <w:r w:rsidRPr="004C673A">
              <w:rPr>
                <w:rFonts w:ascii="Times New Roman" w:eastAsia="TimesNewRomanPSMT" w:hAnsi="Times New Roman" w:cs="Times New Roman"/>
                <w:sz w:val="18"/>
                <w:szCs w:val="18"/>
                <w:lang w:eastAsia="ru-RU"/>
              </w:rPr>
              <w:t>6000</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76C8B12" w14:textId="77777777" w:rsidR="00A54E69" w:rsidRPr="004C673A" w:rsidRDefault="00565886" w:rsidP="00A54E69">
            <w:pPr>
              <w:spacing w:after="0" w:line="240" w:lineRule="auto"/>
              <w:jc w:val="center"/>
              <w:rPr>
                <w:rFonts w:ascii="Times New Roman" w:eastAsia="Times New Roman" w:hAnsi="Times New Roman" w:cs="Times New Roman"/>
                <w:sz w:val="18"/>
                <w:szCs w:val="18"/>
                <w:lang w:eastAsia="ru-RU"/>
              </w:rPr>
            </w:pPr>
            <w:r w:rsidRPr="004C673A">
              <w:rPr>
                <w:rFonts w:ascii="Times New Roman" w:eastAsia="Times New Roman" w:hAnsi="Times New Roman" w:cs="Times New Roman"/>
                <w:sz w:val="18"/>
                <w:szCs w:val="18"/>
                <w:lang w:eastAsia="ru-RU"/>
              </w:rPr>
              <w:t>6000</w:t>
            </w:r>
          </w:p>
        </w:tc>
      </w:tr>
      <w:tr w:rsidR="00A54E69" w:rsidRPr="00A54E69" w14:paraId="7CD7D466" w14:textId="77777777" w:rsidTr="004C673A">
        <w:tc>
          <w:tcPr>
            <w:tcW w:w="0" w:type="auto"/>
            <w:tcBorders>
              <w:top w:val="single" w:sz="4" w:space="0" w:color="auto"/>
              <w:right w:val="single" w:sz="4" w:space="0" w:color="auto"/>
            </w:tcBorders>
          </w:tcPr>
          <w:p w14:paraId="3E0A6FC0" w14:textId="77777777" w:rsidR="00A54E69" w:rsidRPr="00A54E69" w:rsidRDefault="00A54E69" w:rsidP="00A54E69">
            <w:pPr>
              <w:autoSpaceDE w:val="0"/>
              <w:autoSpaceDN w:val="0"/>
              <w:adjustRightInd w:val="0"/>
              <w:spacing w:after="0" w:line="240" w:lineRule="auto"/>
              <w:ind w:right="-56"/>
              <w:jc w:val="both"/>
              <w:rPr>
                <w:rFonts w:ascii="Times New Roman" w:hAnsi="Times New Roman" w:cs="Times New Roman"/>
                <w:sz w:val="18"/>
                <w:szCs w:val="18"/>
                <w:lang w:eastAsia="ru-RU"/>
              </w:rPr>
            </w:pPr>
            <w:r w:rsidRPr="00A54E69">
              <w:rPr>
                <w:rFonts w:ascii="Times New Roman" w:hAnsi="Times New Roman" w:cs="Times New Roman"/>
                <w:sz w:val="18"/>
                <w:szCs w:val="18"/>
                <w:lang w:eastAsia="ru-RU"/>
              </w:rPr>
              <w:t>Собственные средства предприятий</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316DF164" w14:textId="77777777" w:rsidR="00A54E69" w:rsidRPr="004C673A" w:rsidRDefault="00A54E69" w:rsidP="00A54E69">
            <w:pPr>
              <w:spacing w:after="0" w:line="240" w:lineRule="auto"/>
              <w:jc w:val="center"/>
              <w:rPr>
                <w:rFonts w:ascii="Times New Roman" w:hAnsi="Times New Roman" w:cs="Times New Roman"/>
                <w:color w:val="000000"/>
                <w:sz w:val="18"/>
                <w:szCs w:val="18"/>
                <w:lang w:eastAsia="ru-RU"/>
              </w:rPr>
            </w:pPr>
            <w:r w:rsidRPr="004C673A">
              <w:rPr>
                <w:rFonts w:ascii="Times New Roman" w:hAnsi="Times New Roman" w:cs="Times New Roman"/>
                <w:color w:val="000000"/>
                <w:sz w:val="18"/>
                <w:szCs w:val="18"/>
                <w:lang w:eastAsia="ru-RU"/>
              </w:rPr>
              <w:t>422,2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61D25E98" w14:textId="77777777" w:rsidR="00A54E69" w:rsidRPr="004C673A" w:rsidRDefault="00A54E69" w:rsidP="00A54E69">
            <w:pPr>
              <w:spacing w:after="0" w:line="240" w:lineRule="auto"/>
              <w:jc w:val="center"/>
              <w:rPr>
                <w:rFonts w:ascii="Times New Roman" w:hAnsi="Times New Roman" w:cs="Times New Roman"/>
                <w:color w:val="000000"/>
                <w:sz w:val="18"/>
                <w:szCs w:val="18"/>
                <w:lang w:eastAsia="ru-RU"/>
              </w:rPr>
            </w:pPr>
            <w:r w:rsidRPr="004C673A">
              <w:rPr>
                <w:rFonts w:ascii="Times New Roman" w:hAnsi="Times New Roman" w:cs="Times New Roman"/>
                <w:color w:val="000000"/>
                <w:sz w:val="18"/>
                <w:szCs w:val="18"/>
                <w:lang w:eastAsia="ru-RU"/>
              </w:rPr>
              <w:t>705</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5E83E22E" w14:textId="77777777" w:rsidR="00A54E69" w:rsidRPr="004C673A" w:rsidRDefault="00A54E69" w:rsidP="00A54E69">
            <w:pPr>
              <w:spacing w:after="0" w:line="240" w:lineRule="auto"/>
              <w:jc w:val="center"/>
              <w:rPr>
                <w:rFonts w:ascii="Times New Roman" w:hAnsi="Times New Roman" w:cs="Times New Roman"/>
                <w:color w:val="000000"/>
                <w:sz w:val="18"/>
                <w:szCs w:val="18"/>
                <w:lang w:eastAsia="ru-RU"/>
              </w:rPr>
            </w:pPr>
            <w:r w:rsidRPr="004C673A">
              <w:rPr>
                <w:rFonts w:ascii="Times New Roman" w:hAnsi="Times New Roman" w:cs="Times New Roman"/>
                <w:color w:val="000000"/>
                <w:sz w:val="18"/>
                <w:szCs w:val="18"/>
                <w:lang w:eastAsia="ru-RU"/>
              </w:rPr>
              <w:t>1900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0488ED4F" w14:textId="77777777" w:rsidR="00A54E69" w:rsidRPr="004C673A" w:rsidRDefault="00A54E69" w:rsidP="00A54E69">
            <w:pPr>
              <w:spacing w:after="0" w:line="240" w:lineRule="auto"/>
              <w:jc w:val="center"/>
              <w:rPr>
                <w:rFonts w:ascii="Times New Roman" w:hAnsi="Times New Roman" w:cs="Times New Roman"/>
                <w:color w:val="000000"/>
                <w:sz w:val="18"/>
                <w:szCs w:val="18"/>
                <w:lang w:eastAsia="ru-RU"/>
              </w:rPr>
            </w:pPr>
            <w:r w:rsidRPr="004C673A">
              <w:rPr>
                <w:rFonts w:ascii="Times New Roman" w:hAnsi="Times New Roman" w:cs="Times New Roman"/>
                <w:color w:val="000000"/>
                <w:sz w:val="18"/>
                <w:szCs w:val="18"/>
                <w:lang w:eastAsia="ru-RU"/>
              </w:rPr>
              <w:t>1650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1404A713" w14:textId="77777777" w:rsidR="00A54E69" w:rsidRPr="004C673A" w:rsidRDefault="00A54E69" w:rsidP="00A54E69">
            <w:pPr>
              <w:spacing w:after="0" w:line="240" w:lineRule="auto"/>
              <w:jc w:val="center"/>
              <w:rPr>
                <w:rFonts w:ascii="Times New Roman" w:hAnsi="Times New Roman" w:cs="Times New Roman"/>
                <w:color w:val="000000"/>
                <w:sz w:val="18"/>
                <w:szCs w:val="18"/>
                <w:lang w:eastAsia="ru-RU"/>
              </w:rPr>
            </w:pPr>
            <w:r w:rsidRPr="004C673A">
              <w:rPr>
                <w:rFonts w:ascii="Times New Roman" w:hAnsi="Times New Roman" w:cs="Times New Roman"/>
                <w:color w:val="000000"/>
                <w:sz w:val="18"/>
                <w:szCs w:val="18"/>
                <w:lang w:eastAsia="ru-RU"/>
              </w:rPr>
              <w:t>230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118A404C" w14:textId="77777777" w:rsidR="00A54E69" w:rsidRPr="004C673A" w:rsidRDefault="00A54E69" w:rsidP="00A54E69">
            <w:pPr>
              <w:spacing w:after="0" w:line="240" w:lineRule="auto"/>
              <w:jc w:val="center"/>
              <w:rPr>
                <w:rFonts w:ascii="Times New Roman" w:hAnsi="Times New Roman" w:cs="Times New Roman"/>
                <w:color w:val="000000"/>
                <w:sz w:val="18"/>
                <w:szCs w:val="18"/>
                <w:lang w:eastAsia="ru-RU"/>
              </w:rPr>
            </w:pPr>
            <w:r w:rsidRPr="004C673A">
              <w:rPr>
                <w:rFonts w:ascii="Times New Roman" w:hAnsi="Times New Roman" w:cs="Times New Roman"/>
                <w:color w:val="000000"/>
                <w:sz w:val="18"/>
                <w:szCs w:val="18"/>
                <w:lang w:eastAsia="ru-RU"/>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7FD16684" w14:textId="77777777" w:rsidR="00A54E69" w:rsidRPr="004C673A" w:rsidRDefault="00A54E69" w:rsidP="00A54E69">
            <w:pPr>
              <w:spacing w:after="0" w:line="240" w:lineRule="auto"/>
              <w:jc w:val="center"/>
              <w:rPr>
                <w:rFonts w:ascii="Times New Roman" w:hAnsi="Times New Roman" w:cs="Times New Roman"/>
                <w:color w:val="000000"/>
                <w:sz w:val="18"/>
                <w:szCs w:val="18"/>
                <w:lang w:eastAsia="ru-RU"/>
              </w:rPr>
            </w:pPr>
            <w:r w:rsidRPr="004C673A">
              <w:rPr>
                <w:rFonts w:ascii="Times New Roman" w:hAnsi="Times New Roman" w:cs="Times New Roman"/>
                <w:color w:val="000000"/>
                <w:sz w:val="18"/>
                <w:szCs w:val="18"/>
                <w:lang w:eastAsia="ru-RU"/>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1F56DE06" w14:textId="77777777" w:rsidR="00A54E69" w:rsidRPr="004C673A" w:rsidRDefault="00A54E69" w:rsidP="00A54E69">
            <w:pPr>
              <w:spacing w:after="0" w:line="240" w:lineRule="auto"/>
              <w:jc w:val="center"/>
              <w:rPr>
                <w:rFonts w:ascii="Times New Roman" w:hAnsi="Times New Roman" w:cs="Times New Roman"/>
                <w:color w:val="000000"/>
                <w:sz w:val="18"/>
                <w:szCs w:val="18"/>
                <w:lang w:eastAsia="ru-RU"/>
              </w:rPr>
            </w:pPr>
            <w:r w:rsidRPr="004C673A">
              <w:rPr>
                <w:rFonts w:ascii="Times New Roman" w:hAnsi="Times New Roman" w:cs="Times New Roman"/>
                <w:color w:val="000000"/>
                <w:sz w:val="18"/>
                <w:szCs w:val="18"/>
                <w:lang w:eastAsia="ru-RU"/>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6290609F" w14:textId="77777777" w:rsidR="00A54E69" w:rsidRPr="004C673A" w:rsidRDefault="00A54E69" w:rsidP="00A54E69">
            <w:pPr>
              <w:spacing w:after="0" w:line="240" w:lineRule="auto"/>
              <w:jc w:val="center"/>
              <w:rPr>
                <w:rFonts w:ascii="Times New Roman" w:hAnsi="Times New Roman" w:cs="Times New Roman"/>
                <w:color w:val="000000"/>
                <w:sz w:val="18"/>
                <w:szCs w:val="18"/>
                <w:lang w:eastAsia="ru-RU"/>
              </w:rPr>
            </w:pPr>
            <w:r w:rsidRPr="004C673A">
              <w:rPr>
                <w:rFonts w:ascii="Times New Roman" w:hAnsi="Times New Roman" w:cs="Times New Roman"/>
                <w:color w:val="000000"/>
                <w:sz w:val="18"/>
                <w:szCs w:val="18"/>
                <w:lang w:eastAsia="ru-RU"/>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57D7A8CC" w14:textId="77777777" w:rsidR="00A54E69" w:rsidRPr="004C673A" w:rsidRDefault="00A54E69" w:rsidP="00A54E69">
            <w:pPr>
              <w:spacing w:after="0" w:line="240" w:lineRule="auto"/>
              <w:jc w:val="center"/>
              <w:rPr>
                <w:rFonts w:ascii="Times New Roman" w:hAnsi="Times New Roman" w:cs="Times New Roman"/>
                <w:color w:val="000000"/>
                <w:sz w:val="18"/>
                <w:szCs w:val="18"/>
                <w:lang w:eastAsia="ru-RU"/>
              </w:rPr>
            </w:pPr>
            <w:r w:rsidRPr="004C673A">
              <w:rPr>
                <w:rFonts w:ascii="Times New Roman" w:hAnsi="Times New Roman" w:cs="Times New Roman"/>
                <w:color w:val="000000"/>
                <w:sz w:val="18"/>
                <w:szCs w:val="18"/>
                <w:lang w:eastAsia="ru-RU"/>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07738FAD" w14:textId="77777777" w:rsidR="00A54E69" w:rsidRPr="004C673A" w:rsidRDefault="00A54E69" w:rsidP="00A54E69">
            <w:pPr>
              <w:spacing w:after="0" w:line="240" w:lineRule="auto"/>
              <w:jc w:val="center"/>
              <w:rPr>
                <w:rFonts w:ascii="Times New Roman" w:hAnsi="Times New Roman" w:cs="Times New Roman"/>
                <w:color w:val="000000"/>
                <w:sz w:val="18"/>
                <w:szCs w:val="18"/>
                <w:lang w:eastAsia="ru-RU"/>
              </w:rPr>
            </w:pPr>
            <w:r w:rsidRPr="004C673A">
              <w:rPr>
                <w:rFonts w:ascii="Times New Roman" w:hAnsi="Times New Roman" w:cs="Times New Roman"/>
                <w:color w:val="000000"/>
                <w:sz w:val="18"/>
                <w:szCs w:val="18"/>
                <w:lang w:eastAsia="ru-RU"/>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775B9318" w14:textId="77777777" w:rsidR="00A54E69" w:rsidRPr="004C673A" w:rsidRDefault="00A54E69" w:rsidP="00A54E69">
            <w:pPr>
              <w:spacing w:after="0" w:line="240" w:lineRule="auto"/>
              <w:jc w:val="center"/>
              <w:rPr>
                <w:rFonts w:ascii="Times New Roman" w:hAnsi="Times New Roman" w:cs="Times New Roman"/>
                <w:color w:val="000000"/>
                <w:sz w:val="18"/>
                <w:szCs w:val="18"/>
                <w:lang w:eastAsia="ru-RU"/>
              </w:rPr>
            </w:pPr>
            <w:r w:rsidRPr="004C673A">
              <w:rPr>
                <w:rFonts w:ascii="Times New Roman" w:hAnsi="Times New Roman" w:cs="Times New Roman"/>
                <w:color w:val="000000"/>
                <w:sz w:val="18"/>
                <w:szCs w:val="18"/>
                <w:lang w:eastAsia="ru-RU"/>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0F270937" w14:textId="77777777" w:rsidR="00A54E69" w:rsidRPr="004C673A" w:rsidRDefault="00A54E69" w:rsidP="00A54E69">
            <w:pPr>
              <w:spacing w:after="0" w:line="240" w:lineRule="auto"/>
              <w:jc w:val="center"/>
              <w:rPr>
                <w:rFonts w:ascii="Times New Roman" w:hAnsi="Times New Roman" w:cs="Times New Roman"/>
                <w:color w:val="000000"/>
                <w:sz w:val="18"/>
                <w:szCs w:val="18"/>
                <w:lang w:eastAsia="ru-RU"/>
              </w:rPr>
            </w:pPr>
            <w:r w:rsidRPr="004C673A">
              <w:rPr>
                <w:rFonts w:ascii="Times New Roman" w:hAnsi="Times New Roman" w:cs="Times New Roman"/>
                <w:color w:val="000000"/>
                <w:sz w:val="18"/>
                <w:szCs w:val="18"/>
                <w:lang w:eastAsia="ru-RU"/>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67994271" w14:textId="77777777" w:rsidR="00A54E69" w:rsidRPr="004C673A" w:rsidRDefault="00A54E69" w:rsidP="00A54E69">
            <w:pPr>
              <w:spacing w:after="0" w:line="240" w:lineRule="auto"/>
              <w:jc w:val="center"/>
              <w:rPr>
                <w:rFonts w:ascii="Times New Roman" w:hAnsi="Times New Roman" w:cs="Times New Roman"/>
                <w:color w:val="000000"/>
                <w:sz w:val="18"/>
                <w:szCs w:val="18"/>
                <w:lang w:eastAsia="ru-RU"/>
              </w:rPr>
            </w:pPr>
            <w:r w:rsidRPr="004C673A">
              <w:rPr>
                <w:rFonts w:ascii="Times New Roman" w:hAnsi="Times New Roman" w:cs="Times New Roman"/>
                <w:color w:val="000000"/>
                <w:sz w:val="18"/>
                <w:szCs w:val="18"/>
                <w:lang w:eastAsia="ru-RU"/>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7D96E37B" w14:textId="77777777" w:rsidR="00A54E69" w:rsidRPr="004C673A" w:rsidRDefault="00A54E69" w:rsidP="00A54E69">
            <w:pPr>
              <w:spacing w:after="0" w:line="240" w:lineRule="auto"/>
              <w:jc w:val="center"/>
              <w:rPr>
                <w:rFonts w:ascii="Times New Roman" w:hAnsi="Times New Roman" w:cs="Times New Roman"/>
                <w:color w:val="000000"/>
                <w:sz w:val="18"/>
                <w:szCs w:val="18"/>
                <w:lang w:eastAsia="ru-RU"/>
              </w:rPr>
            </w:pPr>
            <w:r w:rsidRPr="004C673A">
              <w:rPr>
                <w:rFonts w:ascii="Times New Roman" w:hAnsi="Times New Roman" w:cs="Times New Roman"/>
                <w:color w:val="000000"/>
                <w:sz w:val="18"/>
                <w:szCs w:val="18"/>
                <w:lang w:eastAsia="ru-RU"/>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20A1DE3F" w14:textId="77777777" w:rsidR="00A54E69" w:rsidRPr="004C673A" w:rsidRDefault="00565886" w:rsidP="00A54E69">
            <w:pPr>
              <w:spacing w:after="0" w:line="240" w:lineRule="auto"/>
              <w:jc w:val="center"/>
              <w:rPr>
                <w:rFonts w:ascii="Times New Roman" w:hAnsi="Times New Roman" w:cs="Times New Roman"/>
                <w:color w:val="000000"/>
                <w:sz w:val="18"/>
                <w:szCs w:val="18"/>
                <w:lang w:eastAsia="ru-RU"/>
              </w:rPr>
            </w:pPr>
            <w:r w:rsidRPr="004C673A">
              <w:rPr>
                <w:rFonts w:ascii="Times New Roman" w:hAnsi="Times New Roman" w:cs="Times New Roman"/>
                <w:color w:val="000000"/>
                <w:sz w:val="18"/>
                <w:szCs w:val="18"/>
                <w:lang w:eastAsia="ru-RU"/>
              </w:rPr>
              <w:t>0</w:t>
            </w:r>
          </w:p>
        </w:tc>
      </w:tr>
      <w:tr w:rsidR="004C673A" w:rsidRPr="00A54E69" w14:paraId="53271540" w14:textId="77777777" w:rsidTr="004C673A">
        <w:tc>
          <w:tcPr>
            <w:tcW w:w="0" w:type="auto"/>
            <w:shd w:val="clear" w:color="auto" w:fill="D66FE7"/>
            <w:vAlign w:val="center"/>
          </w:tcPr>
          <w:p w14:paraId="7EFC5220" w14:textId="77777777" w:rsidR="004C673A" w:rsidRPr="00A54E69" w:rsidRDefault="004C673A" w:rsidP="004C673A">
            <w:pPr>
              <w:autoSpaceDE w:val="0"/>
              <w:autoSpaceDN w:val="0"/>
              <w:adjustRightInd w:val="0"/>
              <w:spacing w:after="0" w:line="240" w:lineRule="auto"/>
              <w:ind w:right="-56"/>
              <w:jc w:val="both"/>
              <w:rPr>
                <w:rFonts w:ascii="Times New Roman" w:hAnsi="Times New Roman" w:cs="Times New Roman"/>
                <w:b/>
                <w:sz w:val="18"/>
                <w:szCs w:val="18"/>
                <w:lang w:eastAsia="ru-RU"/>
              </w:rPr>
            </w:pPr>
            <w:r w:rsidRPr="00A54E69">
              <w:rPr>
                <w:rFonts w:ascii="Times New Roman" w:hAnsi="Times New Roman" w:cs="Times New Roman"/>
                <w:b/>
                <w:sz w:val="18"/>
                <w:szCs w:val="18"/>
                <w:lang w:eastAsia="ru-RU"/>
              </w:rPr>
              <w:t>Итого по Программе комплексного развития инженерной инфраструктуры</w:t>
            </w:r>
          </w:p>
        </w:tc>
        <w:tc>
          <w:tcPr>
            <w:tcW w:w="0" w:type="auto"/>
            <w:tcBorders>
              <w:top w:val="single" w:sz="4" w:space="0" w:color="auto"/>
              <w:left w:val="nil"/>
              <w:bottom w:val="single" w:sz="4" w:space="0" w:color="auto"/>
              <w:right w:val="single" w:sz="4" w:space="0" w:color="auto"/>
            </w:tcBorders>
            <w:shd w:val="clear" w:color="auto" w:fill="D66FE7"/>
            <w:vAlign w:val="center"/>
          </w:tcPr>
          <w:p w14:paraId="30E7863E" w14:textId="77777777" w:rsidR="004C673A" w:rsidRPr="004C673A" w:rsidRDefault="004C673A" w:rsidP="004C673A">
            <w:pPr>
              <w:spacing w:after="0" w:line="240" w:lineRule="auto"/>
              <w:ind w:hanging="76"/>
              <w:jc w:val="right"/>
              <w:rPr>
                <w:rFonts w:ascii="Times New Roman" w:hAnsi="Times New Roman" w:cs="Times New Roman"/>
                <w:color w:val="000000"/>
                <w:sz w:val="18"/>
                <w:szCs w:val="18"/>
              </w:rPr>
            </w:pPr>
            <w:r w:rsidRPr="004C673A">
              <w:rPr>
                <w:rFonts w:ascii="Times New Roman" w:hAnsi="Times New Roman" w:cs="Times New Roman"/>
                <w:color w:val="000000"/>
                <w:sz w:val="18"/>
                <w:szCs w:val="18"/>
              </w:rPr>
              <w:t>5537,2</w:t>
            </w:r>
          </w:p>
        </w:tc>
        <w:tc>
          <w:tcPr>
            <w:tcW w:w="0" w:type="auto"/>
            <w:tcBorders>
              <w:top w:val="single" w:sz="4" w:space="0" w:color="auto"/>
              <w:left w:val="single" w:sz="4" w:space="0" w:color="auto"/>
              <w:bottom w:val="single" w:sz="4" w:space="0" w:color="auto"/>
              <w:right w:val="single" w:sz="4" w:space="0" w:color="auto"/>
            </w:tcBorders>
            <w:shd w:val="clear" w:color="auto" w:fill="D66FE7"/>
            <w:vAlign w:val="center"/>
          </w:tcPr>
          <w:p w14:paraId="3D15D2AA" w14:textId="77777777" w:rsidR="004C673A" w:rsidRPr="004C673A" w:rsidRDefault="004C673A" w:rsidP="004C673A">
            <w:pPr>
              <w:ind w:hanging="76"/>
              <w:jc w:val="right"/>
              <w:rPr>
                <w:rFonts w:ascii="Times New Roman" w:hAnsi="Times New Roman" w:cs="Times New Roman"/>
                <w:color w:val="000000"/>
                <w:sz w:val="18"/>
                <w:szCs w:val="18"/>
              </w:rPr>
            </w:pPr>
            <w:r w:rsidRPr="004C673A">
              <w:rPr>
                <w:rFonts w:ascii="Times New Roman" w:hAnsi="Times New Roman" w:cs="Times New Roman"/>
                <w:color w:val="000000"/>
                <w:sz w:val="18"/>
                <w:szCs w:val="18"/>
              </w:rPr>
              <w:t>11206,71</w:t>
            </w:r>
          </w:p>
        </w:tc>
        <w:tc>
          <w:tcPr>
            <w:tcW w:w="0" w:type="auto"/>
            <w:tcBorders>
              <w:top w:val="single" w:sz="4" w:space="0" w:color="auto"/>
              <w:left w:val="single" w:sz="4" w:space="0" w:color="auto"/>
              <w:bottom w:val="single" w:sz="4" w:space="0" w:color="auto"/>
              <w:right w:val="single" w:sz="4" w:space="0" w:color="auto"/>
            </w:tcBorders>
            <w:shd w:val="clear" w:color="auto" w:fill="D66FE7"/>
            <w:vAlign w:val="center"/>
          </w:tcPr>
          <w:p w14:paraId="093F8AF2" w14:textId="77777777" w:rsidR="004C673A" w:rsidRPr="004C673A" w:rsidRDefault="004C673A" w:rsidP="004C673A">
            <w:pPr>
              <w:ind w:hanging="76"/>
              <w:jc w:val="right"/>
              <w:rPr>
                <w:rFonts w:ascii="Times New Roman" w:hAnsi="Times New Roman" w:cs="Times New Roman"/>
                <w:color w:val="000000"/>
                <w:sz w:val="18"/>
                <w:szCs w:val="18"/>
              </w:rPr>
            </w:pPr>
            <w:r w:rsidRPr="004C673A">
              <w:rPr>
                <w:rFonts w:ascii="Times New Roman" w:hAnsi="Times New Roman" w:cs="Times New Roman"/>
                <w:color w:val="000000"/>
                <w:sz w:val="18"/>
                <w:szCs w:val="18"/>
              </w:rPr>
              <w:t>12545</w:t>
            </w:r>
          </w:p>
        </w:tc>
        <w:tc>
          <w:tcPr>
            <w:tcW w:w="0" w:type="auto"/>
            <w:tcBorders>
              <w:top w:val="single" w:sz="4" w:space="0" w:color="auto"/>
              <w:left w:val="single" w:sz="4" w:space="0" w:color="auto"/>
              <w:bottom w:val="single" w:sz="4" w:space="0" w:color="auto"/>
              <w:right w:val="single" w:sz="4" w:space="0" w:color="auto"/>
            </w:tcBorders>
            <w:shd w:val="clear" w:color="auto" w:fill="D66FE7"/>
            <w:vAlign w:val="center"/>
          </w:tcPr>
          <w:p w14:paraId="65C20874" w14:textId="77777777" w:rsidR="004C673A" w:rsidRPr="004C673A" w:rsidRDefault="004C673A" w:rsidP="004C673A">
            <w:pPr>
              <w:ind w:hanging="76"/>
              <w:jc w:val="right"/>
              <w:rPr>
                <w:rFonts w:ascii="Times New Roman" w:hAnsi="Times New Roman" w:cs="Times New Roman"/>
                <w:color w:val="000000"/>
                <w:sz w:val="18"/>
                <w:szCs w:val="18"/>
              </w:rPr>
            </w:pPr>
            <w:r w:rsidRPr="004C673A">
              <w:rPr>
                <w:rFonts w:ascii="Times New Roman" w:hAnsi="Times New Roman" w:cs="Times New Roman"/>
                <w:color w:val="000000"/>
                <w:sz w:val="18"/>
                <w:szCs w:val="18"/>
              </w:rPr>
              <w:t>11240</w:t>
            </w:r>
          </w:p>
        </w:tc>
        <w:tc>
          <w:tcPr>
            <w:tcW w:w="0" w:type="auto"/>
            <w:tcBorders>
              <w:top w:val="single" w:sz="4" w:space="0" w:color="auto"/>
              <w:left w:val="single" w:sz="4" w:space="0" w:color="auto"/>
              <w:bottom w:val="single" w:sz="4" w:space="0" w:color="auto"/>
              <w:right w:val="single" w:sz="4" w:space="0" w:color="auto"/>
            </w:tcBorders>
            <w:shd w:val="clear" w:color="auto" w:fill="D66FE7"/>
            <w:vAlign w:val="center"/>
          </w:tcPr>
          <w:p w14:paraId="5FCB403A" w14:textId="77777777" w:rsidR="004C673A" w:rsidRPr="004C673A" w:rsidRDefault="004C673A" w:rsidP="004C673A">
            <w:pPr>
              <w:ind w:hanging="76"/>
              <w:jc w:val="right"/>
              <w:rPr>
                <w:rFonts w:ascii="Times New Roman" w:hAnsi="Times New Roman" w:cs="Times New Roman"/>
                <w:color w:val="000000"/>
                <w:sz w:val="18"/>
                <w:szCs w:val="18"/>
              </w:rPr>
            </w:pPr>
            <w:r w:rsidRPr="004C673A">
              <w:rPr>
                <w:rFonts w:ascii="Times New Roman" w:hAnsi="Times New Roman" w:cs="Times New Roman"/>
                <w:color w:val="000000"/>
                <w:sz w:val="18"/>
                <w:szCs w:val="18"/>
              </w:rPr>
              <w:t>8269,5</w:t>
            </w:r>
          </w:p>
        </w:tc>
        <w:tc>
          <w:tcPr>
            <w:tcW w:w="0" w:type="auto"/>
            <w:tcBorders>
              <w:top w:val="single" w:sz="4" w:space="0" w:color="auto"/>
              <w:left w:val="single" w:sz="4" w:space="0" w:color="auto"/>
              <w:bottom w:val="single" w:sz="4" w:space="0" w:color="auto"/>
              <w:right w:val="single" w:sz="4" w:space="0" w:color="auto"/>
            </w:tcBorders>
            <w:shd w:val="clear" w:color="auto" w:fill="D66FE7"/>
            <w:vAlign w:val="center"/>
          </w:tcPr>
          <w:p w14:paraId="136BD51A" w14:textId="77777777" w:rsidR="004C673A" w:rsidRPr="004C673A" w:rsidRDefault="004C673A" w:rsidP="004C673A">
            <w:pPr>
              <w:ind w:hanging="76"/>
              <w:jc w:val="right"/>
              <w:rPr>
                <w:rFonts w:ascii="Times New Roman" w:hAnsi="Times New Roman" w:cs="Times New Roman"/>
                <w:color w:val="000000"/>
                <w:sz w:val="18"/>
                <w:szCs w:val="18"/>
              </w:rPr>
            </w:pPr>
            <w:r w:rsidRPr="004C673A">
              <w:rPr>
                <w:rFonts w:ascii="Times New Roman" w:hAnsi="Times New Roman" w:cs="Times New Roman"/>
                <w:color w:val="000000"/>
                <w:sz w:val="18"/>
                <w:szCs w:val="18"/>
              </w:rPr>
              <w:t>21539,5</w:t>
            </w:r>
          </w:p>
        </w:tc>
        <w:tc>
          <w:tcPr>
            <w:tcW w:w="0" w:type="auto"/>
            <w:tcBorders>
              <w:top w:val="single" w:sz="4" w:space="0" w:color="auto"/>
              <w:left w:val="single" w:sz="4" w:space="0" w:color="auto"/>
              <w:bottom w:val="single" w:sz="4" w:space="0" w:color="auto"/>
              <w:right w:val="single" w:sz="4" w:space="0" w:color="auto"/>
            </w:tcBorders>
            <w:shd w:val="clear" w:color="auto" w:fill="D66FE7"/>
            <w:vAlign w:val="center"/>
          </w:tcPr>
          <w:p w14:paraId="2ADB0CBB" w14:textId="77777777" w:rsidR="004C673A" w:rsidRPr="004C673A" w:rsidRDefault="004C673A" w:rsidP="004C673A">
            <w:pPr>
              <w:ind w:hanging="76"/>
              <w:jc w:val="right"/>
              <w:rPr>
                <w:rFonts w:ascii="Times New Roman" w:hAnsi="Times New Roman" w:cs="Times New Roman"/>
                <w:color w:val="000000"/>
                <w:sz w:val="18"/>
                <w:szCs w:val="18"/>
              </w:rPr>
            </w:pPr>
            <w:r w:rsidRPr="004C673A">
              <w:rPr>
                <w:rFonts w:ascii="Times New Roman" w:hAnsi="Times New Roman" w:cs="Times New Roman"/>
                <w:color w:val="000000"/>
                <w:sz w:val="18"/>
                <w:szCs w:val="18"/>
              </w:rPr>
              <w:t>13039,5</w:t>
            </w:r>
          </w:p>
        </w:tc>
        <w:tc>
          <w:tcPr>
            <w:tcW w:w="0" w:type="auto"/>
            <w:tcBorders>
              <w:top w:val="single" w:sz="4" w:space="0" w:color="auto"/>
              <w:left w:val="single" w:sz="4" w:space="0" w:color="auto"/>
              <w:bottom w:val="single" w:sz="4" w:space="0" w:color="auto"/>
              <w:right w:val="single" w:sz="4" w:space="0" w:color="auto"/>
            </w:tcBorders>
            <w:shd w:val="clear" w:color="auto" w:fill="D66FE7"/>
            <w:vAlign w:val="center"/>
          </w:tcPr>
          <w:p w14:paraId="308423F2" w14:textId="77777777" w:rsidR="004C673A" w:rsidRPr="004C673A" w:rsidRDefault="004C673A" w:rsidP="004C673A">
            <w:pPr>
              <w:ind w:hanging="76"/>
              <w:jc w:val="right"/>
              <w:rPr>
                <w:rFonts w:ascii="Times New Roman" w:hAnsi="Times New Roman" w:cs="Times New Roman"/>
                <w:color w:val="000000"/>
                <w:sz w:val="18"/>
                <w:szCs w:val="18"/>
              </w:rPr>
            </w:pPr>
            <w:r w:rsidRPr="004C673A">
              <w:rPr>
                <w:rFonts w:ascii="Times New Roman" w:hAnsi="Times New Roman" w:cs="Times New Roman"/>
                <w:color w:val="000000"/>
                <w:sz w:val="18"/>
                <w:szCs w:val="18"/>
              </w:rPr>
              <w:t>13039,5</w:t>
            </w:r>
          </w:p>
        </w:tc>
        <w:tc>
          <w:tcPr>
            <w:tcW w:w="0" w:type="auto"/>
            <w:tcBorders>
              <w:top w:val="single" w:sz="4" w:space="0" w:color="auto"/>
              <w:left w:val="single" w:sz="4" w:space="0" w:color="auto"/>
              <w:bottom w:val="single" w:sz="4" w:space="0" w:color="auto"/>
              <w:right w:val="single" w:sz="4" w:space="0" w:color="auto"/>
            </w:tcBorders>
            <w:shd w:val="clear" w:color="auto" w:fill="D66FE7"/>
            <w:vAlign w:val="center"/>
          </w:tcPr>
          <w:p w14:paraId="5863D5BA" w14:textId="77777777" w:rsidR="004C673A" w:rsidRPr="004C673A" w:rsidRDefault="004C673A" w:rsidP="004C673A">
            <w:pPr>
              <w:ind w:hanging="76"/>
              <w:jc w:val="right"/>
              <w:rPr>
                <w:rFonts w:ascii="Times New Roman" w:hAnsi="Times New Roman" w:cs="Times New Roman"/>
                <w:color w:val="000000"/>
                <w:sz w:val="18"/>
                <w:szCs w:val="18"/>
              </w:rPr>
            </w:pPr>
            <w:r w:rsidRPr="004C673A">
              <w:rPr>
                <w:rFonts w:ascii="Times New Roman" w:hAnsi="Times New Roman" w:cs="Times New Roman"/>
                <w:color w:val="000000"/>
                <w:sz w:val="18"/>
                <w:szCs w:val="18"/>
              </w:rPr>
              <w:t>14039,5</w:t>
            </w:r>
          </w:p>
        </w:tc>
        <w:tc>
          <w:tcPr>
            <w:tcW w:w="0" w:type="auto"/>
            <w:tcBorders>
              <w:top w:val="single" w:sz="4" w:space="0" w:color="auto"/>
              <w:left w:val="single" w:sz="4" w:space="0" w:color="auto"/>
              <w:bottom w:val="single" w:sz="4" w:space="0" w:color="auto"/>
              <w:right w:val="single" w:sz="4" w:space="0" w:color="auto"/>
            </w:tcBorders>
            <w:shd w:val="clear" w:color="auto" w:fill="D66FE7"/>
            <w:vAlign w:val="center"/>
          </w:tcPr>
          <w:p w14:paraId="090B201C" w14:textId="77777777" w:rsidR="004C673A" w:rsidRPr="004C673A" w:rsidRDefault="004C673A" w:rsidP="004C673A">
            <w:pPr>
              <w:ind w:hanging="76"/>
              <w:jc w:val="right"/>
              <w:rPr>
                <w:rFonts w:ascii="Times New Roman" w:hAnsi="Times New Roman" w:cs="Times New Roman"/>
                <w:color w:val="000000"/>
                <w:sz w:val="18"/>
                <w:szCs w:val="18"/>
              </w:rPr>
            </w:pPr>
            <w:r w:rsidRPr="004C673A">
              <w:rPr>
                <w:rFonts w:ascii="Times New Roman" w:hAnsi="Times New Roman" w:cs="Times New Roman"/>
                <w:color w:val="000000"/>
                <w:sz w:val="18"/>
                <w:szCs w:val="18"/>
              </w:rPr>
              <w:t>15539,5</w:t>
            </w:r>
          </w:p>
        </w:tc>
        <w:tc>
          <w:tcPr>
            <w:tcW w:w="0" w:type="auto"/>
            <w:tcBorders>
              <w:top w:val="single" w:sz="4" w:space="0" w:color="auto"/>
              <w:left w:val="single" w:sz="4" w:space="0" w:color="auto"/>
              <w:bottom w:val="single" w:sz="4" w:space="0" w:color="auto"/>
              <w:right w:val="single" w:sz="4" w:space="0" w:color="auto"/>
            </w:tcBorders>
            <w:shd w:val="clear" w:color="auto" w:fill="D66FE7"/>
            <w:vAlign w:val="center"/>
          </w:tcPr>
          <w:p w14:paraId="0ADB75FE" w14:textId="77777777" w:rsidR="004C673A" w:rsidRPr="004C673A" w:rsidRDefault="004C673A" w:rsidP="004C673A">
            <w:pPr>
              <w:ind w:hanging="76"/>
              <w:jc w:val="right"/>
              <w:rPr>
                <w:rFonts w:ascii="Times New Roman" w:hAnsi="Times New Roman" w:cs="Times New Roman"/>
                <w:color w:val="000000"/>
                <w:sz w:val="18"/>
                <w:szCs w:val="18"/>
              </w:rPr>
            </w:pPr>
            <w:r w:rsidRPr="004C673A">
              <w:rPr>
                <w:rFonts w:ascii="Times New Roman" w:hAnsi="Times New Roman" w:cs="Times New Roman"/>
                <w:color w:val="000000"/>
                <w:sz w:val="18"/>
                <w:szCs w:val="18"/>
              </w:rPr>
              <w:t>14039,5</w:t>
            </w:r>
          </w:p>
        </w:tc>
        <w:tc>
          <w:tcPr>
            <w:tcW w:w="0" w:type="auto"/>
            <w:tcBorders>
              <w:top w:val="single" w:sz="4" w:space="0" w:color="auto"/>
              <w:left w:val="single" w:sz="4" w:space="0" w:color="auto"/>
              <w:bottom w:val="single" w:sz="4" w:space="0" w:color="auto"/>
              <w:right w:val="single" w:sz="4" w:space="0" w:color="auto"/>
            </w:tcBorders>
            <w:shd w:val="clear" w:color="auto" w:fill="D66FE7"/>
            <w:vAlign w:val="center"/>
          </w:tcPr>
          <w:p w14:paraId="204A3E02" w14:textId="77777777" w:rsidR="004C673A" w:rsidRPr="004C673A" w:rsidRDefault="004C673A" w:rsidP="004C673A">
            <w:pPr>
              <w:ind w:hanging="76"/>
              <w:jc w:val="right"/>
              <w:rPr>
                <w:rFonts w:ascii="Times New Roman" w:hAnsi="Times New Roman" w:cs="Times New Roman"/>
                <w:color w:val="000000"/>
                <w:sz w:val="18"/>
                <w:szCs w:val="18"/>
              </w:rPr>
            </w:pPr>
            <w:r w:rsidRPr="004C673A">
              <w:rPr>
                <w:rFonts w:ascii="Times New Roman" w:hAnsi="Times New Roman" w:cs="Times New Roman"/>
                <w:color w:val="000000"/>
                <w:sz w:val="18"/>
                <w:szCs w:val="18"/>
              </w:rPr>
              <w:t>13039,5</w:t>
            </w:r>
          </w:p>
        </w:tc>
        <w:tc>
          <w:tcPr>
            <w:tcW w:w="0" w:type="auto"/>
            <w:tcBorders>
              <w:top w:val="single" w:sz="4" w:space="0" w:color="auto"/>
              <w:left w:val="single" w:sz="4" w:space="0" w:color="auto"/>
              <w:bottom w:val="single" w:sz="4" w:space="0" w:color="auto"/>
              <w:right w:val="single" w:sz="4" w:space="0" w:color="auto"/>
            </w:tcBorders>
            <w:shd w:val="clear" w:color="auto" w:fill="D66FE7"/>
            <w:vAlign w:val="center"/>
          </w:tcPr>
          <w:p w14:paraId="5B39970F" w14:textId="77777777" w:rsidR="004C673A" w:rsidRPr="004C673A" w:rsidRDefault="004C673A" w:rsidP="004C673A">
            <w:pPr>
              <w:ind w:hanging="76"/>
              <w:jc w:val="right"/>
              <w:rPr>
                <w:rFonts w:ascii="Times New Roman" w:hAnsi="Times New Roman" w:cs="Times New Roman"/>
                <w:color w:val="000000"/>
                <w:sz w:val="18"/>
                <w:szCs w:val="18"/>
              </w:rPr>
            </w:pPr>
            <w:r w:rsidRPr="004C673A">
              <w:rPr>
                <w:rFonts w:ascii="Times New Roman" w:hAnsi="Times New Roman" w:cs="Times New Roman"/>
                <w:color w:val="000000"/>
                <w:sz w:val="18"/>
                <w:szCs w:val="18"/>
              </w:rPr>
              <w:t>13039,5</w:t>
            </w:r>
          </w:p>
        </w:tc>
        <w:tc>
          <w:tcPr>
            <w:tcW w:w="0" w:type="auto"/>
            <w:tcBorders>
              <w:top w:val="single" w:sz="4" w:space="0" w:color="auto"/>
              <w:left w:val="single" w:sz="4" w:space="0" w:color="auto"/>
              <w:bottom w:val="single" w:sz="4" w:space="0" w:color="auto"/>
              <w:right w:val="single" w:sz="4" w:space="0" w:color="auto"/>
            </w:tcBorders>
            <w:shd w:val="clear" w:color="auto" w:fill="D66FE7"/>
            <w:vAlign w:val="center"/>
          </w:tcPr>
          <w:p w14:paraId="4B650D77" w14:textId="77777777" w:rsidR="004C673A" w:rsidRPr="004C673A" w:rsidRDefault="004C673A" w:rsidP="004C673A">
            <w:pPr>
              <w:ind w:hanging="76"/>
              <w:jc w:val="right"/>
              <w:rPr>
                <w:rFonts w:ascii="Times New Roman" w:hAnsi="Times New Roman" w:cs="Times New Roman"/>
                <w:color w:val="000000"/>
                <w:sz w:val="18"/>
                <w:szCs w:val="18"/>
              </w:rPr>
            </w:pPr>
            <w:r w:rsidRPr="004C673A">
              <w:rPr>
                <w:rFonts w:ascii="Times New Roman" w:hAnsi="Times New Roman" w:cs="Times New Roman"/>
                <w:color w:val="000000"/>
                <w:sz w:val="18"/>
                <w:szCs w:val="18"/>
              </w:rPr>
              <w:t>8039,5</w:t>
            </w:r>
          </w:p>
        </w:tc>
        <w:tc>
          <w:tcPr>
            <w:tcW w:w="0" w:type="auto"/>
            <w:tcBorders>
              <w:top w:val="single" w:sz="4" w:space="0" w:color="auto"/>
              <w:left w:val="single" w:sz="4" w:space="0" w:color="auto"/>
              <w:bottom w:val="single" w:sz="4" w:space="0" w:color="auto"/>
              <w:right w:val="single" w:sz="4" w:space="0" w:color="auto"/>
            </w:tcBorders>
            <w:shd w:val="clear" w:color="auto" w:fill="D66FE7"/>
            <w:vAlign w:val="center"/>
          </w:tcPr>
          <w:p w14:paraId="7EC26119" w14:textId="77777777" w:rsidR="004C673A" w:rsidRPr="004C673A" w:rsidRDefault="004C673A" w:rsidP="004C673A">
            <w:pPr>
              <w:ind w:hanging="76"/>
              <w:jc w:val="right"/>
              <w:rPr>
                <w:rFonts w:ascii="Times New Roman" w:hAnsi="Times New Roman" w:cs="Times New Roman"/>
                <w:color w:val="000000"/>
                <w:sz w:val="18"/>
                <w:szCs w:val="18"/>
              </w:rPr>
            </w:pPr>
            <w:r w:rsidRPr="004C673A">
              <w:rPr>
                <w:rFonts w:ascii="Times New Roman" w:hAnsi="Times New Roman" w:cs="Times New Roman"/>
                <w:color w:val="000000"/>
                <w:sz w:val="18"/>
                <w:szCs w:val="18"/>
              </w:rPr>
              <w:t>9539,5</w:t>
            </w:r>
          </w:p>
        </w:tc>
        <w:tc>
          <w:tcPr>
            <w:tcW w:w="0" w:type="auto"/>
            <w:tcBorders>
              <w:top w:val="single" w:sz="4" w:space="0" w:color="auto"/>
              <w:left w:val="single" w:sz="4" w:space="0" w:color="auto"/>
              <w:bottom w:val="single" w:sz="4" w:space="0" w:color="auto"/>
              <w:right w:val="single" w:sz="4" w:space="0" w:color="auto"/>
            </w:tcBorders>
            <w:shd w:val="clear" w:color="auto" w:fill="D66FE7"/>
            <w:vAlign w:val="center"/>
          </w:tcPr>
          <w:p w14:paraId="0213F83E" w14:textId="77777777" w:rsidR="004C673A" w:rsidRPr="004C673A" w:rsidRDefault="004C673A" w:rsidP="004C673A">
            <w:pPr>
              <w:spacing w:after="0" w:line="240" w:lineRule="auto"/>
              <w:ind w:hanging="76"/>
              <w:jc w:val="right"/>
              <w:rPr>
                <w:rFonts w:ascii="Times New Roman" w:hAnsi="Times New Roman" w:cs="Times New Roman"/>
                <w:color w:val="000000"/>
                <w:sz w:val="18"/>
                <w:szCs w:val="18"/>
              </w:rPr>
            </w:pPr>
            <w:r w:rsidRPr="004C673A">
              <w:rPr>
                <w:rFonts w:ascii="Times New Roman" w:hAnsi="Times New Roman" w:cs="Times New Roman"/>
                <w:color w:val="000000"/>
                <w:sz w:val="18"/>
                <w:szCs w:val="18"/>
              </w:rPr>
              <w:t>9539,5</w:t>
            </w:r>
          </w:p>
        </w:tc>
      </w:tr>
    </w:tbl>
    <w:p w14:paraId="1D6710F8" w14:textId="77777777" w:rsidR="00A54E69" w:rsidRPr="00A54E69" w:rsidRDefault="00A54E69" w:rsidP="00A54E69">
      <w:pPr>
        <w:autoSpaceDE w:val="0"/>
        <w:autoSpaceDN w:val="0"/>
        <w:adjustRightInd w:val="0"/>
        <w:spacing w:after="0" w:line="240" w:lineRule="auto"/>
        <w:ind w:left="142" w:right="-427" w:firstLine="709"/>
        <w:jc w:val="both"/>
        <w:rPr>
          <w:rFonts w:ascii="Times New Roman" w:eastAsia="TimesNewRomanPSMT" w:hAnsi="Times New Roman" w:cs="Times New Roman"/>
          <w:sz w:val="28"/>
          <w:szCs w:val="24"/>
          <w:lang w:eastAsia="ru-RU"/>
        </w:rPr>
      </w:pPr>
    </w:p>
    <w:p w14:paraId="1602C6F9" w14:textId="77777777" w:rsidR="00A54E69" w:rsidRPr="00A54E69" w:rsidRDefault="00A54E69" w:rsidP="00A54E69">
      <w:pPr>
        <w:spacing w:after="0" w:line="240" w:lineRule="auto"/>
        <w:rPr>
          <w:rFonts w:ascii="Times New Roman" w:eastAsia="TimesNewRomanPSMT" w:hAnsi="Times New Roman" w:cs="Times New Roman"/>
          <w:sz w:val="28"/>
          <w:szCs w:val="24"/>
          <w:lang w:eastAsia="ru-RU"/>
        </w:rPr>
      </w:pPr>
    </w:p>
    <w:p w14:paraId="0397FFE0" w14:textId="77777777" w:rsidR="00A54E69" w:rsidRPr="00A54E69" w:rsidRDefault="00A54E69" w:rsidP="00A54E69">
      <w:pPr>
        <w:spacing w:after="0" w:line="240" w:lineRule="auto"/>
        <w:rPr>
          <w:rFonts w:ascii="Times New Roman" w:eastAsia="TimesNewRomanPSMT" w:hAnsi="Times New Roman" w:cs="Times New Roman"/>
          <w:sz w:val="28"/>
          <w:szCs w:val="24"/>
          <w:lang w:eastAsia="ru-RU"/>
        </w:rPr>
      </w:pPr>
    </w:p>
    <w:p w14:paraId="793FD770" w14:textId="77777777" w:rsidR="00A54E69" w:rsidRDefault="00A54E69" w:rsidP="00A54E69">
      <w:pPr>
        <w:autoSpaceDE w:val="0"/>
        <w:autoSpaceDN w:val="0"/>
        <w:adjustRightInd w:val="0"/>
        <w:spacing w:after="0" w:line="240" w:lineRule="auto"/>
        <w:ind w:left="142" w:right="-427" w:firstLine="709"/>
        <w:jc w:val="both"/>
        <w:rPr>
          <w:rFonts w:ascii="Times New Roman" w:eastAsia="TimesNewRomanPSMT" w:hAnsi="Times New Roman" w:cs="Times New Roman"/>
          <w:sz w:val="28"/>
          <w:szCs w:val="24"/>
          <w:lang w:eastAsia="ru-RU"/>
        </w:rPr>
      </w:pPr>
    </w:p>
    <w:p w14:paraId="2138E431" w14:textId="77777777" w:rsidR="00A54E69" w:rsidRDefault="00A54E69" w:rsidP="00A54E69">
      <w:pPr>
        <w:autoSpaceDE w:val="0"/>
        <w:autoSpaceDN w:val="0"/>
        <w:adjustRightInd w:val="0"/>
        <w:spacing w:after="0" w:line="240" w:lineRule="auto"/>
        <w:ind w:left="142" w:right="-427" w:firstLine="709"/>
        <w:jc w:val="both"/>
        <w:rPr>
          <w:rFonts w:ascii="Times New Roman" w:eastAsia="TimesNewRomanPSMT" w:hAnsi="Times New Roman" w:cs="Times New Roman"/>
          <w:sz w:val="28"/>
          <w:szCs w:val="24"/>
          <w:lang w:eastAsia="ru-RU"/>
        </w:rPr>
        <w:sectPr w:rsidR="00A54E69" w:rsidSect="00A54E69">
          <w:pgSz w:w="16838" w:h="11906" w:orient="landscape"/>
          <w:pgMar w:top="1418" w:right="1134" w:bottom="964" w:left="964" w:header="709" w:footer="709" w:gutter="0"/>
          <w:cols w:space="708"/>
          <w:docGrid w:linePitch="381"/>
        </w:sectPr>
      </w:pPr>
    </w:p>
    <w:p w14:paraId="1E96F30F" w14:textId="77777777" w:rsidR="003A27C4" w:rsidRDefault="003A27C4" w:rsidP="00A54E69">
      <w:pPr>
        <w:autoSpaceDE w:val="0"/>
        <w:autoSpaceDN w:val="0"/>
        <w:adjustRightInd w:val="0"/>
        <w:spacing w:after="0" w:line="240" w:lineRule="auto"/>
        <w:ind w:left="142" w:right="-427" w:firstLine="709"/>
        <w:jc w:val="center"/>
        <w:rPr>
          <w:rFonts w:ascii="Times New Roman" w:eastAsia="TimesNewRomanPSMT" w:hAnsi="Times New Roman" w:cs="Times New Roman"/>
          <w:sz w:val="28"/>
          <w:szCs w:val="24"/>
          <w:lang w:eastAsia="ru-RU"/>
        </w:rPr>
      </w:pPr>
    </w:p>
    <w:p w14:paraId="1FF75653" w14:textId="77777777" w:rsidR="003A27C4" w:rsidRDefault="003A27C4" w:rsidP="00A54E69">
      <w:pPr>
        <w:autoSpaceDE w:val="0"/>
        <w:autoSpaceDN w:val="0"/>
        <w:adjustRightInd w:val="0"/>
        <w:spacing w:after="0" w:line="240" w:lineRule="auto"/>
        <w:ind w:left="142" w:right="-427" w:firstLine="709"/>
        <w:jc w:val="center"/>
        <w:rPr>
          <w:rFonts w:ascii="Times New Roman" w:eastAsia="TimesNewRomanPSMT" w:hAnsi="Times New Roman" w:cs="Times New Roman"/>
          <w:sz w:val="28"/>
          <w:szCs w:val="24"/>
          <w:lang w:eastAsia="ru-RU"/>
        </w:rPr>
      </w:pPr>
    </w:p>
    <w:p w14:paraId="6EB779C1" w14:textId="77777777" w:rsidR="003A27C4" w:rsidRPr="003A27C4" w:rsidRDefault="003A27C4" w:rsidP="003A27C4">
      <w:pPr>
        <w:spacing w:after="0" w:line="240" w:lineRule="auto"/>
        <w:ind w:left="502" w:hanging="360"/>
        <w:jc w:val="center"/>
        <w:outlineLvl w:val="0"/>
        <w:rPr>
          <w:rFonts w:ascii="Times New Roman" w:eastAsia="Calibri" w:hAnsi="Times New Roman" w:cs="Times New Roman"/>
          <w:b/>
          <w:bCs/>
          <w:sz w:val="28"/>
          <w:szCs w:val="24"/>
          <w:lang w:eastAsia="ru-RU"/>
        </w:rPr>
      </w:pPr>
      <w:bookmarkStart w:id="16" w:name="_Toc55221747"/>
      <w:bookmarkStart w:id="17" w:name="_Toc75959299"/>
      <w:r>
        <w:rPr>
          <w:rFonts w:ascii="Times New Roman" w:eastAsia="Calibri" w:hAnsi="Times New Roman" w:cs="Times New Roman"/>
          <w:b/>
          <w:bCs/>
          <w:sz w:val="28"/>
          <w:szCs w:val="24"/>
          <w:lang w:eastAsia="ru-RU"/>
        </w:rPr>
        <w:t>6</w:t>
      </w:r>
      <w:r w:rsidRPr="003A27C4">
        <w:rPr>
          <w:rFonts w:ascii="Times New Roman" w:eastAsia="Calibri" w:hAnsi="Times New Roman" w:cs="Times New Roman"/>
          <w:b/>
          <w:bCs/>
          <w:sz w:val="28"/>
          <w:szCs w:val="24"/>
          <w:lang w:eastAsia="ru-RU"/>
        </w:rPr>
        <w:t>.</w:t>
      </w:r>
      <w:r>
        <w:rPr>
          <w:rFonts w:ascii="Times New Roman" w:eastAsia="Calibri" w:hAnsi="Times New Roman" w:cs="Times New Roman"/>
          <w:b/>
          <w:bCs/>
          <w:sz w:val="28"/>
          <w:szCs w:val="24"/>
          <w:lang w:eastAsia="ru-RU"/>
        </w:rPr>
        <w:t>4.</w:t>
      </w:r>
      <w:r w:rsidRPr="003A27C4">
        <w:rPr>
          <w:rFonts w:ascii="Times New Roman" w:eastAsia="Calibri" w:hAnsi="Times New Roman" w:cs="Times New Roman"/>
          <w:b/>
          <w:bCs/>
          <w:sz w:val="28"/>
          <w:szCs w:val="24"/>
          <w:lang w:eastAsia="ru-RU"/>
        </w:rPr>
        <w:t>Прогноз расходов населения на коммунальные ресурсы, расходов бюджета на социальную поддержку и субсидии, проверка доступности тарифов на коммунальные услуги.</w:t>
      </w:r>
      <w:bookmarkEnd w:id="16"/>
      <w:bookmarkEnd w:id="17"/>
    </w:p>
    <w:p w14:paraId="0FC6C585" w14:textId="77777777" w:rsidR="003A27C4" w:rsidRPr="003A27C4" w:rsidRDefault="003A27C4" w:rsidP="003A27C4">
      <w:pPr>
        <w:autoSpaceDE w:val="0"/>
        <w:autoSpaceDN w:val="0"/>
        <w:adjustRightInd w:val="0"/>
        <w:spacing w:after="0" w:line="240" w:lineRule="auto"/>
        <w:ind w:right="-427"/>
        <w:jc w:val="center"/>
        <w:rPr>
          <w:rFonts w:ascii="Times New Roman" w:eastAsia="TimesNewRomanPSMT" w:hAnsi="Times New Roman" w:cs="Times New Roman"/>
          <w:i/>
          <w:sz w:val="28"/>
          <w:szCs w:val="24"/>
          <w:lang w:eastAsia="ru-RU"/>
        </w:rPr>
      </w:pPr>
      <w:r w:rsidRPr="003A27C4">
        <w:rPr>
          <w:rFonts w:ascii="Times New Roman" w:eastAsia="TimesNewRomanPSMT" w:hAnsi="Times New Roman" w:cs="Times New Roman"/>
          <w:i/>
          <w:sz w:val="28"/>
          <w:szCs w:val="24"/>
          <w:lang w:eastAsia="ru-RU"/>
        </w:rPr>
        <w:t xml:space="preserve">Расчет прогнозного совокупного платежа населения муниципального образования за коммунальные ресурсы на основе прогноза спроса с учетом </w:t>
      </w:r>
      <w:proofErr w:type="spellStart"/>
      <w:r w:rsidRPr="003A27C4">
        <w:rPr>
          <w:rFonts w:ascii="Times New Roman" w:eastAsia="TimesNewRomanPSMT" w:hAnsi="Times New Roman" w:cs="Times New Roman"/>
          <w:i/>
          <w:sz w:val="28"/>
          <w:szCs w:val="24"/>
          <w:lang w:eastAsia="ru-RU"/>
        </w:rPr>
        <w:t>энергоресурсосбережения</w:t>
      </w:r>
      <w:proofErr w:type="spellEnd"/>
      <w:r w:rsidRPr="003A27C4">
        <w:rPr>
          <w:rFonts w:ascii="Times New Roman" w:eastAsia="TimesNewRomanPSMT" w:hAnsi="Times New Roman" w:cs="Times New Roman"/>
          <w:i/>
          <w:sz w:val="28"/>
          <w:szCs w:val="24"/>
          <w:lang w:eastAsia="ru-RU"/>
        </w:rPr>
        <w:t xml:space="preserve"> и тарифов (платы (тарифа) за подключение (присоединение) без учета льгот и субсидий</w:t>
      </w:r>
    </w:p>
    <w:p w14:paraId="57944214" w14:textId="77777777" w:rsidR="003A27C4" w:rsidRPr="003A27C4" w:rsidRDefault="003A27C4" w:rsidP="003A27C4">
      <w:pPr>
        <w:autoSpaceDE w:val="0"/>
        <w:autoSpaceDN w:val="0"/>
        <w:adjustRightInd w:val="0"/>
        <w:spacing w:after="0" w:line="240" w:lineRule="auto"/>
        <w:ind w:right="-427" w:firstLine="567"/>
        <w:jc w:val="both"/>
        <w:rPr>
          <w:rFonts w:ascii="Times New Roman" w:eastAsia="TimesNewRomanPSMT" w:hAnsi="Times New Roman" w:cs="Times New Roman"/>
          <w:sz w:val="28"/>
          <w:szCs w:val="24"/>
          <w:lang w:eastAsia="ru-RU"/>
        </w:rPr>
      </w:pPr>
      <w:r w:rsidRPr="003A27C4">
        <w:rPr>
          <w:rFonts w:ascii="Times New Roman" w:eastAsia="TimesNewRomanPSMT" w:hAnsi="Times New Roman" w:cs="Times New Roman"/>
          <w:sz w:val="28"/>
          <w:szCs w:val="24"/>
          <w:lang w:eastAsia="ru-RU"/>
        </w:rPr>
        <w:t>Расчет прогнозного совокупного платежа населения муниципального района за коммунальные ресурсы до 2035 года произведен на основании прогноза спроса населения на коммунальные ресурсы и прогнозируемых тарифов (на конец года) с учетом инвестиционной составляющей в тарифе (инвестиционной надбавки) по каждому из коммунальных ресурсов (табл. 6.</w:t>
      </w:r>
      <w:r>
        <w:rPr>
          <w:rFonts w:ascii="Times New Roman" w:eastAsia="TimesNewRomanPSMT" w:hAnsi="Times New Roman" w:cs="Times New Roman"/>
          <w:sz w:val="28"/>
          <w:szCs w:val="24"/>
          <w:lang w:eastAsia="ru-RU"/>
        </w:rPr>
        <w:t>4.1</w:t>
      </w:r>
      <w:r w:rsidRPr="003A27C4">
        <w:rPr>
          <w:rFonts w:ascii="Times New Roman" w:eastAsia="TimesNewRomanPSMT" w:hAnsi="Times New Roman" w:cs="Times New Roman"/>
          <w:sz w:val="28"/>
          <w:szCs w:val="24"/>
          <w:lang w:eastAsia="ru-RU"/>
        </w:rPr>
        <w:t>).</w:t>
      </w:r>
    </w:p>
    <w:p w14:paraId="6DB7CD08" w14:textId="77777777" w:rsidR="003A27C4" w:rsidRPr="003A27C4" w:rsidRDefault="003A27C4" w:rsidP="003A27C4">
      <w:pPr>
        <w:autoSpaceDE w:val="0"/>
        <w:autoSpaceDN w:val="0"/>
        <w:adjustRightInd w:val="0"/>
        <w:spacing w:after="0" w:line="240" w:lineRule="auto"/>
        <w:ind w:right="-427" w:firstLine="567"/>
        <w:jc w:val="both"/>
        <w:rPr>
          <w:rFonts w:ascii="Times New Roman" w:eastAsia="TimesNewRomanPSMT" w:hAnsi="Times New Roman" w:cs="Times New Roman"/>
          <w:sz w:val="28"/>
          <w:szCs w:val="24"/>
          <w:lang w:eastAsia="ru-RU"/>
        </w:rPr>
      </w:pPr>
    </w:p>
    <w:p w14:paraId="3F41AEF5" w14:textId="77777777" w:rsidR="003A27C4" w:rsidRPr="003A27C4" w:rsidRDefault="003A27C4" w:rsidP="003A27C4">
      <w:pPr>
        <w:autoSpaceDE w:val="0"/>
        <w:autoSpaceDN w:val="0"/>
        <w:adjustRightInd w:val="0"/>
        <w:spacing w:after="0" w:line="240" w:lineRule="auto"/>
        <w:ind w:right="-427" w:firstLine="567"/>
        <w:jc w:val="both"/>
        <w:rPr>
          <w:rFonts w:ascii="Times New Roman" w:eastAsia="TimesNewRomanPSMT" w:hAnsi="Times New Roman" w:cs="Times New Roman"/>
          <w:sz w:val="28"/>
          <w:szCs w:val="24"/>
          <w:lang w:eastAsia="ru-RU"/>
        </w:rPr>
        <w:sectPr w:rsidR="003A27C4" w:rsidRPr="003A27C4" w:rsidSect="003A27C4">
          <w:pgSz w:w="11906" w:h="16838"/>
          <w:pgMar w:top="1418" w:right="1276" w:bottom="964" w:left="964" w:header="709" w:footer="709" w:gutter="0"/>
          <w:cols w:space="708"/>
          <w:docGrid w:linePitch="381"/>
        </w:sectPr>
      </w:pPr>
    </w:p>
    <w:p w14:paraId="55E1BB01" w14:textId="77777777" w:rsidR="003A27C4" w:rsidRPr="003A27C4" w:rsidRDefault="003A27C4" w:rsidP="003A27C4">
      <w:pPr>
        <w:autoSpaceDE w:val="0"/>
        <w:autoSpaceDN w:val="0"/>
        <w:adjustRightInd w:val="0"/>
        <w:spacing w:after="0" w:line="240" w:lineRule="auto"/>
        <w:ind w:right="-427" w:firstLine="142"/>
        <w:jc w:val="right"/>
        <w:rPr>
          <w:rFonts w:ascii="Times New Roman" w:eastAsia="TimesNewRomanPSMT" w:hAnsi="Times New Roman" w:cs="Times New Roman"/>
          <w:sz w:val="24"/>
          <w:szCs w:val="24"/>
          <w:lang w:eastAsia="ru-RU"/>
        </w:rPr>
      </w:pPr>
      <w:r w:rsidRPr="003A27C4">
        <w:rPr>
          <w:rFonts w:ascii="Times New Roman" w:eastAsia="TimesNewRomanPSMT" w:hAnsi="Times New Roman" w:cs="Times New Roman"/>
          <w:sz w:val="24"/>
          <w:szCs w:val="24"/>
          <w:lang w:eastAsia="ru-RU"/>
        </w:rPr>
        <w:lastRenderedPageBreak/>
        <w:t>Таблица 6.</w:t>
      </w:r>
      <w:r>
        <w:rPr>
          <w:rFonts w:ascii="Times New Roman" w:eastAsia="TimesNewRomanPSMT" w:hAnsi="Times New Roman" w:cs="Times New Roman"/>
          <w:sz w:val="24"/>
          <w:szCs w:val="24"/>
          <w:lang w:eastAsia="ru-RU"/>
        </w:rPr>
        <w:t>4</w:t>
      </w:r>
      <w:r w:rsidR="00FC399A">
        <w:rPr>
          <w:rFonts w:ascii="Times New Roman" w:eastAsia="TimesNewRomanPSMT" w:hAnsi="Times New Roman" w:cs="Times New Roman"/>
          <w:sz w:val="24"/>
          <w:szCs w:val="24"/>
          <w:lang w:eastAsia="ru-RU"/>
        </w:rPr>
        <w:t>.1</w:t>
      </w:r>
      <w:r w:rsidRPr="003A27C4">
        <w:rPr>
          <w:rFonts w:ascii="Times New Roman" w:eastAsia="TimesNewRomanPSMT" w:hAnsi="Times New Roman" w:cs="Times New Roman"/>
          <w:sz w:val="24"/>
          <w:szCs w:val="24"/>
          <w:lang w:eastAsia="ru-RU"/>
        </w:rPr>
        <w:t xml:space="preserve"> – Прогноз совокупного платежа населения муниципального образования за коммунальные ресурсы на период до 2035 года</w:t>
      </w:r>
    </w:p>
    <w:tbl>
      <w:tblPr>
        <w:tblW w:w="14995" w:type="dxa"/>
        <w:tblInd w:w="-176" w:type="dxa"/>
        <w:tblLayout w:type="fixed"/>
        <w:tblLook w:val="04A0" w:firstRow="1" w:lastRow="0" w:firstColumn="1" w:lastColumn="0" w:noHBand="0" w:noVBand="1"/>
      </w:tblPr>
      <w:tblGrid>
        <w:gridCol w:w="1702"/>
        <w:gridCol w:w="709"/>
        <w:gridCol w:w="850"/>
        <w:gridCol w:w="839"/>
        <w:gridCol w:w="839"/>
        <w:gridCol w:w="838"/>
        <w:gridCol w:w="838"/>
        <w:gridCol w:w="838"/>
        <w:gridCol w:w="838"/>
        <w:gridCol w:w="838"/>
        <w:gridCol w:w="838"/>
        <w:gridCol w:w="838"/>
        <w:gridCol w:w="838"/>
        <w:gridCol w:w="838"/>
        <w:gridCol w:w="838"/>
        <w:gridCol w:w="838"/>
        <w:gridCol w:w="838"/>
      </w:tblGrid>
      <w:tr w:rsidR="003A27C4" w:rsidRPr="003A27C4" w14:paraId="0463A0E5" w14:textId="77777777" w:rsidTr="003A27C4">
        <w:trPr>
          <w:trHeight w:val="247"/>
        </w:trPr>
        <w:tc>
          <w:tcPr>
            <w:tcW w:w="1702"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4FCFF293" w14:textId="77777777" w:rsidR="003A27C4" w:rsidRPr="003A27C4" w:rsidRDefault="003A27C4" w:rsidP="003A27C4">
            <w:pPr>
              <w:spacing w:after="0" w:line="240" w:lineRule="auto"/>
              <w:jc w:val="center"/>
              <w:rPr>
                <w:rFonts w:ascii="Times New Roman" w:eastAsia="Times New Roman" w:hAnsi="Times New Roman" w:cs="Times New Roman"/>
                <w:b/>
                <w:bCs/>
                <w:color w:val="000000"/>
                <w:sz w:val="16"/>
                <w:szCs w:val="16"/>
                <w:lang w:eastAsia="ru-RU"/>
              </w:rPr>
            </w:pPr>
            <w:r w:rsidRPr="003A27C4">
              <w:rPr>
                <w:rFonts w:ascii="Times New Roman" w:eastAsia="TimesNewRomanPSMT" w:hAnsi="Times New Roman" w:cs="Times New Roman"/>
                <w:b/>
                <w:bCs/>
                <w:color w:val="000000"/>
                <w:sz w:val="16"/>
                <w:szCs w:val="16"/>
                <w:lang w:eastAsia="ru-RU"/>
              </w:rPr>
              <w:t>Наименование</w:t>
            </w:r>
          </w:p>
        </w:tc>
        <w:tc>
          <w:tcPr>
            <w:tcW w:w="709"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7799C9BD" w14:textId="77777777" w:rsidR="003A27C4" w:rsidRPr="003A27C4" w:rsidRDefault="003A27C4" w:rsidP="003A27C4">
            <w:pPr>
              <w:spacing w:after="0" w:line="240" w:lineRule="auto"/>
              <w:jc w:val="center"/>
              <w:rPr>
                <w:rFonts w:ascii="Times New Roman" w:eastAsia="Times New Roman" w:hAnsi="Times New Roman" w:cs="Times New Roman"/>
                <w:b/>
                <w:bCs/>
                <w:color w:val="000000"/>
                <w:sz w:val="16"/>
                <w:szCs w:val="16"/>
                <w:lang w:eastAsia="ru-RU"/>
              </w:rPr>
            </w:pPr>
            <w:r w:rsidRPr="003A27C4">
              <w:rPr>
                <w:rFonts w:ascii="Times New Roman" w:eastAsia="TimesNewRomanPSMT" w:hAnsi="Times New Roman" w:cs="Times New Roman"/>
                <w:b/>
                <w:bCs/>
                <w:color w:val="000000"/>
                <w:sz w:val="16"/>
                <w:szCs w:val="16"/>
                <w:lang w:eastAsia="ru-RU"/>
              </w:rPr>
              <w:t>Ед. изм.</w:t>
            </w:r>
          </w:p>
        </w:tc>
        <w:tc>
          <w:tcPr>
            <w:tcW w:w="12584" w:type="dxa"/>
            <w:gridSpan w:val="15"/>
            <w:tcBorders>
              <w:top w:val="single" w:sz="8" w:space="0" w:color="auto"/>
              <w:left w:val="nil"/>
              <w:bottom w:val="single" w:sz="8" w:space="0" w:color="auto"/>
              <w:right w:val="single" w:sz="8" w:space="0" w:color="000000"/>
            </w:tcBorders>
            <w:shd w:val="clear" w:color="auto" w:fill="auto"/>
            <w:vAlign w:val="center"/>
            <w:hideMark/>
          </w:tcPr>
          <w:p w14:paraId="61DD5DC8" w14:textId="77777777" w:rsidR="003A27C4" w:rsidRPr="003A27C4" w:rsidRDefault="003A27C4" w:rsidP="003A27C4">
            <w:pPr>
              <w:spacing w:after="0" w:line="240" w:lineRule="auto"/>
              <w:jc w:val="center"/>
              <w:rPr>
                <w:rFonts w:ascii="Times New Roman" w:eastAsia="Times New Roman" w:hAnsi="Times New Roman" w:cs="Times New Roman"/>
                <w:b/>
                <w:bCs/>
                <w:color w:val="000000"/>
                <w:sz w:val="16"/>
                <w:szCs w:val="16"/>
                <w:lang w:eastAsia="ru-RU"/>
              </w:rPr>
            </w:pPr>
            <w:r w:rsidRPr="003A27C4">
              <w:rPr>
                <w:rFonts w:ascii="Times New Roman" w:eastAsia="TimesNewRomanPSMT" w:hAnsi="Times New Roman" w:cs="Times New Roman"/>
                <w:b/>
                <w:bCs/>
                <w:color w:val="000000"/>
                <w:sz w:val="16"/>
                <w:szCs w:val="16"/>
                <w:lang w:eastAsia="ru-RU"/>
              </w:rPr>
              <w:t>Перспективный период</w:t>
            </w:r>
          </w:p>
        </w:tc>
      </w:tr>
      <w:tr w:rsidR="003A27C4" w:rsidRPr="003A27C4" w14:paraId="1826D7B8" w14:textId="77777777" w:rsidTr="003A27C4">
        <w:trPr>
          <w:trHeight w:val="264"/>
        </w:trPr>
        <w:tc>
          <w:tcPr>
            <w:tcW w:w="1702" w:type="dxa"/>
            <w:vMerge/>
            <w:tcBorders>
              <w:top w:val="single" w:sz="8" w:space="0" w:color="auto"/>
              <w:left w:val="single" w:sz="8" w:space="0" w:color="auto"/>
              <w:bottom w:val="single" w:sz="8" w:space="0" w:color="000000"/>
              <w:right w:val="single" w:sz="8" w:space="0" w:color="auto"/>
            </w:tcBorders>
            <w:vAlign w:val="center"/>
            <w:hideMark/>
          </w:tcPr>
          <w:p w14:paraId="7D201F7E" w14:textId="77777777" w:rsidR="003A27C4" w:rsidRPr="003A27C4" w:rsidRDefault="003A27C4" w:rsidP="003A27C4">
            <w:pPr>
              <w:spacing w:after="0" w:line="240" w:lineRule="auto"/>
              <w:rPr>
                <w:rFonts w:ascii="Times New Roman" w:eastAsia="Times New Roman" w:hAnsi="Times New Roman" w:cs="Times New Roman"/>
                <w:b/>
                <w:bCs/>
                <w:color w:val="000000"/>
                <w:sz w:val="16"/>
                <w:szCs w:val="16"/>
                <w:lang w:eastAsia="ru-RU"/>
              </w:rPr>
            </w:pPr>
          </w:p>
        </w:tc>
        <w:tc>
          <w:tcPr>
            <w:tcW w:w="709" w:type="dxa"/>
            <w:vMerge/>
            <w:tcBorders>
              <w:top w:val="single" w:sz="8" w:space="0" w:color="auto"/>
              <w:left w:val="single" w:sz="8" w:space="0" w:color="auto"/>
              <w:bottom w:val="single" w:sz="8" w:space="0" w:color="000000"/>
              <w:right w:val="single" w:sz="8" w:space="0" w:color="auto"/>
            </w:tcBorders>
            <w:vAlign w:val="center"/>
            <w:hideMark/>
          </w:tcPr>
          <w:p w14:paraId="54652EB7" w14:textId="77777777" w:rsidR="003A27C4" w:rsidRPr="003A27C4" w:rsidRDefault="003A27C4" w:rsidP="003A27C4">
            <w:pPr>
              <w:spacing w:after="0" w:line="240" w:lineRule="auto"/>
              <w:rPr>
                <w:rFonts w:ascii="Times New Roman" w:eastAsia="Times New Roman" w:hAnsi="Times New Roman" w:cs="Times New Roman"/>
                <w:b/>
                <w:bCs/>
                <w:color w:val="000000"/>
                <w:sz w:val="16"/>
                <w:szCs w:val="16"/>
                <w:lang w:eastAsia="ru-RU"/>
              </w:rPr>
            </w:pPr>
          </w:p>
        </w:tc>
        <w:tc>
          <w:tcPr>
            <w:tcW w:w="850" w:type="dxa"/>
            <w:tcBorders>
              <w:top w:val="nil"/>
              <w:left w:val="nil"/>
              <w:bottom w:val="single" w:sz="8" w:space="0" w:color="auto"/>
              <w:right w:val="single" w:sz="8" w:space="0" w:color="auto"/>
            </w:tcBorders>
            <w:shd w:val="clear" w:color="auto" w:fill="auto"/>
            <w:vAlign w:val="center"/>
            <w:hideMark/>
          </w:tcPr>
          <w:p w14:paraId="48BE0BC1" w14:textId="77777777" w:rsidR="003A27C4" w:rsidRPr="003A27C4" w:rsidRDefault="003A27C4" w:rsidP="003A27C4">
            <w:pPr>
              <w:spacing w:after="0" w:line="240" w:lineRule="auto"/>
              <w:jc w:val="both"/>
              <w:rPr>
                <w:rFonts w:ascii="Times New Roman" w:eastAsia="Times New Roman" w:hAnsi="Times New Roman" w:cs="Times New Roman"/>
                <w:b/>
                <w:bCs/>
                <w:color w:val="000000"/>
                <w:sz w:val="16"/>
                <w:szCs w:val="16"/>
                <w:lang w:eastAsia="ru-RU"/>
              </w:rPr>
            </w:pPr>
            <w:r w:rsidRPr="003A27C4">
              <w:rPr>
                <w:rFonts w:ascii="Times New Roman" w:eastAsia="TimesNewRomanPSMT" w:hAnsi="Times New Roman" w:cs="Times New Roman"/>
                <w:b/>
                <w:bCs/>
                <w:color w:val="000000"/>
                <w:sz w:val="16"/>
                <w:szCs w:val="16"/>
                <w:lang w:eastAsia="ru-RU"/>
              </w:rPr>
              <w:t>2021</w:t>
            </w:r>
          </w:p>
        </w:tc>
        <w:tc>
          <w:tcPr>
            <w:tcW w:w="839" w:type="dxa"/>
            <w:tcBorders>
              <w:top w:val="nil"/>
              <w:left w:val="nil"/>
              <w:bottom w:val="single" w:sz="8" w:space="0" w:color="auto"/>
              <w:right w:val="single" w:sz="8" w:space="0" w:color="auto"/>
            </w:tcBorders>
            <w:shd w:val="clear" w:color="auto" w:fill="auto"/>
            <w:vAlign w:val="center"/>
            <w:hideMark/>
          </w:tcPr>
          <w:p w14:paraId="3DD5CCD2" w14:textId="77777777" w:rsidR="003A27C4" w:rsidRPr="003A27C4" w:rsidRDefault="003A27C4" w:rsidP="003A27C4">
            <w:pPr>
              <w:spacing w:after="0" w:line="240" w:lineRule="auto"/>
              <w:jc w:val="both"/>
              <w:rPr>
                <w:rFonts w:ascii="Times New Roman" w:eastAsia="Times New Roman" w:hAnsi="Times New Roman" w:cs="Times New Roman"/>
                <w:b/>
                <w:bCs/>
                <w:color w:val="000000"/>
                <w:sz w:val="16"/>
                <w:szCs w:val="16"/>
                <w:lang w:eastAsia="ru-RU"/>
              </w:rPr>
            </w:pPr>
            <w:r w:rsidRPr="003A27C4">
              <w:rPr>
                <w:rFonts w:ascii="Times New Roman" w:eastAsia="TimesNewRomanPSMT" w:hAnsi="Times New Roman" w:cs="Times New Roman"/>
                <w:b/>
                <w:bCs/>
                <w:color w:val="000000"/>
                <w:sz w:val="16"/>
                <w:szCs w:val="16"/>
                <w:lang w:eastAsia="ru-RU"/>
              </w:rPr>
              <w:t>2022</w:t>
            </w:r>
          </w:p>
        </w:tc>
        <w:tc>
          <w:tcPr>
            <w:tcW w:w="839" w:type="dxa"/>
            <w:tcBorders>
              <w:top w:val="nil"/>
              <w:left w:val="nil"/>
              <w:bottom w:val="single" w:sz="8" w:space="0" w:color="auto"/>
              <w:right w:val="single" w:sz="8" w:space="0" w:color="auto"/>
            </w:tcBorders>
            <w:shd w:val="clear" w:color="auto" w:fill="auto"/>
            <w:vAlign w:val="center"/>
            <w:hideMark/>
          </w:tcPr>
          <w:p w14:paraId="4E1F68BC" w14:textId="77777777" w:rsidR="003A27C4" w:rsidRPr="003A27C4" w:rsidRDefault="003A27C4" w:rsidP="003A27C4">
            <w:pPr>
              <w:spacing w:after="0" w:line="240" w:lineRule="auto"/>
              <w:jc w:val="both"/>
              <w:rPr>
                <w:rFonts w:ascii="Times New Roman" w:eastAsia="Times New Roman" w:hAnsi="Times New Roman" w:cs="Times New Roman"/>
                <w:b/>
                <w:bCs/>
                <w:color w:val="000000"/>
                <w:sz w:val="16"/>
                <w:szCs w:val="16"/>
                <w:lang w:eastAsia="ru-RU"/>
              </w:rPr>
            </w:pPr>
            <w:r w:rsidRPr="003A27C4">
              <w:rPr>
                <w:rFonts w:ascii="Times New Roman" w:eastAsia="TimesNewRomanPSMT" w:hAnsi="Times New Roman" w:cs="Times New Roman"/>
                <w:b/>
                <w:bCs/>
                <w:color w:val="000000"/>
                <w:sz w:val="16"/>
                <w:szCs w:val="16"/>
                <w:lang w:eastAsia="ru-RU"/>
              </w:rPr>
              <w:t>2023</w:t>
            </w:r>
          </w:p>
        </w:tc>
        <w:tc>
          <w:tcPr>
            <w:tcW w:w="838" w:type="dxa"/>
            <w:tcBorders>
              <w:top w:val="nil"/>
              <w:left w:val="nil"/>
              <w:bottom w:val="single" w:sz="8" w:space="0" w:color="auto"/>
              <w:right w:val="single" w:sz="8" w:space="0" w:color="auto"/>
            </w:tcBorders>
            <w:shd w:val="clear" w:color="auto" w:fill="auto"/>
            <w:vAlign w:val="center"/>
            <w:hideMark/>
          </w:tcPr>
          <w:p w14:paraId="2601C2F9" w14:textId="77777777" w:rsidR="003A27C4" w:rsidRPr="003A27C4" w:rsidRDefault="003A27C4" w:rsidP="003A27C4">
            <w:pPr>
              <w:spacing w:after="0" w:line="240" w:lineRule="auto"/>
              <w:jc w:val="both"/>
              <w:rPr>
                <w:rFonts w:ascii="Times New Roman" w:eastAsia="Times New Roman" w:hAnsi="Times New Roman" w:cs="Times New Roman"/>
                <w:b/>
                <w:bCs/>
                <w:color w:val="000000"/>
                <w:sz w:val="16"/>
                <w:szCs w:val="16"/>
                <w:lang w:eastAsia="ru-RU"/>
              </w:rPr>
            </w:pPr>
            <w:r w:rsidRPr="003A27C4">
              <w:rPr>
                <w:rFonts w:ascii="Times New Roman" w:eastAsia="TimesNewRomanPSMT" w:hAnsi="Times New Roman" w:cs="Times New Roman"/>
                <w:b/>
                <w:bCs/>
                <w:color w:val="000000"/>
                <w:sz w:val="16"/>
                <w:szCs w:val="16"/>
                <w:lang w:eastAsia="ru-RU"/>
              </w:rPr>
              <w:t>2024</w:t>
            </w:r>
          </w:p>
        </w:tc>
        <w:tc>
          <w:tcPr>
            <w:tcW w:w="838" w:type="dxa"/>
            <w:tcBorders>
              <w:top w:val="nil"/>
              <w:left w:val="nil"/>
              <w:bottom w:val="single" w:sz="8" w:space="0" w:color="auto"/>
              <w:right w:val="single" w:sz="8" w:space="0" w:color="auto"/>
            </w:tcBorders>
            <w:shd w:val="clear" w:color="auto" w:fill="auto"/>
            <w:vAlign w:val="center"/>
            <w:hideMark/>
          </w:tcPr>
          <w:p w14:paraId="2CA199A8" w14:textId="77777777" w:rsidR="003A27C4" w:rsidRPr="003A27C4" w:rsidRDefault="003A27C4" w:rsidP="003A27C4">
            <w:pPr>
              <w:spacing w:after="0" w:line="240" w:lineRule="auto"/>
              <w:jc w:val="both"/>
              <w:rPr>
                <w:rFonts w:ascii="Times New Roman" w:eastAsia="Times New Roman" w:hAnsi="Times New Roman" w:cs="Times New Roman"/>
                <w:b/>
                <w:bCs/>
                <w:color w:val="000000"/>
                <w:sz w:val="16"/>
                <w:szCs w:val="16"/>
                <w:lang w:eastAsia="ru-RU"/>
              </w:rPr>
            </w:pPr>
            <w:r w:rsidRPr="003A27C4">
              <w:rPr>
                <w:rFonts w:ascii="Times New Roman" w:eastAsia="TimesNewRomanPSMT" w:hAnsi="Times New Roman" w:cs="Times New Roman"/>
                <w:b/>
                <w:bCs/>
                <w:color w:val="000000"/>
                <w:sz w:val="16"/>
                <w:szCs w:val="16"/>
                <w:lang w:eastAsia="ru-RU"/>
              </w:rPr>
              <w:t>2025</w:t>
            </w:r>
          </w:p>
        </w:tc>
        <w:tc>
          <w:tcPr>
            <w:tcW w:w="838" w:type="dxa"/>
            <w:tcBorders>
              <w:top w:val="nil"/>
              <w:left w:val="nil"/>
              <w:bottom w:val="single" w:sz="8" w:space="0" w:color="auto"/>
              <w:right w:val="single" w:sz="8" w:space="0" w:color="auto"/>
            </w:tcBorders>
            <w:shd w:val="clear" w:color="auto" w:fill="auto"/>
            <w:vAlign w:val="center"/>
            <w:hideMark/>
          </w:tcPr>
          <w:p w14:paraId="4E909BA5" w14:textId="77777777" w:rsidR="003A27C4" w:rsidRPr="003A27C4" w:rsidRDefault="003A27C4" w:rsidP="003A27C4">
            <w:pPr>
              <w:spacing w:after="0" w:line="240" w:lineRule="auto"/>
              <w:jc w:val="both"/>
              <w:rPr>
                <w:rFonts w:ascii="Times New Roman" w:eastAsia="Times New Roman" w:hAnsi="Times New Roman" w:cs="Times New Roman"/>
                <w:b/>
                <w:bCs/>
                <w:color w:val="000000"/>
                <w:sz w:val="16"/>
                <w:szCs w:val="16"/>
                <w:lang w:eastAsia="ru-RU"/>
              </w:rPr>
            </w:pPr>
            <w:r w:rsidRPr="003A27C4">
              <w:rPr>
                <w:rFonts w:ascii="Times New Roman" w:eastAsia="TimesNewRomanPSMT" w:hAnsi="Times New Roman" w:cs="Times New Roman"/>
                <w:b/>
                <w:bCs/>
                <w:color w:val="000000"/>
                <w:sz w:val="16"/>
                <w:szCs w:val="16"/>
                <w:lang w:eastAsia="ru-RU"/>
              </w:rPr>
              <w:t>2026</w:t>
            </w:r>
          </w:p>
        </w:tc>
        <w:tc>
          <w:tcPr>
            <w:tcW w:w="838" w:type="dxa"/>
            <w:tcBorders>
              <w:top w:val="nil"/>
              <w:left w:val="nil"/>
              <w:bottom w:val="single" w:sz="8" w:space="0" w:color="auto"/>
              <w:right w:val="single" w:sz="8" w:space="0" w:color="auto"/>
            </w:tcBorders>
            <w:shd w:val="clear" w:color="auto" w:fill="auto"/>
            <w:vAlign w:val="center"/>
            <w:hideMark/>
          </w:tcPr>
          <w:p w14:paraId="1CAFEC13" w14:textId="77777777" w:rsidR="003A27C4" w:rsidRPr="003A27C4" w:rsidRDefault="003A27C4" w:rsidP="003A27C4">
            <w:pPr>
              <w:spacing w:after="0" w:line="240" w:lineRule="auto"/>
              <w:jc w:val="both"/>
              <w:rPr>
                <w:rFonts w:ascii="Times New Roman" w:eastAsia="Times New Roman" w:hAnsi="Times New Roman" w:cs="Times New Roman"/>
                <w:b/>
                <w:bCs/>
                <w:color w:val="000000"/>
                <w:sz w:val="16"/>
                <w:szCs w:val="16"/>
                <w:lang w:eastAsia="ru-RU"/>
              </w:rPr>
            </w:pPr>
            <w:r w:rsidRPr="003A27C4">
              <w:rPr>
                <w:rFonts w:ascii="Times New Roman" w:eastAsia="TimesNewRomanPSMT" w:hAnsi="Times New Roman" w:cs="Times New Roman"/>
                <w:b/>
                <w:bCs/>
                <w:color w:val="000000"/>
                <w:sz w:val="16"/>
                <w:szCs w:val="16"/>
                <w:lang w:eastAsia="ru-RU"/>
              </w:rPr>
              <w:t>2027</w:t>
            </w:r>
          </w:p>
        </w:tc>
        <w:tc>
          <w:tcPr>
            <w:tcW w:w="838" w:type="dxa"/>
            <w:tcBorders>
              <w:top w:val="nil"/>
              <w:left w:val="nil"/>
              <w:bottom w:val="single" w:sz="8" w:space="0" w:color="auto"/>
              <w:right w:val="single" w:sz="8" w:space="0" w:color="auto"/>
            </w:tcBorders>
            <w:shd w:val="clear" w:color="auto" w:fill="auto"/>
            <w:vAlign w:val="center"/>
            <w:hideMark/>
          </w:tcPr>
          <w:p w14:paraId="2400544B" w14:textId="77777777" w:rsidR="003A27C4" w:rsidRPr="003A27C4" w:rsidRDefault="003A27C4" w:rsidP="003A27C4">
            <w:pPr>
              <w:spacing w:after="0" w:line="240" w:lineRule="auto"/>
              <w:jc w:val="both"/>
              <w:rPr>
                <w:rFonts w:ascii="Times New Roman" w:eastAsia="Times New Roman" w:hAnsi="Times New Roman" w:cs="Times New Roman"/>
                <w:b/>
                <w:bCs/>
                <w:color w:val="000000"/>
                <w:sz w:val="16"/>
                <w:szCs w:val="16"/>
                <w:lang w:eastAsia="ru-RU"/>
              </w:rPr>
            </w:pPr>
            <w:r w:rsidRPr="003A27C4">
              <w:rPr>
                <w:rFonts w:ascii="Times New Roman" w:eastAsia="TimesNewRomanPSMT" w:hAnsi="Times New Roman" w:cs="Times New Roman"/>
                <w:b/>
                <w:bCs/>
                <w:color w:val="000000"/>
                <w:sz w:val="16"/>
                <w:szCs w:val="16"/>
                <w:lang w:eastAsia="ru-RU"/>
              </w:rPr>
              <w:t>2028</w:t>
            </w:r>
          </w:p>
        </w:tc>
        <w:tc>
          <w:tcPr>
            <w:tcW w:w="838" w:type="dxa"/>
            <w:tcBorders>
              <w:top w:val="nil"/>
              <w:left w:val="nil"/>
              <w:bottom w:val="single" w:sz="8" w:space="0" w:color="auto"/>
              <w:right w:val="single" w:sz="8" w:space="0" w:color="auto"/>
            </w:tcBorders>
            <w:shd w:val="clear" w:color="auto" w:fill="auto"/>
            <w:vAlign w:val="center"/>
            <w:hideMark/>
          </w:tcPr>
          <w:p w14:paraId="3BAE8E59" w14:textId="77777777" w:rsidR="003A27C4" w:rsidRPr="003A27C4" w:rsidRDefault="003A27C4" w:rsidP="003A27C4">
            <w:pPr>
              <w:spacing w:after="0" w:line="240" w:lineRule="auto"/>
              <w:jc w:val="both"/>
              <w:rPr>
                <w:rFonts w:ascii="Times New Roman" w:eastAsia="Times New Roman" w:hAnsi="Times New Roman" w:cs="Times New Roman"/>
                <w:b/>
                <w:bCs/>
                <w:color w:val="000000"/>
                <w:sz w:val="16"/>
                <w:szCs w:val="16"/>
                <w:lang w:eastAsia="ru-RU"/>
              </w:rPr>
            </w:pPr>
            <w:r w:rsidRPr="003A27C4">
              <w:rPr>
                <w:rFonts w:ascii="Times New Roman" w:eastAsia="TimesNewRomanPSMT" w:hAnsi="Times New Roman" w:cs="Times New Roman"/>
                <w:b/>
                <w:bCs/>
                <w:color w:val="000000"/>
                <w:sz w:val="16"/>
                <w:szCs w:val="16"/>
                <w:lang w:eastAsia="ru-RU"/>
              </w:rPr>
              <w:t>2029</w:t>
            </w:r>
          </w:p>
        </w:tc>
        <w:tc>
          <w:tcPr>
            <w:tcW w:w="838" w:type="dxa"/>
            <w:tcBorders>
              <w:top w:val="nil"/>
              <w:left w:val="nil"/>
              <w:bottom w:val="single" w:sz="8" w:space="0" w:color="auto"/>
              <w:right w:val="single" w:sz="8" w:space="0" w:color="auto"/>
            </w:tcBorders>
            <w:shd w:val="clear" w:color="auto" w:fill="auto"/>
            <w:vAlign w:val="center"/>
            <w:hideMark/>
          </w:tcPr>
          <w:p w14:paraId="3297C2A7" w14:textId="77777777" w:rsidR="003A27C4" w:rsidRPr="003A27C4" w:rsidRDefault="003A27C4" w:rsidP="003A27C4">
            <w:pPr>
              <w:spacing w:after="0" w:line="240" w:lineRule="auto"/>
              <w:jc w:val="both"/>
              <w:rPr>
                <w:rFonts w:ascii="Times New Roman" w:eastAsia="Times New Roman" w:hAnsi="Times New Roman" w:cs="Times New Roman"/>
                <w:b/>
                <w:bCs/>
                <w:color w:val="000000"/>
                <w:sz w:val="16"/>
                <w:szCs w:val="16"/>
                <w:lang w:eastAsia="ru-RU"/>
              </w:rPr>
            </w:pPr>
            <w:r w:rsidRPr="003A27C4">
              <w:rPr>
                <w:rFonts w:ascii="Times New Roman" w:eastAsia="TimesNewRomanPSMT" w:hAnsi="Times New Roman" w:cs="Times New Roman"/>
                <w:b/>
                <w:bCs/>
                <w:color w:val="000000"/>
                <w:sz w:val="16"/>
                <w:szCs w:val="16"/>
                <w:lang w:eastAsia="ru-RU"/>
              </w:rPr>
              <w:t>2030</w:t>
            </w:r>
          </w:p>
        </w:tc>
        <w:tc>
          <w:tcPr>
            <w:tcW w:w="838" w:type="dxa"/>
            <w:tcBorders>
              <w:top w:val="nil"/>
              <w:left w:val="nil"/>
              <w:bottom w:val="single" w:sz="8" w:space="0" w:color="auto"/>
              <w:right w:val="single" w:sz="8" w:space="0" w:color="auto"/>
            </w:tcBorders>
            <w:shd w:val="clear" w:color="auto" w:fill="auto"/>
            <w:vAlign w:val="center"/>
            <w:hideMark/>
          </w:tcPr>
          <w:p w14:paraId="03133DBD" w14:textId="77777777" w:rsidR="003A27C4" w:rsidRPr="003A27C4" w:rsidRDefault="003A27C4" w:rsidP="003A27C4">
            <w:pPr>
              <w:spacing w:after="0" w:line="240" w:lineRule="auto"/>
              <w:jc w:val="both"/>
              <w:rPr>
                <w:rFonts w:ascii="Times New Roman" w:eastAsia="Times New Roman" w:hAnsi="Times New Roman" w:cs="Times New Roman"/>
                <w:b/>
                <w:bCs/>
                <w:color w:val="000000"/>
                <w:sz w:val="16"/>
                <w:szCs w:val="16"/>
                <w:lang w:eastAsia="ru-RU"/>
              </w:rPr>
            </w:pPr>
            <w:r w:rsidRPr="003A27C4">
              <w:rPr>
                <w:rFonts w:ascii="Times New Roman" w:eastAsia="TimesNewRomanPSMT" w:hAnsi="Times New Roman" w:cs="Times New Roman"/>
                <w:b/>
                <w:bCs/>
                <w:color w:val="000000"/>
                <w:sz w:val="16"/>
                <w:szCs w:val="16"/>
                <w:lang w:eastAsia="ru-RU"/>
              </w:rPr>
              <w:t>2031</w:t>
            </w:r>
          </w:p>
        </w:tc>
        <w:tc>
          <w:tcPr>
            <w:tcW w:w="838" w:type="dxa"/>
            <w:tcBorders>
              <w:top w:val="nil"/>
              <w:left w:val="nil"/>
              <w:bottom w:val="single" w:sz="8" w:space="0" w:color="auto"/>
              <w:right w:val="single" w:sz="8" w:space="0" w:color="auto"/>
            </w:tcBorders>
            <w:shd w:val="clear" w:color="auto" w:fill="auto"/>
            <w:vAlign w:val="center"/>
            <w:hideMark/>
          </w:tcPr>
          <w:p w14:paraId="14343090" w14:textId="77777777" w:rsidR="003A27C4" w:rsidRPr="003A27C4" w:rsidRDefault="003A27C4" w:rsidP="003A27C4">
            <w:pPr>
              <w:spacing w:after="0" w:line="240" w:lineRule="auto"/>
              <w:jc w:val="both"/>
              <w:rPr>
                <w:rFonts w:ascii="Times New Roman" w:eastAsia="Times New Roman" w:hAnsi="Times New Roman" w:cs="Times New Roman"/>
                <w:b/>
                <w:bCs/>
                <w:color w:val="000000"/>
                <w:sz w:val="16"/>
                <w:szCs w:val="16"/>
                <w:lang w:eastAsia="ru-RU"/>
              </w:rPr>
            </w:pPr>
            <w:r w:rsidRPr="003A27C4">
              <w:rPr>
                <w:rFonts w:ascii="Times New Roman" w:eastAsia="TimesNewRomanPSMT" w:hAnsi="Times New Roman" w:cs="Times New Roman"/>
                <w:b/>
                <w:bCs/>
                <w:color w:val="000000"/>
                <w:sz w:val="16"/>
                <w:szCs w:val="16"/>
                <w:lang w:eastAsia="ru-RU"/>
              </w:rPr>
              <w:t>2032</w:t>
            </w:r>
          </w:p>
        </w:tc>
        <w:tc>
          <w:tcPr>
            <w:tcW w:w="838" w:type="dxa"/>
            <w:tcBorders>
              <w:top w:val="nil"/>
              <w:left w:val="nil"/>
              <w:bottom w:val="single" w:sz="8" w:space="0" w:color="auto"/>
              <w:right w:val="single" w:sz="8" w:space="0" w:color="auto"/>
            </w:tcBorders>
            <w:shd w:val="clear" w:color="auto" w:fill="auto"/>
            <w:vAlign w:val="center"/>
            <w:hideMark/>
          </w:tcPr>
          <w:p w14:paraId="3137C0EF" w14:textId="77777777" w:rsidR="003A27C4" w:rsidRPr="003A27C4" w:rsidRDefault="003A27C4" w:rsidP="003A27C4">
            <w:pPr>
              <w:spacing w:after="0" w:line="240" w:lineRule="auto"/>
              <w:jc w:val="both"/>
              <w:rPr>
                <w:rFonts w:ascii="Times New Roman" w:eastAsia="Times New Roman" w:hAnsi="Times New Roman" w:cs="Times New Roman"/>
                <w:b/>
                <w:bCs/>
                <w:color w:val="000000"/>
                <w:sz w:val="16"/>
                <w:szCs w:val="16"/>
                <w:lang w:eastAsia="ru-RU"/>
              </w:rPr>
            </w:pPr>
            <w:r w:rsidRPr="003A27C4">
              <w:rPr>
                <w:rFonts w:ascii="Times New Roman" w:eastAsia="TimesNewRomanPSMT" w:hAnsi="Times New Roman" w:cs="Times New Roman"/>
                <w:b/>
                <w:bCs/>
                <w:color w:val="000000"/>
                <w:sz w:val="16"/>
                <w:szCs w:val="16"/>
                <w:lang w:eastAsia="ru-RU"/>
              </w:rPr>
              <w:t>2033</w:t>
            </w:r>
          </w:p>
        </w:tc>
        <w:tc>
          <w:tcPr>
            <w:tcW w:w="838" w:type="dxa"/>
            <w:tcBorders>
              <w:top w:val="nil"/>
              <w:left w:val="nil"/>
              <w:bottom w:val="single" w:sz="8" w:space="0" w:color="auto"/>
              <w:right w:val="single" w:sz="8" w:space="0" w:color="auto"/>
            </w:tcBorders>
            <w:shd w:val="clear" w:color="auto" w:fill="auto"/>
            <w:vAlign w:val="center"/>
            <w:hideMark/>
          </w:tcPr>
          <w:p w14:paraId="42F15948" w14:textId="77777777" w:rsidR="003A27C4" w:rsidRPr="003A27C4" w:rsidRDefault="003A27C4" w:rsidP="003A27C4">
            <w:pPr>
              <w:spacing w:after="0" w:line="240" w:lineRule="auto"/>
              <w:jc w:val="both"/>
              <w:rPr>
                <w:rFonts w:ascii="Times New Roman" w:eastAsia="Times New Roman" w:hAnsi="Times New Roman" w:cs="Times New Roman"/>
                <w:b/>
                <w:bCs/>
                <w:color w:val="000000"/>
                <w:sz w:val="16"/>
                <w:szCs w:val="16"/>
                <w:lang w:eastAsia="ru-RU"/>
              </w:rPr>
            </w:pPr>
            <w:r w:rsidRPr="003A27C4">
              <w:rPr>
                <w:rFonts w:ascii="Times New Roman" w:eastAsia="TimesNewRomanPSMT" w:hAnsi="Times New Roman" w:cs="Times New Roman"/>
                <w:b/>
                <w:bCs/>
                <w:color w:val="000000"/>
                <w:sz w:val="16"/>
                <w:szCs w:val="16"/>
                <w:lang w:eastAsia="ru-RU"/>
              </w:rPr>
              <w:t>2034</w:t>
            </w:r>
          </w:p>
        </w:tc>
        <w:tc>
          <w:tcPr>
            <w:tcW w:w="838" w:type="dxa"/>
            <w:tcBorders>
              <w:top w:val="nil"/>
              <w:left w:val="nil"/>
              <w:bottom w:val="single" w:sz="8" w:space="0" w:color="auto"/>
              <w:right w:val="single" w:sz="8" w:space="0" w:color="auto"/>
            </w:tcBorders>
            <w:shd w:val="clear" w:color="auto" w:fill="auto"/>
            <w:vAlign w:val="center"/>
            <w:hideMark/>
          </w:tcPr>
          <w:p w14:paraId="3FFAEB6F" w14:textId="77777777" w:rsidR="003A27C4" w:rsidRPr="003A27C4" w:rsidRDefault="003A27C4" w:rsidP="003A27C4">
            <w:pPr>
              <w:spacing w:after="0" w:line="240" w:lineRule="auto"/>
              <w:jc w:val="both"/>
              <w:rPr>
                <w:rFonts w:ascii="Times New Roman" w:eastAsia="Times New Roman" w:hAnsi="Times New Roman" w:cs="Times New Roman"/>
                <w:b/>
                <w:bCs/>
                <w:color w:val="000000"/>
                <w:sz w:val="16"/>
                <w:szCs w:val="16"/>
                <w:lang w:eastAsia="ru-RU"/>
              </w:rPr>
            </w:pPr>
            <w:r w:rsidRPr="003A27C4">
              <w:rPr>
                <w:rFonts w:ascii="Times New Roman" w:eastAsia="TimesNewRomanPSMT" w:hAnsi="Times New Roman" w:cs="Times New Roman"/>
                <w:b/>
                <w:bCs/>
                <w:color w:val="000000"/>
                <w:sz w:val="16"/>
                <w:szCs w:val="16"/>
                <w:lang w:eastAsia="ru-RU"/>
              </w:rPr>
              <w:t>2035</w:t>
            </w:r>
          </w:p>
        </w:tc>
      </w:tr>
      <w:tr w:rsidR="003A27C4" w:rsidRPr="003A27C4" w14:paraId="01D39BE2" w14:textId="77777777" w:rsidTr="003A27C4">
        <w:trPr>
          <w:trHeight w:val="126"/>
        </w:trPr>
        <w:tc>
          <w:tcPr>
            <w:tcW w:w="14995" w:type="dxa"/>
            <w:gridSpan w:val="17"/>
            <w:tcBorders>
              <w:top w:val="single" w:sz="8" w:space="0" w:color="auto"/>
              <w:left w:val="single" w:sz="8" w:space="0" w:color="auto"/>
              <w:bottom w:val="single" w:sz="8" w:space="0" w:color="auto"/>
              <w:right w:val="single" w:sz="8" w:space="0" w:color="000000"/>
            </w:tcBorders>
            <w:shd w:val="clear" w:color="auto" w:fill="auto"/>
            <w:vAlign w:val="center"/>
            <w:hideMark/>
          </w:tcPr>
          <w:p w14:paraId="252E71E1" w14:textId="77777777" w:rsidR="003A27C4" w:rsidRPr="003A27C4" w:rsidRDefault="003A27C4" w:rsidP="003A27C4">
            <w:pPr>
              <w:spacing w:after="0" w:line="240" w:lineRule="auto"/>
              <w:jc w:val="center"/>
              <w:rPr>
                <w:rFonts w:ascii="Times New Roman" w:eastAsia="Times New Roman" w:hAnsi="Times New Roman" w:cs="Times New Roman"/>
                <w:b/>
                <w:bCs/>
                <w:color w:val="000000"/>
                <w:sz w:val="16"/>
                <w:szCs w:val="16"/>
                <w:lang w:eastAsia="ru-RU"/>
              </w:rPr>
            </w:pPr>
            <w:r w:rsidRPr="003A27C4">
              <w:rPr>
                <w:rFonts w:ascii="Times New Roman" w:eastAsia="Times New Roman" w:hAnsi="Times New Roman" w:cs="Times New Roman"/>
                <w:b/>
                <w:bCs/>
                <w:color w:val="000000"/>
                <w:sz w:val="16"/>
                <w:szCs w:val="16"/>
                <w:lang w:eastAsia="ru-RU"/>
              </w:rPr>
              <w:t>Теплоснабжение</w:t>
            </w:r>
          </w:p>
        </w:tc>
      </w:tr>
      <w:tr w:rsidR="003A27C4" w:rsidRPr="003A27C4" w14:paraId="36F30C46" w14:textId="77777777" w:rsidTr="003A27C4">
        <w:trPr>
          <w:trHeight w:val="341"/>
        </w:trPr>
        <w:tc>
          <w:tcPr>
            <w:tcW w:w="1702" w:type="dxa"/>
            <w:tcBorders>
              <w:top w:val="nil"/>
              <w:left w:val="single" w:sz="8" w:space="0" w:color="auto"/>
              <w:bottom w:val="single" w:sz="8" w:space="0" w:color="auto"/>
              <w:right w:val="single" w:sz="8" w:space="0" w:color="auto"/>
            </w:tcBorders>
            <w:shd w:val="clear" w:color="auto" w:fill="auto"/>
            <w:vAlign w:val="center"/>
            <w:hideMark/>
          </w:tcPr>
          <w:p w14:paraId="2E0FEA18" w14:textId="77777777" w:rsidR="003A27C4" w:rsidRPr="003A27C4" w:rsidRDefault="003A27C4" w:rsidP="003A27C4">
            <w:pPr>
              <w:spacing w:after="0" w:line="240" w:lineRule="auto"/>
              <w:rPr>
                <w:rFonts w:ascii="Times New Roman" w:eastAsia="Times New Roman" w:hAnsi="Times New Roman" w:cs="Times New Roman"/>
                <w:color w:val="000000"/>
                <w:sz w:val="16"/>
                <w:szCs w:val="16"/>
                <w:lang w:eastAsia="ru-RU"/>
              </w:rPr>
            </w:pPr>
            <w:r w:rsidRPr="003A27C4">
              <w:rPr>
                <w:rFonts w:ascii="Times New Roman" w:eastAsia="TimesNewRomanPSMT" w:hAnsi="Times New Roman" w:cs="Times New Roman"/>
                <w:color w:val="000000"/>
                <w:sz w:val="16"/>
                <w:szCs w:val="16"/>
                <w:lang w:eastAsia="ru-RU"/>
              </w:rPr>
              <w:t xml:space="preserve">Прогноз спроса на коммунальные ресурсы </w:t>
            </w:r>
          </w:p>
        </w:tc>
        <w:tc>
          <w:tcPr>
            <w:tcW w:w="709" w:type="dxa"/>
            <w:tcBorders>
              <w:top w:val="nil"/>
              <w:left w:val="nil"/>
              <w:bottom w:val="single" w:sz="8" w:space="0" w:color="auto"/>
              <w:right w:val="single" w:sz="4" w:space="0" w:color="auto"/>
            </w:tcBorders>
            <w:shd w:val="clear" w:color="auto" w:fill="auto"/>
            <w:vAlign w:val="center"/>
            <w:hideMark/>
          </w:tcPr>
          <w:p w14:paraId="33946F04" w14:textId="77777777" w:rsidR="003A27C4" w:rsidRPr="003A27C4" w:rsidRDefault="003A27C4" w:rsidP="003A27C4">
            <w:pPr>
              <w:spacing w:after="0" w:line="240" w:lineRule="auto"/>
              <w:jc w:val="center"/>
              <w:rPr>
                <w:rFonts w:ascii="Times New Roman" w:eastAsia="Times New Roman" w:hAnsi="Times New Roman" w:cs="Times New Roman"/>
                <w:color w:val="000000"/>
                <w:sz w:val="16"/>
                <w:szCs w:val="16"/>
                <w:lang w:eastAsia="ru-RU"/>
              </w:rPr>
            </w:pPr>
            <w:r w:rsidRPr="003A27C4">
              <w:rPr>
                <w:rFonts w:ascii="Times New Roman" w:eastAsia="TimesNewRomanPSMT" w:hAnsi="Times New Roman" w:cs="Times New Roman"/>
                <w:color w:val="000000"/>
                <w:sz w:val="16"/>
                <w:szCs w:val="16"/>
                <w:lang w:eastAsia="ru-RU"/>
              </w:rPr>
              <w:t>Тыс. Гкал</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73C431"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27,514</w:t>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3A808A"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28,447</w:t>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6207D2"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29,411</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D2ED63"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30,408</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E9D099"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31,439</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F44B10"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32,504</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F0513E"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33,606</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69ACB5"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34,745</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139F41"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35,923</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D15210"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37,14</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45F44C"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38,399</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B9E232"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39,701</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278929"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41,046</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C59A14"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42,438</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B49CE1"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43,536</w:t>
            </w:r>
          </w:p>
        </w:tc>
      </w:tr>
      <w:tr w:rsidR="003A27C4" w:rsidRPr="003A27C4" w14:paraId="44403366" w14:textId="77777777" w:rsidTr="003A27C4">
        <w:trPr>
          <w:trHeight w:val="517"/>
        </w:trPr>
        <w:tc>
          <w:tcPr>
            <w:tcW w:w="1702" w:type="dxa"/>
            <w:tcBorders>
              <w:top w:val="nil"/>
              <w:left w:val="single" w:sz="8" w:space="0" w:color="auto"/>
              <w:bottom w:val="single" w:sz="8" w:space="0" w:color="auto"/>
              <w:right w:val="single" w:sz="8" w:space="0" w:color="auto"/>
            </w:tcBorders>
            <w:shd w:val="clear" w:color="auto" w:fill="auto"/>
            <w:vAlign w:val="center"/>
            <w:hideMark/>
          </w:tcPr>
          <w:p w14:paraId="252ABD89" w14:textId="77777777" w:rsidR="003A27C4" w:rsidRPr="003A27C4" w:rsidRDefault="003A27C4" w:rsidP="003A27C4">
            <w:pPr>
              <w:spacing w:after="0" w:line="240" w:lineRule="auto"/>
              <w:rPr>
                <w:rFonts w:ascii="Times New Roman" w:eastAsia="Times New Roman" w:hAnsi="Times New Roman" w:cs="Times New Roman"/>
                <w:color w:val="000000"/>
                <w:sz w:val="16"/>
                <w:szCs w:val="16"/>
                <w:lang w:eastAsia="ru-RU"/>
              </w:rPr>
            </w:pPr>
            <w:r w:rsidRPr="003A27C4">
              <w:rPr>
                <w:rFonts w:ascii="Times New Roman" w:eastAsia="TimesNewRomanPSMT" w:hAnsi="Times New Roman" w:cs="Times New Roman"/>
                <w:color w:val="000000"/>
                <w:sz w:val="16"/>
                <w:szCs w:val="16"/>
                <w:lang w:eastAsia="ru-RU"/>
              </w:rPr>
              <w:t>Прогнозируемый тариф с учетом инвестиционной составляющей в тарифе (инвестиционной надбавки) (с НДС)</w:t>
            </w:r>
          </w:p>
        </w:tc>
        <w:tc>
          <w:tcPr>
            <w:tcW w:w="709" w:type="dxa"/>
            <w:tcBorders>
              <w:top w:val="nil"/>
              <w:left w:val="nil"/>
              <w:bottom w:val="single" w:sz="8" w:space="0" w:color="auto"/>
              <w:right w:val="single" w:sz="4" w:space="0" w:color="auto"/>
            </w:tcBorders>
            <w:shd w:val="clear" w:color="auto" w:fill="auto"/>
            <w:vAlign w:val="center"/>
            <w:hideMark/>
          </w:tcPr>
          <w:p w14:paraId="73B5FE05" w14:textId="77777777" w:rsidR="003A27C4" w:rsidRPr="003A27C4" w:rsidRDefault="003A27C4" w:rsidP="003A27C4">
            <w:pPr>
              <w:spacing w:after="0" w:line="240" w:lineRule="auto"/>
              <w:jc w:val="center"/>
              <w:rPr>
                <w:rFonts w:ascii="Times New Roman" w:eastAsia="Times New Roman" w:hAnsi="Times New Roman" w:cs="Times New Roman"/>
                <w:color w:val="000000"/>
                <w:sz w:val="16"/>
                <w:szCs w:val="16"/>
                <w:lang w:eastAsia="ru-RU"/>
              </w:rPr>
            </w:pPr>
            <w:r w:rsidRPr="003A27C4">
              <w:rPr>
                <w:rFonts w:ascii="Times New Roman" w:eastAsia="TimesNewRomanPSMT" w:hAnsi="Times New Roman" w:cs="Times New Roman"/>
                <w:color w:val="000000"/>
                <w:sz w:val="16"/>
                <w:szCs w:val="16"/>
                <w:lang w:eastAsia="ru-RU"/>
              </w:rPr>
              <w:t>руб./Гкал</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DEEA13"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2022,12</w:t>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C68FE1"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2113,12</w:t>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8A6E53"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2208,21</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B739DA"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2307,57</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330F8E"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2411,42</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E86644"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2519,93</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A83AF0"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2633,33</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E9D9E2"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2751,83</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58A4FD"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2875,66</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BE81B6"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3005,06</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82EA13"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3140,29</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5AB545"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3281,6</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E8CDCA"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3429,28</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2BA149"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3583,59</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D764BB"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3744,85</w:t>
            </w:r>
          </w:p>
        </w:tc>
      </w:tr>
      <w:tr w:rsidR="003A27C4" w:rsidRPr="003A27C4" w14:paraId="15A0E3A6" w14:textId="77777777" w:rsidTr="003A27C4">
        <w:trPr>
          <w:trHeight w:val="574"/>
        </w:trPr>
        <w:tc>
          <w:tcPr>
            <w:tcW w:w="1702" w:type="dxa"/>
            <w:tcBorders>
              <w:top w:val="nil"/>
              <w:left w:val="single" w:sz="8" w:space="0" w:color="auto"/>
              <w:bottom w:val="single" w:sz="8" w:space="0" w:color="auto"/>
              <w:right w:val="single" w:sz="8" w:space="0" w:color="auto"/>
            </w:tcBorders>
            <w:shd w:val="clear" w:color="auto" w:fill="auto"/>
            <w:vAlign w:val="center"/>
            <w:hideMark/>
          </w:tcPr>
          <w:p w14:paraId="6E00A53F" w14:textId="77777777" w:rsidR="003A27C4" w:rsidRPr="003A27C4" w:rsidRDefault="003A27C4" w:rsidP="003A27C4">
            <w:pPr>
              <w:spacing w:after="0" w:line="240" w:lineRule="auto"/>
              <w:jc w:val="both"/>
              <w:rPr>
                <w:rFonts w:ascii="Times New Roman" w:eastAsia="Times New Roman" w:hAnsi="Times New Roman" w:cs="Times New Roman"/>
                <w:b/>
                <w:bCs/>
                <w:color w:val="000000"/>
                <w:sz w:val="16"/>
                <w:szCs w:val="16"/>
                <w:lang w:eastAsia="ru-RU"/>
              </w:rPr>
            </w:pPr>
            <w:r w:rsidRPr="003A27C4">
              <w:rPr>
                <w:rFonts w:ascii="Times New Roman" w:eastAsia="TimesNewRomanPSMT" w:hAnsi="Times New Roman" w:cs="Times New Roman"/>
                <w:b/>
                <w:bCs/>
                <w:color w:val="000000"/>
                <w:sz w:val="16"/>
                <w:szCs w:val="16"/>
                <w:lang w:eastAsia="ru-RU"/>
              </w:rPr>
              <w:t>Расходы на теплоснабжение</w:t>
            </w:r>
          </w:p>
        </w:tc>
        <w:tc>
          <w:tcPr>
            <w:tcW w:w="709" w:type="dxa"/>
            <w:tcBorders>
              <w:top w:val="nil"/>
              <w:left w:val="nil"/>
              <w:bottom w:val="single" w:sz="8" w:space="0" w:color="auto"/>
              <w:right w:val="single" w:sz="4" w:space="0" w:color="auto"/>
            </w:tcBorders>
            <w:shd w:val="clear" w:color="auto" w:fill="auto"/>
            <w:vAlign w:val="center"/>
            <w:hideMark/>
          </w:tcPr>
          <w:p w14:paraId="29D04FE2" w14:textId="77777777" w:rsidR="003A27C4" w:rsidRPr="003A27C4" w:rsidRDefault="003A27C4" w:rsidP="003A27C4">
            <w:pPr>
              <w:spacing w:after="0" w:line="240" w:lineRule="auto"/>
              <w:jc w:val="both"/>
              <w:rPr>
                <w:rFonts w:ascii="Times New Roman" w:eastAsia="Times New Roman" w:hAnsi="Times New Roman" w:cs="Times New Roman"/>
                <w:b/>
                <w:bCs/>
                <w:color w:val="000000"/>
                <w:sz w:val="16"/>
                <w:szCs w:val="16"/>
                <w:lang w:eastAsia="ru-RU"/>
              </w:rPr>
            </w:pPr>
            <w:r w:rsidRPr="003A27C4">
              <w:rPr>
                <w:rFonts w:ascii="Times New Roman" w:eastAsia="TimesNewRomanPSMT" w:hAnsi="Times New Roman" w:cs="Times New Roman"/>
                <w:b/>
                <w:bCs/>
                <w:color w:val="000000"/>
                <w:sz w:val="16"/>
                <w:szCs w:val="16"/>
                <w:lang w:eastAsia="ru-RU"/>
              </w:rPr>
              <w:t>тыс. руб.</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955D74"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55636,61</w:t>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2F0880"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60111,92</w:t>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65FCC7"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64945,66</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9F35E2"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70168,59</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E305E7"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75812,63</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6650D9"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81907,8</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387E2F"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88495,69</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4D9389"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95612,33</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21CD07"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103302,3</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C372B7"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111607,9</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14A2FC"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120584</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BD627C"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130282,8</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77E6B9"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140758,2</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DAF91B"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152080,4</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937FF6"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163035,8</w:t>
            </w:r>
          </w:p>
        </w:tc>
      </w:tr>
      <w:tr w:rsidR="003A27C4" w:rsidRPr="003A27C4" w14:paraId="2F6C1FB6" w14:textId="77777777" w:rsidTr="003A27C4">
        <w:trPr>
          <w:trHeight w:val="315"/>
        </w:trPr>
        <w:tc>
          <w:tcPr>
            <w:tcW w:w="14995" w:type="dxa"/>
            <w:gridSpan w:val="17"/>
            <w:tcBorders>
              <w:top w:val="single" w:sz="8" w:space="0" w:color="auto"/>
              <w:left w:val="single" w:sz="8" w:space="0" w:color="auto"/>
              <w:bottom w:val="single" w:sz="8" w:space="0" w:color="auto"/>
              <w:right w:val="single" w:sz="8" w:space="0" w:color="000000"/>
            </w:tcBorders>
            <w:shd w:val="clear" w:color="auto" w:fill="auto"/>
            <w:vAlign w:val="center"/>
            <w:hideMark/>
          </w:tcPr>
          <w:p w14:paraId="584A24A1" w14:textId="77777777" w:rsidR="003A27C4" w:rsidRPr="003A27C4" w:rsidRDefault="003A27C4" w:rsidP="003A27C4">
            <w:pPr>
              <w:spacing w:after="0" w:line="240" w:lineRule="auto"/>
              <w:jc w:val="center"/>
              <w:rPr>
                <w:rFonts w:ascii="Times New Roman" w:eastAsia="Times New Roman" w:hAnsi="Times New Roman" w:cs="Times New Roman"/>
                <w:b/>
                <w:bCs/>
                <w:color w:val="000000"/>
                <w:sz w:val="16"/>
                <w:szCs w:val="16"/>
                <w:lang w:eastAsia="ru-RU"/>
              </w:rPr>
            </w:pPr>
            <w:r w:rsidRPr="003A27C4">
              <w:rPr>
                <w:rFonts w:ascii="Times New Roman" w:eastAsia="Times New Roman" w:hAnsi="Times New Roman" w:cs="Times New Roman"/>
                <w:b/>
                <w:bCs/>
                <w:color w:val="000000"/>
                <w:sz w:val="16"/>
                <w:szCs w:val="16"/>
                <w:lang w:eastAsia="ru-RU"/>
              </w:rPr>
              <w:t>Водоснабжение</w:t>
            </w:r>
          </w:p>
        </w:tc>
      </w:tr>
      <w:tr w:rsidR="003A27C4" w:rsidRPr="003A27C4" w14:paraId="5A0D1BD4" w14:textId="77777777" w:rsidTr="003A27C4">
        <w:trPr>
          <w:trHeight w:val="501"/>
        </w:trPr>
        <w:tc>
          <w:tcPr>
            <w:tcW w:w="1702" w:type="dxa"/>
            <w:tcBorders>
              <w:top w:val="nil"/>
              <w:left w:val="single" w:sz="8" w:space="0" w:color="auto"/>
              <w:bottom w:val="single" w:sz="8" w:space="0" w:color="auto"/>
              <w:right w:val="single" w:sz="8" w:space="0" w:color="auto"/>
            </w:tcBorders>
            <w:shd w:val="clear" w:color="auto" w:fill="auto"/>
            <w:vAlign w:val="center"/>
            <w:hideMark/>
          </w:tcPr>
          <w:p w14:paraId="6209602F" w14:textId="77777777" w:rsidR="003A27C4" w:rsidRPr="003A27C4" w:rsidRDefault="003A27C4" w:rsidP="003A27C4">
            <w:pPr>
              <w:spacing w:after="0" w:line="240" w:lineRule="auto"/>
              <w:jc w:val="both"/>
              <w:rPr>
                <w:rFonts w:ascii="Times New Roman" w:eastAsia="Times New Roman" w:hAnsi="Times New Roman" w:cs="Times New Roman"/>
                <w:color w:val="000000"/>
                <w:sz w:val="16"/>
                <w:szCs w:val="16"/>
                <w:lang w:eastAsia="ru-RU"/>
              </w:rPr>
            </w:pPr>
            <w:r w:rsidRPr="003A27C4">
              <w:rPr>
                <w:rFonts w:ascii="Times New Roman" w:eastAsia="TimesNewRomanPSMT" w:hAnsi="Times New Roman" w:cs="Times New Roman"/>
                <w:color w:val="000000"/>
                <w:sz w:val="16"/>
                <w:szCs w:val="16"/>
                <w:lang w:eastAsia="ru-RU"/>
              </w:rPr>
              <w:t>Прогноз спроса на холодную воду</w:t>
            </w:r>
          </w:p>
        </w:tc>
        <w:tc>
          <w:tcPr>
            <w:tcW w:w="709" w:type="dxa"/>
            <w:tcBorders>
              <w:top w:val="nil"/>
              <w:left w:val="nil"/>
              <w:bottom w:val="single" w:sz="8" w:space="0" w:color="auto"/>
              <w:right w:val="single" w:sz="4" w:space="0" w:color="auto"/>
            </w:tcBorders>
            <w:shd w:val="clear" w:color="auto" w:fill="auto"/>
            <w:vAlign w:val="center"/>
            <w:hideMark/>
          </w:tcPr>
          <w:p w14:paraId="1CBBC777" w14:textId="77777777" w:rsidR="003A27C4" w:rsidRPr="003A27C4" w:rsidRDefault="003A27C4" w:rsidP="003A27C4">
            <w:pPr>
              <w:spacing w:after="0" w:line="240" w:lineRule="auto"/>
              <w:jc w:val="both"/>
              <w:rPr>
                <w:rFonts w:ascii="Times New Roman" w:eastAsia="Times New Roman" w:hAnsi="Times New Roman" w:cs="Times New Roman"/>
                <w:color w:val="000000"/>
                <w:sz w:val="16"/>
                <w:szCs w:val="16"/>
                <w:lang w:eastAsia="ru-RU"/>
              </w:rPr>
            </w:pPr>
            <w:r w:rsidRPr="003A27C4">
              <w:rPr>
                <w:rFonts w:ascii="Times New Roman" w:eastAsia="TimesNewRomanPSMT" w:hAnsi="Times New Roman" w:cs="Times New Roman"/>
                <w:color w:val="000000"/>
                <w:sz w:val="16"/>
                <w:szCs w:val="16"/>
                <w:lang w:eastAsia="ru-RU"/>
              </w:rPr>
              <w:t>Тыс. м</w:t>
            </w:r>
            <w:r w:rsidRPr="003A27C4">
              <w:rPr>
                <w:rFonts w:ascii="Times New Roman" w:eastAsia="TimesNewRomanPSMT" w:hAnsi="Times New Roman" w:cs="Times New Roman"/>
                <w:color w:val="000000"/>
                <w:sz w:val="16"/>
                <w:szCs w:val="16"/>
                <w:vertAlign w:val="superscript"/>
                <w:lang w:eastAsia="ru-RU"/>
              </w:rPr>
              <w:t>3</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DFD248"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324,44</w:t>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92FAE2"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336,22</w:t>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AF8B24"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348,4</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79B228"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361,07</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B46659"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374,18</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C7388E"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387,76</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D1595C"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401,8</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5DD39F"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416,42</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8C5341"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431,5</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62ABF3"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447,2</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6B39C1"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463,4</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938EF6"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480,3</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031EF"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497,7</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E86B00"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515,7</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5DBC49"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534,4</w:t>
            </w:r>
          </w:p>
        </w:tc>
      </w:tr>
      <w:tr w:rsidR="003A27C4" w:rsidRPr="003A27C4" w14:paraId="5EB841B0" w14:textId="77777777" w:rsidTr="003A27C4">
        <w:trPr>
          <w:trHeight w:val="820"/>
        </w:trPr>
        <w:tc>
          <w:tcPr>
            <w:tcW w:w="1702" w:type="dxa"/>
            <w:tcBorders>
              <w:top w:val="nil"/>
              <w:left w:val="single" w:sz="8" w:space="0" w:color="auto"/>
              <w:bottom w:val="single" w:sz="8" w:space="0" w:color="auto"/>
              <w:right w:val="single" w:sz="8" w:space="0" w:color="auto"/>
            </w:tcBorders>
            <w:shd w:val="clear" w:color="auto" w:fill="auto"/>
            <w:vAlign w:val="center"/>
            <w:hideMark/>
          </w:tcPr>
          <w:p w14:paraId="43F16FA7" w14:textId="77777777" w:rsidR="003A27C4" w:rsidRPr="003A27C4" w:rsidRDefault="003A27C4" w:rsidP="003A27C4">
            <w:pPr>
              <w:spacing w:after="0" w:line="240" w:lineRule="auto"/>
              <w:jc w:val="both"/>
              <w:rPr>
                <w:rFonts w:ascii="Times New Roman" w:eastAsia="Times New Roman" w:hAnsi="Times New Roman" w:cs="Times New Roman"/>
                <w:color w:val="000000"/>
                <w:sz w:val="16"/>
                <w:szCs w:val="16"/>
                <w:lang w:eastAsia="ru-RU"/>
              </w:rPr>
            </w:pPr>
            <w:r w:rsidRPr="003A27C4">
              <w:rPr>
                <w:rFonts w:ascii="Times New Roman" w:eastAsia="TimesNewRomanPSMT" w:hAnsi="Times New Roman" w:cs="Times New Roman"/>
                <w:color w:val="000000"/>
                <w:sz w:val="16"/>
                <w:szCs w:val="16"/>
                <w:lang w:eastAsia="ru-RU"/>
              </w:rPr>
              <w:t>Прогнозируемый тариф на ХВС с учетом инвестиционной составляющей в тарифе (инвестиционной надбавки)</w:t>
            </w:r>
          </w:p>
        </w:tc>
        <w:tc>
          <w:tcPr>
            <w:tcW w:w="709" w:type="dxa"/>
            <w:tcBorders>
              <w:top w:val="nil"/>
              <w:left w:val="nil"/>
              <w:bottom w:val="single" w:sz="8" w:space="0" w:color="auto"/>
              <w:right w:val="single" w:sz="4" w:space="0" w:color="auto"/>
            </w:tcBorders>
            <w:shd w:val="clear" w:color="auto" w:fill="auto"/>
            <w:vAlign w:val="center"/>
            <w:hideMark/>
          </w:tcPr>
          <w:p w14:paraId="20553921" w14:textId="77777777" w:rsidR="003A27C4" w:rsidRPr="003A27C4" w:rsidRDefault="003A27C4" w:rsidP="003A27C4">
            <w:pPr>
              <w:spacing w:after="0" w:line="240" w:lineRule="auto"/>
              <w:jc w:val="both"/>
              <w:rPr>
                <w:rFonts w:ascii="Times New Roman" w:eastAsia="Times New Roman" w:hAnsi="Times New Roman" w:cs="Times New Roman"/>
                <w:color w:val="000000"/>
                <w:sz w:val="16"/>
                <w:szCs w:val="16"/>
                <w:lang w:eastAsia="ru-RU"/>
              </w:rPr>
            </w:pPr>
            <w:r w:rsidRPr="003A27C4">
              <w:rPr>
                <w:rFonts w:ascii="Times New Roman" w:eastAsia="TimesNewRomanPSMT" w:hAnsi="Times New Roman" w:cs="Times New Roman"/>
                <w:color w:val="000000"/>
                <w:sz w:val="16"/>
                <w:szCs w:val="16"/>
                <w:lang w:eastAsia="ru-RU"/>
              </w:rPr>
              <w:t>руб./м</w:t>
            </w:r>
            <w:r w:rsidRPr="003A27C4">
              <w:rPr>
                <w:rFonts w:ascii="Times New Roman" w:eastAsia="TimesNewRomanPSMT" w:hAnsi="Times New Roman" w:cs="Times New Roman"/>
                <w:color w:val="000000"/>
                <w:sz w:val="16"/>
                <w:szCs w:val="16"/>
                <w:vertAlign w:val="superscript"/>
                <w:lang w:eastAsia="ru-RU"/>
              </w:rPr>
              <w:t>3</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7D6A34"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18,77</w:t>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5FFDBE"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19,61</w:t>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964C5A"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20,5</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FBCDF9"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21,42</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19828E"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22,38</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B244CC"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23,39</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061D53"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24,44</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9FE379"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25,54</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E68F7F"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26,69</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1BBC41"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27,89</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11B72B"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29,15</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ACD73F"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30,46</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CA5192"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31,83</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A82508"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33,26</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A17953"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34,76</w:t>
            </w:r>
          </w:p>
        </w:tc>
      </w:tr>
      <w:tr w:rsidR="003A27C4" w:rsidRPr="003A27C4" w14:paraId="498DB090" w14:textId="77777777" w:rsidTr="003A27C4">
        <w:trPr>
          <w:trHeight w:val="411"/>
        </w:trPr>
        <w:tc>
          <w:tcPr>
            <w:tcW w:w="1702" w:type="dxa"/>
            <w:tcBorders>
              <w:top w:val="nil"/>
              <w:left w:val="single" w:sz="8" w:space="0" w:color="auto"/>
              <w:bottom w:val="single" w:sz="8" w:space="0" w:color="auto"/>
              <w:right w:val="single" w:sz="8" w:space="0" w:color="auto"/>
            </w:tcBorders>
            <w:shd w:val="clear" w:color="auto" w:fill="auto"/>
            <w:vAlign w:val="center"/>
            <w:hideMark/>
          </w:tcPr>
          <w:p w14:paraId="5DBCE34A" w14:textId="77777777" w:rsidR="003A27C4" w:rsidRPr="003A27C4" w:rsidRDefault="003A27C4" w:rsidP="003A27C4">
            <w:pPr>
              <w:spacing w:after="0" w:line="240" w:lineRule="auto"/>
              <w:rPr>
                <w:rFonts w:ascii="Times New Roman" w:eastAsia="Times New Roman" w:hAnsi="Times New Roman" w:cs="Times New Roman"/>
                <w:b/>
                <w:bCs/>
                <w:color w:val="000000"/>
                <w:sz w:val="16"/>
                <w:szCs w:val="16"/>
                <w:lang w:eastAsia="ru-RU"/>
              </w:rPr>
            </w:pPr>
            <w:r w:rsidRPr="003A27C4">
              <w:rPr>
                <w:rFonts w:ascii="Times New Roman" w:eastAsia="TimesNewRomanPSMT" w:hAnsi="Times New Roman" w:cs="Times New Roman"/>
                <w:b/>
                <w:bCs/>
                <w:color w:val="000000"/>
                <w:sz w:val="16"/>
                <w:szCs w:val="16"/>
                <w:lang w:eastAsia="ru-RU"/>
              </w:rPr>
              <w:t>Расходы на водоснабжение</w:t>
            </w:r>
          </w:p>
        </w:tc>
        <w:tc>
          <w:tcPr>
            <w:tcW w:w="709" w:type="dxa"/>
            <w:tcBorders>
              <w:top w:val="nil"/>
              <w:left w:val="nil"/>
              <w:bottom w:val="single" w:sz="8" w:space="0" w:color="auto"/>
              <w:right w:val="single" w:sz="4" w:space="0" w:color="auto"/>
            </w:tcBorders>
            <w:shd w:val="clear" w:color="auto" w:fill="auto"/>
            <w:vAlign w:val="center"/>
            <w:hideMark/>
          </w:tcPr>
          <w:p w14:paraId="32686C5E" w14:textId="77777777" w:rsidR="003A27C4" w:rsidRPr="003A27C4" w:rsidRDefault="003A27C4" w:rsidP="003A27C4">
            <w:pPr>
              <w:spacing w:after="0" w:line="240" w:lineRule="auto"/>
              <w:jc w:val="both"/>
              <w:rPr>
                <w:rFonts w:ascii="Times New Roman" w:eastAsia="Times New Roman" w:hAnsi="Times New Roman" w:cs="Times New Roman"/>
                <w:color w:val="000000"/>
                <w:sz w:val="16"/>
                <w:szCs w:val="16"/>
                <w:lang w:eastAsia="ru-RU"/>
              </w:rPr>
            </w:pPr>
            <w:r w:rsidRPr="003A27C4">
              <w:rPr>
                <w:rFonts w:ascii="Times New Roman" w:eastAsia="TimesNewRomanPSMT" w:hAnsi="Times New Roman" w:cs="Times New Roman"/>
                <w:color w:val="000000"/>
                <w:sz w:val="16"/>
                <w:szCs w:val="16"/>
                <w:lang w:eastAsia="ru-RU"/>
              </w:rPr>
              <w:t>тыс. руб.</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122DDC"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6089,739</w:t>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76375A"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6593,274</w:t>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3636DC"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7142,2</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E3747C"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7734,119</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F8755E"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8374,148</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BB5318"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9069,706</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6F7F2E"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9819,992</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6F0224"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10635,37</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B217A3"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11516,74</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41AC05"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12472,41</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71138E"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13508,11</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082353"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14629,94</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4000FD"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15841,79</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72E1F2"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17152,18</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52DA4E"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18575,74</w:t>
            </w:r>
          </w:p>
        </w:tc>
      </w:tr>
      <w:tr w:rsidR="003A27C4" w:rsidRPr="003A27C4" w14:paraId="3BFB6827" w14:textId="77777777" w:rsidTr="003A27C4">
        <w:trPr>
          <w:trHeight w:val="315"/>
        </w:trPr>
        <w:tc>
          <w:tcPr>
            <w:tcW w:w="14995" w:type="dxa"/>
            <w:gridSpan w:val="17"/>
            <w:tcBorders>
              <w:top w:val="single" w:sz="8" w:space="0" w:color="auto"/>
              <w:left w:val="single" w:sz="8" w:space="0" w:color="auto"/>
              <w:bottom w:val="single" w:sz="8" w:space="0" w:color="auto"/>
              <w:right w:val="single" w:sz="8" w:space="0" w:color="000000"/>
            </w:tcBorders>
            <w:shd w:val="clear" w:color="auto" w:fill="auto"/>
            <w:vAlign w:val="center"/>
            <w:hideMark/>
          </w:tcPr>
          <w:p w14:paraId="5BBB5010" w14:textId="77777777" w:rsidR="003A27C4" w:rsidRPr="003A27C4" w:rsidRDefault="003A27C4" w:rsidP="003A27C4">
            <w:pPr>
              <w:spacing w:after="0" w:line="240" w:lineRule="auto"/>
              <w:jc w:val="center"/>
              <w:rPr>
                <w:rFonts w:ascii="Times New Roman" w:eastAsia="Times New Roman" w:hAnsi="Times New Roman" w:cs="Times New Roman"/>
                <w:b/>
                <w:bCs/>
                <w:color w:val="000000"/>
                <w:sz w:val="16"/>
                <w:szCs w:val="16"/>
                <w:lang w:eastAsia="ru-RU"/>
              </w:rPr>
            </w:pPr>
            <w:r w:rsidRPr="003A27C4">
              <w:rPr>
                <w:rFonts w:ascii="Times New Roman" w:eastAsia="Times New Roman" w:hAnsi="Times New Roman" w:cs="Times New Roman"/>
                <w:b/>
                <w:bCs/>
                <w:color w:val="000000"/>
                <w:sz w:val="16"/>
                <w:szCs w:val="16"/>
                <w:lang w:eastAsia="ru-RU"/>
              </w:rPr>
              <w:t>Водоотведение</w:t>
            </w:r>
          </w:p>
        </w:tc>
      </w:tr>
      <w:tr w:rsidR="003A27C4" w:rsidRPr="003A27C4" w14:paraId="1A03B481" w14:textId="77777777" w:rsidTr="009F7F1E">
        <w:trPr>
          <w:trHeight w:val="899"/>
        </w:trPr>
        <w:tc>
          <w:tcPr>
            <w:tcW w:w="1702" w:type="dxa"/>
            <w:tcBorders>
              <w:top w:val="nil"/>
              <w:left w:val="single" w:sz="8" w:space="0" w:color="auto"/>
              <w:bottom w:val="single" w:sz="8" w:space="0" w:color="auto"/>
              <w:right w:val="single" w:sz="8" w:space="0" w:color="auto"/>
            </w:tcBorders>
            <w:shd w:val="clear" w:color="auto" w:fill="auto"/>
            <w:vAlign w:val="center"/>
            <w:hideMark/>
          </w:tcPr>
          <w:p w14:paraId="36D7810D" w14:textId="77777777" w:rsidR="003A27C4" w:rsidRPr="003A27C4" w:rsidRDefault="003A27C4" w:rsidP="003A27C4">
            <w:pPr>
              <w:spacing w:after="0" w:line="240" w:lineRule="auto"/>
              <w:rPr>
                <w:rFonts w:ascii="Times New Roman" w:eastAsia="Times New Roman" w:hAnsi="Times New Roman" w:cs="Times New Roman"/>
                <w:color w:val="000000"/>
                <w:sz w:val="16"/>
                <w:szCs w:val="16"/>
                <w:lang w:eastAsia="ru-RU"/>
              </w:rPr>
            </w:pPr>
            <w:r w:rsidRPr="003A27C4">
              <w:rPr>
                <w:rFonts w:ascii="Times New Roman" w:eastAsia="TimesNewRomanPSMT" w:hAnsi="Times New Roman" w:cs="Times New Roman"/>
                <w:color w:val="000000"/>
                <w:sz w:val="16"/>
                <w:szCs w:val="16"/>
                <w:lang w:eastAsia="ru-RU"/>
              </w:rPr>
              <w:t xml:space="preserve">Прогноз спроса  на коммунальные ресурсы </w:t>
            </w:r>
          </w:p>
        </w:tc>
        <w:tc>
          <w:tcPr>
            <w:tcW w:w="709" w:type="dxa"/>
            <w:tcBorders>
              <w:top w:val="nil"/>
              <w:left w:val="nil"/>
              <w:bottom w:val="single" w:sz="8" w:space="0" w:color="auto"/>
              <w:right w:val="single" w:sz="4" w:space="0" w:color="auto"/>
            </w:tcBorders>
            <w:shd w:val="clear" w:color="auto" w:fill="auto"/>
            <w:vAlign w:val="center"/>
            <w:hideMark/>
          </w:tcPr>
          <w:p w14:paraId="047EA43F" w14:textId="77777777" w:rsidR="003A27C4" w:rsidRPr="003A27C4" w:rsidRDefault="003A27C4" w:rsidP="003A27C4">
            <w:pPr>
              <w:spacing w:after="0" w:line="240" w:lineRule="auto"/>
              <w:jc w:val="both"/>
              <w:rPr>
                <w:rFonts w:ascii="Times New Roman" w:eastAsia="Times New Roman" w:hAnsi="Times New Roman" w:cs="Times New Roman"/>
                <w:color w:val="000000"/>
                <w:sz w:val="16"/>
                <w:szCs w:val="16"/>
                <w:lang w:eastAsia="ru-RU"/>
              </w:rPr>
            </w:pPr>
            <w:r w:rsidRPr="003A27C4">
              <w:rPr>
                <w:rFonts w:ascii="Times New Roman" w:eastAsia="TimesNewRomanPSMT" w:hAnsi="Times New Roman" w:cs="Times New Roman"/>
                <w:color w:val="000000"/>
                <w:sz w:val="16"/>
                <w:szCs w:val="16"/>
                <w:lang w:eastAsia="ru-RU"/>
              </w:rPr>
              <w:t>Тыс. м</w:t>
            </w:r>
            <w:r w:rsidRPr="003A27C4">
              <w:rPr>
                <w:rFonts w:ascii="Times New Roman" w:eastAsia="TimesNewRomanPSMT" w:hAnsi="Times New Roman" w:cs="Times New Roman"/>
                <w:color w:val="000000"/>
                <w:sz w:val="16"/>
                <w:szCs w:val="16"/>
                <w:vertAlign w:val="superscript"/>
                <w:lang w:eastAsia="ru-RU"/>
              </w:rPr>
              <w:t>3</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6FB42C"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316,2</w:t>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5FA0B4"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327,63</w:t>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A4CD03"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339,5</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59F20F"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351,84</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A820F6"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364,62</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054C58"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377,85</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4E90AD"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391,6</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112C57"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405,78</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DEEA3C"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420,5</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CCD777"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435,78</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72B7A4"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451,6</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FBC607"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468</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E8BDE7"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485</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CA2C11"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502,58</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0990C5"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520,82</w:t>
            </w:r>
          </w:p>
        </w:tc>
      </w:tr>
      <w:tr w:rsidR="003A27C4" w:rsidRPr="003A27C4" w14:paraId="3DDBB075" w14:textId="77777777" w:rsidTr="003A27C4">
        <w:trPr>
          <w:trHeight w:val="969"/>
        </w:trPr>
        <w:tc>
          <w:tcPr>
            <w:tcW w:w="1702" w:type="dxa"/>
            <w:tcBorders>
              <w:top w:val="nil"/>
              <w:left w:val="single" w:sz="8" w:space="0" w:color="auto"/>
              <w:bottom w:val="single" w:sz="8" w:space="0" w:color="auto"/>
              <w:right w:val="single" w:sz="8" w:space="0" w:color="auto"/>
            </w:tcBorders>
            <w:shd w:val="clear" w:color="auto" w:fill="auto"/>
            <w:vAlign w:val="center"/>
            <w:hideMark/>
          </w:tcPr>
          <w:p w14:paraId="1B3071A9" w14:textId="77777777" w:rsidR="003A27C4" w:rsidRPr="003A27C4" w:rsidRDefault="003A27C4" w:rsidP="003A27C4">
            <w:pPr>
              <w:spacing w:after="0" w:line="240" w:lineRule="auto"/>
              <w:rPr>
                <w:rFonts w:ascii="Times New Roman" w:eastAsia="Times New Roman" w:hAnsi="Times New Roman" w:cs="Times New Roman"/>
                <w:color w:val="000000"/>
                <w:sz w:val="16"/>
                <w:szCs w:val="16"/>
                <w:lang w:eastAsia="ru-RU"/>
              </w:rPr>
            </w:pPr>
            <w:r w:rsidRPr="003A27C4">
              <w:rPr>
                <w:rFonts w:ascii="Times New Roman" w:eastAsia="TimesNewRomanPSMT" w:hAnsi="Times New Roman" w:cs="Times New Roman"/>
                <w:color w:val="000000"/>
                <w:sz w:val="16"/>
                <w:szCs w:val="16"/>
                <w:lang w:eastAsia="ru-RU"/>
              </w:rPr>
              <w:t>Прогнозируемый тариф с учетом инвестиционной составляющей в тарифе (инвестиционной надбавки)</w:t>
            </w:r>
          </w:p>
        </w:tc>
        <w:tc>
          <w:tcPr>
            <w:tcW w:w="709" w:type="dxa"/>
            <w:tcBorders>
              <w:top w:val="nil"/>
              <w:left w:val="nil"/>
              <w:bottom w:val="single" w:sz="8" w:space="0" w:color="auto"/>
              <w:right w:val="single" w:sz="4" w:space="0" w:color="auto"/>
            </w:tcBorders>
            <w:shd w:val="clear" w:color="auto" w:fill="auto"/>
            <w:vAlign w:val="center"/>
            <w:hideMark/>
          </w:tcPr>
          <w:p w14:paraId="2C852E19" w14:textId="77777777" w:rsidR="003A27C4" w:rsidRPr="003A27C4" w:rsidRDefault="003A27C4" w:rsidP="003A27C4">
            <w:pPr>
              <w:spacing w:after="0" w:line="240" w:lineRule="auto"/>
              <w:jc w:val="both"/>
              <w:rPr>
                <w:rFonts w:ascii="Times New Roman" w:eastAsia="Times New Roman" w:hAnsi="Times New Roman" w:cs="Times New Roman"/>
                <w:color w:val="000000"/>
                <w:sz w:val="16"/>
                <w:szCs w:val="16"/>
                <w:lang w:eastAsia="ru-RU"/>
              </w:rPr>
            </w:pPr>
            <w:r w:rsidRPr="003A27C4">
              <w:rPr>
                <w:rFonts w:ascii="Times New Roman" w:eastAsia="TimesNewRomanPSMT" w:hAnsi="Times New Roman" w:cs="Times New Roman"/>
                <w:color w:val="000000"/>
                <w:sz w:val="16"/>
                <w:szCs w:val="16"/>
                <w:lang w:eastAsia="ru-RU"/>
              </w:rPr>
              <w:t>руб./м</w:t>
            </w:r>
            <w:r w:rsidRPr="003A27C4">
              <w:rPr>
                <w:rFonts w:ascii="Times New Roman" w:eastAsia="TimesNewRomanPSMT" w:hAnsi="Times New Roman" w:cs="Times New Roman"/>
                <w:color w:val="000000"/>
                <w:sz w:val="16"/>
                <w:szCs w:val="16"/>
                <w:vertAlign w:val="superscript"/>
                <w:lang w:eastAsia="ru-RU"/>
              </w:rPr>
              <w:t>3</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46366C"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9,75</w:t>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A28FB1"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10,19</w:t>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6F7DEE"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10,65</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3EB40D"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11,13</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8E5772"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11,63</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BDB2DD"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12,15</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83AB44"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12,7</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4E2784"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13,27</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4EEEA9"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13,87</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269F0A"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14,49</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B00DB6"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15,14</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0AD91B"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15,82</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37C06B"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16,53</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DD9A05"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17,28</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6A80CB"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18,06</w:t>
            </w:r>
          </w:p>
        </w:tc>
      </w:tr>
      <w:tr w:rsidR="003A27C4" w:rsidRPr="003A27C4" w14:paraId="65217C4D" w14:textId="77777777" w:rsidTr="003A27C4">
        <w:trPr>
          <w:trHeight w:val="415"/>
        </w:trPr>
        <w:tc>
          <w:tcPr>
            <w:tcW w:w="1702" w:type="dxa"/>
            <w:tcBorders>
              <w:top w:val="nil"/>
              <w:left w:val="single" w:sz="8" w:space="0" w:color="auto"/>
              <w:bottom w:val="single" w:sz="8" w:space="0" w:color="auto"/>
              <w:right w:val="single" w:sz="8" w:space="0" w:color="auto"/>
            </w:tcBorders>
            <w:shd w:val="clear" w:color="auto" w:fill="auto"/>
            <w:vAlign w:val="center"/>
            <w:hideMark/>
          </w:tcPr>
          <w:p w14:paraId="300D41A3" w14:textId="77777777" w:rsidR="003A27C4" w:rsidRPr="003A27C4" w:rsidRDefault="003A27C4" w:rsidP="003A27C4">
            <w:pPr>
              <w:spacing w:after="0" w:line="240" w:lineRule="auto"/>
              <w:jc w:val="both"/>
              <w:rPr>
                <w:rFonts w:ascii="Times New Roman" w:eastAsia="Times New Roman" w:hAnsi="Times New Roman" w:cs="Times New Roman"/>
                <w:b/>
                <w:bCs/>
                <w:color w:val="000000"/>
                <w:sz w:val="16"/>
                <w:szCs w:val="16"/>
                <w:lang w:eastAsia="ru-RU"/>
              </w:rPr>
            </w:pPr>
            <w:r w:rsidRPr="003A27C4">
              <w:rPr>
                <w:rFonts w:ascii="Times New Roman" w:eastAsia="TimesNewRomanPSMT" w:hAnsi="Times New Roman" w:cs="Times New Roman"/>
                <w:b/>
                <w:bCs/>
                <w:color w:val="000000"/>
                <w:sz w:val="16"/>
                <w:szCs w:val="16"/>
                <w:lang w:eastAsia="ru-RU"/>
              </w:rPr>
              <w:t>Расходы на водоотведение</w:t>
            </w:r>
          </w:p>
        </w:tc>
        <w:tc>
          <w:tcPr>
            <w:tcW w:w="709" w:type="dxa"/>
            <w:tcBorders>
              <w:top w:val="nil"/>
              <w:left w:val="nil"/>
              <w:bottom w:val="single" w:sz="8" w:space="0" w:color="auto"/>
              <w:right w:val="single" w:sz="4" w:space="0" w:color="auto"/>
            </w:tcBorders>
            <w:shd w:val="clear" w:color="auto" w:fill="auto"/>
            <w:vAlign w:val="center"/>
            <w:hideMark/>
          </w:tcPr>
          <w:p w14:paraId="079BC87C" w14:textId="77777777" w:rsidR="003A27C4" w:rsidRPr="003A27C4" w:rsidRDefault="003A27C4" w:rsidP="003A27C4">
            <w:pPr>
              <w:spacing w:after="0" w:line="240" w:lineRule="auto"/>
              <w:jc w:val="both"/>
              <w:rPr>
                <w:rFonts w:ascii="Times New Roman" w:eastAsia="Times New Roman" w:hAnsi="Times New Roman" w:cs="Times New Roman"/>
                <w:b/>
                <w:bCs/>
                <w:color w:val="000000"/>
                <w:sz w:val="16"/>
                <w:szCs w:val="16"/>
                <w:lang w:eastAsia="ru-RU"/>
              </w:rPr>
            </w:pPr>
            <w:r w:rsidRPr="003A27C4">
              <w:rPr>
                <w:rFonts w:ascii="Times New Roman" w:eastAsia="TimesNewRomanPSMT" w:hAnsi="Times New Roman" w:cs="Times New Roman"/>
                <w:b/>
                <w:bCs/>
                <w:color w:val="000000"/>
                <w:sz w:val="16"/>
                <w:szCs w:val="16"/>
                <w:lang w:eastAsia="ru-RU"/>
              </w:rPr>
              <w:t>тыс. руб.</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66EE59"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3082,95</w:t>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D2BA1A"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3338,55</w:t>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3A5555"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3615,675</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E86835"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3915,979</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F29A49"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4240,531</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15C4FA"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4590,878</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327838"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4973,32</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3AEE88"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5384,701</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DDD0B7"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5832,335</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9CD951"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6314,452</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49D44A"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6837,224</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61E8E3"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7403,76</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30034F"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8017,05</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FBEC67"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8684,582</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A90B40"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9406,009</w:t>
            </w:r>
          </w:p>
        </w:tc>
      </w:tr>
      <w:tr w:rsidR="003A27C4" w:rsidRPr="003A27C4" w14:paraId="37DAB5DA" w14:textId="77777777" w:rsidTr="003A27C4">
        <w:trPr>
          <w:trHeight w:val="315"/>
        </w:trPr>
        <w:tc>
          <w:tcPr>
            <w:tcW w:w="14995" w:type="dxa"/>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50AA7F19" w14:textId="77777777" w:rsidR="003A27C4" w:rsidRPr="003A27C4" w:rsidRDefault="003A27C4" w:rsidP="003A27C4">
            <w:pPr>
              <w:spacing w:after="0" w:line="240" w:lineRule="auto"/>
              <w:jc w:val="center"/>
              <w:rPr>
                <w:rFonts w:ascii="Times New Roman" w:eastAsia="Times New Roman" w:hAnsi="Times New Roman" w:cs="Times New Roman"/>
                <w:b/>
                <w:bCs/>
                <w:color w:val="000000"/>
                <w:sz w:val="16"/>
                <w:szCs w:val="16"/>
                <w:lang w:eastAsia="ru-RU"/>
              </w:rPr>
            </w:pPr>
            <w:r w:rsidRPr="003A27C4">
              <w:rPr>
                <w:rFonts w:ascii="Times New Roman" w:eastAsia="Times New Roman" w:hAnsi="Times New Roman" w:cs="Times New Roman"/>
                <w:b/>
                <w:bCs/>
                <w:color w:val="000000"/>
                <w:sz w:val="16"/>
                <w:szCs w:val="16"/>
                <w:lang w:eastAsia="ru-RU"/>
              </w:rPr>
              <w:lastRenderedPageBreak/>
              <w:t>Электроснабжение</w:t>
            </w:r>
          </w:p>
        </w:tc>
      </w:tr>
      <w:tr w:rsidR="003A27C4" w:rsidRPr="003A27C4" w14:paraId="06520C60" w14:textId="77777777" w:rsidTr="003A27C4">
        <w:trPr>
          <w:trHeight w:val="626"/>
        </w:trPr>
        <w:tc>
          <w:tcPr>
            <w:tcW w:w="1702" w:type="dxa"/>
            <w:tcBorders>
              <w:top w:val="nil"/>
              <w:left w:val="single" w:sz="8" w:space="0" w:color="auto"/>
              <w:bottom w:val="single" w:sz="8" w:space="0" w:color="auto"/>
              <w:right w:val="single" w:sz="8" w:space="0" w:color="auto"/>
            </w:tcBorders>
            <w:shd w:val="clear" w:color="auto" w:fill="auto"/>
            <w:vAlign w:val="center"/>
            <w:hideMark/>
          </w:tcPr>
          <w:p w14:paraId="5C7F48E1" w14:textId="77777777" w:rsidR="003A27C4" w:rsidRPr="003A27C4" w:rsidRDefault="003A27C4" w:rsidP="003A27C4">
            <w:pPr>
              <w:spacing w:after="0" w:line="240" w:lineRule="auto"/>
              <w:rPr>
                <w:rFonts w:ascii="Times New Roman" w:eastAsia="Times New Roman" w:hAnsi="Times New Roman" w:cs="Times New Roman"/>
                <w:color w:val="000000"/>
                <w:sz w:val="16"/>
                <w:szCs w:val="16"/>
                <w:lang w:eastAsia="ru-RU"/>
              </w:rPr>
            </w:pPr>
            <w:r w:rsidRPr="003A27C4">
              <w:rPr>
                <w:rFonts w:ascii="Times New Roman" w:eastAsia="TimesNewRomanPSMT" w:hAnsi="Times New Roman" w:cs="Times New Roman"/>
                <w:color w:val="000000"/>
                <w:sz w:val="16"/>
                <w:szCs w:val="16"/>
                <w:lang w:eastAsia="ru-RU"/>
              </w:rPr>
              <w:t xml:space="preserve">Прогноз спроса на коммунальные ресурсы </w:t>
            </w:r>
          </w:p>
        </w:tc>
        <w:tc>
          <w:tcPr>
            <w:tcW w:w="709" w:type="dxa"/>
            <w:tcBorders>
              <w:top w:val="nil"/>
              <w:left w:val="nil"/>
              <w:bottom w:val="single" w:sz="8" w:space="0" w:color="auto"/>
              <w:right w:val="single" w:sz="4" w:space="0" w:color="auto"/>
            </w:tcBorders>
            <w:shd w:val="clear" w:color="auto" w:fill="auto"/>
            <w:vAlign w:val="center"/>
            <w:hideMark/>
          </w:tcPr>
          <w:p w14:paraId="1A1BD408" w14:textId="77777777" w:rsidR="003A27C4" w:rsidRPr="003A27C4" w:rsidRDefault="003A27C4" w:rsidP="003A27C4">
            <w:pPr>
              <w:spacing w:after="0" w:line="240" w:lineRule="auto"/>
              <w:jc w:val="both"/>
              <w:rPr>
                <w:rFonts w:ascii="Times New Roman" w:eastAsia="Times New Roman" w:hAnsi="Times New Roman" w:cs="Times New Roman"/>
                <w:color w:val="000000"/>
                <w:sz w:val="16"/>
                <w:szCs w:val="16"/>
                <w:lang w:eastAsia="ru-RU"/>
              </w:rPr>
            </w:pPr>
            <w:r w:rsidRPr="003A27C4">
              <w:rPr>
                <w:rFonts w:ascii="Times New Roman" w:eastAsia="TimesNewRomanPSMT" w:hAnsi="Times New Roman" w:cs="Times New Roman"/>
                <w:color w:val="000000"/>
                <w:sz w:val="16"/>
                <w:szCs w:val="16"/>
                <w:lang w:eastAsia="ru-RU"/>
              </w:rPr>
              <w:t>тыс. кВтч</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A1E6C9"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4420,7</w:t>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1F897B"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4579,9</w:t>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EA1311"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4744,7</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EA55C9"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4915,6</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E9B4FE"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5092,5</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D15E39"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5275,8</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18848E"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5465,8</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A1F8E1"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5662,5</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D5998B"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5866,4</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70401C"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6077,6</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58717A"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6296,4</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06202D"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6523</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0D236E"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6757,9</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151EF0"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7001,2</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5086DA"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7253,2</w:t>
            </w:r>
          </w:p>
        </w:tc>
      </w:tr>
      <w:tr w:rsidR="003A27C4" w:rsidRPr="003A27C4" w14:paraId="65C18C1C" w14:textId="77777777" w:rsidTr="003A27C4">
        <w:trPr>
          <w:trHeight w:val="1457"/>
        </w:trPr>
        <w:tc>
          <w:tcPr>
            <w:tcW w:w="1702" w:type="dxa"/>
            <w:tcBorders>
              <w:top w:val="nil"/>
              <w:left w:val="single" w:sz="8" w:space="0" w:color="auto"/>
              <w:bottom w:val="single" w:sz="8" w:space="0" w:color="auto"/>
              <w:right w:val="single" w:sz="8" w:space="0" w:color="auto"/>
            </w:tcBorders>
            <w:shd w:val="clear" w:color="auto" w:fill="auto"/>
            <w:vAlign w:val="center"/>
            <w:hideMark/>
          </w:tcPr>
          <w:p w14:paraId="14B1802E" w14:textId="77777777" w:rsidR="003A27C4" w:rsidRPr="003A27C4" w:rsidRDefault="003A27C4" w:rsidP="003A27C4">
            <w:pPr>
              <w:spacing w:after="0" w:line="240" w:lineRule="auto"/>
              <w:rPr>
                <w:rFonts w:ascii="Times New Roman" w:eastAsia="Times New Roman" w:hAnsi="Times New Roman" w:cs="Times New Roman"/>
                <w:color w:val="000000"/>
                <w:sz w:val="16"/>
                <w:szCs w:val="16"/>
                <w:lang w:eastAsia="ru-RU"/>
              </w:rPr>
            </w:pPr>
            <w:r w:rsidRPr="003A27C4">
              <w:rPr>
                <w:rFonts w:ascii="Times New Roman" w:eastAsia="TimesNewRomanPSMT" w:hAnsi="Times New Roman" w:cs="Times New Roman"/>
                <w:color w:val="000000"/>
                <w:sz w:val="16"/>
                <w:szCs w:val="16"/>
                <w:lang w:eastAsia="ru-RU"/>
              </w:rPr>
              <w:t xml:space="preserve">Прогнозируемый тариф с учетом инвестиционной составляющей в тарифе (инвестиционной надбавки) </w:t>
            </w:r>
          </w:p>
        </w:tc>
        <w:tc>
          <w:tcPr>
            <w:tcW w:w="709" w:type="dxa"/>
            <w:tcBorders>
              <w:top w:val="nil"/>
              <w:left w:val="nil"/>
              <w:bottom w:val="single" w:sz="8" w:space="0" w:color="auto"/>
              <w:right w:val="single" w:sz="4" w:space="0" w:color="auto"/>
            </w:tcBorders>
            <w:shd w:val="clear" w:color="auto" w:fill="auto"/>
            <w:vAlign w:val="center"/>
            <w:hideMark/>
          </w:tcPr>
          <w:p w14:paraId="788F1081" w14:textId="77777777" w:rsidR="003A27C4" w:rsidRPr="003A27C4" w:rsidRDefault="003A27C4" w:rsidP="003A27C4">
            <w:pPr>
              <w:spacing w:after="0" w:line="240" w:lineRule="auto"/>
              <w:jc w:val="both"/>
              <w:rPr>
                <w:rFonts w:ascii="Times New Roman" w:eastAsia="Times New Roman" w:hAnsi="Times New Roman" w:cs="Times New Roman"/>
                <w:color w:val="000000"/>
                <w:sz w:val="16"/>
                <w:szCs w:val="16"/>
                <w:lang w:eastAsia="ru-RU"/>
              </w:rPr>
            </w:pPr>
            <w:r w:rsidRPr="003A27C4">
              <w:rPr>
                <w:rFonts w:ascii="Times New Roman" w:eastAsia="TimesNewRomanPSMT" w:hAnsi="Times New Roman" w:cs="Times New Roman"/>
                <w:color w:val="000000"/>
                <w:sz w:val="16"/>
                <w:szCs w:val="16"/>
                <w:lang w:eastAsia="ru-RU"/>
              </w:rPr>
              <w:t>руб./кВтч</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79185E" w14:textId="77777777" w:rsidR="003A27C4" w:rsidRPr="003A27C4" w:rsidRDefault="003A27C4" w:rsidP="003A27C4">
            <w:pPr>
              <w:spacing w:after="0" w:line="240" w:lineRule="auto"/>
              <w:jc w:val="center"/>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2,434</w:t>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A894CE" w14:textId="77777777" w:rsidR="003A27C4" w:rsidRPr="003A27C4" w:rsidRDefault="003A27C4" w:rsidP="003A27C4">
            <w:pPr>
              <w:spacing w:after="0" w:line="240" w:lineRule="auto"/>
              <w:jc w:val="center"/>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2,531</w:t>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6187B1" w14:textId="77777777" w:rsidR="003A27C4" w:rsidRPr="003A27C4" w:rsidRDefault="003A27C4" w:rsidP="003A27C4">
            <w:pPr>
              <w:spacing w:after="0" w:line="240" w:lineRule="auto"/>
              <w:jc w:val="center"/>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2,632</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9F57A8" w14:textId="77777777" w:rsidR="003A27C4" w:rsidRPr="003A27C4" w:rsidRDefault="003A27C4" w:rsidP="003A27C4">
            <w:pPr>
              <w:spacing w:after="0" w:line="240" w:lineRule="auto"/>
              <w:jc w:val="center"/>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2,737</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F2B75F" w14:textId="77777777" w:rsidR="003A27C4" w:rsidRPr="003A27C4" w:rsidRDefault="003A27C4" w:rsidP="003A27C4">
            <w:pPr>
              <w:spacing w:after="0" w:line="240" w:lineRule="auto"/>
              <w:jc w:val="center"/>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2,847</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71B492" w14:textId="77777777" w:rsidR="003A27C4" w:rsidRPr="003A27C4" w:rsidRDefault="003A27C4" w:rsidP="003A27C4">
            <w:pPr>
              <w:spacing w:after="0" w:line="240" w:lineRule="auto"/>
              <w:jc w:val="center"/>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2,961</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28FEAA" w14:textId="77777777" w:rsidR="003A27C4" w:rsidRPr="003A27C4" w:rsidRDefault="003A27C4" w:rsidP="003A27C4">
            <w:pPr>
              <w:spacing w:after="0" w:line="240" w:lineRule="auto"/>
              <w:jc w:val="center"/>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3,079</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BE6705" w14:textId="77777777" w:rsidR="003A27C4" w:rsidRPr="003A27C4" w:rsidRDefault="003A27C4" w:rsidP="003A27C4">
            <w:pPr>
              <w:spacing w:after="0" w:line="240" w:lineRule="auto"/>
              <w:jc w:val="center"/>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3,202</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830B8D" w14:textId="77777777" w:rsidR="003A27C4" w:rsidRPr="003A27C4" w:rsidRDefault="003A27C4" w:rsidP="003A27C4">
            <w:pPr>
              <w:spacing w:after="0" w:line="240" w:lineRule="auto"/>
              <w:jc w:val="center"/>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3,331</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5EE6CF" w14:textId="77777777" w:rsidR="003A27C4" w:rsidRPr="003A27C4" w:rsidRDefault="003A27C4" w:rsidP="003A27C4">
            <w:pPr>
              <w:spacing w:after="0" w:line="240" w:lineRule="auto"/>
              <w:jc w:val="center"/>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3,464</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C94ABA" w14:textId="77777777" w:rsidR="003A27C4" w:rsidRPr="003A27C4" w:rsidRDefault="003A27C4" w:rsidP="003A27C4">
            <w:pPr>
              <w:spacing w:after="0" w:line="240" w:lineRule="auto"/>
              <w:jc w:val="center"/>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3,602</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446589" w14:textId="77777777" w:rsidR="003A27C4" w:rsidRPr="003A27C4" w:rsidRDefault="003A27C4" w:rsidP="003A27C4">
            <w:pPr>
              <w:spacing w:after="0" w:line="240" w:lineRule="auto"/>
              <w:jc w:val="center"/>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3,746</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F819CD" w14:textId="77777777" w:rsidR="003A27C4" w:rsidRPr="003A27C4" w:rsidRDefault="003A27C4" w:rsidP="003A27C4">
            <w:pPr>
              <w:spacing w:after="0" w:line="240" w:lineRule="auto"/>
              <w:jc w:val="center"/>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3,896</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02AFED" w14:textId="77777777" w:rsidR="003A27C4" w:rsidRPr="003A27C4" w:rsidRDefault="003A27C4" w:rsidP="003A27C4">
            <w:pPr>
              <w:spacing w:after="0" w:line="240" w:lineRule="auto"/>
              <w:jc w:val="center"/>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4,052</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240ADD" w14:textId="77777777" w:rsidR="003A27C4" w:rsidRPr="003A27C4" w:rsidRDefault="003A27C4" w:rsidP="003A27C4">
            <w:pPr>
              <w:spacing w:after="0" w:line="240" w:lineRule="auto"/>
              <w:jc w:val="center"/>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4,214</w:t>
            </w:r>
          </w:p>
        </w:tc>
      </w:tr>
      <w:tr w:rsidR="003A27C4" w:rsidRPr="003A27C4" w14:paraId="7908F76E" w14:textId="77777777" w:rsidTr="003A27C4">
        <w:trPr>
          <w:trHeight w:val="683"/>
        </w:trPr>
        <w:tc>
          <w:tcPr>
            <w:tcW w:w="1702" w:type="dxa"/>
            <w:tcBorders>
              <w:top w:val="nil"/>
              <w:left w:val="single" w:sz="8" w:space="0" w:color="auto"/>
              <w:bottom w:val="single" w:sz="8" w:space="0" w:color="auto"/>
              <w:right w:val="single" w:sz="8" w:space="0" w:color="auto"/>
            </w:tcBorders>
            <w:shd w:val="clear" w:color="auto" w:fill="auto"/>
            <w:vAlign w:val="center"/>
            <w:hideMark/>
          </w:tcPr>
          <w:p w14:paraId="4D29077B" w14:textId="77777777" w:rsidR="003A27C4" w:rsidRPr="003A27C4" w:rsidRDefault="003A27C4" w:rsidP="003A27C4">
            <w:pPr>
              <w:spacing w:after="0" w:line="240" w:lineRule="auto"/>
              <w:jc w:val="both"/>
              <w:rPr>
                <w:rFonts w:ascii="Times New Roman" w:eastAsia="Times New Roman" w:hAnsi="Times New Roman" w:cs="Times New Roman"/>
                <w:b/>
                <w:bCs/>
                <w:color w:val="000000"/>
                <w:sz w:val="16"/>
                <w:szCs w:val="16"/>
                <w:lang w:eastAsia="ru-RU"/>
              </w:rPr>
            </w:pPr>
            <w:r w:rsidRPr="003A27C4">
              <w:rPr>
                <w:rFonts w:ascii="Times New Roman" w:eastAsia="TimesNewRomanPSMT" w:hAnsi="Times New Roman" w:cs="Times New Roman"/>
                <w:b/>
                <w:bCs/>
                <w:color w:val="000000"/>
                <w:sz w:val="16"/>
                <w:szCs w:val="16"/>
                <w:lang w:eastAsia="ru-RU"/>
              </w:rPr>
              <w:t>Расходы на электроснабжение</w:t>
            </w:r>
          </w:p>
        </w:tc>
        <w:tc>
          <w:tcPr>
            <w:tcW w:w="709" w:type="dxa"/>
            <w:tcBorders>
              <w:top w:val="nil"/>
              <w:left w:val="nil"/>
              <w:bottom w:val="single" w:sz="8" w:space="0" w:color="auto"/>
              <w:right w:val="single" w:sz="4" w:space="0" w:color="auto"/>
            </w:tcBorders>
            <w:shd w:val="clear" w:color="auto" w:fill="auto"/>
            <w:vAlign w:val="center"/>
            <w:hideMark/>
          </w:tcPr>
          <w:p w14:paraId="3A10D672" w14:textId="77777777" w:rsidR="003A27C4" w:rsidRPr="003A27C4" w:rsidRDefault="003A27C4" w:rsidP="003A27C4">
            <w:pPr>
              <w:spacing w:after="0" w:line="240" w:lineRule="auto"/>
              <w:jc w:val="both"/>
              <w:rPr>
                <w:rFonts w:ascii="Times New Roman" w:eastAsia="Times New Roman" w:hAnsi="Times New Roman" w:cs="Times New Roman"/>
                <w:b/>
                <w:bCs/>
                <w:color w:val="000000"/>
                <w:sz w:val="16"/>
                <w:szCs w:val="16"/>
                <w:lang w:eastAsia="ru-RU"/>
              </w:rPr>
            </w:pPr>
            <w:r w:rsidRPr="003A27C4">
              <w:rPr>
                <w:rFonts w:ascii="Times New Roman" w:eastAsia="TimesNewRomanPSMT" w:hAnsi="Times New Roman" w:cs="Times New Roman"/>
                <w:b/>
                <w:bCs/>
                <w:color w:val="000000"/>
                <w:sz w:val="16"/>
                <w:szCs w:val="16"/>
                <w:lang w:eastAsia="ru-RU"/>
              </w:rPr>
              <w:t>тыс. руб.</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FFA84F" w14:textId="77777777" w:rsidR="003A27C4" w:rsidRPr="003A27C4" w:rsidRDefault="003A27C4" w:rsidP="003A27C4">
            <w:pPr>
              <w:spacing w:after="0" w:line="240" w:lineRule="auto"/>
              <w:ind w:hanging="116"/>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10759,98</w:t>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E8B0D3" w14:textId="77777777" w:rsidR="003A27C4" w:rsidRPr="003A27C4" w:rsidRDefault="003A27C4" w:rsidP="003A27C4">
            <w:pPr>
              <w:spacing w:after="0" w:line="240" w:lineRule="auto"/>
              <w:ind w:hanging="116"/>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11591,73</w:t>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D44520" w14:textId="77777777" w:rsidR="003A27C4" w:rsidRPr="003A27C4" w:rsidRDefault="003A27C4" w:rsidP="003A27C4">
            <w:pPr>
              <w:spacing w:after="0" w:line="240" w:lineRule="auto"/>
              <w:ind w:hanging="116"/>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12488,05</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6CB87D" w14:textId="77777777" w:rsidR="003A27C4" w:rsidRPr="003A27C4" w:rsidRDefault="003A27C4" w:rsidP="003A27C4">
            <w:pPr>
              <w:spacing w:after="0" w:line="240" w:lineRule="auto"/>
              <w:ind w:hanging="116"/>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13454</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EE6169" w14:textId="77777777" w:rsidR="003A27C4" w:rsidRPr="003A27C4" w:rsidRDefault="003A27C4" w:rsidP="003A27C4">
            <w:pPr>
              <w:spacing w:after="0" w:line="240" w:lineRule="auto"/>
              <w:ind w:hanging="116"/>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14498,35</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1BD65A" w14:textId="77777777" w:rsidR="003A27C4" w:rsidRPr="003A27C4" w:rsidRDefault="003A27C4" w:rsidP="003A27C4">
            <w:pPr>
              <w:spacing w:after="0" w:line="240" w:lineRule="auto"/>
              <w:ind w:hanging="116"/>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15621,64</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FB3965" w14:textId="77777777" w:rsidR="003A27C4" w:rsidRPr="003A27C4" w:rsidRDefault="003A27C4" w:rsidP="003A27C4">
            <w:pPr>
              <w:spacing w:after="0" w:line="240" w:lineRule="auto"/>
              <w:ind w:hanging="116"/>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16829,2</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D5DDE4" w14:textId="77777777" w:rsidR="003A27C4" w:rsidRPr="003A27C4" w:rsidRDefault="003A27C4" w:rsidP="003A27C4">
            <w:pPr>
              <w:spacing w:after="0" w:line="240" w:lineRule="auto"/>
              <w:ind w:hanging="116"/>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18131,33</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AE3398" w14:textId="77777777" w:rsidR="003A27C4" w:rsidRPr="003A27C4" w:rsidRDefault="003A27C4" w:rsidP="003A27C4">
            <w:pPr>
              <w:spacing w:after="0" w:line="240" w:lineRule="auto"/>
              <w:ind w:hanging="116"/>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19540,98</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FE17CC" w14:textId="77777777" w:rsidR="003A27C4" w:rsidRPr="003A27C4" w:rsidRDefault="003A27C4" w:rsidP="003A27C4">
            <w:pPr>
              <w:spacing w:after="0" w:line="240" w:lineRule="auto"/>
              <w:ind w:hanging="116"/>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21052,81</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E3D530" w14:textId="77777777" w:rsidR="003A27C4" w:rsidRPr="003A27C4" w:rsidRDefault="003A27C4" w:rsidP="003A27C4">
            <w:pPr>
              <w:spacing w:after="0" w:line="240" w:lineRule="auto"/>
              <w:ind w:hanging="116"/>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22679,63</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765174" w14:textId="77777777" w:rsidR="003A27C4" w:rsidRPr="003A27C4" w:rsidRDefault="003A27C4" w:rsidP="003A27C4">
            <w:pPr>
              <w:spacing w:after="0" w:line="240" w:lineRule="auto"/>
              <w:ind w:hanging="116"/>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24435,16</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1F9FC3" w14:textId="77777777" w:rsidR="003A27C4" w:rsidRPr="003A27C4" w:rsidRDefault="003A27C4" w:rsidP="003A27C4">
            <w:pPr>
              <w:spacing w:after="0" w:line="240" w:lineRule="auto"/>
              <w:ind w:hanging="116"/>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26328,78</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40E6C3" w14:textId="77777777" w:rsidR="003A27C4" w:rsidRPr="003A27C4" w:rsidRDefault="003A27C4" w:rsidP="003A27C4">
            <w:pPr>
              <w:spacing w:after="0" w:line="240" w:lineRule="auto"/>
              <w:ind w:hanging="116"/>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28368,86</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E1A878" w14:textId="77777777" w:rsidR="003A27C4" w:rsidRPr="003A27C4" w:rsidRDefault="003A27C4" w:rsidP="003A27C4">
            <w:pPr>
              <w:spacing w:after="0" w:line="240" w:lineRule="auto"/>
              <w:ind w:hanging="116"/>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30564,98</w:t>
            </w:r>
          </w:p>
        </w:tc>
      </w:tr>
      <w:tr w:rsidR="003A27C4" w:rsidRPr="003A27C4" w14:paraId="438DA3E7" w14:textId="77777777" w:rsidTr="003A27C4">
        <w:trPr>
          <w:trHeight w:val="315"/>
        </w:trPr>
        <w:tc>
          <w:tcPr>
            <w:tcW w:w="14995" w:type="dxa"/>
            <w:gridSpan w:val="17"/>
            <w:tcBorders>
              <w:top w:val="single" w:sz="8" w:space="0" w:color="auto"/>
              <w:left w:val="single" w:sz="8" w:space="0" w:color="auto"/>
              <w:bottom w:val="single" w:sz="8" w:space="0" w:color="auto"/>
              <w:right w:val="single" w:sz="8" w:space="0" w:color="000000"/>
            </w:tcBorders>
            <w:shd w:val="clear" w:color="auto" w:fill="auto"/>
            <w:vAlign w:val="center"/>
            <w:hideMark/>
          </w:tcPr>
          <w:p w14:paraId="68093045" w14:textId="77777777" w:rsidR="003A27C4" w:rsidRPr="003A27C4" w:rsidRDefault="003A27C4" w:rsidP="003A27C4">
            <w:pPr>
              <w:spacing w:after="0" w:line="240" w:lineRule="auto"/>
              <w:jc w:val="center"/>
              <w:rPr>
                <w:rFonts w:ascii="Times New Roman" w:eastAsia="Times New Roman" w:hAnsi="Times New Roman" w:cs="Times New Roman"/>
                <w:b/>
                <w:bCs/>
                <w:color w:val="000000"/>
                <w:sz w:val="16"/>
                <w:szCs w:val="16"/>
                <w:lang w:eastAsia="ru-RU"/>
              </w:rPr>
            </w:pPr>
            <w:r w:rsidRPr="003A27C4">
              <w:rPr>
                <w:rFonts w:ascii="Times New Roman" w:eastAsia="Times New Roman" w:hAnsi="Times New Roman" w:cs="Times New Roman"/>
                <w:b/>
                <w:bCs/>
                <w:color w:val="000000"/>
                <w:sz w:val="16"/>
                <w:szCs w:val="16"/>
                <w:lang w:eastAsia="ru-RU"/>
              </w:rPr>
              <w:t>Газоснабжение</w:t>
            </w:r>
          </w:p>
        </w:tc>
      </w:tr>
      <w:tr w:rsidR="003A27C4" w:rsidRPr="003A27C4" w14:paraId="5CEC7C63" w14:textId="77777777" w:rsidTr="003A27C4">
        <w:trPr>
          <w:trHeight w:val="357"/>
        </w:trPr>
        <w:tc>
          <w:tcPr>
            <w:tcW w:w="1702" w:type="dxa"/>
            <w:tcBorders>
              <w:top w:val="nil"/>
              <w:left w:val="single" w:sz="8" w:space="0" w:color="auto"/>
              <w:bottom w:val="single" w:sz="8" w:space="0" w:color="auto"/>
              <w:right w:val="single" w:sz="8" w:space="0" w:color="auto"/>
            </w:tcBorders>
            <w:shd w:val="clear" w:color="auto" w:fill="auto"/>
            <w:vAlign w:val="center"/>
            <w:hideMark/>
          </w:tcPr>
          <w:p w14:paraId="2BD5B0C8" w14:textId="77777777" w:rsidR="003A27C4" w:rsidRPr="003A27C4" w:rsidRDefault="003A27C4" w:rsidP="003A27C4">
            <w:pPr>
              <w:spacing w:after="0" w:line="240" w:lineRule="auto"/>
              <w:rPr>
                <w:rFonts w:ascii="Times New Roman" w:eastAsia="Times New Roman" w:hAnsi="Times New Roman" w:cs="Times New Roman"/>
                <w:color w:val="000000"/>
                <w:sz w:val="16"/>
                <w:szCs w:val="16"/>
                <w:lang w:eastAsia="ru-RU"/>
              </w:rPr>
            </w:pPr>
            <w:r w:rsidRPr="003A27C4">
              <w:rPr>
                <w:rFonts w:ascii="Times New Roman" w:eastAsia="TimesNewRomanPSMT" w:hAnsi="Times New Roman" w:cs="Times New Roman"/>
                <w:color w:val="000000"/>
                <w:sz w:val="16"/>
                <w:szCs w:val="16"/>
                <w:lang w:eastAsia="ru-RU"/>
              </w:rPr>
              <w:t xml:space="preserve">Прогноз спроса я на коммунальные ресурсы </w:t>
            </w:r>
          </w:p>
        </w:tc>
        <w:tc>
          <w:tcPr>
            <w:tcW w:w="709" w:type="dxa"/>
            <w:tcBorders>
              <w:top w:val="nil"/>
              <w:left w:val="nil"/>
              <w:bottom w:val="single" w:sz="8" w:space="0" w:color="auto"/>
              <w:right w:val="single" w:sz="4" w:space="0" w:color="auto"/>
            </w:tcBorders>
            <w:shd w:val="clear" w:color="auto" w:fill="auto"/>
            <w:vAlign w:val="center"/>
            <w:hideMark/>
          </w:tcPr>
          <w:p w14:paraId="3FEBB6A8" w14:textId="77777777" w:rsidR="003A27C4" w:rsidRPr="003A27C4" w:rsidRDefault="003A27C4" w:rsidP="003A27C4">
            <w:pPr>
              <w:spacing w:after="0" w:line="240" w:lineRule="auto"/>
              <w:jc w:val="both"/>
              <w:rPr>
                <w:rFonts w:ascii="Times New Roman" w:eastAsia="Times New Roman" w:hAnsi="Times New Roman" w:cs="Times New Roman"/>
                <w:color w:val="000000"/>
                <w:sz w:val="16"/>
                <w:szCs w:val="16"/>
                <w:lang w:eastAsia="ru-RU"/>
              </w:rPr>
            </w:pPr>
            <w:r w:rsidRPr="003A27C4">
              <w:rPr>
                <w:rFonts w:ascii="Times New Roman" w:eastAsia="TimesNewRomanPSMT" w:hAnsi="Times New Roman" w:cs="Times New Roman"/>
                <w:color w:val="000000"/>
                <w:sz w:val="16"/>
                <w:szCs w:val="16"/>
                <w:lang w:eastAsia="ru-RU"/>
              </w:rPr>
              <w:t>Тыс. м</w:t>
            </w:r>
            <w:r w:rsidRPr="003A27C4">
              <w:rPr>
                <w:rFonts w:ascii="Times New Roman" w:eastAsia="TimesNewRomanPSMT" w:hAnsi="Times New Roman" w:cs="Times New Roman"/>
                <w:color w:val="000000"/>
                <w:sz w:val="16"/>
                <w:szCs w:val="16"/>
                <w:vertAlign w:val="superscript"/>
                <w:lang w:eastAsia="ru-RU"/>
              </w:rPr>
              <w:t>3</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CB283E"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6,76</w:t>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D3AADE"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7,06</w:t>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4EC00A"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7,38</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2A4515"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7,71</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A8FD6F"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8,06</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0F7E1D"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8,42</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6602DE"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8,8</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88BA72"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9,2</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6558F1"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9,61</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11F1DD"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10,05</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787CBD"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10,5</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55FCC8"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10,97</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CF5F3E"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11,46</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85CA04"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11,98</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A3E09B"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12,52</w:t>
            </w:r>
          </w:p>
        </w:tc>
      </w:tr>
      <w:tr w:rsidR="003A27C4" w:rsidRPr="003A27C4" w14:paraId="35763FE3" w14:textId="77777777" w:rsidTr="003A27C4">
        <w:trPr>
          <w:trHeight w:val="817"/>
        </w:trPr>
        <w:tc>
          <w:tcPr>
            <w:tcW w:w="1702" w:type="dxa"/>
            <w:tcBorders>
              <w:top w:val="nil"/>
              <w:left w:val="single" w:sz="8" w:space="0" w:color="auto"/>
              <w:bottom w:val="single" w:sz="8" w:space="0" w:color="auto"/>
              <w:right w:val="single" w:sz="8" w:space="0" w:color="auto"/>
            </w:tcBorders>
            <w:shd w:val="clear" w:color="auto" w:fill="auto"/>
            <w:vAlign w:val="center"/>
            <w:hideMark/>
          </w:tcPr>
          <w:p w14:paraId="776CD93F" w14:textId="77777777" w:rsidR="003A27C4" w:rsidRPr="003A27C4" w:rsidRDefault="003A27C4" w:rsidP="003A27C4">
            <w:pPr>
              <w:spacing w:after="0" w:line="240" w:lineRule="auto"/>
              <w:rPr>
                <w:rFonts w:ascii="Times New Roman" w:eastAsia="Times New Roman" w:hAnsi="Times New Roman" w:cs="Times New Roman"/>
                <w:color w:val="000000"/>
                <w:sz w:val="16"/>
                <w:szCs w:val="16"/>
                <w:lang w:eastAsia="ru-RU"/>
              </w:rPr>
            </w:pPr>
            <w:r w:rsidRPr="003A27C4">
              <w:rPr>
                <w:rFonts w:ascii="Times New Roman" w:eastAsia="TimesNewRomanPSMT" w:hAnsi="Times New Roman" w:cs="Times New Roman"/>
                <w:color w:val="000000"/>
                <w:sz w:val="16"/>
                <w:szCs w:val="16"/>
                <w:lang w:eastAsia="ru-RU"/>
              </w:rPr>
              <w:t xml:space="preserve">Прогнозируемый тариф с учетом инвестиционной составляющей в тарифе (инвестиционной надбавки) </w:t>
            </w:r>
          </w:p>
        </w:tc>
        <w:tc>
          <w:tcPr>
            <w:tcW w:w="709" w:type="dxa"/>
            <w:tcBorders>
              <w:top w:val="nil"/>
              <w:left w:val="nil"/>
              <w:bottom w:val="single" w:sz="8" w:space="0" w:color="auto"/>
              <w:right w:val="single" w:sz="4" w:space="0" w:color="auto"/>
            </w:tcBorders>
            <w:shd w:val="clear" w:color="auto" w:fill="auto"/>
            <w:vAlign w:val="center"/>
            <w:hideMark/>
          </w:tcPr>
          <w:p w14:paraId="25D74CAF" w14:textId="77777777" w:rsidR="003A27C4" w:rsidRPr="003A27C4" w:rsidRDefault="003A27C4" w:rsidP="003A27C4">
            <w:pPr>
              <w:spacing w:after="0" w:line="240" w:lineRule="auto"/>
              <w:jc w:val="both"/>
              <w:rPr>
                <w:rFonts w:ascii="Times New Roman" w:eastAsia="Times New Roman" w:hAnsi="Times New Roman" w:cs="Times New Roman"/>
                <w:color w:val="000000"/>
                <w:sz w:val="16"/>
                <w:szCs w:val="16"/>
                <w:lang w:eastAsia="ru-RU"/>
              </w:rPr>
            </w:pPr>
            <w:r w:rsidRPr="003A27C4">
              <w:rPr>
                <w:rFonts w:ascii="Times New Roman" w:eastAsia="TimesNewRomanPSMT" w:hAnsi="Times New Roman" w:cs="Times New Roman"/>
                <w:color w:val="000000"/>
                <w:sz w:val="16"/>
                <w:szCs w:val="16"/>
                <w:lang w:eastAsia="ru-RU"/>
              </w:rPr>
              <w:t>руб./м</w:t>
            </w:r>
            <w:r w:rsidRPr="003A27C4">
              <w:rPr>
                <w:rFonts w:ascii="Times New Roman" w:eastAsia="TimesNewRomanPSMT" w:hAnsi="Times New Roman" w:cs="Times New Roman"/>
                <w:color w:val="000000"/>
                <w:sz w:val="16"/>
                <w:szCs w:val="16"/>
                <w:vertAlign w:val="superscript"/>
                <w:lang w:eastAsia="ru-RU"/>
              </w:rPr>
              <w:t>3</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A5A6B9"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3,8</w:t>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F9D62F"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4,05</w:t>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9A8DC9"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4,31</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3E2126"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4,6</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8A936F"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4,9</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46E0FE"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5,23</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3237AE"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5,57</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8EEC06"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5,94</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01658B"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6,33</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A14449"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6,75</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C58699"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7,2</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C992DF"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7,67</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142F14"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8,18</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5F09B3"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8,72</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040667"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9,3</w:t>
            </w:r>
          </w:p>
        </w:tc>
      </w:tr>
      <w:tr w:rsidR="003A27C4" w:rsidRPr="003A27C4" w14:paraId="53AA1A5C" w14:textId="77777777" w:rsidTr="003A27C4">
        <w:trPr>
          <w:trHeight w:val="448"/>
        </w:trPr>
        <w:tc>
          <w:tcPr>
            <w:tcW w:w="1702" w:type="dxa"/>
            <w:tcBorders>
              <w:top w:val="nil"/>
              <w:left w:val="single" w:sz="8" w:space="0" w:color="auto"/>
              <w:bottom w:val="single" w:sz="8" w:space="0" w:color="auto"/>
              <w:right w:val="single" w:sz="8" w:space="0" w:color="auto"/>
            </w:tcBorders>
            <w:shd w:val="clear" w:color="auto" w:fill="auto"/>
            <w:vAlign w:val="center"/>
            <w:hideMark/>
          </w:tcPr>
          <w:p w14:paraId="147DB03A" w14:textId="77777777" w:rsidR="003A27C4" w:rsidRPr="003A27C4" w:rsidRDefault="003A27C4" w:rsidP="003A27C4">
            <w:pPr>
              <w:spacing w:after="0" w:line="240" w:lineRule="auto"/>
              <w:jc w:val="both"/>
              <w:rPr>
                <w:rFonts w:ascii="Times New Roman" w:eastAsia="Times New Roman" w:hAnsi="Times New Roman" w:cs="Times New Roman"/>
                <w:b/>
                <w:bCs/>
                <w:color w:val="000000"/>
                <w:sz w:val="16"/>
                <w:szCs w:val="16"/>
                <w:lang w:eastAsia="ru-RU"/>
              </w:rPr>
            </w:pPr>
            <w:r w:rsidRPr="003A27C4">
              <w:rPr>
                <w:rFonts w:ascii="Times New Roman" w:eastAsia="TimesNewRomanPSMT" w:hAnsi="Times New Roman" w:cs="Times New Roman"/>
                <w:b/>
                <w:bCs/>
                <w:color w:val="000000"/>
                <w:sz w:val="16"/>
                <w:szCs w:val="16"/>
                <w:lang w:eastAsia="ru-RU"/>
              </w:rPr>
              <w:t>Расходы на газоснабжение</w:t>
            </w:r>
          </w:p>
        </w:tc>
        <w:tc>
          <w:tcPr>
            <w:tcW w:w="709" w:type="dxa"/>
            <w:tcBorders>
              <w:top w:val="nil"/>
              <w:left w:val="nil"/>
              <w:bottom w:val="single" w:sz="8" w:space="0" w:color="auto"/>
              <w:right w:val="single" w:sz="4" w:space="0" w:color="auto"/>
            </w:tcBorders>
            <w:shd w:val="clear" w:color="auto" w:fill="auto"/>
            <w:vAlign w:val="center"/>
            <w:hideMark/>
          </w:tcPr>
          <w:p w14:paraId="34DE4A5B" w14:textId="77777777" w:rsidR="003A27C4" w:rsidRPr="003A27C4" w:rsidRDefault="003A27C4" w:rsidP="003A27C4">
            <w:pPr>
              <w:spacing w:after="0" w:line="240" w:lineRule="auto"/>
              <w:jc w:val="both"/>
              <w:rPr>
                <w:rFonts w:ascii="Times New Roman" w:eastAsia="Times New Roman" w:hAnsi="Times New Roman" w:cs="Times New Roman"/>
                <w:b/>
                <w:bCs/>
                <w:color w:val="000000"/>
                <w:sz w:val="16"/>
                <w:szCs w:val="16"/>
                <w:lang w:eastAsia="ru-RU"/>
              </w:rPr>
            </w:pPr>
            <w:r w:rsidRPr="003A27C4">
              <w:rPr>
                <w:rFonts w:ascii="Times New Roman" w:eastAsia="TimesNewRomanPSMT" w:hAnsi="Times New Roman" w:cs="Times New Roman"/>
                <w:b/>
                <w:bCs/>
                <w:color w:val="000000"/>
                <w:sz w:val="16"/>
                <w:szCs w:val="16"/>
                <w:lang w:eastAsia="ru-RU"/>
              </w:rPr>
              <w:t>тыс. руб.</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D7621E"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25,688</w:t>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DC09AB"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28,593</w:t>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6BA6C3"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31,8078</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E93ED0"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35,466</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1B7F57"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39,494</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F0F4EA"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44,0366</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F0735A"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49,016</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5FBF8"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54,648</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201C62"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60,8313</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ED936D"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67,8375</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3D7C6F"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75,6</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DBA53D"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84,1399</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5ED2D4"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93,7428</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CAD54D"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104,4656</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65ACFC"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116,436</w:t>
            </w:r>
          </w:p>
        </w:tc>
      </w:tr>
      <w:tr w:rsidR="003A27C4" w:rsidRPr="003A27C4" w14:paraId="1490F330" w14:textId="77777777" w:rsidTr="003A27C4">
        <w:trPr>
          <w:trHeight w:val="315"/>
        </w:trPr>
        <w:tc>
          <w:tcPr>
            <w:tcW w:w="14995" w:type="dxa"/>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3FC21AF5" w14:textId="77777777" w:rsidR="003A27C4" w:rsidRPr="003A27C4" w:rsidRDefault="003A27C4" w:rsidP="003A27C4">
            <w:pPr>
              <w:spacing w:after="0" w:line="240" w:lineRule="auto"/>
              <w:jc w:val="center"/>
              <w:rPr>
                <w:rFonts w:ascii="Times New Roman" w:eastAsia="Times New Roman" w:hAnsi="Times New Roman" w:cs="Times New Roman"/>
                <w:b/>
                <w:bCs/>
                <w:color w:val="000000"/>
                <w:sz w:val="16"/>
                <w:szCs w:val="16"/>
                <w:lang w:eastAsia="ru-RU"/>
              </w:rPr>
            </w:pPr>
            <w:r w:rsidRPr="003A27C4">
              <w:rPr>
                <w:rFonts w:ascii="Times New Roman" w:eastAsia="Times New Roman" w:hAnsi="Times New Roman" w:cs="Times New Roman"/>
                <w:b/>
                <w:bCs/>
                <w:color w:val="000000"/>
                <w:sz w:val="16"/>
                <w:szCs w:val="16"/>
                <w:lang w:eastAsia="ru-RU"/>
              </w:rPr>
              <w:t>ТКО</w:t>
            </w:r>
          </w:p>
        </w:tc>
      </w:tr>
      <w:tr w:rsidR="003A27C4" w:rsidRPr="003A27C4" w14:paraId="4A666F94" w14:textId="77777777" w:rsidTr="003A27C4">
        <w:trPr>
          <w:trHeight w:val="501"/>
        </w:trPr>
        <w:tc>
          <w:tcPr>
            <w:tcW w:w="1702" w:type="dxa"/>
            <w:tcBorders>
              <w:top w:val="nil"/>
              <w:left w:val="single" w:sz="8" w:space="0" w:color="auto"/>
              <w:bottom w:val="single" w:sz="8" w:space="0" w:color="auto"/>
              <w:right w:val="single" w:sz="8" w:space="0" w:color="auto"/>
            </w:tcBorders>
            <w:shd w:val="clear" w:color="auto" w:fill="auto"/>
            <w:vAlign w:val="center"/>
            <w:hideMark/>
          </w:tcPr>
          <w:p w14:paraId="17CE252C" w14:textId="77777777" w:rsidR="003A27C4" w:rsidRPr="003A27C4" w:rsidRDefault="003A27C4" w:rsidP="003A27C4">
            <w:pPr>
              <w:spacing w:after="0" w:line="240" w:lineRule="auto"/>
              <w:rPr>
                <w:rFonts w:ascii="Times New Roman" w:eastAsia="Times New Roman" w:hAnsi="Times New Roman" w:cs="Times New Roman"/>
                <w:color w:val="000000"/>
                <w:sz w:val="16"/>
                <w:szCs w:val="16"/>
                <w:lang w:eastAsia="ru-RU"/>
              </w:rPr>
            </w:pPr>
            <w:r w:rsidRPr="003A27C4">
              <w:rPr>
                <w:rFonts w:ascii="Times New Roman" w:eastAsia="TimesNewRomanPSMT" w:hAnsi="Times New Roman" w:cs="Times New Roman"/>
                <w:color w:val="000000"/>
                <w:sz w:val="16"/>
                <w:szCs w:val="16"/>
                <w:lang w:eastAsia="ru-RU"/>
              </w:rPr>
              <w:t xml:space="preserve">Прогноз спроса на коммунальные ресурсы </w:t>
            </w:r>
          </w:p>
        </w:tc>
        <w:tc>
          <w:tcPr>
            <w:tcW w:w="709" w:type="dxa"/>
            <w:tcBorders>
              <w:top w:val="nil"/>
              <w:left w:val="nil"/>
              <w:bottom w:val="single" w:sz="8" w:space="0" w:color="auto"/>
              <w:right w:val="single" w:sz="4" w:space="0" w:color="auto"/>
            </w:tcBorders>
            <w:shd w:val="clear" w:color="auto" w:fill="auto"/>
            <w:vAlign w:val="center"/>
            <w:hideMark/>
          </w:tcPr>
          <w:p w14:paraId="5A74CD51" w14:textId="77777777" w:rsidR="003A27C4" w:rsidRPr="003A27C4" w:rsidRDefault="003A27C4" w:rsidP="003A27C4">
            <w:pPr>
              <w:spacing w:after="0" w:line="240" w:lineRule="auto"/>
              <w:jc w:val="both"/>
              <w:rPr>
                <w:rFonts w:ascii="Times New Roman" w:eastAsia="Times New Roman" w:hAnsi="Times New Roman" w:cs="Times New Roman"/>
                <w:color w:val="000000"/>
                <w:sz w:val="16"/>
                <w:szCs w:val="16"/>
                <w:lang w:eastAsia="ru-RU"/>
              </w:rPr>
            </w:pPr>
            <w:r w:rsidRPr="003A27C4">
              <w:rPr>
                <w:rFonts w:ascii="Times New Roman" w:eastAsia="TimesNewRomanPSMT" w:hAnsi="Times New Roman" w:cs="Times New Roman"/>
                <w:color w:val="000000"/>
                <w:sz w:val="16"/>
                <w:szCs w:val="16"/>
                <w:lang w:eastAsia="ru-RU"/>
              </w:rPr>
              <w:t>Тыс. м</w:t>
            </w:r>
            <w:r w:rsidRPr="003A27C4">
              <w:rPr>
                <w:rFonts w:ascii="Times New Roman" w:eastAsia="TimesNewRomanPSMT" w:hAnsi="Times New Roman" w:cs="Times New Roman"/>
                <w:color w:val="000000"/>
                <w:sz w:val="16"/>
                <w:szCs w:val="16"/>
                <w:vertAlign w:val="superscript"/>
                <w:lang w:eastAsia="ru-RU"/>
              </w:rPr>
              <w:t>3</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F58F71"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5,59</w:t>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8CB4EB"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5,88</w:t>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059788"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6,17</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92EF0F"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6,49</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E9E433"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6,82</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E43285"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7,17</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7308C8"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7,53</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24D33A"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7,92</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C80121"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8,32</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E03D81"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8,75</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A47AFF"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9,19</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0F4926"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9,66</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761FB5"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10,15</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AB219F"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10,67</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359373"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11,22</w:t>
            </w:r>
          </w:p>
        </w:tc>
      </w:tr>
      <w:tr w:rsidR="003A27C4" w:rsidRPr="003A27C4" w14:paraId="2B0D072A" w14:textId="77777777" w:rsidTr="003A27C4">
        <w:trPr>
          <w:trHeight w:val="693"/>
        </w:trPr>
        <w:tc>
          <w:tcPr>
            <w:tcW w:w="1702" w:type="dxa"/>
            <w:tcBorders>
              <w:top w:val="nil"/>
              <w:left w:val="single" w:sz="8" w:space="0" w:color="auto"/>
              <w:bottom w:val="single" w:sz="8" w:space="0" w:color="auto"/>
              <w:right w:val="single" w:sz="8" w:space="0" w:color="auto"/>
            </w:tcBorders>
            <w:shd w:val="clear" w:color="auto" w:fill="auto"/>
            <w:vAlign w:val="center"/>
            <w:hideMark/>
          </w:tcPr>
          <w:p w14:paraId="56D36192" w14:textId="77777777" w:rsidR="003A27C4" w:rsidRPr="003A27C4" w:rsidRDefault="003A27C4" w:rsidP="003A27C4">
            <w:pPr>
              <w:spacing w:after="0" w:line="240" w:lineRule="auto"/>
              <w:rPr>
                <w:rFonts w:ascii="Times New Roman" w:eastAsia="Times New Roman" w:hAnsi="Times New Roman" w:cs="Times New Roman"/>
                <w:color w:val="000000"/>
                <w:sz w:val="16"/>
                <w:szCs w:val="16"/>
                <w:lang w:eastAsia="ru-RU"/>
              </w:rPr>
            </w:pPr>
            <w:r w:rsidRPr="003A27C4">
              <w:rPr>
                <w:rFonts w:ascii="Times New Roman" w:eastAsia="TimesNewRomanPSMT" w:hAnsi="Times New Roman" w:cs="Times New Roman"/>
                <w:color w:val="000000"/>
                <w:sz w:val="16"/>
                <w:szCs w:val="16"/>
                <w:lang w:eastAsia="ru-RU"/>
              </w:rPr>
              <w:t xml:space="preserve">Прогнозируемый тариф с учетом инвестиционной составляющей в тарифе (инвестиционной надбавки) </w:t>
            </w:r>
          </w:p>
        </w:tc>
        <w:tc>
          <w:tcPr>
            <w:tcW w:w="709" w:type="dxa"/>
            <w:tcBorders>
              <w:top w:val="nil"/>
              <w:left w:val="nil"/>
              <w:bottom w:val="single" w:sz="8" w:space="0" w:color="auto"/>
              <w:right w:val="single" w:sz="4" w:space="0" w:color="auto"/>
            </w:tcBorders>
            <w:shd w:val="clear" w:color="auto" w:fill="auto"/>
            <w:vAlign w:val="center"/>
            <w:hideMark/>
          </w:tcPr>
          <w:p w14:paraId="065311F5" w14:textId="77777777" w:rsidR="003A27C4" w:rsidRPr="003A27C4" w:rsidRDefault="003A27C4" w:rsidP="003A27C4">
            <w:pPr>
              <w:spacing w:after="0" w:line="240" w:lineRule="auto"/>
              <w:jc w:val="both"/>
              <w:rPr>
                <w:rFonts w:ascii="Times New Roman" w:eastAsia="Times New Roman" w:hAnsi="Times New Roman" w:cs="Times New Roman"/>
                <w:color w:val="000000"/>
                <w:sz w:val="16"/>
                <w:szCs w:val="16"/>
                <w:lang w:eastAsia="ru-RU"/>
              </w:rPr>
            </w:pPr>
            <w:r w:rsidRPr="003A27C4">
              <w:rPr>
                <w:rFonts w:ascii="Times New Roman" w:eastAsia="TimesNewRomanPSMT" w:hAnsi="Times New Roman" w:cs="Times New Roman"/>
                <w:color w:val="000000"/>
                <w:sz w:val="16"/>
                <w:szCs w:val="16"/>
                <w:lang w:eastAsia="ru-RU"/>
              </w:rPr>
              <w:t>руб./м</w:t>
            </w:r>
            <w:r w:rsidRPr="003A27C4">
              <w:rPr>
                <w:rFonts w:ascii="Times New Roman" w:eastAsia="TimesNewRomanPSMT" w:hAnsi="Times New Roman" w:cs="Times New Roman"/>
                <w:color w:val="000000"/>
                <w:sz w:val="16"/>
                <w:szCs w:val="16"/>
                <w:vertAlign w:val="superscript"/>
                <w:lang w:eastAsia="ru-RU"/>
              </w:rPr>
              <w:t>3</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E49768"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949,56</w:t>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913B7C"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997,04</w:t>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A3E18F"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1046,89</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10F8CD"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1099,23</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259FC0"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1154,2</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6E42F9"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1211,91</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0C0319"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1272,5</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DFE292"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1336,13</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03EB0E"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1402,93</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5D6735"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1473,08</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4D1E1F"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1546,73</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8931C6"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1624,07</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4760B5"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1705,27</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55C930"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1790,54</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13EA37"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1880,06</w:t>
            </w:r>
          </w:p>
        </w:tc>
      </w:tr>
      <w:tr w:rsidR="003A27C4" w:rsidRPr="003A27C4" w14:paraId="04478C17" w14:textId="77777777" w:rsidTr="003A27C4">
        <w:trPr>
          <w:trHeight w:val="466"/>
        </w:trPr>
        <w:tc>
          <w:tcPr>
            <w:tcW w:w="1702" w:type="dxa"/>
            <w:tcBorders>
              <w:top w:val="nil"/>
              <w:left w:val="single" w:sz="8" w:space="0" w:color="auto"/>
              <w:bottom w:val="single" w:sz="8" w:space="0" w:color="auto"/>
              <w:right w:val="single" w:sz="8" w:space="0" w:color="auto"/>
            </w:tcBorders>
            <w:shd w:val="clear" w:color="auto" w:fill="auto"/>
            <w:vAlign w:val="center"/>
            <w:hideMark/>
          </w:tcPr>
          <w:p w14:paraId="2DD89F2A" w14:textId="77777777" w:rsidR="003A27C4" w:rsidRPr="003A27C4" w:rsidRDefault="003A27C4" w:rsidP="003A27C4">
            <w:pPr>
              <w:spacing w:after="0" w:line="240" w:lineRule="auto"/>
              <w:jc w:val="both"/>
              <w:rPr>
                <w:rFonts w:ascii="Times New Roman" w:eastAsia="Times New Roman" w:hAnsi="Times New Roman" w:cs="Times New Roman"/>
                <w:b/>
                <w:bCs/>
                <w:color w:val="000000"/>
                <w:sz w:val="16"/>
                <w:szCs w:val="16"/>
                <w:lang w:eastAsia="ru-RU"/>
              </w:rPr>
            </w:pPr>
            <w:r w:rsidRPr="003A27C4">
              <w:rPr>
                <w:rFonts w:ascii="Times New Roman" w:eastAsia="TimesNewRomanPSMT" w:hAnsi="Times New Roman" w:cs="Times New Roman"/>
                <w:b/>
                <w:bCs/>
                <w:color w:val="000000"/>
                <w:sz w:val="16"/>
                <w:szCs w:val="16"/>
                <w:lang w:eastAsia="ru-RU"/>
              </w:rPr>
              <w:t>Расходы  на ТКО</w:t>
            </w:r>
          </w:p>
        </w:tc>
        <w:tc>
          <w:tcPr>
            <w:tcW w:w="709" w:type="dxa"/>
            <w:tcBorders>
              <w:top w:val="nil"/>
              <w:left w:val="nil"/>
              <w:bottom w:val="single" w:sz="8" w:space="0" w:color="auto"/>
              <w:right w:val="single" w:sz="4" w:space="0" w:color="auto"/>
            </w:tcBorders>
            <w:shd w:val="clear" w:color="auto" w:fill="auto"/>
            <w:vAlign w:val="center"/>
            <w:hideMark/>
          </w:tcPr>
          <w:p w14:paraId="6A5EDDFB" w14:textId="77777777" w:rsidR="003A27C4" w:rsidRPr="003A27C4" w:rsidRDefault="003A27C4" w:rsidP="003A27C4">
            <w:pPr>
              <w:spacing w:after="0" w:line="240" w:lineRule="auto"/>
              <w:jc w:val="both"/>
              <w:rPr>
                <w:rFonts w:ascii="Times New Roman" w:eastAsia="Times New Roman" w:hAnsi="Times New Roman" w:cs="Times New Roman"/>
                <w:color w:val="000000"/>
                <w:sz w:val="16"/>
                <w:szCs w:val="16"/>
                <w:lang w:eastAsia="ru-RU"/>
              </w:rPr>
            </w:pPr>
            <w:r w:rsidRPr="003A27C4">
              <w:rPr>
                <w:rFonts w:ascii="Times New Roman" w:eastAsia="TimesNewRomanPSMT" w:hAnsi="Times New Roman" w:cs="Times New Roman"/>
                <w:color w:val="000000"/>
                <w:sz w:val="16"/>
                <w:szCs w:val="16"/>
                <w:lang w:eastAsia="ru-RU"/>
              </w:rPr>
              <w:t>тыс. руб.</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76CA36"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5308,04</w:t>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386643"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5862,595</w:t>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B800B7"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6459,311</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00475F"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7134,003</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BEC7A6"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7871,644</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FE17BA"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8689,395</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E10E1D"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9581,925</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E75CAE"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10582,15</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DB597F"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11672,38</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05589F"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12889,45</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258C6D"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14214,45</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890212"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15688,52</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214987"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17308,49</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0E837A"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19105,06</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D6CB72"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21094,27</w:t>
            </w:r>
          </w:p>
        </w:tc>
      </w:tr>
      <w:tr w:rsidR="003A27C4" w:rsidRPr="003A27C4" w14:paraId="591DF38B" w14:textId="77777777" w:rsidTr="003A27C4">
        <w:trPr>
          <w:trHeight w:val="315"/>
        </w:trPr>
        <w:tc>
          <w:tcPr>
            <w:tcW w:w="1702" w:type="dxa"/>
            <w:tcBorders>
              <w:top w:val="nil"/>
              <w:left w:val="single" w:sz="8" w:space="0" w:color="auto"/>
              <w:bottom w:val="single" w:sz="8" w:space="0" w:color="auto"/>
              <w:right w:val="single" w:sz="8" w:space="0" w:color="auto"/>
            </w:tcBorders>
            <w:shd w:val="clear" w:color="auto" w:fill="auto"/>
            <w:vAlign w:val="center"/>
            <w:hideMark/>
          </w:tcPr>
          <w:p w14:paraId="47D60042" w14:textId="77777777" w:rsidR="003A27C4" w:rsidRPr="003A27C4" w:rsidRDefault="003A27C4" w:rsidP="003A27C4">
            <w:pPr>
              <w:spacing w:after="0" w:line="240" w:lineRule="auto"/>
              <w:jc w:val="right"/>
              <w:rPr>
                <w:rFonts w:ascii="Times New Roman" w:eastAsia="Times New Roman" w:hAnsi="Times New Roman" w:cs="Times New Roman"/>
                <w:b/>
                <w:bCs/>
                <w:color w:val="000000"/>
                <w:sz w:val="16"/>
                <w:szCs w:val="16"/>
                <w:lang w:eastAsia="ru-RU"/>
              </w:rPr>
            </w:pPr>
            <w:r w:rsidRPr="003A27C4">
              <w:rPr>
                <w:rFonts w:ascii="Times New Roman" w:eastAsia="TimesNewRomanPSMT" w:hAnsi="Times New Roman" w:cs="Times New Roman"/>
                <w:b/>
                <w:bCs/>
                <w:color w:val="000000"/>
                <w:sz w:val="16"/>
                <w:szCs w:val="16"/>
                <w:lang w:eastAsia="ru-RU"/>
              </w:rPr>
              <w:t>ИТОГО:</w:t>
            </w:r>
          </w:p>
        </w:tc>
        <w:tc>
          <w:tcPr>
            <w:tcW w:w="709" w:type="dxa"/>
            <w:tcBorders>
              <w:top w:val="nil"/>
              <w:left w:val="nil"/>
              <w:bottom w:val="single" w:sz="8" w:space="0" w:color="auto"/>
              <w:right w:val="single" w:sz="4" w:space="0" w:color="auto"/>
            </w:tcBorders>
            <w:shd w:val="clear" w:color="auto" w:fill="auto"/>
            <w:vAlign w:val="center"/>
            <w:hideMark/>
          </w:tcPr>
          <w:p w14:paraId="77D4BCC3" w14:textId="77777777" w:rsidR="003A27C4" w:rsidRPr="003A27C4" w:rsidRDefault="003A27C4" w:rsidP="003A27C4">
            <w:pPr>
              <w:spacing w:after="0" w:line="240" w:lineRule="auto"/>
              <w:jc w:val="both"/>
              <w:rPr>
                <w:rFonts w:ascii="Times New Roman" w:eastAsia="Times New Roman" w:hAnsi="Times New Roman" w:cs="Times New Roman"/>
                <w:color w:val="000000"/>
                <w:sz w:val="16"/>
                <w:szCs w:val="16"/>
                <w:lang w:eastAsia="ru-RU"/>
              </w:rPr>
            </w:pPr>
            <w:r w:rsidRPr="003A27C4">
              <w:rPr>
                <w:rFonts w:ascii="Times New Roman" w:eastAsia="TimesNewRomanPSMT" w:hAnsi="Times New Roman" w:cs="Times New Roman"/>
                <w:color w:val="000000"/>
                <w:sz w:val="16"/>
                <w:szCs w:val="16"/>
                <w:lang w:eastAsia="ru-RU"/>
              </w:rPr>
              <w:t> </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5A8E69"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80903,01</w:t>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161881"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87526,66</w:t>
            </w:r>
          </w:p>
        </w:tc>
        <w:tc>
          <w:tcPr>
            <w:tcW w:w="8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B6D5D7"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94682,71</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369629"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102442,2</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2B82E1"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110836,8</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48BF71"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119923,5</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E51364"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129749,1</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25A5CA"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140400,5</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5614A5"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151925,6</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62C4C0"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164404,9</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22C62D"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177899</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1990AE"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192524,3</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D01F02"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208348,1</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424140"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225495,5</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CE36ED" w14:textId="77777777" w:rsidR="003A27C4" w:rsidRPr="003A27C4" w:rsidRDefault="003A27C4" w:rsidP="003A27C4">
            <w:pPr>
              <w:spacing w:after="0" w:line="240" w:lineRule="auto"/>
              <w:jc w:val="right"/>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242793,2</w:t>
            </w:r>
          </w:p>
        </w:tc>
      </w:tr>
    </w:tbl>
    <w:p w14:paraId="6D150657" w14:textId="77777777" w:rsidR="003A27C4" w:rsidRPr="003A27C4" w:rsidRDefault="003A27C4" w:rsidP="003A27C4">
      <w:pPr>
        <w:autoSpaceDE w:val="0"/>
        <w:autoSpaceDN w:val="0"/>
        <w:adjustRightInd w:val="0"/>
        <w:spacing w:after="0" w:line="240" w:lineRule="auto"/>
        <w:ind w:right="-427" w:firstLine="567"/>
        <w:jc w:val="both"/>
        <w:rPr>
          <w:rFonts w:ascii="Times New Roman" w:eastAsia="TimesNewRomanPSMT" w:hAnsi="Times New Roman" w:cs="Times New Roman"/>
          <w:sz w:val="28"/>
          <w:szCs w:val="24"/>
          <w:lang w:eastAsia="ru-RU"/>
        </w:rPr>
      </w:pPr>
    </w:p>
    <w:p w14:paraId="5AA1388E" w14:textId="77777777" w:rsidR="003A27C4" w:rsidRPr="003A27C4" w:rsidRDefault="003A27C4" w:rsidP="003A27C4">
      <w:pPr>
        <w:autoSpaceDE w:val="0"/>
        <w:autoSpaceDN w:val="0"/>
        <w:adjustRightInd w:val="0"/>
        <w:spacing w:after="0" w:line="240" w:lineRule="auto"/>
        <w:ind w:right="-427" w:firstLine="567"/>
        <w:jc w:val="both"/>
        <w:rPr>
          <w:rFonts w:ascii="Times New Roman" w:eastAsia="TimesNewRomanPSMT" w:hAnsi="Times New Roman" w:cs="Times New Roman"/>
          <w:sz w:val="28"/>
          <w:szCs w:val="24"/>
        </w:rPr>
      </w:pPr>
      <w:r w:rsidRPr="003A27C4">
        <w:rPr>
          <w:rFonts w:ascii="Times New Roman" w:eastAsia="TimesNewRomanPSMT" w:hAnsi="Times New Roman" w:cs="Times New Roman"/>
          <w:sz w:val="28"/>
          <w:szCs w:val="24"/>
        </w:rPr>
        <w:lastRenderedPageBreak/>
        <w:t>Таблица 6.</w:t>
      </w:r>
      <w:r w:rsidR="00FC399A">
        <w:rPr>
          <w:rFonts w:ascii="Times New Roman" w:eastAsia="TimesNewRomanPSMT" w:hAnsi="Times New Roman" w:cs="Times New Roman"/>
          <w:sz w:val="28"/>
          <w:szCs w:val="24"/>
        </w:rPr>
        <w:t>4.2</w:t>
      </w:r>
      <w:r w:rsidRPr="003A27C4">
        <w:rPr>
          <w:rFonts w:ascii="Times New Roman" w:eastAsia="TimesNewRomanPSMT" w:hAnsi="Times New Roman" w:cs="Times New Roman"/>
          <w:sz w:val="28"/>
          <w:szCs w:val="24"/>
        </w:rPr>
        <w:t xml:space="preserve"> – Расчет прогнозной потребности в социальной поддержке и размера субсидий на оплату коммунальных услуг, сопоставление расходов населения на коммунальные услуги с доходами населения в </w:t>
      </w:r>
      <w:r w:rsidR="00DF2E76">
        <w:rPr>
          <w:rFonts w:ascii="Times New Roman" w:eastAsia="TimesNewRomanPSMT" w:hAnsi="Times New Roman" w:cs="Times New Roman"/>
          <w:sz w:val="28"/>
          <w:szCs w:val="24"/>
        </w:rPr>
        <w:t>городском округе</w:t>
      </w:r>
      <w:r w:rsidRPr="003A27C4">
        <w:rPr>
          <w:rFonts w:ascii="Times New Roman" w:eastAsia="TimesNewRomanPSMT" w:hAnsi="Times New Roman" w:cs="Times New Roman"/>
          <w:sz w:val="28"/>
          <w:szCs w:val="24"/>
        </w:rPr>
        <w:t xml:space="preserve"> на 20</w:t>
      </w:r>
      <w:r w:rsidR="009F7F1E">
        <w:rPr>
          <w:rFonts w:ascii="Times New Roman" w:eastAsia="TimesNewRomanPSMT" w:hAnsi="Times New Roman" w:cs="Times New Roman"/>
          <w:sz w:val="28"/>
          <w:szCs w:val="24"/>
        </w:rPr>
        <w:t>21</w:t>
      </w:r>
      <w:r w:rsidRPr="003A27C4">
        <w:rPr>
          <w:rFonts w:ascii="Times New Roman" w:eastAsia="TimesNewRomanPSMT" w:hAnsi="Times New Roman" w:cs="Times New Roman"/>
          <w:sz w:val="28"/>
          <w:szCs w:val="24"/>
        </w:rPr>
        <w:t xml:space="preserve"> – 2035 гг.</w:t>
      </w:r>
    </w:p>
    <w:tbl>
      <w:tblPr>
        <w:tblW w:w="14682" w:type="dxa"/>
        <w:tblInd w:w="-10" w:type="dxa"/>
        <w:tblLook w:val="04A0" w:firstRow="1" w:lastRow="0" w:firstColumn="1" w:lastColumn="0" w:noHBand="0" w:noVBand="1"/>
      </w:tblPr>
      <w:tblGrid>
        <w:gridCol w:w="2528"/>
        <w:gridCol w:w="1114"/>
        <w:gridCol w:w="736"/>
        <w:gridCol w:w="736"/>
        <w:gridCol w:w="736"/>
        <w:gridCol w:w="736"/>
        <w:gridCol w:w="736"/>
        <w:gridCol w:w="736"/>
        <w:gridCol w:w="736"/>
        <w:gridCol w:w="736"/>
        <w:gridCol w:w="736"/>
        <w:gridCol w:w="736"/>
        <w:gridCol w:w="736"/>
        <w:gridCol w:w="736"/>
        <w:gridCol w:w="736"/>
        <w:gridCol w:w="736"/>
        <w:gridCol w:w="736"/>
      </w:tblGrid>
      <w:tr w:rsidR="003A27C4" w:rsidRPr="003A27C4" w14:paraId="0A5BE198" w14:textId="77777777" w:rsidTr="003A27C4">
        <w:trPr>
          <w:trHeight w:val="315"/>
        </w:trPr>
        <w:tc>
          <w:tcPr>
            <w:tcW w:w="2528"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760390A6" w14:textId="77777777" w:rsidR="003A27C4" w:rsidRPr="003A27C4" w:rsidRDefault="003A27C4" w:rsidP="003A27C4">
            <w:pPr>
              <w:spacing w:after="0" w:line="240" w:lineRule="auto"/>
              <w:jc w:val="center"/>
              <w:rPr>
                <w:rFonts w:ascii="Times New Roman" w:eastAsia="Times New Roman" w:hAnsi="Times New Roman" w:cs="Times New Roman"/>
                <w:b/>
                <w:bCs/>
                <w:color w:val="000000"/>
                <w:sz w:val="20"/>
                <w:szCs w:val="20"/>
                <w:lang w:eastAsia="ru-RU"/>
              </w:rPr>
            </w:pPr>
            <w:r w:rsidRPr="003A27C4">
              <w:rPr>
                <w:rFonts w:ascii="Times New Roman" w:eastAsia="TimesNewRomanPSMT" w:hAnsi="Times New Roman" w:cs="Times New Roman"/>
                <w:b/>
                <w:bCs/>
                <w:color w:val="000000"/>
                <w:sz w:val="20"/>
                <w:szCs w:val="20"/>
                <w:lang w:eastAsia="ru-RU"/>
              </w:rPr>
              <w:t>Наименование</w:t>
            </w:r>
          </w:p>
        </w:tc>
        <w:tc>
          <w:tcPr>
            <w:tcW w:w="1114"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01D1342F" w14:textId="77777777" w:rsidR="003A27C4" w:rsidRPr="003A27C4" w:rsidRDefault="003A27C4" w:rsidP="003A27C4">
            <w:pPr>
              <w:spacing w:after="0" w:line="240" w:lineRule="auto"/>
              <w:jc w:val="center"/>
              <w:rPr>
                <w:rFonts w:ascii="Times New Roman" w:eastAsia="Times New Roman" w:hAnsi="Times New Roman" w:cs="Times New Roman"/>
                <w:b/>
                <w:bCs/>
                <w:color w:val="000000"/>
                <w:sz w:val="20"/>
                <w:szCs w:val="20"/>
                <w:lang w:eastAsia="ru-RU"/>
              </w:rPr>
            </w:pPr>
            <w:r w:rsidRPr="003A27C4">
              <w:rPr>
                <w:rFonts w:ascii="Times New Roman" w:eastAsia="TimesNewRomanPSMT" w:hAnsi="Times New Roman" w:cs="Times New Roman"/>
                <w:b/>
                <w:bCs/>
                <w:color w:val="000000"/>
                <w:sz w:val="20"/>
                <w:szCs w:val="20"/>
                <w:lang w:eastAsia="ru-RU"/>
              </w:rPr>
              <w:t>Ед. изм.</w:t>
            </w:r>
          </w:p>
        </w:tc>
        <w:tc>
          <w:tcPr>
            <w:tcW w:w="11040" w:type="dxa"/>
            <w:gridSpan w:val="15"/>
            <w:tcBorders>
              <w:top w:val="single" w:sz="8" w:space="0" w:color="auto"/>
              <w:left w:val="nil"/>
              <w:bottom w:val="single" w:sz="8" w:space="0" w:color="auto"/>
              <w:right w:val="single" w:sz="8" w:space="0" w:color="000000"/>
            </w:tcBorders>
            <w:shd w:val="clear" w:color="auto" w:fill="auto"/>
            <w:vAlign w:val="center"/>
            <w:hideMark/>
          </w:tcPr>
          <w:p w14:paraId="51CB9690" w14:textId="77777777" w:rsidR="003A27C4" w:rsidRPr="003A27C4" w:rsidRDefault="003A27C4" w:rsidP="003A27C4">
            <w:pPr>
              <w:spacing w:after="0" w:line="240" w:lineRule="auto"/>
              <w:jc w:val="center"/>
              <w:rPr>
                <w:rFonts w:ascii="Times New Roman" w:eastAsia="Times New Roman" w:hAnsi="Times New Roman" w:cs="Times New Roman"/>
                <w:b/>
                <w:bCs/>
                <w:color w:val="000000"/>
                <w:sz w:val="20"/>
                <w:szCs w:val="20"/>
                <w:lang w:eastAsia="ru-RU"/>
              </w:rPr>
            </w:pPr>
            <w:r w:rsidRPr="003A27C4">
              <w:rPr>
                <w:rFonts w:ascii="Times New Roman" w:eastAsia="TimesNewRomanPSMT" w:hAnsi="Times New Roman" w:cs="Times New Roman"/>
                <w:b/>
                <w:bCs/>
                <w:color w:val="000000"/>
                <w:sz w:val="20"/>
                <w:szCs w:val="20"/>
                <w:lang w:eastAsia="ru-RU"/>
              </w:rPr>
              <w:t>Перспективный период</w:t>
            </w:r>
          </w:p>
        </w:tc>
      </w:tr>
      <w:tr w:rsidR="003A27C4" w:rsidRPr="003A27C4" w14:paraId="61B3C674" w14:textId="77777777" w:rsidTr="003A27C4">
        <w:trPr>
          <w:trHeight w:val="315"/>
        </w:trPr>
        <w:tc>
          <w:tcPr>
            <w:tcW w:w="2528" w:type="dxa"/>
            <w:vMerge/>
            <w:tcBorders>
              <w:top w:val="single" w:sz="8" w:space="0" w:color="auto"/>
              <w:left w:val="single" w:sz="8" w:space="0" w:color="auto"/>
              <w:bottom w:val="single" w:sz="8" w:space="0" w:color="000000"/>
              <w:right w:val="single" w:sz="8" w:space="0" w:color="auto"/>
            </w:tcBorders>
            <w:vAlign w:val="center"/>
            <w:hideMark/>
          </w:tcPr>
          <w:p w14:paraId="01EA2F15" w14:textId="77777777" w:rsidR="003A27C4" w:rsidRPr="003A27C4" w:rsidRDefault="003A27C4" w:rsidP="003A27C4">
            <w:pPr>
              <w:spacing w:after="0" w:line="240" w:lineRule="auto"/>
              <w:rPr>
                <w:rFonts w:ascii="Times New Roman" w:eastAsia="Times New Roman" w:hAnsi="Times New Roman" w:cs="Times New Roman"/>
                <w:b/>
                <w:bCs/>
                <w:color w:val="000000"/>
                <w:sz w:val="20"/>
                <w:szCs w:val="20"/>
                <w:lang w:eastAsia="ru-RU"/>
              </w:rPr>
            </w:pPr>
          </w:p>
        </w:tc>
        <w:tc>
          <w:tcPr>
            <w:tcW w:w="1114" w:type="dxa"/>
            <w:vMerge/>
            <w:tcBorders>
              <w:top w:val="single" w:sz="8" w:space="0" w:color="auto"/>
              <w:left w:val="single" w:sz="8" w:space="0" w:color="auto"/>
              <w:bottom w:val="single" w:sz="8" w:space="0" w:color="000000"/>
              <w:right w:val="single" w:sz="8" w:space="0" w:color="auto"/>
            </w:tcBorders>
            <w:vAlign w:val="center"/>
            <w:hideMark/>
          </w:tcPr>
          <w:p w14:paraId="101CE836" w14:textId="77777777" w:rsidR="003A27C4" w:rsidRPr="003A27C4" w:rsidRDefault="003A27C4" w:rsidP="003A27C4">
            <w:pPr>
              <w:spacing w:after="0" w:line="240" w:lineRule="auto"/>
              <w:rPr>
                <w:rFonts w:ascii="Times New Roman" w:eastAsia="Times New Roman" w:hAnsi="Times New Roman" w:cs="Times New Roman"/>
                <w:b/>
                <w:bCs/>
                <w:color w:val="000000"/>
                <w:sz w:val="20"/>
                <w:szCs w:val="20"/>
                <w:lang w:eastAsia="ru-RU"/>
              </w:rPr>
            </w:pPr>
          </w:p>
        </w:tc>
        <w:tc>
          <w:tcPr>
            <w:tcW w:w="736" w:type="dxa"/>
            <w:tcBorders>
              <w:top w:val="nil"/>
              <w:left w:val="nil"/>
              <w:bottom w:val="single" w:sz="8" w:space="0" w:color="auto"/>
              <w:right w:val="single" w:sz="8" w:space="0" w:color="auto"/>
            </w:tcBorders>
            <w:shd w:val="clear" w:color="auto" w:fill="auto"/>
            <w:vAlign w:val="center"/>
          </w:tcPr>
          <w:p w14:paraId="40052035" w14:textId="77777777" w:rsidR="003A27C4" w:rsidRPr="003A27C4" w:rsidRDefault="003A27C4" w:rsidP="003A27C4">
            <w:pPr>
              <w:spacing w:after="0" w:line="240" w:lineRule="auto"/>
              <w:jc w:val="both"/>
              <w:rPr>
                <w:rFonts w:ascii="Times New Roman" w:eastAsia="Times New Roman" w:hAnsi="Times New Roman" w:cs="Times New Roman"/>
                <w:b/>
                <w:bCs/>
                <w:color w:val="000000"/>
                <w:sz w:val="20"/>
                <w:szCs w:val="20"/>
                <w:lang w:eastAsia="ru-RU"/>
              </w:rPr>
            </w:pPr>
            <w:r w:rsidRPr="003A27C4">
              <w:rPr>
                <w:rFonts w:ascii="Times New Roman" w:eastAsia="TimesNewRomanPSMT" w:hAnsi="Times New Roman" w:cs="Times New Roman"/>
                <w:b/>
                <w:bCs/>
                <w:color w:val="000000"/>
                <w:sz w:val="20"/>
                <w:szCs w:val="20"/>
                <w:lang w:eastAsia="ru-RU"/>
              </w:rPr>
              <w:t>2021</w:t>
            </w:r>
          </w:p>
        </w:tc>
        <w:tc>
          <w:tcPr>
            <w:tcW w:w="736" w:type="dxa"/>
            <w:tcBorders>
              <w:top w:val="nil"/>
              <w:left w:val="nil"/>
              <w:bottom w:val="single" w:sz="8" w:space="0" w:color="auto"/>
              <w:right w:val="single" w:sz="8" w:space="0" w:color="auto"/>
            </w:tcBorders>
            <w:shd w:val="clear" w:color="auto" w:fill="auto"/>
            <w:vAlign w:val="center"/>
            <w:hideMark/>
          </w:tcPr>
          <w:p w14:paraId="1FB171C4" w14:textId="77777777" w:rsidR="003A27C4" w:rsidRPr="003A27C4" w:rsidRDefault="003A27C4" w:rsidP="003A27C4">
            <w:pPr>
              <w:spacing w:after="0" w:line="240" w:lineRule="auto"/>
              <w:jc w:val="both"/>
              <w:rPr>
                <w:rFonts w:ascii="Times New Roman" w:eastAsia="Times New Roman" w:hAnsi="Times New Roman" w:cs="Times New Roman"/>
                <w:b/>
                <w:bCs/>
                <w:color w:val="000000"/>
                <w:sz w:val="20"/>
                <w:szCs w:val="20"/>
                <w:lang w:eastAsia="ru-RU"/>
              </w:rPr>
            </w:pPr>
            <w:r w:rsidRPr="003A27C4">
              <w:rPr>
                <w:rFonts w:ascii="Times New Roman" w:eastAsia="TimesNewRomanPSMT" w:hAnsi="Times New Roman" w:cs="Times New Roman"/>
                <w:b/>
                <w:bCs/>
                <w:color w:val="000000"/>
                <w:sz w:val="20"/>
                <w:szCs w:val="20"/>
                <w:lang w:eastAsia="ru-RU"/>
              </w:rPr>
              <w:t>2022</w:t>
            </w:r>
          </w:p>
        </w:tc>
        <w:tc>
          <w:tcPr>
            <w:tcW w:w="736" w:type="dxa"/>
            <w:tcBorders>
              <w:top w:val="nil"/>
              <w:left w:val="nil"/>
              <w:bottom w:val="single" w:sz="8" w:space="0" w:color="auto"/>
              <w:right w:val="single" w:sz="8" w:space="0" w:color="auto"/>
            </w:tcBorders>
            <w:shd w:val="clear" w:color="auto" w:fill="auto"/>
            <w:vAlign w:val="center"/>
            <w:hideMark/>
          </w:tcPr>
          <w:p w14:paraId="75661DE1" w14:textId="77777777" w:rsidR="003A27C4" w:rsidRPr="003A27C4" w:rsidRDefault="003A27C4" w:rsidP="003A27C4">
            <w:pPr>
              <w:spacing w:after="0" w:line="240" w:lineRule="auto"/>
              <w:jc w:val="both"/>
              <w:rPr>
                <w:rFonts w:ascii="Times New Roman" w:eastAsia="Times New Roman" w:hAnsi="Times New Roman" w:cs="Times New Roman"/>
                <w:b/>
                <w:bCs/>
                <w:color w:val="000000"/>
                <w:sz w:val="20"/>
                <w:szCs w:val="20"/>
                <w:lang w:eastAsia="ru-RU"/>
              </w:rPr>
            </w:pPr>
            <w:r w:rsidRPr="003A27C4">
              <w:rPr>
                <w:rFonts w:ascii="Times New Roman" w:eastAsia="TimesNewRomanPSMT" w:hAnsi="Times New Roman" w:cs="Times New Roman"/>
                <w:b/>
                <w:bCs/>
                <w:color w:val="000000"/>
                <w:sz w:val="20"/>
                <w:szCs w:val="20"/>
                <w:lang w:eastAsia="ru-RU"/>
              </w:rPr>
              <w:t>2023</w:t>
            </w:r>
          </w:p>
        </w:tc>
        <w:tc>
          <w:tcPr>
            <w:tcW w:w="736" w:type="dxa"/>
            <w:tcBorders>
              <w:top w:val="nil"/>
              <w:left w:val="nil"/>
              <w:bottom w:val="single" w:sz="8" w:space="0" w:color="auto"/>
              <w:right w:val="single" w:sz="8" w:space="0" w:color="auto"/>
            </w:tcBorders>
            <w:shd w:val="clear" w:color="auto" w:fill="auto"/>
            <w:vAlign w:val="center"/>
            <w:hideMark/>
          </w:tcPr>
          <w:p w14:paraId="69952AFC" w14:textId="77777777" w:rsidR="003A27C4" w:rsidRPr="003A27C4" w:rsidRDefault="003A27C4" w:rsidP="003A27C4">
            <w:pPr>
              <w:spacing w:after="0" w:line="240" w:lineRule="auto"/>
              <w:jc w:val="both"/>
              <w:rPr>
                <w:rFonts w:ascii="Times New Roman" w:eastAsia="Times New Roman" w:hAnsi="Times New Roman" w:cs="Times New Roman"/>
                <w:b/>
                <w:bCs/>
                <w:color w:val="000000"/>
                <w:sz w:val="20"/>
                <w:szCs w:val="20"/>
                <w:lang w:eastAsia="ru-RU"/>
              </w:rPr>
            </w:pPr>
            <w:r w:rsidRPr="003A27C4">
              <w:rPr>
                <w:rFonts w:ascii="Times New Roman" w:eastAsia="TimesNewRomanPSMT" w:hAnsi="Times New Roman" w:cs="Times New Roman"/>
                <w:b/>
                <w:bCs/>
                <w:color w:val="000000"/>
                <w:sz w:val="20"/>
                <w:szCs w:val="20"/>
                <w:lang w:eastAsia="ru-RU"/>
              </w:rPr>
              <w:t>2024</w:t>
            </w:r>
          </w:p>
        </w:tc>
        <w:tc>
          <w:tcPr>
            <w:tcW w:w="736" w:type="dxa"/>
            <w:tcBorders>
              <w:top w:val="nil"/>
              <w:left w:val="nil"/>
              <w:bottom w:val="single" w:sz="8" w:space="0" w:color="auto"/>
              <w:right w:val="single" w:sz="8" w:space="0" w:color="auto"/>
            </w:tcBorders>
            <w:shd w:val="clear" w:color="auto" w:fill="auto"/>
            <w:vAlign w:val="center"/>
            <w:hideMark/>
          </w:tcPr>
          <w:p w14:paraId="1A9EF544" w14:textId="77777777" w:rsidR="003A27C4" w:rsidRPr="003A27C4" w:rsidRDefault="003A27C4" w:rsidP="003A27C4">
            <w:pPr>
              <w:spacing w:after="0" w:line="240" w:lineRule="auto"/>
              <w:jc w:val="both"/>
              <w:rPr>
                <w:rFonts w:ascii="Times New Roman" w:eastAsia="Times New Roman" w:hAnsi="Times New Roman" w:cs="Times New Roman"/>
                <w:b/>
                <w:bCs/>
                <w:color w:val="000000"/>
                <w:sz w:val="20"/>
                <w:szCs w:val="20"/>
                <w:lang w:eastAsia="ru-RU"/>
              </w:rPr>
            </w:pPr>
            <w:r w:rsidRPr="003A27C4">
              <w:rPr>
                <w:rFonts w:ascii="Times New Roman" w:eastAsia="TimesNewRomanPSMT" w:hAnsi="Times New Roman" w:cs="Times New Roman"/>
                <w:b/>
                <w:bCs/>
                <w:color w:val="000000"/>
                <w:sz w:val="20"/>
                <w:szCs w:val="20"/>
                <w:lang w:eastAsia="ru-RU"/>
              </w:rPr>
              <w:t>2025</w:t>
            </w:r>
          </w:p>
        </w:tc>
        <w:tc>
          <w:tcPr>
            <w:tcW w:w="736" w:type="dxa"/>
            <w:tcBorders>
              <w:top w:val="nil"/>
              <w:left w:val="nil"/>
              <w:bottom w:val="single" w:sz="8" w:space="0" w:color="auto"/>
              <w:right w:val="single" w:sz="8" w:space="0" w:color="auto"/>
            </w:tcBorders>
            <w:shd w:val="clear" w:color="auto" w:fill="auto"/>
            <w:vAlign w:val="center"/>
            <w:hideMark/>
          </w:tcPr>
          <w:p w14:paraId="5F3404DF" w14:textId="77777777" w:rsidR="003A27C4" w:rsidRPr="003A27C4" w:rsidRDefault="003A27C4" w:rsidP="003A27C4">
            <w:pPr>
              <w:spacing w:after="0" w:line="240" w:lineRule="auto"/>
              <w:jc w:val="both"/>
              <w:rPr>
                <w:rFonts w:ascii="Times New Roman" w:eastAsia="Times New Roman" w:hAnsi="Times New Roman" w:cs="Times New Roman"/>
                <w:b/>
                <w:bCs/>
                <w:color w:val="000000"/>
                <w:sz w:val="20"/>
                <w:szCs w:val="20"/>
                <w:lang w:eastAsia="ru-RU"/>
              </w:rPr>
            </w:pPr>
            <w:r w:rsidRPr="003A27C4">
              <w:rPr>
                <w:rFonts w:ascii="Times New Roman" w:eastAsia="TimesNewRomanPSMT" w:hAnsi="Times New Roman" w:cs="Times New Roman"/>
                <w:b/>
                <w:bCs/>
                <w:color w:val="000000"/>
                <w:sz w:val="20"/>
                <w:szCs w:val="20"/>
                <w:lang w:eastAsia="ru-RU"/>
              </w:rPr>
              <w:t>2026</w:t>
            </w:r>
          </w:p>
        </w:tc>
        <w:tc>
          <w:tcPr>
            <w:tcW w:w="736" w:type="dxa"/>
            <w:tcBorders>
              <w:top w:val="nil"/>
              <w:left w:val="nil"/>
              <w:bottom w:val="single" w:sz="8" w:space="0" w:color="auto"/>
              <w:right w:val="single" w:sz="8" w:space="0" w:color="auto"/>
            </w:tcBorders>
            <w:shd w:val="clear" w:color="auto" w:fill="auto"/>
            <w:vAlign w:val="center"/>
            <w:hideMark/>
          </w:tcPr>
          <w:p w14:paraId="69ABD0AD" w14:textId="77777777" w:rsidR="003A27C4" w:rsidRPr="003A27C4" w:rsidRDefault="003A27C4" w:rsidP="003A27C4">
            <w:pPr>
              <w:spacing w:after="0" w:line="240" w:lineRule="auto"/>
              <w:jc w:val="both"/>
              <w:rPr>
                <w:rFonts w:ascii="Times New Roman" w:eastAsia="Times New Roman" w:hAnsi="Times New Roman" w:cs="Times New Roman"/>
                <w:b/>
                <w:bCs/>
                <w:color w:val="000000"/>
                <w:sz w:val="20"/>
                <w:szCs w:val="20"/>
                <w:lang w:eastAsia="ru-RU"/>
              </w:rPr>
            </w:pPr>
            <w:r w:rsidRPr="003A27C4">
              <w:rPr>
                <w:rFonts w:ascii="Times New Roman" w:eastAsia="TimesNewRomanPSMT" w:hAnsi="Times New Roman" w:cs="Times New Roman"/>
                <w:b/>
                <w:bCs/>
                <w:color w:val="000000"/>
                <w:sz w:val="20"/>
                <w:szCs w:val="20"/>
                <w:lang w:eastAsia="ru-RU"/>
              </w:rPr>
              <w:t>2027</w:t>
            </w:r>
          </w:p>
        </w:tc>
        <w:tc>
          <w:tcPr>
            <w:tcW w:w="736" w:type="dxa"/>
            <w:tcBorders>
              <w:top w:val="nil"/>
              <w:left w:val="nil"/>
              <w:bottom w:val="single" w:sz="8" w:space="0" w:color="auto"/>
              <w:right w:val="single" w:sz="8" w:space="0" w:color="auto"/>
            </w:tcBorders>
            <w:shd w:val="clear" w:color="auto" w:fill="auto"/>
            <w:vAlign w:val="center"/>
            <w:hideMark/>
          </w:tcPr>
          <w:p w14:paraId="7F716BBD" w14:textId="77777777" w:rsidR="003A27C4" w:rsidRPr="003A27C4" w:rsidRDefault="003A27C4" w:rsidP="003A27C4">
            <w:pPr>
              <w:spacing w:after="0" w:line="240" w:lineRule="auto"/>
              <w:jc w:val="both"/>
              <w:rPr>
                <w:rFonts w:ascii="Times New Roman" w:eastAsia="Times New Roman" w:hAnsi="Times New Roman" w:cs="Times New Roman"/>
                <w:b/>
                <w:bCs/>
                <w:color w:val="000000"/>
                <w:sz w:val="20"/>
                <w:szCs w:val="20"/>
                <w:lang w:eastAsia="ru-RU"/>
              </w:rPr>
            </w:pPr>
            <w:r w:rsidRPr="003A27C4">
              <w:rPr>
                <w:rFonts w:ascii="Times New Roman" w:eastAsia="TimesNewRomanPSMT" w:hAnsi="Times New Roman" w:cs="Times New Roman"/>
                <w:b/>
                <w:bCs/>
                <w:color w:val="000000"/>
                <w:sz w:val="20"/>
                <w:szCs w:val="20"/>
                <w:lang w:eastAsia="ru-RU"/>
              </w:rPr>
              <w:t>2028</w:t>
            </w:r>
          </w:p>
        </w:tc>
        <w:tc>
          <w:tcPr>
            <w:tcW w:w="736" w:type="dxa"/>
            <w:tcBorders>
              <w:top w:val="nil"/>
              <w:left w:val="nil"/>
              <w:bottom w:val="single" w:sz="8" w:space="0" w:color="auto"/>
              <w:right w:val="single" w:sz="8" w:space="0" w:color="auto"/>
            </w:tcBorders>
            <w:shd w:val="clear" w:color="auto" w:fill="auto"/>
            <w:vAlign w:val="center"/>
            <w:hideMark/>
          </w:tcPr>
          <w:p w14:paraId="3D3F2B45" w14:textId="77777777" w:rsidR="003A27C4" w:rsidRPr="003A27C4" w:rsidRDefault="003A27C4" w:rsidP="003A27C4">
            <w:pPr>
              <w:spacing w:after="0" w:line="240" w:lineRule="auto"/>
              <w:jc w:val="both"/>
              <w:rPr>
                <w:rFonts w:ascii="Times New Roman" w:eastAsia="Times New Roman" w:hAnsi="Times New Roman" w:cs="Times New Roman"/>
                <w:b/>
                <w:bCs/>
                <w:color w:val="000000"/>
                <w:sz w:val="20"/>
                <w:szCs w:val="20"/>
                <w:lang w:eastAsia="ru-RU"/>
              </w:rPr>
            </w:pPr>
            <w:r w:rsidRPr="003A27C4">
              <w:rPr>
                <w:rFonts w:ascii="Times New Roman" w:eastAsia="TimesNewRomanPSMT" w:hAnsi="Times New Roman" w:cs="Times New Roman"/>
                <w:b/>
                <w:bCs/>
                <w:color w:val="000000"/>
                <w:sz w:val="20"/>
                <w:szCs w:val="20"/>
                <w:lang w:eastAsia="ru-RU"/>
              </w:rPr>
              <w:t>2029</w:t>
            </w:r>
          </w:p>
        </w:tc>
        <w:tc>
          <w:tcPr>
            <w:tcW w:w="736" w:type="dxa"/>
            <w:tcBorders>
              <w:top w:val="nil"/>
              <w:left w:val="nil"/>
              <w:bottom w:val="single" w:sz="8" w:space="0" w:color="auto"/>
              <w:right w:val="single" w:sz="8" w:space="0" w:color="auto"/>
            </w:tcBorders>
            <w:shd w:val="clear" w:color="auto" w:fill="auto"/>
            <w:vAlign w:val="center"/>
            <w:hideMark/>
          </w:tcPr>
          <w:p w14:paraId="3B6BC86A" w14:textId="77777777" w:rsidR="003A27C4" w:rsidRPr="003A27C4" w:rsidRDefault="003A27C4" w:rsidP="003A27C4">
            <w:pPr>
              <w:spacing w:after="0" w:line="240" w:lineRule="auto"/>
              <w:jc w:val="both"/>
              <w:rPr>
                <w:rFonts w:ascii="Times New Roman" w:eastAsia="Times New Roman" w:hAnsi="Times New Roman" w:cs="Times New Roman"/>
                <w:b/>
                <w:bCs/>
                <w:color w:val="000000"/>
                <w:sz w:val="20"/>
                <w:szCs w:val="20"/>
                <w:lang w:eastAsia="ru-RU"/>
              </w:rPr>
            </w:pPr>
            <w:r w:rsidRPr="003A27C4">
              <w:rPr>
                <w:rFonts w:ascii="Times New Roman" w:eastAsia="TimesNewRomanPSMT" w:hAnsi="Times New Roman" w:cs="Times New Roman"/>
                <w:b/>
                <w:bCs/>
                <w:color w:val="000000"/>
                <w:sz w:val="20"/>
                <w:szCs w:val="20"/>
                <w:lang w:eastAsia="ru-RU"/>
              </w:rPr>
              <w:t>2030</w:t>
            </w:r>
          </w:p>
        </w:tc>
        <w:tc>
          <w:tcPr>
            <w:tcW w:w="736" w:type="dxa"/>
            <w:tcBorders>
              <w:top w:val="nil"/>
              <w:left w:val="nil"/>
              <w:bottom w:val="single" w:sz="8" w:space="0" w:color="auto"/>
              <w:right w:val="single" w:sz="8" w:space="0" w:color="auto"/>
            </w:tcBorders>
            <w:shd w:val="clear" w:color="auto" w:fill="auto"/>
            <w:vAlign w:val="center"/>
            <w:hideMark/>
          </w:tcPr>
          <w:p w14:paraId="30F455E3" w14:textId="77777777" w:rsidR="003A27C4" w:rsidRPr="003A27C4" w:rsidRDefault="003A27C4" w:rsidP="003A27C4">
            <w:pPr>
              <w:spacing w:after="0" w:line="240" w:lineRule="auto"/>
              <w:jc w:val="both"/>
              <w:rPr>
                <w:rFonts w:ascii="Times New Roman" w:eastAsia="Times New Roman" w:hAnsi="Times New Roman" w:cs="Times New Roman"/>
                <w:b/>
                <w:bCs/>
                <w:color w:val="000000"/>
                <w:sz w:val="20"/>
                <w:szCs w:val="20"/>
                <w:lang w:eastAsia="ru-RU"/>
              </w:rPr>
            </w:pPr>
            <w:r w:rsidRPr="003A27C4">
              <w:rPr>
                <w:rFonts w:ascii="Times New Roman" w:eastAsia="TimesNewRomanPSMT" w:hAnsi="Times New Roman" w:cs="Times New Roman"/>
                <w:b/>
                <w:bCs/>
                <w:color w:val="000000"/>
                <w:sz w:val="20"/>
                <w:szCs w:val="20"/>
                <w:lang w:eastAsia="ru-RU"/>
              </w:rPr>
              <w:t>2031</w:t>
            </w:r>
          </w:p>
        </w:tc>
        <w:tc>
          <w:tcPr>
            <w:tcW w:w="736" w:type="dxa"/>
            <w:tcBorders>
              <w:top w:val="nil"/>
              <w:left w:val="nil"/>
              <w:bottom w:val="single" w:sz="8" w:space="0" w:color="auto"/>
              <w:right w:val="single" w:sz="8" w:space="0" w:color="auto"/>
            </w:tcBorders>
            <w:shd w:val="clear" w:color="auto" w:fill="auto"/>
            <w:vAlign w:val="center"/>
            <w:hideMark/>
          </w:tcPr>
          <w:p w14:paraId="288FB4F7" w14:textId="77777777" w:rsidR="003A27C4" w:rsidRPr="003A27C4" w:rsidRDefault="003A27C4" w:rsidP="003A27C4">
            <w:pPr>
              <w:spacing w:after="0" w:line="240" w:lineRule="auto"/>
              <w:jc w:val="both"/>
              <w:rPr>
                <w:rFonts w:ascii="Times New Roman" w:eastAsia="Times New Roman" w:hAnsi="Times New Roman" w:cs="Times New Roman"/>
                <w:b/>
                <w:bCs/>
                <w:color w:val="000000"/>
                <w:sz w:val="20"/>
                <w:szCs w:val="20"/>
                <w:lang w:eastAsia="ru-RU"/>
              </w:rPr>
            </w:pPr>
            <w:r w:rsidRPr="003A27C4">
              <w:rPr>
                <w:rFonts w:ascii="Times New Roman" w:eastAsia="TimesNewRomanPSMT" w:hAnsi="Times New Roman" w:cs="Times New Roman"/>
                <w:b/>
                <w:bCs/>
                <w:color w:val="000000"/>
                <w:sz w:val="20"/>
                <w:szCs w:val="20"/>
                <w:lang w:eastAsia="ru-RU"/>
              </w:rPr>
              <w:t>2032</w:t>
            </w:r>
          </w:p>
        </w:tc>
        <w:tc>
          <w:tcPr>
            <w:tcW w:w="736" w:type="dxa"/>
            <w:tcBorders>
              <w:top w:val="nil"/>
              <w:left w:val="nil"/>
              <w:bottom w:val="single" w:sz="8" w:space="0" w:color="auto"/>
              <w:right w:val="single" w:sz="8" w:space="0" w:color="auto"/>
            </w:tcBorders>
            <w:shd w:val="clear" w:color="auto" w:fill="auto"/>
            <w:vAlign w:val="center"/>
            <w:hideMark/>
          </w:tcPr>
          <w:p w14:paraId="2C1E36DB" w14:textId="77777777" w:rsidR="003A27C4" w:rsidRPr="003A27C4" w:rsidRDefault="003A27C4" w:rsidP="003A27C4">
            <w:pPr>
              <w:spacing w:after="0" w:line="240" w:lineRule="auto"/>
              <w:jc w:val="both"/>
              <w:rPr>
                <w:rFonts w:ascii="Times New Roman" w:eastAsia="Times New Roman" w:hAnsi="Times New Roman" w:cs="Times New Roman"/>
                <w:b/>
                <w:bCs/>
                <w:color w:val="000000"/>
                <w:sz w:val="20"/>
                <w:szCs w:val="20"/>
                <w:lang w:eastAsia="ru-RU"/>
              </w:rPr>
            </w:pPr>
            <w:r w:rsidRPr="003A27C4">
              <w:rPr>
                <w:rFonts w:ascii="Times New Roman" w:eastAsia="TimesNewRomanPSMT" w:hAnsi="Times New Roman" w:cs="Times New Roman"/>
                <w:b/>
                <w:bCs/>
                <w:color w:val="000000"/>
                <w:sz w:val="20"/>
                <w:szCs w:val="20"/>
                <w:lang w:eastAsia="ru-RU"/>
              </w:rPr>
              <w:t>2033</w:t>
            </w:r>
          </w:p>
        </w:tc>
        <w:tc>
          <w:tcPr>
            <w:tcW w:w="736" w:type="dxa"/>
            <w:tcBorders>
              <w:top w:val="nil"/>
              <w:left w:val="nil"/>
              <w:bottom w:val="single" w:sz="8" w:space="0" w:color="auto"/>
              <w:right w:val="single" w:sz="8" w:space="0" w:color="auto"/>
            </w:tcBorders>
            <w:shd w:val="clear" w:color="auto" w:fill="auto"/>
            <w:vAlign w:val="center"/>
            <w:hideMark/>
          </w:tcPr>
          <w:p w14:paraId="1E2B4235" w14:textId="77777777" w:rsidR="003A27C4" w:rsidRPr="003A27C4" w:rsidRDefault="003A27C4" w:rsidP="003A27C4">
            <w:pPr>
              <w:spacing w:after="0" w:line="240" w:lineRule="auto"/>
              <w:jc w:val="both"/>
              <w:rPr>
                <w:rFonts w:ascii="Times New Roman" w:eastAsia="Times New Roman" w:hAnsi="Times New Roman" w:cs="Times New Roman"/>
                <w:b/>
                <w:bCs/>
                <w:color w:val="000000"/>
                <w:sz w:val="20"/>
                <w:szCs w:val="20"/>
                <w:lang w:eastAsia="ru-RU"/>
              </w:rPr>
            </w:pPr>
            <w:r w:rsidRPr="003A27C4">
              <w:rPr>
                <w:rFonts w:ascii="Times New Roman" w:eastAsia="TimesNewRomanPSMT" w:hAnsi="Times New Roman" w:cs="Times New Roman"/>
                <w:b/>
                <w:bCs/>
                <w:color w:val="000000"/>
                <w:sz w:val="20"/>
                <w:szCs w:val="20"/>
                <w:lang w:eastAsia="ru-RU"/>
              </w:rPr>
              <w:t>2034</w:t>
            </w:r>
          </w:p>
        </w:tc>
        <w:tc>
          <w:tcPr>
            <w:tcW w:w="736" w:type="dxa"/>
            <w:tcBorders>
              <w:top w:val="nil"/>
              <w:left w:val="nil"/>
              <w:bottom w:val="single" w:sz="8" w:space="0" w:color="auto"/>
              <w:right w:val="single" w:sz="8" w:space="0" w:color="auto"/>
            </w:tcBorders>
            <w:shd w:val="clear" w:color="auto" w:fill="auto"/>
            <w:vAlign w:val="center"/>
            <w:hideMark/>
          </w:tcPr>
          <w:p w14:paraId="7C97AC23" w14:textId="77777777" w:rsidR="003A27C4" w:rsidRPr="003A27C4" w:rsidRDefault="003A27C4" w:rsidP="003A27C4">
            <w:pPr>
              <w:spacing w:after="0" w:line="240" w:lineRule="auto"/>
              <w:jc w:val="both"/>
              <w:rPr>
                <w:rFonts w:ascii="Times New Roman" w:eastAsia="Times New Roman" w:hAnsi="Times New Roman" w:cs="Times New Roman"/>
                <w:b/>
                <w:bCs/>
                <w:color w:val="000000"/>
                <w:sz w:val="20"/>
                <w:szCs w:val="20"/>
                <w:lang w:eastAsia="ru-RU"/>
              </w:rPr>
            </w:pPr>
            <w:r w:rsidRPr="003A27C4">
              <w:rPr>
                <w:rFonts w:ascii="Times New Roman" w:eastAsia="TimesNewRomanPSMT" w:hAnsi="Times New Roman" w:cs="Times New Roman"/>
                <w:b/>
                <w:bCs/>
                <w:color w:val="000000"/>
                <w:sz w:val="20"/>
                <w:szCs w:val="20"/>
                <w:lang w:eastAsia="ru-RU"/>
              </w:rPr>
              <w:t>2035</w:t>
            </w:r>
          </w:p>
        </w:tc>
      </w:tr>
      <w:tr w:rsidR="003A27C4" w:rsidRPr="003A27C4" w14:paraId="5777736F" w14:textId="77777777" w:rsidTr="003A27C4">
        <w:trPr>
          <w:trHeight w:val="780"/>
        </w:trPr>
        <w:tc>
          <w:tcPr>
            <w:tcW w:w="2528" w:type="dxa"/>
            <w:tcBorders>
              <w:top w:val="nil"/>
              <w:left w:val="single" w:sz="8" w:space="0" w:color="auto"/>
              <w:bottom w:val="single" w:sz="8" w:space="0" w:color="auto"/>
              <w:right w:val="single" w:sz="8" w:space="0" w:color="auto"/>
            </w:tcBorders>
            <w:shd w:val="clear" w:color="auto" w:fill="auto"/>
            <w:vAlign w:val="center"/>
          </w:tcPr>
          <w:p w14:paraId="48D14734" w14:textId="77777777" w:rsidR="003A27C4" w:rsidRPr="003A27C4" w:rsidRDefault="003A27C4" w:rsidP="003A27C4">
            <w:pPr>
              <w:spacing w:after="0" w:line="240" w:lineRule="auto"/>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Региональный стандарт предельной стоимости предоставляемых услуг (МКД) на одного члена семьи из 3-х человек</w:t>
            </w:r>
          </w:p>
        </w:tc>
        <w:tc>
          <w:tcPr>
            <w:tcW w:w="1114" w:type="dxa"/>
            <w:tcBorders>
              <w:top w:val="nil"/>
              <w:left w:val="nil"/>
              <w:bottom w:val="single" w:sz="8" w:space="0" w:color="auto"/>
              <w:right w:val="single" w:sz="8" w:space="0" w:color="auto"/>
            </w:tcBorders>
            <w:shd w:val="clear" w:color="auto" w:fill="auto"/>
            <w:vAlign w:val="center"/>
          </w:tcPr>
          <w:p w14:paraId="1FA5616C" w14:textId="77777777" w:rsidR="003A27C4" w:rsidRPr="003A27C4" w:rsidRDefault="003A27C4" w:rsidP="003A27C4">
            <w:pPr>
              <w:spacing w:after="0" w:line="240" w:lineRule="auto"/>
              <w:jc w:val="center"/>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Руб./чел. в месяц</w:t>
            </w:r>
          </w:p>
        </w:tc>
        <w:tc>
          <w:tcPr>
            <w:tcW w:w="736" w:type="dxa"/>
            <w:tcBorders>
              <w:top w:val="nil"/>
              <w:left w:val="nil"/>
              <w:bottom w:val="single" w:sz="8" w:space="0" w:color="auto"/>
              <w:right w:val="single" w:sz="8" w:space="0" w:color="auto"/>
            </w:tcBorders>
            <w:shd w:val="clear" w:color="auto" w:fill="auto"/>
            <w:vAlign w:val="center"/>
          </w:tcPr>
          <w:p w14:paraId="2697234F" w14:textId="77777777" w:rsidR="003A27C4" w:rsidRPr="003A27C4" w:rsidRDefault="003A27C4" w:rsidP="003A27C4">
            <w:pPr>
              <w:jc w:val="center"/>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2677,39</w:t>
            </w:r>
          </w:p>
        </w:tc>
        <w:tc>
          <w:tcPr>
            <w:tcW w:w="736" w:type="dxa"/>
            <w:tcBorders>
              <w:top w:val="nil"/>
              <w:left w:val="nil"/>
              <w:bottom w:val="single" w:sz="8" w:space="0" w:color="auto"/>
              <w:right w:val="single" w:sz="8" w:space="0" w:color="auto"/>
            </w:tcBorders>
            <w:shd w:val="clear" w:color="auto" w:fill="auto"/>
            <w:vAlign w:val="center"/>
          </w:tcPr>
          <w:p w14:paraId="0F325496" w14:textId="77777777" w:rsidR="003A27C4" w:rsidRPr="003A27C4" w:rsidRDefault="003A27C4" w:rsidP="003A27C4">
            <w:pPr>
              <w:jc w:val="center"/>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2784,49</w:t>
            </w:r>
          </w:p>
        </w:tc>
        <w:tc>
          <w:tcPr>
            <w:tcW w:w="736" w:type="dxa"/>
            <w:tcBorders>
              <w:top w:val="nil"/>
              <w:left w:val="nil"/>
              <w:bottom w:val="single" w:sz="8" w:space="0" w:color="auto"/>
              <w:right w:val="single" w:sz="8" w:space="0" w:color="auto"/>
            </w:tcBorders>
            <w:shd w:val="clear" w:color="auto" w:fill="auto"/>
            <w:vAlign w:val="center"/>
          </w:tcPr>
          <w:p w14:paraId="18E3AB87" w14:textId="77777777" w:rsidR="003A27C4" w:rsidRPr="003A27C4" w:rsidRDefault="003A27C4" w:rsidP="003A27C4">
            <w:pPr>
              <w:jc w:val="center"/>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2895,87</w:t>
            </w:r>
          </w:p>
        </w:tc>
        <w:tc>
          <w:tcPr>
            <w:tcW w:w="736" w:type="dxa"/>
            <w:tcBorders>
              <w:top w:val="nil"/>
              <w:left w:val="nil"/>
              <w:bottom w:val="single" w:sz="8" w:space="0" w:color="auto"/>
              <w:right w:val="single" w:sz="8" w:space="0" w:color="auto"/>
            </w:tcBorders>
            <w:shd w:val="clear" w:color="auto" w:fill="auto"/>
            <w:vAlign w:val="center"/>
          </w:tcPr>
          <w:p w14:paraId="713813E3" w14:textId="77777777" w:rsidR="003A27C4" w:rsidRPr="003A27C4" w:rsidRDefault="003A27C4" w:rsidP="003A27C4">
            <w:pPr>
              <w:jc w:val="center"/>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3011,70</w:t>
            </w:r>
          </w:p>
        </w:tc>
        <w:tc>
          <w:tcPr>
            <w:tcW w:w="736" w:type="dxa"/>
            <w:tcBorders>
              <w:top w:val="nil"/>
              <w:left w:val="nil"/>
              <w:bottom w:val="single" w:sz="8" w:space="0" w:color="auto"/>
              <w:right w:val="single" w:sz="8" w:space="0" w:color="auto"/>
            </w:tcBorders>
            <w:shd w:val="clear" w:color="auto" w:fill="auto"/>
            <w:vAlign w:val="center"/>
          </w:tcPr>
          <w:p w14:paraId="0F5FCE00" w14:textId="77777777" w:rsidR="003A27C4" w:rsidRPr="003A27C4" w:rsidRDefault="003A27C4" w:rsidP="003A27C4">
            <w:pPr>
              <w:jc w:val="center"/>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3132,17</w:t>
            </w:r>
          </w:p>
        </w:tc>
        <w:tc>
          <w:tcPr>
            <w:tcW w:w="736" w:type="dxa"/>
            <w:tcBorders>
              <w:top w:val="nil"/>
              <w:left w:val="nil"/>
              <w:bottom w:val="single" w:sz="8" w:space="0" w:color="auto"/>
              <w:right w:val="single" w:sz="8" w:space="0" w:color="auto"/>
            </w:tcBorders>
            <w:shd w:val="clear" w:color="auto" w:fill="auto"/>
            <w:vAlign w:val="center"/>
          </w:tcPr>
          <w:p w14:paraId="696E8414" w14:textId="77777777" w:rsidR="003A27C4" w:rsidRPr="003A27C4" w:rsidRDefault="003A27C4" w:rsidP="003A27C4">
            <w:pPr>
              <w:jc w:val="center"/>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3257,46</w:t>
            </w:r>
          </w:p>
        </w:tc>
        <w:tc>
          <w:tcPr>
            <w:tcW w:w="736" w:type="dxa"/>
            <w:tcBorders>
              <w:top w:val="nil"/>
              <w:left w:val="nil"/>
              <w:bottom w:val="single" w:sz="8" w:space="0" w:color="auto"/>
              <w:right w:val="single" w:sz="8" w:space="0" w:color="auto"/>
            </w:tcBorders>
            <w:shd w:val="clear" w:color="auto" w:fill="auto"/>
            <w:vAlign w:val="center"/>
          </w:tcPr>
          <w:p w14:paraId="4FCDE84E" w14:textId="77777777" w:rsidR="003A27C4" w:rsidRPr="003A27C4" w:rsidRDefault="003A27C4" w:rsidP="003A27C4">
            <w:pPr>
              <w:jc w:val="center"/>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3387,76</w:t>
            </w:r>
          </w:p>
        </w:tc>
        <w:tc>
          <w:tcPr>
            <w:tcW w:w="736" w:type="dxa"/>
            <w:tcBorders>
              <w:top w:val="nil"/>
              <w:left w:val="nil"/>
              <w:bottom w:val="single" w:sz="8" w:space="0" w:color="auto"/>
              <w:right w:val="single" w:sz="8" w:space="0" w:color="auto"/>
            </w:tcBorders>
            <w:shd w:val="clear" w:color="auto" w:fill="auto"/>
            <w:vAlign w:val="center"/>
          </w:tcPr>
          <w:p w14:paraId="2955C789" w14:textId="77777777" w:rsidR="003A27C4" w:rsidRPr="003A27C4" w:rsidRDefault="003A27C4" w:rsidP="003A27C4">
            <w:pPr>
              <w:jc w:val="center"/>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3523,27</w:t>
            </w:r>
          </w:p>
        </w:tc>
        <w:tc>
          <w:tcPr>
            <w:tcW w:w="736" w:type="dxa"/>
            <w:tcBorders>
              <w:top w:val="nil"/>
              <w:left w:val="nil"/>
              <w:bottom w:val="single" w:sz="8" w:space="0" w:color="auto"/>
              <w:right w:val="single" w:sz="8" w:space="0" w:color="auto"/>
            </w:tcBorders>
            <w:shd w:val="clear" w:color="auto" w:fill="auto"/>
            <w:vAlign w:val="center"/>
          </w:tcPr>
          <w:p w14:paraId="5AD4AC62" w14:textId="77777777" w:rsidR="003A27C4" w:rsidRPr="003A27C4" w:rsidRDefault="003A27C4" w:rsidP="003A27C4">
            <w:pPr>
              <w:jc w:val="center"/>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3664,20</w:t>
            </w:r>
          </w:p>
        </w:tc>
        <w:tc>
          <w:tcPr>
            <w:tcW w:w="736" w:type="dxa"/>
            <w:tcBorders>
              <w:top w:val="nil"/>
              <w:left w:val="nil"/>
              <w:bottom w:val="single" w:sz="8" w:space="0" w:color="auto"/>
              <w:right w:val="single" w:sz="8" w:space="0" w:color="auto"/>
            </w:tcBorders>
            <w:shd w:val="clear" w:color="auto" w:fill="auto"/>
            <w:vAlign w:val="center"/>
          </w:tcPr>
          <w:p w14:paraId="2BE60EBC" w14:textId="77777777" w:rsidR="003A27C4" w:rsidRPr="003A27C4" w:rsidRDefault="003A27C4" w:rsidP="003A27C4">
            <w:pPr>
              <w:jc w:val="center"/>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3810,76</w:t>
            </w:r>
          </w:p>
        </w:tc>
        <w:tc>
          <w:tcPr>
            <w:tcW w:w="736" w:type="dxa"/>
            <w:tcBorders>
              <w:top w:val="nil"/>
              <w:left w:val="nil"/>
              <w:bottom w:val="single" w:sz="8" w:space="0" w:color="auto"/>
              <w:right w:val="single" w:sz="8" w:space="0" w:color="auto"/>
            </w:tcBorders>
            <w:shd w:val="clear" w:color="auto" w:fill="auto"/>
            <w:vAlign w:val="center"/>
          </w:tcPr>
          <w:p w14:paraId="33D001B0" w14:textId="77777777" w:rsidR="003A27C4" w:rsidRPr="003A27C4" w:rsidRDefault="003A27C4" w:rsidP="003A27C4">
            <w:pPr>
              <w:jc w:val="center"/>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3963,20</w:t>
            </w:r>
          </w:p>
        </w:tc>
        <w:tc>
          <w:tcPr>
            <w:tcW w:w="736" w:type="dxa"/>
            <w:tcBorders>
              <w:top w:val="nil"/>
              <w:left w:val="nil"/>
              <w:bottom w:val="single" w:sz="8" w:space="0" w:color="auto"/>
              <w:right w:val="single" w:sz="8" w:space="0" w:color="auto"/>
            </w:tcBorders>
            <w:shd w:val="clear" w:color="auto" w:fill="auto"/>
            <w:vAlign w:val="center"/>
          </w:tcPr>
          <w:p w14:paraId="4DDD8A0A" w14:textId="77777777" w:rsidR="003A27C4" w:rsidRPr="003A27C4" w:rsidRDefault="003A27C4" w:rsidP="003A27C4">
            <w:pPr>
              <w:jc w:val="center"/>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4121,72</w:t>
            </w:r>
          </w:p>
        </w:tc>
        <w:tc>
          <w:tcPr>
            <w:tcW w:w="736" w:type="dxa"/>
            <w:tcBorders>
              <w:top w:val="nil"/>
              <w:left w:val="nil"/>
              <w:bottom w:val="single" w:sz="8" w:space="0" w:color="auto"/>
              <w:right w:val="single" w:sz="8" w:space="0" w:color="auto"/>
            </w:tcBorders>
            <w:shd w:val="clear" w:color="auto" w:fill="auto"/>
            <w:vAlign w:val="center"/>
          </w:tcPr>
          <w:p w14:paraId="470577F3" w14:textId="77777777" w:rsidR="003A27C4" w:rsidRPr="003A27C4" w:rsidRDefault="003A27C4" w:rsidP="003A27C4">
            <w:pPr>
              <w:jc w:val="center"/>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4286,59</w:t>
            </w:r>
          </w:p>
        </w:tc>
        <w:tc>
          <w:tcPr>
            <w:tcW w:w="736" w:type="dxa"/>
            <w:tcBorders>
              <w:top w:val="nil"/>
              <w:left w:val="nil"/>
              <w:bottom w:val="single" w:sz="8" w:space="0" w:color="auto"/>
              <w:right w:val="single" w:sz="8" w:space="0" w:color="auto"/>
            </w:tcBorders>
            <w:shd w:val="clear" w:color="auto" w:fill="auto"/>
            <w:vAlign w:val="center"/>
          </w:tcPr>
          <w:p w14:paraId="37D788B5" w14:textId="77777777" w:rsidR="003A27C4" w:rsidRPr="003A27C4" w:rsidRDefault="003A27C4" w:rsidP="003A27C4">
            <w:pPr>
              <w:jc w:val="center"/>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4458,06</w:t>
            </w:r>
          </w:p>
        </w:tc>
        <w:tc>
          <w:tcPr>
            <w:tcW w:w="736" w:type="dxa"/>
            <w:tcBorders>
              <w:top w:val="nil"/>
              <w:left w:val="nil"/>
              <w:bottom w:val="single" w:sz="8" w:space="0" w:color="auto"/>
              <w:right w:val="single" w:sz="8" w:space="0" w:color="auto"/>
            </w:tcBorders>
            <w:shd w:val="clear" w:color="auto" w:fill="auto"/>
            <w:vAlign w:val="center"/>
          </w:tcPr>
          <w:p w14:paraId="62A46304" w14:textId="77777777" w:rsidR="003A27C4" w:rsidRPr="003A27C4" w:rsidRDefault="003A27C4" w:rsidP="003A27C4">
            <w:pPr>
              <w:jc w:val="center"/>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4636,38</w:t>
            </w:r>
          </w:p>
        </w:tc>
      </w:tr>
      <w:tr w:rsidR="003A27C4" w:rsidRPr="003A27C4" w14:paraId="104E3DDB" w14:textId="77777777" w:rsidTr="003A27C4">
        <w:trPr>
          <w:trHeight w:val="1980"/>
        </w:trPr>
        <w:tc>
          <w:tcPr>
            <w:tcW w:w="2528" w:type="dxa"/>
            <w:tcBorders>
              <w:top w:val="nil"/>
              <w:left w:val="single" w:sz="8" w:space="0" w:color="auto"/>
              <w:bottom w:val="single" w:sz="4" w:space="0" w:color="auto"/>
              <w:right w:val="single" w:sz="8" w:space="0" w:color="auto"/>
            </w:tcBorders>
            <w:shd w:val="clear" w:color="auto" w:fill="auto"/>
            <w:vAlign w:val="center"/>
          </w:tcPr>
          <w:p w14:paraId="1C944125" w14:textId="77777777" w:rsidR="003A27C4" w:rsidRPr="003A27C4" w:rsidRDefault="003A27C4" w:rsidP="003A27C4">
            <w:pPr>
              <w:spacing w:after="0" w:line="240" w:lineRule="auto"/>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Стандарт стоимости жилищно-коммунальных услуг в Московской области на 1 кв. метр общей площади жилья</w:t>
            </w:r>
          </w:p>
        </w:tc>
        <w:tc>
          <w:tcPr>
            <w:tcW w:w="1114" w:type="dxa"/>
            <w:tcBorders>
              <w:top w:val="nil"/>
              <w:left w:val="nil"/>
              <w:bottom w:val="single" w:sz="4" w:space="0" w:color="auto"/>
              <w:right w:val="single" w:sz="8" w:space="0" w:color="auto"/>
            </w:tcBorders>
            <w:shd w:val="clear" w:color="auto" w:fill="auto"/>
            <w:vAlign w:val="center"/>
          </w:tcPr>
          <w:p w14:paraId="7E93D76B" w14:textId="77777777" w:rsidR="003A27C4" w:rsidRPr="003A27C4" w:rsidRDefault="003A27C4" w:rsidP="003A27C4">
            <w:pPr>
              <w:spacing w:after="0" w:line="240" w:lineRule="auto"/>
              <w:jc w:val="center"/>
              <w:rPr>
                <w:rFonts w:ascii="Times New Roman" w:eastAsia="Times New Roman" w:hAnsi="Times New Roman" w:cs="Times New Roman"/>
                <w:color w:val="000000"/>
                <w:sz w:val="20"/>
                <w:szCs w:val="20"/>
                <w:vertAlign w:val="superscript"/>
                <w:lang w:eastAsia="ru-RU"/>
              </w:rPr>
            </w:pPr>
            <w:r w:rsidRPr="003A27C4">
              <w:rPr>
                <w:rFonts w:ascii="Times New Roman" w:eastAsia="Times New Roman" w:hAnsi="Times New Roman" w:cs="Times New Roman"/>
                <w:color w:val="000000"/>
                <w:sz w:val="20"/>
                <w:szCs w:val="20"/>
                <w:lang w:eastAsia="ru-RU"/>
              </w:rPr>
              <w:t>Руб./м</w:t>
            </w:r>
            <w:r w:rsidRPr="003A27C4">
              <w:rPr>
                <w:rFonts w:ascii="Times New Roman" w:eastAsia="Times New Roman" w:hAnsi="Times New Roman" w:cs="Times New Roman"/>
                <w:color w:val="000000"/>
                <w:sz w:val="20"/>
                <w:szCs w:val="20"/>
                <w:vertAlign w:val="superscript"/>
                <w:lang w:eastAsia="ru-RU"/>
              </w:rPr>
              <w:t>2</w:t>
            </w:r>
          </w:p>
        </w:tc>
        <w:tc>
          <w:tcPr>
            <w:tcW w:w="736" w:type="dxa"/>
            <w:tcBorders>
              <w:top w:val="nil"/>
              <w:left w:val="nil"/>
              <w:bottom w:val="single" w:sz="4" w:space="0" w:color="auto"/>
              <w:right w:val="single" w:sz="8" w:space="0" w:color="auto"/>
            </w:tcBorders>
            <w:shd w:val="clear" w:color="auto" w:fill="auto"/>
            <w:vAlign w:val="center"/>
          </w:tcPr>
          <w:p w14:paraId="08BC1FCE" w14:textId="77777777" w:rsidR="003A27C4" w:rsidRPr="003A27C4" w:rsidRDefault="003A27C4" w:rsidP="003A27C4">
            <w:pPr>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196,06</w:t>
            </w:r>
          </w:p>
        </w:tc>
        <w:tc>
          <w:tcPr>
            <w:tcW w:w="736" w:type="dxa"/>
            <w:tcBorders>
              <w:top w:val="nil"/>
              <w:left w:val="nil"/>
              <w:bottom w:val="single" w:sz="4" w:space="0" w:color="auto"/>
              <w:right w:val="single" w:sz="8" w:space="0" w:color="auto"/>
            </w:tcBorders>
            <w:shd w:val="clear" w:color="auto" w:fill="auto"/>
            <w:vAlign w:val="center"/>
          </w:tcPr>
          <w:p w14:paraId="341CE619" w14:textId="77777777" w:rsidR="003A27C4" w:rsidRPr="003A27C4" w:rsidRDefault="003A27C4" w:rsidP="003A27C4">
            <w:pPr>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203,90</w:t>
            </w:r>
          </w:p>
        </w:tc>
        <w:tc>
          <w:tcPr>
            <w:tcW w:w="736" w:type="dxa"/>
            <w:tcBorders>
              <w:top w:val="nil"/>
              <w:left w:val="nil"/>
              <w:bottom w:val="single" w:sz="4" w:space="0" w:color="auto"/>
              <w:right w:val="single" w:sz="8" w:space="0" w:color="auto"/>
            </w:tcBorders>
            <w:shd w:val="clear" w:color="auto" w:fill="auto"/>
            <w:vAlign w:val="center"/>
          </w:tcPr>
          <w:p w14:paraId="53B412C4" w14:textId="77777777" w:rsidR="003A27C4" w:rsidRPr="003A27C4" w:rsidRDefault="003A27C4" w:rsidP="003A27C4">
            <w:pPr>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212,06</w:t>
            </w:r>
          </w:p>
        </w:tc>
        <w:tc>
          <w:tcPr>
            <w:tcW w:w="736" w:type="dxa"/>
            <w:tcBorders>
              <w:top w:val="nil"/>
              <w:left w:val="nil"/>
              <w:bottom w:val="single" w:sz="4" w:space="0" w:color="auto"/>
              <w:right w:val="single" w:sz="8" w:space="0" w:color="auto"/>
            </w:tcBorders>
            <w:shd w:val="clear" w:color="auto" w:fill="auto"/>
            <w:vAlign w:val="center"/>
          </w:tcPr>
          <w:p w14:paraId="3E40C032" w14:textId="77777777" w:rsidR="003A27C4" w:rsidRPr="003A27C4" w:rsidRDefault="003A27C4" w:rsidP="003A27C4">
            <w:pPr>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220,54</w:t>
            </w:r>
          </w:p>
        </w:tc>
        <w:tc>
          <w:tcPr>
            <w:tcW w:w="736" w:type="dxa"/>
            <w:tcBorders>
              <w:top w:val="nil"/>
              <w:left w:val="nil"/>
              <w:bottom w:val="single" w:sz="4" w:space="0" w:color="auto"/>
              <w:right w:val="single" w:sz="8" w:space="0" w:color="auto"/>
            </w:tcBorders>
            <w:shd w:val="clear" w:color="auto" w:fill="auto"/>
            <w:vAlign w:val="center"/>
          </w:tcPr>
          <w:p w14:paraId="551A1395" w14:textId="77777777" w:rsidR="003A27C4" w:rsidRPr="003A27C4" w:rsidRDefault="003A27C4" w:rsidP="003A27C4">
            <w:pPr>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229,36</w:t>
            </w:r>
          </w:p>
        </w:tc>
        <w:tc>
          <w:tcPr>
            <w:tcW w:w="736" w:type="dxa"/>
            <w:tcBorders>
              <w:top w:val="nil"/>
              <w:left w:val="nil"/>
              <w:bottom w:val="single" w:sz="4" w:space="0" w:color="auto"/>
              <w:right w:val="single" w:sz="8" w:space="0" w:color="auto"/>
            </w:tcBorders>
            <w:shd w:val="clear" w:color="auto" w:fill="auto"/>
            <w:vAlign w:val="center"/>
          </w:tcPr>
          <w:p w14:paraId="646E17AA" w14:textId="77777777" w:rsidR="003A27C4" w:rsidRPr="003A27C4" w:rsidRDefault="003A27C4" w:rsidP="003A27C4">
            <w:pPr>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238,54</w:t>
            </w:r>
          </w:p>
        </w:tc>
        <w:tc>
          <w:tcPr>
            <w:tcW w:w="736" w:type="dxa"/>
            <w:tcBorders>
              <w:top w:val="nil"/>
              <w:left w:val="nil"/>
              <w:bottom w:val="single" w:sz="4" w:space="0" w:color="auto"/>
              <w:right w:val="single" w:sz="8" w:space="0" w:color="auto"/>
            </w:tcBorders>
            <w:shd w:val="clear" w:color="auto" w:fill="auto"/>
            <w:vAlign w:val="center"/>
          </w:tcPr>
          <w:p w14:paraId="6E8EBB1B" w14:textId="77777777" w:rsidR="003A27C4" w:rsidRPr="003A27C4" w:rsidRDefault="003A27C4" w:rsidP="003A27C4">
            <w:pPr>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248,08</w:t>
            </w:r>
          </w:p>
        </w:tc>
        <w:tc>
          <w:tcPr>
            <w:tcW w:w="736" w:type="dxa"/>
            <w:tcBorders>
              <w:top w:val="nil"/>
              <w:left w:val="nil"/>
              <w:bottom w:val="single" w:sz="4" w:space="0" w:color="auto"/>
              <w:right w:val="single" w:sz="8" w:space="0" w:color="auto"/>
            </w:tcBorders>
            <w:shd w:val="clear" w:color="auto" w:fill="auto"/>
            <w:vAlign w:val="center"/>
          </w:tcPr>
          <w:p w14:paraId="74ACFFA7" w14:textId="77777777" w:rsidR="003A27C4" w:rsidRPr="003A27C4" w:rsidRDefault="003A27C4" w:rsidP="003A27C4">
            <w:pPr>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258,00</w:t>
            </w:r>
          </w:p>
        </w:tc>
        <w:tc>
          <w:tcPr>
            <w:tcW w:w="736" w:type="dxa"/>
            <w:tcBorders>
              <w:top w:val="nil"/>
              <w:left w:val="nil"/>
              <w:bottom w:val="single" w:sz="4" w:space="0" w:color="auto"/>
              <w:right w:val="single" w:sz="8" w:space="0" w:color="auto"/>
            </w:tcBorders>
            <w:shd w:val="clear" w:color="auto" w:fill="auto"/>
            <w:vAlign w:val="center"/>
          </w:tcPr>
          <w:p w14:paraId="2BD8ABD2" w14:textId="77777777" w:rsidR="003A27C4" w:rsidRPr="003A27C4" w:rsidRDefault="003A27C4" w:rsidP="003A27C4">
            <w:pPr>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268,32</w:t>
            </w:r>
          </w:p>
        </w:tc>
        <w:tc>
          <w:tcPr>
            <w:tcW w:w="736" w:type="dxa"/>
            <w:tcBorders>
              <w:top w:val="nil"/>
              <w:left w:val="nil"/>
              <w:bottom w:val="single" w:sz="4" w:space="0" w:color="auto"/>
              <w:right w:val="single" w:sz="8" w:space="0" w:color="auto"/>
            </w:tcBorders>
            <w:shd w:val="clear" w:color="auto" w:fill="auto"/>
            <w:vAlign w:val="center"/>
          </w:tcPr>
          <w:p w14:paraId="32445E66" w14:textId="77777777" w:rsidR="003A27C4" w:rsidRPr="003A27C4" w:rsidRDefault="003A27C4" w:rsidP="003A27C4">
            <w:pPr>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279,06</w:t>
            </w:r>
          </w:p>
        </w:tc>
        <w:tc>
          <w:tcPr>
            <w:tcW w:w="736" w:type="dxa"/>
            <w:tcBorders>
              <w:top w:val="nil"/>
              <w:left w:val="nil"/>
              <w:bottom w:val="single" w:sz="4" w:space="0" w:color="auto"/>
              <w:right w:val="single" w:sz="8" w:space="0" w:color="auto"/>
            </w:tcBorders>
            <w:shd w:val="clear" w:color="auto" w:fill="auto"/>
            <w:vAlign w:val="center"/>
          </w:tcPr>
          <w:p w14:paraId="03E630FF" w14:textId="77777777" w:rsidR="003A27C4" w:rsidRPr="003A27C4" w:rsidRDefault="003A27C4" w:rsidP="003A27C4">
            <w:pPr>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290,22</w:t>
            </w:r>
          </w:p>
        </w:tc>
        <w:tc>
          <w:tcPr>
            <w:tcW w:w="736" w:type="dxa"/>
            <w:tcBorders>
              <w:top w:val="nil"/>
              <w:left w:val="nil"/>
              <w:bottom w:val="single" w:sz="4" w:space="0" w:color="auto"/>
              <w:right w:val="single" w:sz="8" w:space="0" w:color="auto"/>
            </w:tcBorders>
            <w:shd w:val="clear" w:color="auto" w:fill="auto"/>
            <w:vAlign w:val="center"/>
          </w:tcPr>
          <w:p w14:paraId="30F2541F" w14:textId="77777777" w:rsidR="003A27C4" w:rsidRPr="003A27C4" w:rsidRDefault="003A27C4" w:rsidP="003A27C4">
            <w:pPr>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301,83</w:t>
            </w:r>
          </w:p>
        </w:tc>
        <w:tc>
          <w:tcPr>
            <w:tcW w:w="736" w:type="dxa"/>
            <w:tcBorders>
              <w:top w:val="nil"/>
              <w:left w:val="nil"/>
              <w:bottom w:val="single" w:sz="4" w:space="0" w:color="auto"/>
              <w:right w:val="single" w:sz="8" w:space="0" w:color="auto"/>
            </w:tcBorders>
            <w:shd w:val="clear" w:color="auto" w:fill="auto"/>
            <w:vAlign w:val="center"/>
          </w:tcPr>
          <w:p w14:paraId="5B91E68D" w14:textId="77777777" w:rsidR="003A27C4" w:rsidRPr="003A27C4" w:rsidRDefault="003A27C4" w:rsidP="003A27C4">
            <w:pPr>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313,90</w:t>
            </w:r>
          </w:p>
        </w:tc>
        <w:tc>
          <w:tcPr>
            <w:tcW w:w="736" w:type="dxa"/>
            <w:tcBorders>
              <w:top w:val="nil"/>
              <w:left w:val="nil"/>
              <w:bottom w:val="single" w:sz="4" w:space="0" w:color="auto"/>
              <w:right w:val="single" w:sz="8" w:space="0" w:color="auto"/>
            </w:tcBorders>
            <w:shd w:val="clear" w:color="auto" w:fill="auto"/>
            <w:vAlign w:val="center"/>
          </w:tcPr>
          <w:p w14:paraId="07469F65" w14:textId="77777777" w:rsidR="003A27C4" w:rsidRPr="003A27C4" w:rsidRDefault="003A27C4" w:rsidP="003A27C4">
            <w:pPr>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326,46</w:t>
            </w:r>
          </w:p>
        </w:tc>
        <w:tc>
          <w:tcPr>
            <w:tcW w:w="736" w:type="dxa"/>
            <w:tcBorders>
              <w:top w:val="nil"/>
              <w:left w:val="nil"/>
              <w:bottom w:val="single" w:sz="4" w:space="0" w:color="auto"/>
              <w:right w:val="single" w:sz="8" w:space="0" w:color="auto"/>
            </w:tcBorders>
            <w:shd w:val="clear" w:color="auto" w:fill="auto"/>
            <w:vAlign w:val="center"/>
          </w:tcPr>
          <w:p w14:paraId="3B5D95F2" w14:textId="77777777" w:rsidR="003A27C4" w:rsidRPr="003A27C4" w:rsidRDefault="003A27C4" w:rsidP="003A27C4">
            <w:pPr>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339,52</w:t>
            </w:r>
          </w:p>
        </w:tc>
      </w:tr>
      <w:tr w:rsidR="003A27C4" w:rsidRPr="003A27C4" w14:paraId="09CA1CFD" w14:textId="77777777" w:rsidTr="003A27C4">
        <w:trPr>
          <w:trHeight w:val="105"/>
        </w:trPr>
        <w:tc>
          <w:tcPr>
            <w:tcW w:w="2528" w:type="dxa"/>
            <w:tcBorders>
              <w:top w:val="single" w:sz="4" w:space="0" w:color="auto"/>
              <w:left w:val="single" w:sz="8" w:space="0" w:color="auto"/>
              <w:bottom w:val="single" w:sz="4" w:space="0" w:color="auto"/>
              <w:right w:val="single" w:sz="8" w:space="0" w:color="auto"/>
            </w:tcBorders>
            <w:shd w:val="clear" w:color="auto" w:fill="auto"/>
            <w:vAlign w:val="center"/>
          </w:tcPr>
          <w:p w14:paraId="24A7C557" w14:textId="77777777" w:rsidR="003A27C4" w:rsidRPr="003A27C4" w:rsidRDefault="003A27C4" w:rsidP="003A27C4">
            <w:pPr>
              <w:spacing w:after="0" w:line="240" w:lineRule="auto"/>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Средний размер уровня оплаты труда</w:t>
            </w:r>
          </w:p>
        </w:tc>
        <w:tc>
          <w:tcPr>
            <w:tcW w:w="1114" w:type="dxa"/>
            <w:tcBorders>
              <w:top w:val="single" w:sz="4" w:space="0" w:color="auto"/>
              <w:left w:val="nil"/>
              <w:bottom w:val="single" w:sz="4" w:space="0" w:color="auto"/>
              <w:right w:val="single" w:sz="8" w:space="0" w:color="auto"/>
            </w:tcBorders>
            <w:shd w:val="clear" w:color="auto" w:fill="auto"/>
            <w:vAlign w:val="center"/>
          </w:tcPr>
          <w:p w14:paraId="534A58B8" w14:textId="77777777" w:rsidR="003A27C4" w:rsidRPr="003A27C4" w:rsidRDefault="003A27C4" w:rsidP="003A27C4">
            <w:pPr>
              <w:spacing w:after="0" w:line="240" w:lineRule="auto"/>
              <w:jc w:val="center"/>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Руб./мес.</w:t>
            </w:r>
          </w:p>
        </w:tc>
        <w:tc>
          <w:tcPr>
            <w:tcW w:w="736" w:type="dxa"/>
            <w:tcBorders>
              <w:top w:val="single" w:sz="4" w:space="0" w:color="auto"/>
              <w:left w:val="nil"/>
              <w:bottom w:val="single" w:sz="4" w:space="0" w:color="auto"/>
              <w:right w:val="single" w:sz="8" w:space="0" w:color="auto"/>
            </w:tcBorders>
            <w:shd w:val="clear" w:color="auto" w:fill="auto"/>
            <w:vAlign w:val="center"/>
          </w:tcPr>
          <w:p w14:paraId="663A7AEF" w14:textId="77777777" w:rsidR="003A27C4" w:rsidRPr="003A27C4" w:rsidRDefault="003A27C4" w:rsidP="003A27C4">
            <w:pPr>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36418,2</w:t>
            </w:r>
          </w:p>
        </w:tc>
        <w:tc>
          <w:tcPr>
            <w:tcW w:w="736" w:type="dxa"/>
            <w:tcBorders>
              <w:top w:val="single" w:sz="4" w:space="0" w:color="auto"/>
              <w:left w:val="nil"/>
              <w:bottom w:val="single" w:sz="4" w:space="0" w:color="auto"/>
              <w:right w:val="single" w:sz="8" w:space="0" w:color="auto"/>
            </w:tcBorders>
            <w:shd w:val="clear" w:color="auto" w:fill="auto"/>
            <w:vAlign w:val="center"/>
          </w:tcPr>
          <w:p w14:paraId="6C8B18D5" w14:textId="77777777" w:rsidR="003A27C4" w:rsidRPr="003A27C4" w:rsidRDefault="003A27C4" w:rsidP="003A27C4">
            <w:pPr>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37874,9</w:t>
            </w:r>
          </w:p>
        </w:tc>
        <w:tc>
          <w:tcPr>
            <w:tcW w:w="736" w:type="dxa"/>
            <w:tcBorders>
              <w:top w:val="single" w:sz="4" w:space="0" w:color="auto"/>
              <w:left w:val="nil"/>
              <w:bottom w:val="single" w:sz="4" w:space="0" w:color="auto"/>
              <w:right w:val="single" w:sz="8" w:space="0" w:color="auto"/>
            </w:tcBorders>
            <w:shd w:val="clear" w:color="auto" w:fill="auto"/>
            <w:vAlign w:val="center"/>
          </w:tcPr>
          <w:p w14:paraId="2F44A6CE" w14:textId="77777777" w:rsidR="003A27C4" w:rsidRPr="003A27C4" w:rsidRDefault="003A27C4" w:rsidP="003A27C4">
            <w:pPr>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39768,7</w:t>
            </w:r>
          </w:p>
        </w:tc>
        <w:tc>
          <w:tcPr>
            <w:tcW w:w="736" w:type="dxa"/>
            <w:tcBorders>
              <w:top w:val="single" w:sz="4" w:space="0" w:color="auto"/>
              <w:left w:val="nil"/>
              <w:bottom w:val="single" w:sz="4" w:space="0" w:color="auto"/>
              <w:right w:val="single" w:sz="8" w:space="0" w:color="auto"/>
            </w:tcBorders>
            <w:shd w:val="clear" w:color="auto" w:fill="auto"/>
            <w:vAlign w:val="center"/>
          </w:tcPr>
          <w:p w14:paraId="77BFF763" w14:textId="77777777" w:rsidR="003A27C4" w:rsidRPr="003A27C4" w:rsidRDefault="003A27C4" w:rsidP="003A27C4">
            <w:pPr>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41757,1</w:t>
            </w:r>
          </w:p>
        </w:tc>
        <w:tc>
          <w:tcPr>
            <w:tcW w:w="736" w:type="dxa"/>
            <w:tcBorders>
              <w:top w:val="single" w:sz="4" w:space="0" w:color="auto"/>
              <w:left w:val="nil"/>
              <w:bottom w:val="single" w:sz="4" w:space="0" w:color="auto"/>
              <w:right w:val="single" w:sz="8" w:space="0" w:color="auto"/>
            </w:tcBorders>
            <w:shd w:val="clear" w:color="auto" w:fill="auto"/>
            <w:vAlign w:val="center"/>
          </w:tcPr>
          <w:p w14:paraId="1A8286E8" w14:textId="77777777" w:rsidR="003A27C4" w:rsidRPr="003A27C4" w:rsidRDefault="003A27C4" w:rsidP="003A27C4">
            <w:pPr>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43845,0</w:t>
            </w:r>
          </w:p>
        </w:tc>
        <w:tc>
          <w:tcPr>
            <w:tcW w:w="736" w:type="dxa"/>
            <w:tcBorders>
              <w:top w:val="single" w:sz="4" w:space="0" w:color="auto"/>
              <w:left w:val="nil"/>
              <w:bottom w:val="single" w:sz="4" w:space="0" w:color="auto"/>
              <w:right w:val="single" w:sz="8" w:space="0" w:color="auto"/>
            </w:tcBorders>
            <w:shd w:val="clear" w:color="auto" w:fill="auto"/>
            <w:vAlign w:val="center"/>
          </w:tcPr>
          <w:p w14:paraId="1C7E222A" w14:textId="77777777" w:rsidR="003A27C4" w:rsidRPr="003A27C4" w:rsidRDefault="003A27C4" w:rsidP="003A27C4">
            <w:pPr>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46037,2</w:t>
            </w:r>
          </w:p>
        </w:tc>
        <w:tc>
          <w:tcPr>
            <w:tcW w:w="736" w:type="dxa"/>
            <w:tcBorders>
              <w:top w:val="single" w:sz="4" w:space="0" w:color="auto"/>
              <w:left w:val="nil"/>
              <w:bottom w:val="single" w:sz="4" w:space="0" w:color="auto"/>
              <w:right w:val="single" w:sz="8" w:space="0" w:color="auto"/>
            </w:tcBorders>
            <w:shd w:val="clear" w:color="auto" w:fill="auto"/>
            <w:vAlign w:val="center"/>
          </w:tcPr>
          <w:p w14:paraId="2DF15B5C" w14:textId="77777777" w:rsidR="003A27C4" w:rsidRPr="003A27C4" w:rsidRDefault="003A27C4" w:rsidP="003A27C4">
            <w:pPr>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48339,1</w:t>
            </w:r>
          </w:p>
        </w:tc>
        <w:tc>
          <w:tcPr>
            <w:tcW w:w="736" w:type="dxa"/>
            <w:tcBorders>
              <w:top w:val="single" w:sz="4" w:space="0" w:color="auto"/>
              <w:left w:val="nil"/>
              <w:bottom w:val="single" w:sz="4" w:space="0" w:color="auto"/>
              <w:right w:val="single" w:sz="8" w:space="0" w:color="auto"/>
            </w:tcBorders>
            <w:shd w:val="clear" w:color="auto" w:fill="auto"/>
            <w:vAlign w:val="center"/>
          </w:tcPr>
          <w:p w14:paraId="1F4A9172" w14:textId="77777777" w:rsidR="003A27C4" w:rsidRPr="003A27C4" w:rsidRDefault="003A27C4" w:rsidP="003A27C4">
            <w:pPr>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50756,0</w:t>
            </w:r>
          </w:p>
        </w:tc>
        <w:tc>
          <w:tcPr>
            <w:tcW w:w="736" w:type="dxa"/>
            <w:tcBorders>
              <w:top w:val="single" w:sz="4" w:space="0" w:color="auto"/>
              <w:left w:val="nil"/>
              <w:bottom w:val="single" w:sz="4" w:space="0" w:color="auto"/>
              <w:right w:val="single" w:sz="8" w:space="0" w:color="auto"/>
            </w:tcBorders>
            <w:shd w:val="clear" w:color="auto" w:fill="auto"/>
            <w:vAlign w:val="center"/>
          </w:tcPr>
          <w:p w14:paraId="0ABA7EA9" w14:textId="77777777" w:rsidR="003A27C4" w:rsidRPr="003A27C4" w:rsidRDefault="003A27C4" w:rsidP="003A27C4">
            <w:pPr>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53293,8</w:t>
            </w:r>
          </w:p>
        </w:tc>
        <w:tc>
          <w:tcPr>
            <w:tcW w:w="736" w:type="dxa"/>
            <w:tcBorders>
              <w:top w:val="single" w:sz="4" w:space="0" w:color="auto"/>
              <w:left w:val="nil"/>
              <w:bottom w:val="single" w:sz="4" w:space="0" w:color="auto"/>
              <w:right w:val="single" w:sz="8" w:space="0" w:color="auto"/>
            </w:tcBorders>
            <w:shd w:val="clear" w:color="auto" w:fill="auto"/>
            <w:vAlign w:val="center"/>
          </w:tcPr>
          <w:p w14:paraId="2F99CE5F" w14:textId="77777777" w:rsidR="003A27C4" w:rsidRPr="003A27C4" w:rsidRDefault="003A27C4" w:rsidP="003A27C4">
            <w:pPr>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55958,5</w:t>
            </w:r>
          </w:p>
        </w:tc>
        <w:tc>
          <w:tcPr>
            <w:tcW w:w="736" w:type="dxa"/>
            <w:tcBorders>
              <w:top w:val="single" w:sz="4" w:space="0" w:color="auto"/>
              <w:left w:val="nil"/>
              <w:bottom w:val="single" w:sz="4" w:space="0" w:color="auto"/>
              <w:right w:val="single" w:sz="8" w:space="0" w:color="auto"/>
            </w:tcBorders>
            <w:shd w:val="clear" w:color="auto" w:fill="auto"/>
            <w:vAlign w:val="center"/>
          </w:tcPr>
          <w:p w14:paraId="3A8ED619" w14:textId="77777777" w:rsidR="003A27C4" w:rsidRPr="003A27C4" w:rsidRDefault="003A27C4" w:rsidP="003A27C4">
            <w:pPr>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58756,4</w:t>
            </w:r>
          </w:p>
        </w:tc>
        <w:tc>
          <w:tcPr>
            <w:tcW w:w="736" w:type="dxa"/>
            <w:tcBorders>
              <w:top w:val="single" w:sz="4" w:space="0" w:color="auto"/>
              <w:left w:val="nil"/>
              <w:bottom w:val="single" w:sz="4" w:space="0" w:color="auto"/>
              <w:right w:val="single" w:sz="8" w:space="0" w:color="auto"/>
            </w:tcBorders>
            <w:shd w:val="clear" w:color="auto" w:fill="auto"/>
            <w:vAlign w:val="center"/>
          </w:tcPr>
          <w:p w14:paraId="14B850C8" w14:textId="77777777" w:rsidR="003A27C4" w:rsidRPr="003A27C4" w:rsidRDefault="003A27C4" w:rsidP="003A27C4">
            <w:pPr>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61694,3</w:t>
            </w:r>
          </w:p>
        </w:tc>
        <w:tc>
          <w:tcPr>
            <w:tcW w:w="736" w:type="dxa"/>
            <w:tcBorders>
              <w:top w:val="single" w:sz="4" w:space="0" w:color="auto"/>
              <w:left w:val="nil"/>
              <w:bottom w:val="single" w:sz="4" w:space="0" w:color="auto"/>
              <w:right w:val="single" w:sz="8" w:space="0" w:color="auto"/>
            </w:tcBorders>
            <w:shd w:val="clear" w:color="auto" w:fill="auto"/>
            <w:vAlign w:val="center"/>
          </w:tcPr>
          <w:p w14:paraId="7DFFB802" w14:textId="77777777" w:rsidR="003A27C4" w:rsidRPr="003A27C4" w:rsidRDefault="003A27C4" w:rsidP="003A27C4">
            <w:pPr>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64779,0</w:t>
            </w:r>
          </w:p>
        </w:tc>
        <w:tc>
          <w:tcPr>
            <w:tcW w:w="736" w:type="dxa"/>
            <w:tcBorders>
              <w:top w:val="single" w:sz="4" w:space="0" w:color="auto"/>
              <w:left w:val="nil"/>
              <w:bottom w:val="single" w:sz="4" w:space="0" w:color="auto"/>
              <w:right w:val="single" w:sz="8" w:space="0" w:color="auto"/>
            </w:tcBorders>
            <w:shd w:val="clear" w:color="auto" w:fill="auto"/>
            <w:vAlign w:val="center"/>
          </w:tcPr>
          <w:p w14:paraId="56431D23" w14:textId="77777777" w:rsidR="003A27C4" w:rsidRPr="003A27C4" w:rsidRDefault="003A27C4" w:rsidP="003A27C4">
            <w:pPr>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68017,9</w:t>
            </w:r>
          </w:p>
        </w:tc>
        <w:tc>
          <w:tcPr>
            <w:tcW w:w="736" w:type="dxa"/>
            <w:tcBorders>
              <w:top w:val="single" w:sz="4" w:space="0" w:color="auto"/>
              <w:left w:val="nil"/>
              <w:bottom w:val="single" w:sz="4" w:space="0" w:color="auto"/>
              <w:right w:val="single" w:sz="8" w:space="0" w:color="auto"/>
            </w:tcBorders>
            <w:shd w:val="clear" w:color="auto" w:fill="auto"/>
            <w:vAlign w:val="center"/>
          </w:tcPr>
          <w:p w14:paraId="67C19DA8" w14:textId="77777777" w:rsidR="003A27C4" w:rsidRPr="003A27C4" w:rsidRDefault="003A27C4" w:rsidP="003A27C4">
            <w:pPr>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71418,8</w:t>
            </w:r>
          </w:p>
        </w:tc>
      </w:tr>
      <w:tr w:rsidR="003A27C4" w:rsidRPr="003A27C4" w14:paraId="058ABF1E" w14:textId="77777777" w:rsidTr="003A27C4">
        <w:trPr>
          <w:trHeight w:val="105"/>
        </w:trPr>
        <w:tc>
          <w:tcPr>
            <w:tcW w:w="2528" w:type="dxa"/>
            <w:tcBorders>
              <w:top w:val="single" w:sz="4" w:space="0" w:color="auto"/>
              <w:left w:val="single" w:sz="8" w:space="0" w:color="auto"/>
              <w:bottom w:val="single" w:sz="4" w:space="0" w:color="auto"/>
              <w:right w:val="single" w:sz="8" w:space="0" w:color="auto"/>
            </w:tcBorders>
            <w:shd w:val="clear" w:color="auto" w:fill="auto"/>
            <w:vAlign w:val="center"/>
          </w:tcPr>
          <w:p w14:paraId="29C6B90E" w14:textId="77777777" w:rsidR="003A27C4" w:rsidRPr="003A27C4" w:rsidRDefault="003A27C4" w:rsidP="003A27C4">
            <w:pPr>
              <w:spacing w:after="0" w:line="240" w:lineRule="auto"/>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Среднедушевой доход в месяц</w:t>
            </w:r>
          </w:p>
        </w:tc>
        <w:tc>
          <w:tcPr>
            <w:tcW w:w="1114" w:type="dxa"/>
            <w:tcBorders>
              <w:top w:val="single" w:sz="4" w:space="0" w:color="auto"/>
              <w:left w:val="nil"/>
              <w:bottom w:val="single" w:sz="4" w:space="0" w:color="auto"/>
              <w:right w:val="single" w:sz="8" w:space="0" w:color="auto"/>
            </w:tcBorders>
            <w:shd w:val="clear" w:color="auto" w:fill="auto"/>
            <w:vAlign w:val="center"/>
          </w:tcPr>
          <w:p w14:paraId="47B608D4" w14:textId="77777777" w:rsidR="003A27C4" w:rsidRPr="003A27C4" w:rsidRDefault="003A27C4" w:rsidP="003A27C4">
            <w:pPr>
              <w:spacing w:after="0" w:line="240" w:lineRule="auto"/>
              <w:jc w:val="center"/>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Руб./мес.</w:t>
            </w:r>
          </w:p>
        </w:tc>
        <w:tc>
          <w:tcPr>
            <w:tcW w:w="736" w:type="dxa"/>
            <w:tcBorders>
              <w:top w:val="single" w:sz="4" w:space="0" w:color="auto"/>
              <w:left w:val="nil"/>
              <w:bottom w:val="single" w:sz="4" w:space="0" w:color="auto"/>
              <w:right w:val="single" w:sz="8" w:space="0" w:color="auto"/>
            </w:tcBorders>
            <w:shd w:val="clear" w:color="auto" w:fill="auto"/>
            <w:vAlign w:val="center"/>
          </w:tcPr>
          <w:p w14:paraId="2D7D9671" w14:textId="77777777" w:rsidR="003A27C4" w:rsidRPr="003A27C4" w:rsidRDefault="003A27C4" w:rsidP="003A27C4">
            <w:pPr>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14567,3</w:t>
            </w:r>
          </w:p>
        </w:tc>
        <w:tc>
          <w:tcPr>
            <w:tcW w:w="736" w:type="dxa"/>
            <w:tcBorders>
              <w:top w:val="single" w:sz="4" w:space="0" w:color="auto"/>
              <w:left w:val="nil"/>
              <w:bottom w:val="single" w:sz="4" w:space="0" w:color="auto"/>
              <w:right w:val="single" w:sz="8" w:space="0" w:color="auto"/>
            </w:tcBorders>
            <w:shd w:val="clear" w:color="auto" w:fill="auto"/>
            <w:vAlign w:val="center"/>
          </w:tcPr>
          <w:p w14:paraId="46013655" w14:textId="77777777" w:rsidR="003A27C4" w:rsidRPr="003A27C4" w:rsidRDefault="003A27C4" w:rsidP="003A27C4">
            <w:pPr>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15150,0</w:t>
            </w:r>
          </w:p>
        </w:tc>
        <w:tc>
          <w:tcPr>
            <w:tcW w:w="736" w:type="dxa"/>
            <w:tcBorders>
              <w:top w:val="single" w:sz="4" w:space="0" w:color="auto"/>
              <w:left w:val="nil"/>
              <w:bottom w:val="single" w:sz="4" w:space="0" w:color="auto"/>
              <w:right w:val="single" w:sz="8" w:space="0" w:color="auto"/>
            </w:tcBorders>
            <w:shd w:val="clear" w:color="auto" w:fill="auto"/>
            <w:vAlign w:val="center"/>
          </w:tcPr>
          <w:p w14:paraId="378E2715" w14:textId="77777777" w:rsidR="003A27C4" w:rsidRPr="003A27C4" w:rsidRDefault="003A27C4" w:rsidP="003A27C4">
            <w:pPr>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15907,5</w:t>
            </w:r>
          </w:p>
        </w:tc>
        <w:tc>
          <w:tcPr>
            <w:tcW w:w="736" w:type="dxa"/>
            <w:tcBorders>
              <w:top w:val="single" w:sz="4" w:space="0" w:color="auto"/>
              <w:left w:val="nil"/>
              <w:bottom w:val="single" w:sz="4" w:space="0" w:color="auto"/>
              <w:right w:val="single" w:sz="8" w:space="0" w:color="auto"/>
            </w:tcBorders>
            <w:shd w:val="clear" w:color="auto" w:fill="auto"/>
            <w:vAlign w:val="center"/>
          </w:tcPr>
          <w:p w14:paraId="637E200D" w14:textId="77777777" w:rsidR="003A27C4" w:rsidRPr="003A27C4" w:rsidRDefault="003A27C4" w:rsidP="003A27C4">
            <w:pPr>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16702,8</w:t>
            </w:r>
          </w:p>
        </w:tc>
        <w:tc>
          <w:tcPr>
            <w:tcW w:w="736" w:type="dxa"/>
            <w:tcBorders>
              <w:top w:val="single" w:sz="4" w:space="0" w:color="auto"/>
              <w:left w:val="nil"/>
              <w:bottom w:val="single" w:sz="4" w:space="0" w:color="auto"/>
              <w:right w:val="single" w:sz="8" w:space="0" w:color="auto"/>
            </w:tcBorders>
            <w:shd w:val="clear" w:color="auto" w:fill="auto"/>
            <w:vAlign w:val="center"/>
          </w:tcPr>
          <w:p w14:paraId="78A0813D" w14:textId="77777777" w:rsidR="003A27C4" w:rsidRPr="003A27C4" w:rsidRDefault="003A27C4" w:rsidP="003A27C4">
            <w:pPr>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17538,0</w:t>
            </w:r>
          </w:p>
        </w:tc>
        <w:tc>
          <w:tcPr>
            <w:tcW w:w="736" w:type="dxa"/>
            <w:tcBorders>
              <w:top w:val="single" w:sz="4" w:space="0" w:color="auto"/>
              <w:left w:val="nil"/>
              <w:bottom w:val="single" w:sz="4" w:space="0" w:color="auto"/>
              <w:right w:val="single" w:sz="8" w:space="0" w:color="auto"/>
            </w:tcBorders>
            <w:shd w:val="clear" w:color="auto" w:fill="auto"/>
            <w:vAlign w:val="center"/>
          </w:tcPr>
          <w:p w14:paraId="408AFE4A" w14:textId="77777777" w:rsidR="003A27C4" w:rsidRPr="003A27C4" w:rsidRDefault="003A27C4" w:rsidP="003A27C4">
            <w:pPr>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18414,9</w:t>
            </w:r>
          </w:p>
        </w:tc>
        <w:tc>
          <w:tcPr>
            <w:tcW w:w="736" w:type="dxa"/>
            <w:tcBorders>
              <w:top w:val="single" w:sz="4" w:space="0" w:color="auto"/>
              <w:left w:val="nil"/>
              <w:bottom w:val="single" w:sz="4" w:space="0" w:color="auto"/>
              <w:right w:val="single" w:sz="8" w:space="0" w:color="auto"/>
            </w:tcBorders>
            <w:shd w:val="clear" w:color="auto" w:fill="auto"/>
            <w:vAlign w:val="center"/>
          </w:tcPr>
          <w:p w14:paraId="2F4A43E9" w14:textId="77777777" w:rsidR="003A27C4" w:rsidRPr="003A27C4" w:rsidRDefault="003A27C4" w:rsidP="003A27C4">
            <w:pPr>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19335,6</w:t>
            </w:r>
          </w:p>
        </w:tc>
        <w:tc>
          <w:tcPr>
            <w:tcW w:w="736" w:type="dxa"/>
            <w:tcBorders>
              <w:top w:val="single" w:sz="4" w:space="0" w:color="auto"/>
              <w:left w:val="nil"/>
              <w:bottom w:val="single" w:sz="4" w:space="0" w:color="auto"/>
              <w:right w:val="single" w:sz="8" w:space="0" w:color="auto"/>
            </w:tcBorders>
            <w:shd w:val="clear" w:color="auto" w:fill="auto"/>
            <w:vAlign w:val="center"/>
          </w:tcPr>
          <w:p w14:paraId="4F1C121E" w14:textId="77777777" w:rsidR="003A27C4" w:rsidRPr="003A27C4" w:rsidRDefault="003A27C4" w:rsidP="003A27C4">
            <w:pPr>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20302,4</w:t>
            </w:r>
          </w:p>
        </w:tc>
        <w:tc>
          <w:tcPr>
            <w:tcW w:w="736" w:type="dxa"/>
            <w:tcBorders>
              <w:top w:val="single" w:sz="4" w:space="0" w:color="auto"/>
              <w:left w:val="nil"/>
              <w:bottom w:val="single" w:sz="4" w:space="0" w:color="auto"/>
              <w:right w:val="single" w:sz="8" w:space="0" w:color="auto"/>
            </w:tcBorders>
            <w:shd w:val="clear" w:color="auto" w:fill="auto"/>
            <w:vAlign w:val="center"/>
          </w:tcPr>
          <w:p w14:paraId="02EFE5E3" w14:textId="77777777" w:rsidR="003A27C4" w:rsidRPr="003A27C4" w:rsidRDefault="003A27C4" w:rsidP="003A27C4">
            <w:pPr>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21317,5</w:t>
            </w:r>
          </w:p>
        </w:tc>
        <w:tc>
          <w:tcPr>
            <w:tcW w:w="736" w:type="dxa"/>
            <w:tcBorders>
              <w:top w:val="single" w:sz="4" w:space="0" w:color="auto"/>
              <w:left w:val="nil"/>
              <w:bottom w:val="single" w:sz="4" w:space="0" w:color="auto"/>
              <w:right w:val="single" w:sz="8" w:space="0" w:color="auto"/>
            </w:tcBorders>
            <w:shd w:val="clear" w:color="auto" w:fill="auto"/>
            <w:vAlign w:val="center"/>
          </w:tcPr>
          <w:p w14:paraId="4852F8E6" w14:textId="77777777" w:rsidR="003A27C4" w:rsidRPr="003A27C4" w:rsidRDefault="003A27C4" w:rsidP="003A27C4">
            <w:pPr>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22383,4</w:t>
            </w:r>
          </w:p>
        </w:tc>
        <w:tc>
          <w:tcPr>
            <w:tcW w:w="736" w:type="dxa"/>
            <w:tcBorders>
              <w:top w:val="single" w:sz="4" w:space="0" w:color="auto"/>
              <w:left w:val="nil"/>
              <w:bottom w:val="single" w:sz="4" w:space="0" w:color="auto"/>
              <w:right w:val="single" w:sz="8" w:space="0" w:color="auto"/>
            </w:tcBorders>
            <w:shd w:val="clear" w:color="auto" w:fill="auto"/>
            <w:vAlign w:val="center"/>
          </w:tcPr>
          <w:p w14:paraId="32237BAE" w14:textId="77777777" w:rsidR="003A27C4" w:rsidRPr="003A27C4" w:rsidRDefault="003A27C4" w:rsidP="003A27C4">
            <w:pPr>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23502,6</w:t>
            </w:r>
          </w:p>
        </w:tc>
        <w:tc>
          <w:tcPr>
            <w:tcW w:w="736" w:type="dxa"/>
            <w:tcBorders>
              <w:top w:val="single" w:sz="4" w:space="0" w:color="auto"/>
              <w:left w:val="nil"/>
              <w:bottom w:val="single" w:sz="4" w:space="0" w:color="auto"/>
              <w:right w:val="single" w:sz="8" w:space="0" w:color="auto"/>
            </w:tcBorders>
            <w:shd w:val="clear" w:color="auto" w:fill="auto"/>
            <w:vAlign w:val="center"/>
          </w:tcPr>
          <w:p w14:paraId="164C90D0" w14:textId="77777777" w:rsidR="003A27C4" w:rsidRPr="003A27C4" w:rsidRDefault="003A27C4" w:rsidP="003A27C4">
            <w:pPr>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24677,7</w:t>
            </w:r>
          </w:p>
        </w:tc>
        <w:tc>
          <w:tcPr>
            <w:tcW w:w="736" w:type="dxa"/>
            <w:tcBorders>
              <w:top w:val="single" w:sz="4" w:space="0" w:color="auto"/>
              <w:left w:val="nil"/>
              <w:bottom w:val="single" w:sz="4" w:space="0" w:color="auto"/>
              <w:right w:val="single" w:sz="8" w:space="0" w:color="auto"/>
            </w:tcBorders>
            <w:shd w:val="clear" w:color="auto" w:fill="auto"/>
            <w:vAlign w:val="center"/>
          </w:tcPr>
          <w:p w14:paraId="125C43CC" w14:textId="77777777" w:rsidR="003A27C4" w:rsidRPr="003A27C4" w:rsidRDefault="003A27C4" w:rsidP="003A27C4">
            <w:pPr>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25911,6</w:t>
            </w:r>
          </w:p>
        </w:tc>
        <w:tc>
          <w:tcPr>
            <w:tcW w:w="736" w:type="dxa"/>
            <w:tcBorders>
              <w:top w:val="single" w:sz="4" w:space="0" w:color="auto"/>
              <w:left w:val="nil"/>
              <w:bottom w:val="single" w:sz="4" w:space="0" w:color="auto"/>
              <w:right w:val="single" w:sz="8" w:space="0" w:color="auto"/>
            </w:tcBorders>
            <w:shd w:val="clear" w:color="auto" w:fill="auto"/>
            <w:vAlign w:val="center"/>
          </w:tcPr>
          <w:p w14:paraId="78A1A07A" w14:textId="77777777" w:rsidR="003A27C4" w:rsidRPr="003A27C4" w:rsidRDefault="003A27C4" w:rsidP="003A27C4">
            <w:pPr>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27207,2</w:t>
            </w:r>
          </w:p>
        </w:tc>
        <w:tc>
          <w:tcPr>
            <w:tcW w:w="736" w:type="dxa"/>
            <w:tcBorders>
              <w:top w:val="single" w:sz="4" w:space="0" w:color="auto"/>
              <w:left w:val="nil"/>
              <w:bottom w:val="single" w:sz="4" w:space="0" w:color="auto"/>
              <w:right w:val="single" w:sz="8" w:space="0" w:color="auto"/>
            </w:tcBorders>
            <w:shd w:val="clear" w:color="auto" w:fill="auto"/>
            <w:vAlign w:val="center"/>
          </w:tcPr>
          <w:p w14:paraId="6B967170" w14:textId="77777777" w:rsidR="003A27C4" w:rsidRPr="003A27C4" w:rsidRDefault="003A27C4" w:rsidP="003A27C4">
            <w:pPr>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28567,5</w:t>
            </w:r>
          </w:p>
        </w:tc>
      </w:tr>
      <w:tr w:rsidR="003A27C4" w:rsidRPr="003A27C4" w14:paraId="09E1B2DA" w14:textId="77777777" w:rsidTr="003A27C4">
        <w:trPr>
          <w:trHeight w:val="105"/>
        </w:trPr>
        <w:tc>
          <w:tcPr>
            <w:tcW w:w="2528" w:type="dxa"/>
            <w:tcBorders>
              <w:top w:val="single" w:sz="4" w:space="0" w:color="auto"/>
              <w:left w:val="single" w:sz="8" w:space="0" w:color="auto"/>
              <w:bottom w:val="single" w:sz="4" w:space="0" w:color="auto"/>
              <w:right w:val="single" w:sz="8" w:space="0" w:color="auto"/>
            </w:tcBorders>
            <w:shd w:val="clear" w:color="auto" w:fill="auto"/>
            <w:vAlign w:val="center"/>
          </w:tcPr>
          <w:p w14:paraId="36D284E4" w14:textId="77777777" w:rsidR="003A27C4" w:rsidRPr="003A27C4" w:rsidRDefault="003A27C4" w:rsidP="003A27C4">
            <w:pPr>
              <w:spacing w:after="0" w:line="240" w:lineRule="auto"/>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Фактическая (ожидаемая) величина платежей граждан</w:t>
            </w:r>
          </w:p>
        </w:tc>
        <w:tc>
          <w:tcPr>
            <w:tcW w:w="1114" w:type="dxa"/>
            <w:tcBorders>
              <w:top w:val="single" w:sz="4" w:space="0" w:color="auto"/>
              <w:left w:val="nil"/>
              <w:bottom w:val="single" w:sz="4" w:space="0" w:color="auto"/>
              <w:right w:val="single" w:sz="8" w:space="0" w:color="auto"/>
            </w:tcBorders>
            <w:shd w:val="clear" w:color="auto" w:fill="auto"/>
            <w:vAlign w:val="center"/>
          </w:tcPr>
          <w:p w14:paraId="4540F200" w14:textId="77777777" w:rsidR="003A27C4" w:rsidRPr="003A27C4" w:rsidRDefault="003A27C4" w:rsidP="003A27C4">
            <w:pPr>
              <w:spacing w:after="0" w:line="240" w:lineRule="auto"/>
              <w:jc w:val="center"/>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Руб./м</w:t>
            </w:r>
            <w:r w:rsidRPr="003A27C4">
              <w:rPr>
                <w:rFonts w:ascii="Times New Roman" w:eastAsia="Times New Roman" w:hAnsi="Times New Roman" w:cs="Times New Roman"/>
                <w:color w:val="000000"/>
                <w:sz w:val="20"/>
                <w:szCs w:val="20"/>
                <w:vertAlign w:val="superscript"/>
                <w:lang w:eastAsia="ru-RU"/>
              </w:rPr>
              <w:t>2</w:t>
            </w:r>
          </w:p>
        </w:tc>
        <w:tc>
          <w:tcPr>
            <w:tcW w:w="736" w:type="dxa"/>
            <w:tcBorders>
              <w:top w:val="single" w:sz="4" w:space="0" w:color="auto"/>
              <w:left w:val="nil"/>
              <w:bottom w:val="single" w:sz="4" w:space="0" w:color="auto"/>
              <w:right w:val="single" w:sz="8" w:space="0" w:color="auto"/>
            </w:tcBorders>
            <w:shd w:val="clear" w:color="auto" w:fill="auto"/>
            <w:vAlign w:val="center"/>
          </w:tcPr>
          <w:p w14:paraId="6790B54D" w14:textId="77777777" w:rsidR="003A27C4" w:rsidRPr="003A27C4" w:rsidRDefault="003A27C4" w:rsidP="003A27C4">
            <w:pPr>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176,46</w:t>
            </w:r>
          </w:p>
        </w:tc>
        <w:tc>
          <w:tcPr>
            <w:tcW w:w="736" w:type="dxa"/>
            <w:tcBorders>
              <w:top w:val="single" w:sz="4" w:space="0" w:color="auto"/>
              <w:left w:val="nil"/>
              <w:bottom w:val="single" w:sz="4" w:space="0" w:color="auto"/>
              <w:right w:val="single" w:sz="8" w:space="0" w:color="auto"/>
            </w:tcBorders>
            <w:shd w:val="clear" w:color="auto" w:fill="auto"/>
            <w:vAlign w:val="center"/>
          </w:tcPr>
          <w:p w14:paraId="358839DE" w14:textId="77777777" w:rsidR="003A27C4" w:rsidRPr="003A27C4" w:rsidRDefault="003A27C4" w:rsidP="003A27C4">
            <w:pPr>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184,87</w:t>
            </w:r>
          </w:p>
        </w:tc>
        <w:tc>
          <w:tcPr>
            <w:tcW w:w="736" w:type="dxa"/>
            <w:tcBorders>
              <w:top w:val="single" w:sz="4" w:space="0" w:color="auto"/>
              <w:left w:val="nil"/>
              <w:bottom w:val="single" w:sz="4" w:space="0" w:color="auto"/>
              <w:right w:val="single" w:sz="8" w:space="0" w:color="auto"/>
            </w:tcBorders>
            <w:shd w:val="clear" w:color="auto" w:fill="auto"/>
            <w:vAlign w:val="center"/>
          </w:tcPr>
          <w:p w14:paraId="4620CCE5" w14:textId="77777777" w:rsidR="003A27C4" w:rsidRPr="003A27C4" w:rsidRDefault="003A27C4" w:rsidP="003A27C4">
            <w:pPr>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193,67</w:t>
            </w:r>
          </w:p>
        </w:tc>
        <w:tc>
          <w:tcPr>
            <w:tcW w:w="736" w:type="dxa"/>
            <w:tcBorders>
              <w:top w:val="single" w:sz="4" w:space="0" w:color="auto"/>
              <w:left w:val="nil"/>
              <w:bottom w:val="single" w:sz="4" w:space="0" w:color="auto"/>
              <w:right w:val="single" w:sz="8" w:space="0" w:color="auto"/>
            </w:tcBorders>
            <w:shd w:val="clear" w:color="auto" w:fill="auto"/>
            <w:vAlign w:val="center"/>
          </w:tcPr>
          <w:p w14:paraId="73613F76" w14:textId="77777777" w:rsidR="003A27C4" w:rsidRPr="003A27C4" w:rsidRDefault="003A27C4" w:rsidP="003A27C4">
            <w:pPr>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202,90</w:t>
            </w:r>
          </w:p>
        </w:tc>
        <w:tc>
          <w:tcPr>
            <w:tcW w:w="736" w:type="dxa"/>
            <w:tcBorders>
              <w:top w:val="single" w:sz="4" w:space="0" w:color="auto"/>
              <w:left w:val="nil"/>
              <w:bottom w:val="single" w:sz="4" w:space="0" w:color="auto"/>
              <w:right w:val="single" w:sz="8" w:space="0" w:color="auto"/>
            </w:tcBorders>
            <w:shd w:val="clear" w:color="auto" w:fill="auto"/>
            <w:vAlign w:val="center"/>
          </w:tcPr>
          <w:p w14:paraId="74CC7CA3" w14:textId="77777777" w:rsidR="003A27C4" w:rsidRPr="003A27C4" w:rsidRDefault="003A27C4" w:rsidP="003A27C4">
            <w:pPr>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212,55</w:t>
            </w:r>
          </w:p>
        </w:tc>
        <w:tc>
          <w:tcPr>
            <w:tcW w:w="736" w:type="dxa"/>
            <w:tcBorders>
              <w:top w:val="single" w:sz="4" w:space="0" w:color="auto"/>
              <w:left w:val="nil"/>
              <w:bottom w:val="single" w:sz="4" w:space="0" w:color="auto"/>
              <w:right w:val="single" w:sz="8" w:space="0" w:color="auto"/>
            </w:tcBorders>
            <w:shd w:val="clear" w:color="auto" w:fill="auto"/>
            <w:vAlign w:val="center"/>
          </w:tcPr>
          <w:p w14:paraId="63D67345" w14:textId="77777777" w:rsidR="003A27C4" w:rsidRPr="003A27C4" w:rsidRDefault="003A27C4" w:rsidP="003A27C4">
            <w:pPr>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222,63</w:t>
            </w:r>
          </w:p>
        </w:tc>
        <w:tc>
          <w:tcPr>
            <w:tcW w:w="736" w:type="dxa"/>
            <w:tcBorders>
              <w:top w:val="single" w:sz="4" w:space="0" w:color="auto"/>
              <w:left w:val="nil"/>
              <w:bottom w:val="single" w:sz="4" w:space="0" w:color="auto"/>
              <w:right w:val="single" w:sz="8" w:space="0" w:color="auto"/>
            </w:tcBorders>
            <w:shd w:val="clear" w:color="auto" w:fill="auto"/>
            <w:vAlign w:val="center"/>
          </w:tcPr>
          <w:p w14:paraId="35111A39" w14:textId="77777777" w:rsidR="003A27C4" w:rsidRPr="003A27C4" w:rsidRDefault="003A27C4" w:rsidP="003A27C4">
            <w:pPr>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233,20</w:t>
            </w:r>
          </w:p>
        </w:tc>
        <w:tc>
          <w:tcPr>
            <w:tcW w:w="736" w:type="dxa"/>
            <w:tcBorders>
              <w:top w:val="single" w:sz="4" w:space="0" w:color="auto"/>
              <w:left w:val="nil"/>
              <w:bottom w:val="single" w:sz="4" w:space="0" w:color="auto"/>
              <w:right w:val="single" w:sz="8" w:space="0" w:color="auto"/>
            </w:tcBorders>
            <w:shd w:val="clear" w:color="auto" w:fill="auto"/>
            <w:vAlign w:val="center"/>
          </w:tcPr>
          <w:p w14:paraId="6C27D5B8" w14:textId="77777777" w:rsidR="003A27C4" w:rsidRPr="003A27C4" w:rsidRDefault="003A27C4" w:rsidP="003A27C4">
            <w:pPr>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244,25</w:t>
            </w:r>
          </w:p>
        </w:tc>
        <w:tc>
          <w:tcPr>
            <w:tcW w:w="736" w:type="dxa"/>
            <w:tcBorders>
              <w:top w:val="single" w:sz="4" w:space="0" w:color="auto"/>
              <w:left w:val="nil"/>
              <w:bottom w:val="single" w:sz="4" w:space="0" w:color="auto"/>
              <w:right w:val="single" w:sz="8" w:space="0" w:color="auto"/>
            </w:tcBorders>
            <w:shd w:val="clear" w:color="auto" w:fill="auto"/>
            <w:vAlign w:val="center"/>
          </w:tcPr>
          <w:p w14:paraId="4F3EEBF4" w14:textId="77777777" w:rsidR="003A27C4" w:rsidRPr="003A27C4" w:rsidRDefault="003A27C4" w:rsidP="003A27C4">
            <w:pPr>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255,79</w:t>
            </w:r>
          </w:p>
        </w:tc>
        <w:tc>
          <w:tcPr>
            <w:tcW w:w="736" w:type="dxa"/>
            <w:tcBorders>
              <w:top w:val="single" w:sz="4" w:space="0" w:color="auto"/>
              <w:left w:val="nil"/>
              <w:bottom w:val="single" w:sz="4" w:space="0" w:color="auto"/>
              <w:right w:val="single" w:sz="8" w:space="0" w:color="auto"/>
            </w:tcBorders>
            <w:shd w:val="clear" w:color="auto" w:fill="auto"/>
            <w:vAlign w:val="center"/>
          </w:tcPr>
          <w:p w14:paraId="3BEED013" w14:textId="77777777" w:rsidR="003A27C4" w:rsidRPr="003A27C4" w:rsidRDefault="003A27C4" w:rsidP="003A27C4">
            <w:pPr>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267,89</w:t>
            </w:r>
          </w:p>
        </w:tc>
        <w:tc>
          <w:tcPr>
            <w:tcW w:w="736" w:type="dxa"/>
            <w:tcBorders>
              <w:top w:val="single" w:sz="4" w:space="0" w:color="auto"/>
              <w:left w:val="nil"/>
              <w:bottom w:val="single" w:sz="4" w:space="0" w:color="auto"/>
              <w:right w:val="single" w:sz="8" w:space="0" w:color="auto"/>
            </w:tcBorders>
            <w:shd w:val="clear" w:color="auto" w:fill="auto"/>
            <w:vAlign w:val="center"/>
          </w:tcPr>
          <w:p w14:paraId="53B139F9" w14:textId="77777777" w:rsidR="003A27C4" w:rsidRPr="003A27C4" w:rsidRDefault="003A27C4" w:rsidP="003A27C4">
            <w:pPr>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280,55</w:t>
            </w:r>
          </w:p>
        </w:tc>
        <w:tc>
          <w:tcPr>
            <w:tcW w:w="736" w:type="dxa"/>
            <w:tcBorders>
              <w:top w:val="single" w:sz="4" w:space="0" w:color="auto"/>
              <w:left w:val="nil"/>
              <w:bottom w:val="single" w:sz="4" w:space="0" w:color="auto"/>
              <w:right w:val="single" w:sz="8" w:space="0" w:color="auto"/>
            </w:tcBorders>
            <w:shd w:val="clear" w:color="auto" w:fill="auto"/>
            <w:vAlign w:val="center"/>
          </w:tcPr>
          <w:p w14:paraId="5109F3D3" w14:textId="77777777" w:rsidR="003A27C4" w:rsidRPr="003A27C4" w:rsidRDefault="003A27C4" w:rsidP="003A27C4">
            <w:pPr>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293,77</w:t>
            </w:r>
          </w:p>
        </w:tc>
        <w:tc>
          <w:tcPr>
            <w:tcW w:w="736" w:type="dxa"/>
            <w:tcBorders>
              <w:top w:val="single" w:sz="4" w:space="0" w:color="auto"/>
              <w:left w:val="nil"/>
              <w:bottom w:val="single" w:sz="4" w:space="0" w:color="auto"/>
              <w:right w:val="single" w:sz="8" w:space="0" w:color="auto"/>
            </w:tcBorders>
            <w:shd w:val="clear" w:color="auto" w:fill="auto"/>
            <w:vAlign w:val="center"/>
          </w:tcPr>
          <w:p w14:paraId="05DBD4DA" w14:textId="77777777" w:rsidR="003A27C4" w:rsidRPr="003A27C4" w:rsidRDefault="003A27C4" w:rsidP="003A27C4">
            <w:pPr>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307,62</w:t>
            </w:r>
          </w:p>
        </w:tc>
        <w:tc>
          <w:tcPr>
            <w:tcW w:w="736" w:type="dxa"/>
            <w:tcBorders>
              <w:top w:val="single" w:sz="4" w:space="0" w:color="auto"/>
              <w:left w:val="nil"/>
              <w:bottom w:val="single" w:sz="4" w:space="0" w:color="auto"/>
              <w:right w:val="single" w:sz="8" w:space="0" w:color="auto"/>
            </w:tcBorders>
            <w:shd w:val="clear" w:color="auto" w:fill="auto"/>
            <w:vAlign w:val="center"/>
          </w:tcPr>
          <w:p w14:paraId="5D815196" w14:textId="77777777" w:rsidR="003A27C4" w:rsidRPr="003A27C4" w:rsidRDefault="003A27C4" w:rsidP="003A27C4">
            <w:pPr>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322,12</w:t>
            </w:r>
          </w:p>
        </w:tc>
        <w:tc>
          <w:tcPr>
            <w:tcW w:w="736" w:type="dxa"/>
            <w:tcBorders>
              <w:top w:val="single" w:sz="4" w:space="0" w:color="auto"/>
              <w:left w:val="nil"/>
              <w:bottom w:val="single" w:sz="4" w:space="0" w:color="auto"/>
              <w:right w:val="single" w:sz="8" w:space="0" w:color="auto"/>
            </w:tcBorders>
            <w:shd w:val="clear" w:color="auto" w:fill="auto"/>
            <w:vAlign w:val="center"/>
          </w:tcPr>
          <w:p w14:paraId="4523CFA4" w14:textId="77777777" w:rsidR="003A27C4" w:rsidRPr="003A27C4" w:rsidRDefault="003A27C4" w:rsidP="003A27C4">
            <w:pPr>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337,24</w:t>
            </w:r>
          </w:p>
        </w:tc>
      </w:tr>
      <w:tr w:rsidR="003A27C4" w:rsidRPr="003A27C4" w14:paraId="69E940FD" w14:textId="77777777" w:rsidTr="003A27C4">
        <w:trPr>
          <w:trHeight w:val="105"/>
        </w:trPr>
        <w:tc>
          <w:tcPr>
            <w:tcW w:w="14682" w:type="dxa"/>
            <w:gridSpan w:val="17"/>
            <w:tcBorders>
              <w:top w:val="single" w:sz="4" w:space="0" w:color="auto"/>
              <w:left w:val="single" w:sz="8" w:space="0" w:color="auto"/>
              <w:bottom w:val="single" w:sz="4" w:space="0" w:color="auto"/>
              <w:right w:val="single" w:sz="8" w:space="0" w:color="auto"/>
            </w:tcBorders>
            <w:shd w:val="clear" w:color="auto" w:fill="auto"/>
            <w:vAlign w:val="center"/>
          </w:tcPr>
          <w:p w14:paraId="32971ABB" w14:textId="77777777" w:rsidR="003A27C4" w:rsidRPr="003A27C4" w:rsidRDefault="003A27C4" w:rsidP="003A27C4">
            <w:pPr>
              <w:spacing w:after="0" w:line="240" w:lineRule="auto"/>
              <w:jc w:val="center"/>
              <w:rPr>
                <w:rFonts w:ascii="Times New Roman" w:eastAsia="Times New Roman" w:hAnsi="Times New Roman" w:cs="Times New Roman"/>
                <w:i/>
                <w:color w:val="000000"/>
                <w:sz w:val="18"/>
                <w:szCs w:val="18"/>
                <w:lang w:eastAsia="ru-RU"/>
              </w:rPr>
            </w:pPr>
            <w:r w:rsidRPr="003A27C4">
              <w:rPr>
                <w:rFonts w:ascii="Times New Roman" w:eastAsia="Times New Roman" w:hAnsi="Times New Roman" w:cs="Times New Roman"/>
                <w:i/>
                <w:color w:val="000000"/>
                <w:sz w:val="20"/>
                <w:szCs w:val="18"/>
                <w:lang w:eastAsia="ru-RU"/>
              </w:rPr>
              <w:t xml:space="preserve">Максимально допустимая доля собственных расходов граждан на оплату жилья и коммунальных услуг в совокупном доходе: </w:t>
            </w:r>
          </w:p>
        </w:tc>
      </w:tr>
      <w:tr w:rsidR="003A27C4" w:rsidRPr="003A27C4" w14:paraId="176D3E4D" w14:textId="77777777" w:rsidTr="003A27C4">
        <w:trPr>
          <w:trHeight w:val="105"/>
        </w:trPr>
        <w:tc>
          <w:tcPr>
            <w:tcW w:w="2528" w:type="dxa"/>
            <w:tcBorders>
              <w:top w:val="single" w:sz="4" w:space="0" w:color="auto"/>
              <w:left w:val="single" w:sz="8" w:space="0" w:color="auto"/>
              <w:bottom w:val="single" w:sz="4" w:space="0" w:color="auto"/>
              <w:right w:val="single" w:sz="8" w:space="0" w:color="auto"/>
            </w:tcBorders>
            <w:shd w:val="clear" w:color="auto" w:fill="auto"/>
            <w:vAlign w:val="center"/>
          </w:tcPr>
          <w:p w14:paraId="346F0792" w14:textId="77777777" w:rsidR="003A27C4" w:rsidRPr="003A27C4" w:rsidRDefault="003A27C4" w:rsidP="003A27C4">
            <w:pPr>
              <w:spacing w:after="0" w:line="240" w:lineRule="auto"/>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 установленная по региону</w:t>
            </w:r>
          </w:p>
        </w:tc>
        <w:tc>
          <w:tcPr>
            <w:tcW w:w="1114" w:type="dxa"/>
            <w:tcBorders>
              <w:top w:val="single" w:sz="4" w:space="0" w:color="auto"/>
              <w:left w:val="nil"/>
              <w:bottom w:val="single" w:sz="4" w:space="0" w:color="auto"/>
              <w:right w:val="single" w:sz="8" w:space="0" w:color="auto"/>
            </w:tcBorders>
            <w:shd w:val="clear" w:color="auto" w:fill="auto"/>
            <w:vAlign w:val="center"/>
          </w:tcPr>
          <w:p w14:paraId="228247D4" w14:textId="77777777" w:rsidR="003A27C4" w:rsidRPr="003A27C4" w:rsidRDefault="003A27C4" w:rsidP="003A27C4">
            <w:pPr>
              <w:spacing w:after="0" w:line="240" w:lineRule="auto"/>
              <w:jc w:val="center"/>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w:t>
            </w:r>
          </w:p>
        </w:tc>
        <w:tc>
          <w:tcPr>
            <w:tcW w:w="736" w:type="dxa"/>
            <w:tcBorders>
              <w:top w:val="single" w:sz="4" w:space="0" w:color="auto"/>
              <w:left w:val="nil"/>
              <w:bottom w:val="single" w:sz="4" w:space="0" w:color="auto"/>
              <w:right w:val="single" w:sz="8" w:space="0" w:color="auto"/>
            </w:tcBorders>
            <w:shd w:val="clear" w:color="auto" w:fill="auto"/>
            <w:vAlign w:val="center"/>
          </w:tcPr>
          <w:p w14:paraId="7B0A570B" w14:textId="77777777" w:rsidR="003A27C4" w:rsidRPr="003A27C4" w:rsidRDefault="003A27C4" w:rsidP="003A27C4">
            <w:pPr>
              <w:spacing w:after="0" w:line="240" w:lineRule="auto"/>
              <w:jc w:val="center"/>
              <w:rPr>
                <w:rFonts w:ascii="Times New Roman" w:eastAsia="Times New Roman" w:hAnsi="Times New Roman" w:cs="Times New Roman"/>
                <w:color w:val="000000"/>
                <w:sz w:val="16"/>
                <w:szCs w:val="16"/>
                <w:lang w:eastAsia="ru-RU"/>
              </w:rPr>
            </w:pPr>
            <w:r w:rsidRPr="003A27C4">
              <w:rPr>
                <w:rFonts w:ascii="Times New Roman" w:eastAsia="Times New Roman" w:hAnsi="Times New Roman" w:cs="Times New Roman"/>
                <w:color w:val="000000"/>
                <w:sz w:val="16"/>
                <w:szCs w:val="16"/>
                <w:lang w:eastAsia="ru-RU"/>
              </w:rPr>
              <w:t>15</w:t>
            </w:r>
          </w:p>
        </w:tc>
        <w:tc>
          <w:tcPr>
            <w:tcW w:w="736" w:type="dxa"/>
            <w:tcBorders>
              <w:top w:val="single" w:sz="4" w:space="0" w:color="auto"/>
              <w:left w:val="nil"/>
              <w:bottom w:val="single" w:sz="4" w:space="0" w:color="auto"/>
              <w:right w:val="single" w:sz="8" w:space="0" w:color="auto"/>
            </w:tcBorders>
            <w:shd w:val="clear" w:color="auto" w:fill="auto"/>
            <w:vAlign w:val="center"/>
          </w:tcPr>
          <w:p w14:paraId="56BA48B1" w14:textId="77777777" w:rsidR="003A27C4" w:rsidRPr="003A27C4" w:rsidRDefault="003A27C4" w:rsidP="003A27C4">
            <w:pPr>
              <w:spacing w:after="0" w:line="240" w:lineRule="auto"/>
              <w:jc w:val="center"/>
              <w:rPr>
                <w:rFonts w:ascii="Times New Roman" w:eastAsia="Times New Roman" w:hAnsi="Times New Roman" w:cs="Times New Roman"/>
                <w:color w:val="000000"/>
                <w:sz w:val="16"/>
                <w:szCs w:val="16"/>
                <w:lang w:eastAsia="ru-RU"/>
              </w:rPr>
            </w:pPr>
            <w:r w:rsidRPr="003A27C4">
              <w:rPr>
                <w:rFonts w:ascii="Times New Roman" w:eastAsia="Times New Roman" w:hAnsi="Times New Roman" w:cs="Times New Roman"/>
                <w:color w:val="000000"/>
                <w:sz w:val="16"/>
                <w:szCs w:val="16"/>
                <w:lang w:eastAsia="ru-RU"/>
              </w:rPr>
              <w:t>15</w:t>
            </w:r>
          </w:p>
        </w:tc>
        <w:tc>
          <w:tcPr>
            <w:tcW w:w="736" w:type="dxa"/>
            <w:tcBorders>
              <w:top w:val="single" w:sz="4" w:space="0" w:color="auto"/>
              <w:left w:val="nil"/>
              <w:bottom w:val="single" w:sz="4" w:space="0" w:color="auto"/>
              <w:right w:val="single" w:sz="8" w:space="0" w:color="auto"/>
            </w:tcBorders>
            <w:shd w:val="clear" w:color="auto" w:fill="auto"/>
            <w:vAlign w:val="center"/>
          </w:tcPr>
          <w:p w14:paraId="43838657" w14:textId="77777777" w:rsidR="003A27C4" w:rsidRPr="003A27C4" w:rsidRDefault="003A27C4" w:rsidP="003A27C4">
            <w:pPr>
              <w:spacing w:after="0" w:line="240" w:lineRule="auto"/>
              <w:jc w:val="center"/>
              <w:rPr>
                <w:rFonts w:ascii="Times New Roman" w:eastAsia="Times New Roman" w:hAnsi="Times New Roman" w:cs="Times New Roman"/>
                <w:color w:val="000000"/>
                <w:sz w:val="16"/>
                <w:szCs w:val="16"/>
                <w:lang w:eastAsia="ru-RU"/>
              </w:rPr>
            </w:pPr>
            <w:r w:rsidRPr="003A27C4">
              <w:rPr>
                <w:rFonts w:ascii="Times New Roman" w:eastAsia="Times New Roman" w:hAnsi="Times New Roman" w:cs="Times New Roman"/>
                <w:color w:val="000000"/>
                <w:sz w:val="16"/>
                <w:szCs w:val="16"/>
                <w:lang w:eastAsia="ru-RU"/>
              </w:rPr>
              <w:t>15</w:t>
            </w:r>
          </w:p>
        </w:tc>
        <w:tc>
          <w:tcPr>
            <w:tcW w:w="736" w:type="dxa"/>
            <w:tcBorders>
              <w:top w:val="single" w:sz="4" w:space="0" w:color="auto"/>
              <w:left w:val="nil"/>
              <w:bottom w:val="single" w:sz="4" w:space="0" w:color="auto"/>
              <w:right w:val="single" w:sz="8" w:space="0" w:color="auto"/>
            </w:tcBorders>
            <w:shd w:val="clear" w:color="auto" w:fill="auto"/>
            <w:vAlign w:val="center"/>
          </w:tcPr>
          <w:p w14:paraId="27C5A1DB" w14:textId="77777777" w:rsidR="003A27C4" w:rsidRPr="003A27C4" w:rsidRDefault="003A27C4" w:rsidP="003A27C4">
            <w:pPr>
              <w:spacing w:after="0" w:line="240" w:lineRule="auto"/>
              <w:jc w:val="center"/>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15</w:t>
            </w:r>
          </w:p>
        </w:tc>
        <w:tc>
          <w:tcPr>
            <w:tcW w:w="736" w:type="dxa"/>
            <w:tcBorders>
              <w:top w:val="single" w:sz="4" w:space="0" w:color="auto"/>
              <w:left w:val="nil"/>
              <w:bottom w:val="single" w:sz="4" w:space="0" w:color="auto"/>
              <w:right w:val="single" w:sz="8" w:space="0" w:color="auto"/>
            </w:tcBorders>
            <w:shd w:val="clear" w:color="auto" w:fill="auto"/>
            <w:vAlign w:val="center"/>
          </w:tcPr>
          <w:p w14:paraId="63DF17C3" w14:textId="77777777" w:rsidR="003A27C4" w:rsidRPr="003A27C4" w:rsidRDefault="003A27C4" w:rsidP="003A27C4">
            <w:pPr>
              <w:spacing w:after="0" w:line="240" w:lineRule="auto"/>
              <w:jc w:val="center"/>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15</w:t>
            </w:r>
          </w:p>
        </w:tc>
        <w:tc>
          <w:tcPr>
            <w:tcW w:w="736" w:type="dxa"/>
            <w:tcBorders>
              <w:top w:val="single" w:sz="4" w:space="0" w:color="auto"/>
              <w:left w:val="nil"/>
              <w:bottom w:val="single" w:sz="4" w:space="0" w:color="auto"/>
              <w:right w:val="single" w:sz="8" w:space="0" w:color="auto"/>
            </w:tcBorders>
            <w:shd w:val="clear" w:color="auto" w:fill="auto"/>
            <w:vAlign w:val="center"/>
          </w:tcPr>
          <w:p w14:paraId="009F7F71" w14:textId="77777777" w:rsidR="003A27C4" w:rsidRPr="003A27C4" w:rsidRDefault="003A27C4" w:rsidP="003A27C4">
            <w:pPr>
              <w:spacing w:after="0" w:line="240" w:lineRule="auto"/>
              <w:jc w:val="center"/>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15</w:t>
            </w:r>
          </w:p>
        </w:tc>
        <w:tc>
          <w:tcPr>
            <w:tcW w:w="736" w:type="dxa"/>
            <w:tcBorders>
              <w:top w:val="single" w:sz="4" w:space="0" w:color="auto"/>
              <w:left w:val="nil"/>
              <w:bottom w:val="single" w:sz="4" w:space="0" w:color="auto"/>
              <w:right w:val="single" w:sz="8" w:space="0" w:color="auto"/>
            </w:tcBorders>
            <w:shd w:val="clear" w:color="auto" w:fill="auto"/>
            <w:vAlign w:val="center"/>
          </w:tcPr>
          <w:p w14:paraId="01E8BF3D" w14:textId="77777777" w:rsidR="003A27C4" w:rsidRPr="003A27C4" w:rsidRDefault="003A27C4" w:rsidP="003A27C4">
            <w:pPr>
              <w:spacing w:after="0" w:line="240" w:lineRule="auto"/>
              <w:jc w:val="center"/>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15</w:t>
            </w:r>
          </w:p>
        </w:tc>
        <w:tc>
          <w:tcPr>
            <w:tcW w:w="736" w:type="dxa"/>
            <w:tcBorders>
              <w:top w:val="single" w:sz="4" w:space="0" w:color="auto"/>
              <w:left w:val="nil"/>
              <w:bottom w:val="single" w:sz="4" w:space="0" w:color="auto"/>
              <w:right w:val="single" w:sz="8" w:space="0" w:color="auto"/>
            </w:tcBorders>
            <w:shd w:val="clear" w:color="auto" w:fill="auto"/>
            <w:vAlign w:val="center"/>
          </w:tcPr>
          <w:p w14:paraId="58FD2894" w14:textId="77777777" w:rsidR="003A27C4" w:rsidRPr="003A27C4" w:rsidRDefault="003A27C4" w:rsidP="003A27C4">
            <w:pPr>
              <w:spacing w:after="0" w:line="240" w:lineRule="auto"/>
              <w:jc w:val="center"/>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15</w:t>
            </w:r>
          </w:p>
        </w:tc>
        <w:tc>
          <w:tcPr>
            <w:tcW w:w="736" w:type="dxa"/>
            <w:tcBorders>
              <w:top w:val="single" w:sz="4" w:space="0" w:color="auto"/>
              <w:left w:val="nil"/>
              <w:bottom w:val="single" w:sz="4" w:space="0" w:color="auto"/>
              <w:right w:val="single" w:sz="8" w:space="0" w:color="auto"/>
            </w:tcBorders>
            <w:shd w:val="clear" w:color="auto" w:fill="auto"/>
            <w:vAlign w:val="center"/>
          </w:tcPr>
          <w:p w14:paraId="030A9B8F" w14:textId="77777777" w:rsidR="003A27C4" w:rsidRPr="003A27C4" w:rsidRDefault="003A27C4" w:rsidP="003A27C4">
            <w:pPr>
              <w:spacing w:after="0" w:line="240" w:lineRule="auto"/>
              <w:jc w:val="center"/>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15</w:t>
            </w:r>
          </w:p>
        </w:tc>
        <w:tc>
          <w:tcPr>
            <w:tcW w:w="736" w:type="dxa"/>
            <w:tcBorders>
              <w:top w:val="single" w:sz="4" w:space="0" w:color="auto"/>
              <w:left w:val="nil"/>
              <w:bottom w:val="single" w:sz="4" w:space="0" w:color="auto"/>
              <w:right w:val="single" w:sz="8" w:space="0" w:color="auto"/>
            </w:tcBorders>
            <w:shd w:val="clear" w:color="auto" w:fill="auto"/>
            <w:vAlign w:val="center"/>
          </w:tcPr>
          <w:p w14:paraId="48FE6363" w14:textId="77777777" w:rsidR="003A27C4" w:rsidRPr="003A27C4" w:rsidRDefault="003A27C4" w:rsidP="003A27C4">
            <w:pPr>
              <w:spacing w:after="0" w:line="240" w:lineRule="auto"/>
              <w:jc w:val="center"/>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15</w:t>
            </w:r>
          </w:p>
        </w:tc>
        <w:tc>
          <w:tcPr>
            <w:tcW w:w="736" w:type="dxa"/>
            <w:tcBorders>
              <w:top w:val="single" w:sz="4" w:space="0" w:color="auto"/>
              <w:left w:val="nil"/>
              <w:bottom w:val="single" w:sz="4" w:space="0" w:color="auto"/>
              <w:right w:val="single" w:sz="8" w:space="0" w:color="auto"/>
            </w:tcBorders>
            <w:shd w:val="clear" w:color="auto" w:fill="auto"/>
            <w:vAlign w:val="center"/>
          </w:tcPr>
          <w:p w14:paraId="6237ADC6" w14:textId="77777777" w:rsidR="003A27C4" w:rsidRPr="003A27C4" w:rsidRDefault="003A27C4" w:rsidP="003A27C4">
            <w:pPr>
              <w:spacing w:after="0" w:line="240" w:lineRule="auto"/>
              <w:jc w:val="center"/>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15</w:t>
            </w:r>
          </w:p>
        </w:tc>
        <w:tc>
          <w:tcPr>
            <w:tcW w:w="736" w:type="dxa"/>
            <w:tcBorders>
              <w:top w:val="single" w:sz="4" w:space="0" w:color="auto"/>
              <w:left w:val="nil"/>
              <w:bottom w:val="single" w:sz="4" w:space="0" w:color="auto"/>
              <w:right w:val="single" w:sz="8" w:space="0" w:color="auto"/>
            </w:tcBorders>
            <w:shd w:val="clear" w:color="auto" w:fill="auto"/>
            <w:vAlign w:val="center"/>
          </w:tcPr>
          <w:p w14:paraId="0D12697D" w14:textId="77777777" w:rsidR="003A27C4" w:rsidRPr="003A27C4" w:rsidRDefault="003A27C4" w:rsidP="003A27C4">
            <w:pPr>
              <w:spacing w:after="0" w:line="240" w:lineRule="auto"/>
              <w:jc w:val="center"/>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15</w:t>
            </w:r>
          </w:p>
        </w:tc>
        <w:tc>
          <w:tcPr>
            <w:tcW w:w="736" w:type="dxa"/>
            <w:tcBorders>
              <w:top w:val="single" w:sz="4" w:space="0" w:color="auto"/>
              <w:left w:val="nil"/>
              <w:bottom w:val="single" w:sz="4" w:space="0" w:color="auto"/>
              <w:right w:val="single" w:sz="8" w:space="0" w:color="auto"/>
            </w:tcBorders>
            <w:shd w:val="clear" w:color="auto" w:fill="auto"/>
            <w:vAlign w:val="center"/>
          </w:tcPr>
          <w:p w14:paraId="16658ABF" w14:textId="77777777" w:rsidR="003A27C4" w:rsidRPr="003A27C4" w:rsidRDefault="003A27C4" w:rsidP="003A27C4">
            <w:pPr>
              <w:spacing w:after="0" w:line="240" w:lineRule="auto"/>
              <w:jc w:val="center"/>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15</w:t>
            </w:r>
          </w:p>
        </w:tc>
        <w:tc>
          <w:tcPr>
            <w:tcW w:w="736" w:type="dxa"/>
            <w:tcBorders>
              <w:top w:val="single" w:sz="4" w:space="0" w:color="auto"/>
              <w:left w:val="nil"/>
              <w:bottom w:val="single" w:sz="4" w:space="0" w:color="auto"/>
              <w:right w:val="single" w:sz="8" w:space="0" w:color="auto"/>
            </w:tcBorders>
            <w:shd w:val="clear" w:color="auto" w:fill="auto"/>
            <w:vAlign w:val="center"/>
          </w:tcPr>
          <w:p w14:paraId="50888CEA" w14:textId="77777777" w:rsidR="003A27C4" w:rsidRPr="003A27C4" w:rsidRDefault="003A27C4" w:rsidP="003A27C4">
            <w:pPr>
              <w:spacing w:after="0" w:line="240" w:lineRule="auto"/>
              <w:jc w:val="center"/>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15</w:t>
            </w:r>
          </w:p>
        </w:tc>
        <w:tc>
          <w:tcPr>
            <w:tcW w:w="736" w:type="dxa"/>
            <w:tcBorders>
              <w:top w:val="single" w:sz="4" w:space="0" w:color="auto"/>
              <w:left w:val="nil"/>
              <w:bottom w:val="single" w:sz="4" w:space="0" w:color="auto"/>
              <w:right w:val="single" w:sz="8" w:space="0" w:color="auto"/>
            </w:tcBorders>
            <w:shd w:val="clear" w:color="auto" w:fill="auto"/>
            <w:vAlign w:val="center"/>
          </w:tcPr>
          <w:p w14:paraId="2192CA72" w14:textId="77777777" w:rsidR="003A27C4" w:rsidRPr="003A27C4" w:rsidRDefault="003A27C4" w:rsidP="003A27C4">
            <w:pPr>
              <w:spacing w:after="0" w:line="240" w:lineRule="auto"/>
              <w:jc w:val="center"/>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15</w:t>
            </w:r>
          </w:p>
        </w:tc>
      </w:tr>
      <w:tr w:rsidR="003A27C4" w:rsidRPr="003A27C4" w14:paraId="161EF393" w14:textId="77777777" w:rsidTr="003A27C4">
        <w:trPr>
          <w:trHeight w:val="105"/>
        </w:trPr>
        <w:tc>
          <w:tcPr>
            <w:tcW w:w="2528" w:type="dxa"/>
            <w:tcBorders>
              <w:top w:val="single" w:sz="4" w:space="0" w:color="auto"/>
              <w:left w:val="single" w:sz="8" w:space="0" w:color="auto"/>
              <w:bottom w:val="single" w:sz="4" w:space="0" w:color="auto"/>
              <w:right w:val="single" w:sz="8" w:space="0" w:color="auto"/>
            </w:tcBorders>
            <w:shd w:val="clear" w:color="auto" w:fill="auto"/>
            <w:vAlign w:val="center"/>
          </w:tcPr>
          <w:p w14:paraId="54FBBD01" w14:textId="77777777" w:rsidR="003A27C4" w:rsidRPr="003A27C4" w:rsidRDefault="003A27C4" w:rsidP="003A27C4">
            <w:pPr>
              <w:spacing w:after="0" w:line="240" w:lineRule="auto"/>
              <w:rPr>
                <w:rFonts w:ascii="Times New Roman" w:eastAsia="Times New Roman" w:hAnsi="Times New Roman" w:cs="Times New Roman"/>
                <w:b/>
                <w:color w:val="000000"/>
                <w:sz w:val="20"/>
                <w:szCs w:val="20"/>
                <w:lang w:eastAsia="ru-RU"/>
              </w:rPr>
            </w:pPr>
            <w:r w:rsidRPr="003A27C4">
              <w:rPr>
                <w:rFonts w:ascii="Times New Roman" w:eastAsia="Times New Roman" w:hAnsi="Times New Roman" w:cs="Times New Roman"/>
                <w:b/>
                <w:color w:val="000000"/>
                <w:sz w:val="20"/>
                <w:szCs w:val="20"/>
                <w:lang w:eastAsia="ru-RU"/>
              </w:rPr>
              <w:t>Общая доля собственных расходов граждан на оплату жилья и коммунальных услуг в совокупном доходе</w:t>
            </w:r>
          </w:p>
        </w:tc>
        <w:tc>
          <w:tcPr>
            <w:tcW w:w="1114" w:type="dxa"/>
            <w:tcBorders>
              <w:top w:val="single" w:sz="4" w:space="0" w:color="auto"/>
              <w:left w:val="nil"/>
              <w:bottom w:val="single" w:sz="4" w:space="0" w:color="auto"/>
              <w:right w:val="single" w:sz="8" w:space="0" w:color="auto"/>
            </w:tcBorders>
            <w:shd w:val="clear" w:color="auto" w:fill="auto"/>
            <w:vAlign w:val="center"/>
          </w:tcPr>
          <w:p w14:paraId="588EAF92" w14:textId="77777777" w:rsidR="003A27C4" w:rsidRPr="003A27C4" w:rsidRDefault="003A27C4" w:rsidP="003A27C4">
            <w:pPr>
              <w:spacing w:after="0" w:line="240" w:lineRule="auto"/>
              <w:jc w:val="center"/>
              <w:rPr>
                <w:rFonts w:ascii="Times New Roman" w:eastAsia="Times New Roman" w:hAnsi="Times New Roman" w:cs="Times New Roman"/>
                <w:b/>
                <w:color w:val="000000"/>
                <w:sz w:val="20"/>
                <w:szCs w:val="20"/>
                <w:lang w:eastAsia="ru-RU"/>
              </w:rPr>
            </w:pPr>
            <w:r w:rsidRPr="003A27C4">
              <w:rPr>
                <w:rFonts w:ascii="Times New Roman" w:eastAsia="Times New Roman" w:hAnsi="Times New Roman" w:cs="Times New Roman"/>
                <w:b/>
                <w:color w:val="000000"/>
                <w:sz w:val="20"/>
                <w:szCs w:val="20"/>
                <w:lang w:eastAsia="ru-RU"/>
              </w:rPr>
              <w:t>%</w:t>
            </w:r>
          </w:p>
        </w:tc>
        <w:tc>
          <w:tcPr>
            <w:tcW w:w="736" w:type="dxa"/>
            <w:tcBorders>
              <w:top w:val="single" w:sz="4" w:space="0" w:color="auto"/>
              <w:left w:val="nil"/>
              <w:bottom w:val="single" w:sz="4" w:space="0" w:color="auto"/>
              <w:right w:val="single" w:sz="8" w:space="0" w:color="auto"/>
            </w:tcBorders>
            <w:shd w:val="clear" w:color="auto" w:fill="auto"/>
            <w:vAlign w:val="center"/>
          </w:tcPr>
          <w:p w14:paraId="74F25691" w14:textId="77777777" w:rsidR="003A27C4" w:rsidRPr="003A27C4" w:rsidRDefault="003A27C4" w:rsidP="003A27C4">
            <w:pPr>
              <w:jc w:val="center"/>
              <w:rPr>
                <w:rFonts w:ascii="Times New Roman" w:eastAsia="Calibri" w:hAnsi="Times New Roman" w:cs="Times New Roman"/>
                <w:b/>
                <w:color w:val="000000"/>
                <w:sz w:val="16"/>
                <w:szCs w:val="16"/>
              </w:rPr>
            </w:pPr>
            <w:r w:rsidRPr="003A27C4">
              <w:rPr>
                <w:rFonts w:ascii="Times New Roman" w:eastAsia="Calibri" w:hAnsi="Times New Roman" w:cs="Times New Roman"/>
                <w:b/>
                <w:color w:val="000000"/>
                <w:sz w:val="16"/>
                <w:szCs w:val="16"/>
              </w:rPr>
              <w:t>13,5</w:t>
            </w:r>
          </w:p>
        </w:tc>
        <w:tc>
          <w:tcPr>
            <w:tcW w:w="736" w:type="dxa"/>
            <w:tcBorders>
              <w:top w:val="single" w:sz="4" w:space="0" w:color="auto"/>
              <w:left w:val="nil"/>
              <w:bottom w:val="single" w:sz="4" w:space="0" w:color="auto"/>
              <w:right w:val="single" w:sz="8" w:space="0" w:color="auto"/>
            </w:tcBorders>
            <w:shd w:val="clear" w:color="auto" w:fill="auto"/>
            <w:vAlign w:val="center"/>
          </w:tcPr>
          <w:p w14:paraId="0FEFF369" w14:textId="77777777" w:rsidR="003A27C4" w:rsidRPr="003A27C4" w:rsidRDefault="003A27C4" w:rsidP="003A27C4">
            <w:pPr>
              <w:jc w:val="center"/>
              <w:rPr>
                <w:rFonts w:ascii="Times New Roman" w:eastAsia="Calibri" w:hAnsi="Times New Roman" w:cs="Times New Roman"/>
                <w:b/>
                <w:color w:val="000000"/>
                <w:sz w:val="16"/>
                <w:szCs w:val="16"/>
              </w:rPr>
            </w:pPr>
            <w:r w:rsidRPr="003A27C4">
              <w:rPr>
                <w:rFonts w:ascii="Times New Roman" w:eastAsia="Calibri" w:hAnsi="Times New Roman" w:cs="Times New Roman"/>
                <w:b/>
                <w:color w:val="000000"/>
                <w:sz w:val="16"/>
                <w:szCs w:val="16"/>
              </w:rPr>
              <w:t>13,6</w:t>
            </w:r>
          </w:p>
        </w:tc>
        <w:tc>
          <w:tcPr>
            <w:tcW w:w="736" w:type="dxa"/>
            <w:tcBorders>
              <w:top w:val="single" w:sz="4" w:space="0" w:color="auto"/>
              <w:left w:val="nil"/>
              <w:bottom w:val="single" w:sz="4" w:space="0" w:color="auto"/>
              <w:right w:val="single" w:sz="8" w:space="0" w:color="auto"/>
            </w:tcBorders>
            <w:shd w:val="clear" w:color="auto" w:fill="auto"/>
            <w:vAlign w:val="center"/>
          </w:tcPr>
          <w:p w14:paraId="0359CB01" w14:textId="77777777" w:rsidR="003A27C4" w:rsidRPr="003A27C4" w:rsidRDefault="003A27C4" w:rsidP="003A27C4">
            <w:pPr>
              <w:jc w:val="center"/>
              <w:rPr>
                <w:rFonts w:ascii="Times New Roman" w:eastAsia="Calibri" w:hAnsi="Times New Roman" w:cs="Times New Roman"/>
                <w:b/>
                <w:color w:val="000000"/>
                <w:sz w:val="16"/>
                <w:szCs w:val="16"/>
              </w:rPr>
            </w:pPr>
            <w:r w:rsidRPr="003A27C4">
              <w:rPr>
                <w:rFonts w:ascii="Times New Roman" w:eastAsia="Calibri" w:hAnsi="Times New Roman" w:cs="Times New Roman"/>
                <w:b/>
                <w:color w:val="000000"/>
                <w:sz w:val="16"/>
                <w:szCs w:val="16"/>
              </w:rPr>
              <w:t>13,7</w:t>
            </w:r>
          </w:p>
        </w:tc>
        <w:tc>
          <w:tcPr>
            <w:tcW w:w="736" w:type="dxa"/>
            <w:tcBorders>
              <w:top w:val="single" w:sz="4" w:space="0" w:color="auto"/>
              <w:left w:val="nil"/>
              <w:bottom w:val="single" w:sz="4" w:space="0" w:color="auto"/>
              <w:right w:val="single" w:sz="8" w:space="0" w:color="auto"/>
            </w:tcBorders>
            <w:shd w:val="clear" w:color="auto" w:fill="auto"/>
            <w:vAlign w:val="center"/>
          </w:tcPr>
          <w:p w14:paraId="26CDA042" w14:textId="77777777" w:rsidR="003A27C4" w:rsidRPr="003A27C4" w:rsidRDefault="003A27C4" w:rsidP="003A27C4">
            <w:pPr>
              <w:jc w:val="center"/>
              <w:rPr>
                <w:rFonts w:ascii="Times New Roman" w:eastAsia="Calibri" w:hAnsi="Times New Roman" w:cs="Times New Roman"/>
                <w:b/>
                <w:color w:val="000000"/>
                <w:sz w:val="18"/>
                <w:szCs w:val="18"/>
              </w:rPr>
            </w:pPr>
            <w:r w:rsidRPr="003A27C4">
              <w:rPr>
                <w:rFonts w:ascii="Times New Roman" w:eastAsia="Calibri" w:hAnsi="Times New Roman" w:cs="Times New Roman"/>
                <w:b/>
                <w:color w:val="000000"/>
                <w:sz w:val="18"/>
                <w:szCs w:val="18"/>
              </w:rPr>
              <w:t>13,8</w:t>
            </w:r>
          </w:p>
        </w:tc>
        <w:tc>
          <w:tcPr>
            <w:tcW w:w="736" w:type="dxa"/>
            <w:tcBorders>
              <w:top w:val="single" w:sz="4" w:space="0" w:color="auto"/>
              <w:left w:val="nil"/>
              <w:bottom w:val="single" w:sz="4" w:space="0" w:color="auto"/>
              <w:right w:val="single" w:sz="8" w:space="0" w:color="auto"/>
            </w:tcBorders>
            <w:shd w:val="clear" w:color="auto" w:fill="auto"/>
            <w:vAlign w:val="center"/>
          </w:tcPr>
          <w:p w14:paraId="3989D4FA" w14:textId="77777777" w:rsidR="003A27C4" w:rsidRPr="003A27C4" w:rsidRDefault="003A27C4" w:rsidP="003A27C4">
            <w:pPr>
              <w:jc w:val="center"/>
              <w:rPr>
                <w:rFonts w:ascii="Times New Roman" w:eastAsia="Calibri" w:hAnsi="Times New Roman" w:cs="Times New Roman"/>
                <w:b/>
                <w:color w:val="000000"/>
                <w:sz w:val="18"/>
                <w:szCs w:val="18"/>
              </w:rPr>
            </w:pPr>
            <w:r w:rsidRPr="003A27C4">
              <w:rPr>
                <w:rFonts w:ascii="Times New Roman" w:eastAsia="Calibri" w:hAnsi="Times New Roman" w:cs="Times New Roman"/>
                <w:b/>
                <w:color w:val="000000"/>
                <w:sz w:val="18"/>
                <w:szCs w:val="18"/>
              </w:rPr>
              <w:t>13,9</w:t>
            </w:r>
          </w:p>
        </w:tc>
        <w:tc>
          <w:tcPr>
            <w:tcW w:w="736" w:type="dxa"/>
            <w:tcBorders>
              <w:top w:val="single" w:sz="4" w:space="0" w:color="auto"/>
              <w:left w:val="nil"/>
              <w:bottom w:val="single" w:sz="4" w:space="0" w:color="auto"/>
              <w:right w:val="single" w:sz="8" w:space="0" w:color="auto"/>
            </w:tcBorders>
            <w:shd w:val="clear" w:color="auto" w:fill="auto"/>
            <w:vAlign w:val="center"/>
          </w:tcPr>
          <w:p w14:paraId="77BC3BDB" w14:textId="77777777" w:rsidR="003A27C4" w:rsidRPr="003A27C4" w:rsidRDefault="003A27C4" w:rsidP="003A27C4">
            <w:pPr>
              <w:jc w:val="center"/>
              <w:rPr>
                <w:rFonts w:ascii="Times New Roman" w:eastAsia="Calibri" w:hAnsi="Times New Roman" w:cs="Times New Roman"/>
                <w:b/>
                <w:color w:val="000000"/>
                <w:sz w:val="18"/>
                <w:szCs w:val="18"/>
              </w:rPr>
            </w:pPr>
            <w:r w:rsidRPr="003A27C4">
              <w:rPr>
                <w:rFonts w:ascii="Times New Roman" w:eastAsia="Calibri" w:hAnsi="Times New Roman" w:cs="Times New Roman"/>
                <w:b/>
                <w:color w:val="000000"/>
                <w:sz w:val="18"/>
                <w:szCs w:val="18"/>
              </w:rPr>
              <w:t>14</w:t>
            </w:r>
          </w:p>
        </w:tc>
        <w:tc>
          <w:tcPr>
            <w:tcW w:w="736" w:type="dxa"/>
            <w:tcBorders>
              <w:top w:val="single" w:sz="4" w:space="0" w:color="auto"/>
              <w:left w:val="nil"/>
              <w:bottom w:val="single" w:sz="4" w:space="0" w:color="auto"/>
              <w:right w:val="single" w:sz="8" w:space="0" w:color="auto"/>
            </w:tcBorders>
            <w:shd w:val="clear" w:color="auto" w:fill="auto"/>
            <w:vAlign w:val="center"/>
          </w:tcPr>
          <w:p w14:paraId="0B5133E0" w14:textId="77777777" w:rsidR="003A27C4" w:rsidRPr="003A27C4" w:rsidRDefault="003A27C4" w:rsidP="003A27C4">
            <w:pPr>
              <w:jc w:val="center"/>
              <w:rPr>
                <w:rFonts w:ascii="Times New Roman" w:eastAsia="Calibri" w:hAnsi="Times New Roman" w:cs="Times New Roman"/>
                <w:b/>
                <w:color w:val="000000"/>
                <w:sz w:val="18"/>
                <w:szCs w:val="18"/>
              </w:rPr>
            </w:pPr>
            <w:r w:rsidRPr="003A27C4">
              <w:rPr>
                <w:rFonts w:ascii="Times New Roman" w:eastAsia="Calibri" w:hAnsi="Times New Roman" w:cs="Times New Roman"/>
                <w:b/>
                <w:color w:val="000000"/>
                <w:sz w:val="18"/>
                <w:szCs w:val="18"/>
              </w:rPr>
              <w:t>14,1</w:t>
            </w:r>
          </w:p>
        </w:tc>
        <w:tc>
          <w:tcPr>
            <w:tcW w:w="736" w:type="dxa"/>
            <w:tcBorders>
              <w:top w:val="single" w:sz="4" w:space="0" w:color="auto"/>
              <w:left w:val="nil"/>
              <w:bottom w:val="single" w:sz="4" w:space="0" w:color="auto"/>
              <w:right w:val="single" w:sz="8" w:space="0" w:color="auto"/>
            </w:tcBorders>
            <w:shd w:val="clear" w:color="auto" w:fill="auto"/>
            <w:vAlign w:val="center"/>
          </w:tcPr>
          <w:p w14:paraId="453FE0D5" w14:textId="77777777" w:rsidR="003A27C4" w:rsidRPr="003A27C4" w:rsidRDefault="003A27C4" w:rsidP="003A27C4">
            <w:pPr>
              <w:jc w:val="center"/>
              <w:rPr>
                <w:rFonts w:ascii="Times New Roman" w:eastAsia="Calibri" w:hAnsi="Times New Roman" w:cs="Times New Roman"/>
                <w:b/>
                <w:color w:val="000000"/>
                <w:sz w:val="18"/>
                <w:szCs w:val="18"/>
              </w:rPr>
            </w:pPr>
            <w:r w:rsidRPr="003A27C4">
              <w:rPr>
                <w:rFonts w:ascii="Times New Roman" w:eastAsia="Calibri" w:hAnsi="Times New Roman" w:cs="Times New Roman"/>
                <w:b/>
                <w:color w:val="000000"/>
                <w:sz w:val="18"/>
                <w:szCs w:val="18"/>
              </w:rPr>
              <w:t>14,2</w:t>
            </w:r>
          </w:p>
        </w:tc>
        <w:tc>
          <w:tcPr>
            <w:tcW w:w="736" w:type="dxa"/>
            <w:tcBorders>
              <w:top w:val="single" w:sz="4" w:space="0" w:color="auto"/>
              <w:left w:val="nil"/>
              <w:bottom w:val="single" w:sz="4" w:space="0" w:color="auto"/>
              <w:right w:val="single" w:sz="8" w:space="0" w:color="auto"/>
            </w:tcBorders>
            <w:shd w:val="clear" w:color="auto" w:fill="auto"/>
            <w:vAlign w:val="center"/>
          </w:tcPr>
          <w:p w14:paraId="3EA117A8" w14:textId="77777777" w:rsidR="003A27C4" w:rsidRPr="003A27C4" w:rsidRDefault="003A27C4" w:rsidP="003A27C4">
            <w:pPr>
              <w:jc w:val="center"/>
              <w:rPr>
                <w:rFonts w:ascii="Times New Roman" w:eastAsia="Calibri" w:hAnsi="Times New Roman" w:cs="Times New Roman"/>
                <w:b/>
                <w:color w:val="000000"/>
                <w:sz w:val="18"/>
                <w:szCs w:val="18"/>
              </w:rPr>
            </w:pPr>
            <w:r w:rsidRPr="003A27C4">
              <w:rPr>
                <w:rFonts w:ascii="Times New Roman" w:eastAsia="Calibri" w:hAnsi="Times New Roman" w:cs="Times New Roman"/>
                <w:b/>
                <w:color w:val="000000"/>
                <w:sz w:val="18"/>
                <w:szCs w:val="18"/>
              </w:rPr>
              <w:t>14,3</w:t>
            </w:r>
          </w:p>
        </w:tc>
        <w:tc>
          <w:tcPr>
            <w:tcW w:w="736" w:type="dxa"/>
            <w:tcBorders>
              <w:top w:val="single" w:sz="4" w:space="0" w:color="auto"/>
              <w:left w:val="nil"/>
              <w:bottom w:val="single" w:sz="4" w:space="0" w:color="auto"/>
              <w:right w:val="single" w:sz="8" w:space="0" w:color="auto"/>
            </w:tcBorders>
            <w:shd w:val="clear" w:color="auto" w:fill="auto"/>
            <w:vAlign w:val="center"/>
          </w:tcPr>
          <w:p w14:paraId="45155E6C" w14:textId="77777777" w:rsidR="003A27C4" w:rsidRPr="003A27C4" w:rsidRDefault="003A27C4" w:rsidP="003A27C4">
            <w:pPr>
              <w:jc w:val="center"/>
              <w:rPr>
                <w:rFonts w:ascii="Times New Roman" w:eastAsia="Calibri" w:hAnsi="Times New Roman" w:cs="Times New Roman"/>
                <w:b/>
                <w:color w:val="000000"/>
                <w:sz w:val="18"/>
                <w:szCs w:val="18"/>
              </w:rPr>
            </w:pPr>
            <w:r w:rsidRPr="003A27C4">
              <w:rPr>
                <w:rFonts w:ascii="Times New Roman" w:eastAsia="Calibri" w:hAnsi="Times New Roman" w:cs="Times New Roman"/>
                <w:b/>
                <w:color w:val="000000"/>
                <w:sz w:val="18"/>
                <w:szCs w:val="18"/>
              </w:rPr>
              <w:t>14,4</w:t>
            </w:r>
          </w:p>
        </w:tc>
        <w:tc>
          <w:tcPr>
            <w:tcW w:w="736" w:type="dxa"/>
            <w:tcBorders>
              <w:top w:val="single" w:sz="4" w:space="0" w:color="auto"/>
              <w:left w:val="nil"/>
              <w:bottom w:val="single" w:sz="4" w:space="0" w:color="auto"/>
              <w:right w:val="single" w:sz="8" w:space="0" w:color="auto"/>
            </w:tcBorders>
            <w:shd w:val="clear" w:color="auto" w:fill="auto"/>
            <w:vAlign w:val="center"/>
          </w:tcPr>
          <w:p w14:paraId="5FD43FA2" w14:textId="77777777" w:rsidR="003A27C4" w:rsidRPr="003A27C4" w:rsidRDefault="003A27C4" w:rsidP="003A27C4">
            <w:pPr>
              <w:jc w:val="center"/>
              <w:rPr>
                <w:rFonts w:ascii="Times New Roman" w:eastAsia="Calibri" w:hAnsi="Times New Roman" w:cs="Times New Roman"/>
                <w:b/>
                <w:color w:val="000000"/>
                <w:sz w:val="18"/>
                <w:szCs w:val="18"/>
              </w:rPr>
            </w:pPr>
            <w:r w:rsidRPr="003A27C4">
              <w:rPr>
                <w:rFonts w:ascii="Times New Roman" w:eastAsia="Calibri" w:hAnsi="Times New Roman" w:cs="Times New Roman"/>
                <w:b/>
                <w:color w:val="000000"/>
                <w:sz w:val="18"/>
                <w:szCs w:val="18"/>
              </w:rPr>
              <w:t>14,5</w:t>
            </w:r>
          </w:p>
        </w:tc>
        <w:tc>
          <w:tcPr>
            <w:tcW w:w="736" w:type="dxa"/>
            <w:tcBorders>
              <w:top w:val="single" w:sz="4" w:space="0" w:color="auto"/>
              <w:left w:val="nil"/>
              <w:bottom w:val="single" w:sz="4" w:space="0" w:color="auto"/>
              <w:right w:val="single" w:sz="8" w:space="0" w:color="auto"/>
            </w:tcBorders>
            <w:shd w:val="clear" w:color="auto" w:fill="auto"/>
            <w:vAlign w:val="center"/>
          </w:tcPr>
          <w:p w14:paraId="6C9A00FE" w14:textId="77777777" w:rsidR="003A27C4" w:rsidRPr="003A27C4" w:rsidRDefault="003A27C4" w:rsidP="003A27C4">
            <w:pPr>
              <w:jc w:val="center"/>
              <w:rPr>
                <w:rFonts w:ascii="Times New Roman" w:eastAsia="Calibri" w:hAnsi="Times New Roman" w:cs="Times New Roman"/>
                <w:b/>
                <w:color w:val="000000"/>
                <w:sz w:val="18"/>
                <w:szCs w:val="18"/>
              </w:rPr>
            </w:pPr>
            <w:r w:rsidRPr="003A27C4">
              <w:rPr>
                <w:rFonts w:ascii="Times New Roman" w:eastAsia="Calibri" w:hAnsi="Times New Roman" w:cs="Times New Roman"/>
                <w:b/>
                <w:color w:val="000000"/>
                <w:sz w:val="18"/>
                <w:szCs w:val="18"/>
              </w:rPr>
              <w:t>14,6</w:t>
            </w:r>
          </w:p>
        </w:tc>
        <w:tc>
          <w:tcPr>
            <w:tcW w:w="736" w:type="dxa"/>
            <w:tcBorders>
              <w:top w:val="single" w:sz="4" w:space="0" w:color="auto"/>
              <w:left w:val="nil"/>
              <w:bottom w:val="single" w:sz="4" w:space="0" w:color="auto"/>
              <w:right w:val="single" w:sz="8" w:space="0" w:color="auto"/>
            </w:tcBorders>
            <w:shd w:val="clear" w:color="auto" w:fill="auto"/>
            <w:vAlign w:val="center"/>
          </w:tcPr>
          <w:p w14:paraId="6B24F3A0" w14:textId="77777777" w:rsidR="003A27C4" w:rsidRPr="003A27C4" w:rsidRDefault="003A27C4" w:rsidP="003A27C4">
            <w:pPr>
              <w:jc w:val="center"/>
              <w:rPr>
                <w:rFonts w:ascii="Times New Roman" w:eastAsia="Calibri" w:hAnsi="Times New Roman" w:cs="Times New Roman"/>
                <w:b/>
                <w:color w:val="000000"/>
                <w:sz w:val="18"/>
                <w:szCs w:val="18"/>
              </w:rPr>
            </w:pPr>
            <w:r w:rsidRPr="003A27C4">
              <w:rPr>
                <w:rFonts w:ascii="Times New Roman" w:eastAsia="Calibri" w:hAnsi="Times New Roman" w:cs="Times New Roman"/>
                <w:b/>
                <w:color w:val="000000"/>
                <w:sz w:val="18"/>
                <w:szCs w:val="18"/>
              </w:rPr>
              <w:t>14,7</w:t>
            </w:r>
          </w:p>
        </w:tc>
        <w:tc>
          <w:tcPr>
            <w:tcW w:w="736" w:type="dxa"/>
            <w:tcBorders>
              <w:top w:val="single" w:sz="4" w:space="0" w:color="auto"/>
              <w:left w:val="nil"/>
              <w:bottom w:val="single" w:sz="4" w:space="0" w:color="auto"/>
              <w:right w:val="single" w:sz="8" w:space="0" w:color="auto"/>
            </w:tcBorders>
            <w:shd w:val="clear" w:color="auto" w:fill="auto"/>
            <w:vAlign w:val="center"/>
          </w:tcPr>
          <w:p w14:paraId="03A33BF0" w14:textId="77777777" w:rsidR="003A27C4" w:rsidRPr="003A27C4" w:rsidRDefault="003A27C4" w:rsidP="003A27C4">
            <w:pPr>
              <w:jc w:val="center"/>
              <w:rPr>
                <w:rFonts w:ascii="Times New Roman" w:eastAsia="Calibri" w:hAnsi="Times New Roman" w:cs="Times New Roman"/>
                <w:b/>
                <w:color w:val="000000"/>
                <w:sz w:val="18"/>
                <w:szCs w:val="18"/>
              </w:rPr>
            </w:pPr>
            <w:r w:rsidRPr="003A27C4">
              <w:rPr>
                <w:rFonts w:ascii="Times New Roman" w:eastAsia="Calibri" w:hAnsi="Times New Roman" w:cs="Times New Roman"/>
                <w:b/>
                <w:color w:val="000000"/>
                <w:sz w:val="18"/>
                <w:szCs w:val="18"/>
              </w:rPr>
              <w:t>14,8</w:t>
            </w:r>
          </w:p>
        </w:tc>
        <w:tc>
          <w:tcPr>
            <w:tcW w:w="736" w:type="dxa"/>
            <w:tcBorders>
              <w:top w:val="single" w:sz="4" w:space="0" w:color="auto"/>
              <w:left w:val="nil"/>
              <w:bottom w:val="single" w:sz="4" w:space="0" w:color="auto"/>
              <w:right w:val="single" w:sz="8" w:space="0" w:color="auto"/>
            </w:tcBorders>
            <w:shd w:val="clear" w:color="auto" w:fill="auto"/>
            <w:vAlign w:val="center"/>
          </w:tcPr>
          <w:p w14:paraId="283F0E93" w14:textId="77777777" w:rsidR="003A27C4" w:rsidRPr="003A27C4" w:rsidRDefault="003A27C4" w:rsidP="003A27C4">
            <w:pPr>
              <w:jc w:val="center"/>
              <w:rPr>
                <w:rFonts w:ascii="Times New Roman" w:eastAsia="Calibri" w:hAnsi="Times New Roman" w:cs="Times New Roman"/>
                <w:b/>
                <w:color w:val="000000"/>
                <w:sz w:val="18"/>
                <w:szCs w:val="18"/>
              </w:rPr>
            </w:pPr>
            <w:r w:rsidRPr="003A27C4">
              <w:rPr>
                <w:rFonts w:ascii="Times New Roman" w:eastAsia="Calibri" w:hAnsi="Times New Roman" w:cs="Times New Roman"/>
                <w:b/>
                <w:color w:val="000000"/>
                <w:sz w:val="18"/>
                <w:szCs w:val="18"/>
              </w:rPr>
              <w:t>14,9</w:t>
            </w:r>
          </w:p>
        </w:tc>
      </w:tr>
      <w:tr w:rsidR="003A27C4" w:rsidRPr="003A27C4" w14:paraId="779A1DE9" w14:textId="77777777" w:rsidTr="003A27C4">
        <w:trPr>
          <w:trHeight w:val="105"/>
        </w:trPr>
        <w:tc>
          <w:tcPr>
            <w:tcW w:w="2528" w:type="dxa"/>
            <w:tcBorders>
              <w:top w:val="single" w:sz="4" w:space="0" w:color="auto"/>
              <w:left w:val="single" w:sz="8" w:space="0" w:color="auto"/>
              <w:bottom w:val="single" w:sz="4" w:space="0" w:color="auto"/>
              <w:right w:val="single" w:sz="8" w:space="0" w:color="auto"/>
            </w:tcBorders>
            <w:shd w:val="clear" w:color="auto" w:fill="auto"/>
            <w:vAlign w:val="center"/>
          </w:tcPr>
          <w:p w14:paraId="3C72FD88" w14:textId="77777777" w:rsidR="003A27C4" w:rsidRPr="003A27C4" w:rsidRDefault="003A27C4" w:rsidP="003A27C4">
            <w:pPr>
              <w:spacing w:after="0" w:line="240" w:lineRule="auto"/>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Теплоснабжение</w:t>
            </w:r>
          </w:p>
        </w:tc>
        <w:tc>
          <w:tcPr>
            <w:tcW w:w="1114" w:type="dxa"/>
            <w:tcBorders>
              <w:top w:val="single" w:sz="4" w:space="0" w:color="auto"/>
              <w:left w:val="nil"/>
              <w:bottom w:val="single" w:sz="4" w:space="0" w:color="auto"/>
              <w:right w:val="single" w:sz="8" w:space="0" w:color="auto"/>
            </w:tcBorders>
            <w:shd w:val="clear" w:color="auto" w:fill="auto"/>
            <w:vAlign w:val="center"/>
          </w:tcPr>
          <w:p w14:paraId="22752DEA" w14:textId="77777777" w:rsidR="003A27C4" w:rsidRPr="003A27C4" w:rsidRDefault="003A27C4" w:rsidP="003A27C4">
            <w:pPr>
              <w:spacing w:after="0" w:line="240" w:lineRule="auto"/>
              <w:jc w:val="center"/>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w:t>
            </w:r>
          </w:p>
        </w:tc>
        <w:tc>
          <w:tcPr>
            <w:tcW w:w="736" w:type="dxa"/>
            <w:tcBorders>
              <w:top w:val="single" w:sz="4" w:space="0" w:color="auto"/>
              <w:left w:val="nil"/>
              <w:bottom w:val="single" w:sz="4" w:space="0" w:color="auto"/>
              <w:right w:val="single" w:sz="8" w:space="0" w:color="auto"/>
            </w:tcBorders>
            <w:shd w:val="clear" w:color="auto" w:fill="auto"/>
            <w:vAlign w:val="center"/>
          </w:tcPr>
          <w:p w14:paraId="046F25E1" w14:textId="77777777" w:rsidR="003A27C4" w:rsidRPr="003A27C4" w:rsidRDefault="003A27C4" w:rsidP="003A27C4">
            <w:pPr>
              <w:jc w:val="center"/>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4,4</w:t>
            </w:r>
          </w:p>
        </w:tc>
        <w:tc>
          <w:tcPr>
            <w:tcW w:w="736" w:type="dxa"/>
            <w:tcBorders>
              <w:top w:val="single" w:sz="4" w:space="0" w:color="auto"/>
              <w:left w:val="nil"/>
              <w:bottom w:val="single" w:sz="4" w:space="0" w:color="auto"/>
              <w:right w:val="single" w:sz="8" w:space="0" w:color="auto"/>
            </w:tcBorders>
            <w:shd w:val="clear" w:color="auto" w:fill="auto"/>
            <w:vAlign w:val="center"/>
          </w:tcPr>
          <w:p w14:paraId="370CE13C" w14:textId="77777777" w:rsidR="003A27C4" w:rsidRPr="003A27C4" w:rsidRDefault="003A27C4" w:rsidP="003A27C4">
            <w:pPr>
              <w:jc w:val="center"/>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4,4</w:t>
            </w:r>
          </w:p>
        </w:tc>
        <w:tc>
          <w:tcPr>
            <w:tcW w:w="736" w:type="dxa"/>
            <w:tcBorders>
              <w:top w:val="single" w:sz="4" w:space="0" w:color="auto"/>
              <w:left w:val="nil"/>
              <w:bottom w:val="single" w:sz="4" w:space="0" w:color="auto"/>
              <w:right w:val="single" w:sz="8" w:space="0" w:color="auto"/>
            </w:tcBorders>
            <w:shd w:val="clear" w:color="auto" w:fill="auto"/>
            <w:vAlign w:val="center"/>
          </w:tcPr>
          <w:p w14:paraId="042992FE" w14:textId="77777777" w:rsidR="003A27C4" w:rsidRPr="003A27C4" w:rsidRDefault="003A27C4" w:rsidP="003A27C4">
            <w:pPr>
              <w:jc w:val="center"/>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4,5</w:t>
            </w:r>
          </w:p>
        </w:tc>
        <w:tc>
          <w:tcPr>
            <w:tcW w:w="736" w:type="dxa"/>
            <w:tcBorders>
              <w:top w:val="single" w:sz="4" w:space="0" w:color="auto"/>
              <w:left w:val="nil"/>
              <w:bottom w:val="single" w:sz="4" w:space="0" w:color="auto"/>
              <w:right w:val="single" w:sz="8" w:space="0" w:color="auto"/>
            </w:tcBorders>
            <w:shd w:val="clear" w:color="auto" w:fill="auto"/>
            <w:vAlign w:val="center"/>
          </w:tcPr>
          <w:p w14:paraId="49F8C5BB" w14:textId="77777777" w:rsidR="003A27C4" w:rsidRPr="003A27C4" w:rsidRDefault="003A27C4" w:rsidP="003A27C4">
            <w:pPr>
              <w:jc w:val="center"/>
              <w:rPr>
                <w:rFonts w:ascii="Times New Roman" w:eastAsia="Calibri" w:hAnsi="Times New Roman" w:cs="Times New Roman"/>
                <w:color w:val="000000"/>
                <w:sz w:val="18"/>
                <w:szCs w:val="18"/>
              </w:rPr>
            </w:pPr>
            <w:r w:rsidRPr="003A27C4">
              <w:rPr>
                <w:rFonts w:ascii="Times New Roman" w:eastAsia="Calibri" w:hAnsi="Times New Roman" w:cs="Times New Roman"/>
                <w:color w:val="000000"/>
                <w:sz w:val="18"/>
                <w:szCs w:val="18"/>
              </w:rPr>
              <w:t>4,5</w:t>
            </w:r>
          </w:p>
        </w:tc>
        <w:tc>
          <w:tcPr>
            <w:tcW w:w="736" w:type="dxa"/>
            <w:tcBorders>
              <w:top w:val="single" w:sz="4" w:space="0" w:color="auto"/>
              <w:left w:val="nil"/>
              <w:bottom w:val="single" w:sz="4" w:space="0" w:color="auto"/>
              <w:right w:val="single" w:sz="8" w:space="0" w:color="auto"/>
            </w:tcBorders>
            <w:shd w:val="clear" w:color="auto" w:fill="auto"/>
            <w:vAlign w:val="center"/>
          </w:tcPr>
          <w:p w14:paraId="67C67E42" w14:textId="77777777" w:rsidR="003A27C4" w:rsidRPr="003A27C4" w:rsidRDefault="003A27C4" w:rsidP="003A27C4">
            <w:pPr>
              <w:jc w:val="center"/>
              <w:rPr>
                <w:rFonts w:ascii="Times New Roman" w:eastAsia="Calibri" w:hAnsi="Times New Roman" w:cs="Times New Roman"/>
                <w:color w:val="000000"/>
                <w:sz w:val="18"/>
                <w:szCs w:val="18"/>
              </w:rPr>
            </w:pPr>
            <w:r w:rsidRPr="003A27C4">
              <w:rPr>
                <w:rFonts w:ascii="Times New Roman" w:eastAsia="Calibri" w:hAnsi="Times New Roman" w:cs="Times New Roman"/>
                <w:color w:val="000000"/>
                <w:sz w:val="18"/>
                <w:szCs w:val="18"/>
              </w:rPr>
              <w:t>4,5</w:t>
            </w:r>
          </w:p>
        </w:tc>
        <w:tc>
          <w:tcPr>
            <w:tcW w:w="736" w:type="dxa"/>
            <w:tcBorders>
              <w:top w:val="single" w:sz="4" w:space="0" w:color="auto"/>
              <w:left w:val="nil"/>
              <w:bottom w:val="single" w:sz="4" w:space="0" w:color="auto"/>
              <w:right w:val="single" w:sz="8" w:space="0" w:color="auto"/>
            </w:tcBorders>
            <w:shd w:val="clear" w:color="auto" w:fill="auto"/>
            <w:vAlign w:val="center"/>
          </w:tcPr>
          <w:p w14:paraId="44E69653" w14:textId="77777777" w:rsidR="003A27C4" w:rsidRPr="003A27C4" w:rsidRDefault="003A27C4" w:rsidP="003A27C4">
            <w:pPr>
              <w:jc w:val="center"/>
              <w:rPr>
                <w:rFonts w:ascii="Times New Roman" w:eastAsia="Calibri" w:hAnsi="Times New Roman" w:cs="Times New Roman"/>
                <w:color w:val="000000"/>
                <w:sz w:val="18"/>
                <w:szCs w:val="18"/>
              </w:rPr>
            </w:pPr>
            <w:r w:rsidRPr="003A27C4">
              <w:rPr>
                <w:rFonts w:ascii="Times New Roman" w:eastAsia="Calibri" w:hAnsi="Times New Roman" w:cs="Times New Roman"/>
                <w:color w:val="000000"/>
                <w:sz w:val="18"/>
                <w:szCs w:val="18"/>
              </w:rPr>
              <w:t>4,6</w:t>
            </w:r>
          </w:p>
        </w:tc>
        <w:tc>
          <w:tcPr>
            <w:tcW w:w="736" w:type="dxa"/>
            <w:tcBorders>
              <w:top w:val="single" w:sz="4" w:space="0" w:color="auto"/>
              <w:left w:val="nil"/>
              <w:bottom w:val="single" w:sz="4" w:space="0" w:color="auto"/>
              <w:right w:val="single" w:sz="8" w:space="0" w:color="auto"/>
            </w:tcBorders>
            <w:shd w:val="clear" w:color="auto" w:fill="auto"/>
            <w:vAlign w:val="center"/>
          </w:tcPr>
          <w:p w14:paraId="5D21BAA7" w14:textId="77777777" w:rsidR="003A27C4" w:rsidRPr="003A27C4" w:rsidRDefault="003A27C4" w:rsidP="003A27C4">
            <w:pPr>
              <w:jc w:val="center"/>
              <w:rPr>
                <w:rFonts w:ascii="Times New Roman" w:eastAsia="Calibri" w:hAnsi="Times New Roman" w:cs="Times New Roman"/>
                <w:color w:val="000000"/>
                <w:sz w:val="18"/>
                <w:szCs w:val="18"/>
              </w:rPr>
            </w:pPr>
            <w:r w:rsidRPr="003A27C4">
              <w:rPr>
                <w:rFonts w:ascii="Times New Roman" w:eastAsia="Calibri" w:hAnsi="Times New Roman" w:cs="Times New Roman"/>
                <w:color w:val="000000"/>
                <w:sz w:val="18"/>
                <w:szCs w:val="18"/>
              </w:rPr>
              <w:t>4,6</w:t>
            </w:r>
          </w:p>
        </w:tc>
        <w:tc>
          <w:tcPr>
            <w:tcW w:w="736" w:type="dxa"/>
            <w:tcBorders>
              <w:top w:val="single" w:sz="4" w:space="0" w:color="auto"/>
              <w:left w:val="nil"/>
              <w:bottom w:val="single" w:sz="4" w:space="0" w:color="auto"/>
              <w:right w:val="single" w:sz="8" w:space="0" w:color="auto"/>
            </w:tcBorders>
            <w:shd w:val="clear" w:color="auto" w:fill="auto"/>
            <w:vAlign w:val="center"/>
          </w:tcPr>
          <w:p w14:paraId="720283F6" w14:textId="77777777" w:rsidR="003A27C4" w:rsidRPr="003A27C4" w:rsidRDefault="003A27C4" w:rsidP="003A27C4">
            <w:pPr>
              <w:jc w:val="center"/>
              <w:rPr>
                <w:rFonts w:ascii="Times New Roman" w:eastAsia="Calibri" w:hAnsi="Times New Roman" w:cs="Times New Roman"/>
                <w:color w:val="000000"/>
                <w:sz w:val="18"/>
                <w:szCs w:val="18"/>
              </w:rPr>
            </w:pPr>
            <w:r w:rsidRPr="003A27C4">
              <w:rPr>
                <w:rFonts w:ascii="Times New Roman" w:eastAsia="Calibri" w:hAnsi="Times New Roman" w:cs="Times New Roman"/>
                <w:color w:val="000000"/>
                <w:sz w:val="18"/>
                <w:szCs w:val="18"/>
              </w:rPr>
              <w:t>4,6</w:t>
            </w:r>
          </w:p>
        </w:tc>
        <w:tc>
          <w:tcPr>
            <w:tcW w:w="736" w:type="dxa"/>
            <w:tcBorders>
              <w:top w:val="single" w:sz="4" w:space="0" w:color="auto"/>
              <w:left w:val="nil"/>
              <w:bottom w:val="single" w:sz="4" w:space="0" w:color="auto"/>
              <w:right w:val="single" w:sz="8" w:space="0" w:color="auto"/>
            </w:tcBorders>
            <w:shd w:val="clear" w:color="auto" w:fill="auto"/>
            <w:vAlign w:val="center"/>
          </w:tcPr>
          <w:p w14:paraId="658D78C3" w14:textId="77777777" w:rsidR="003A27C4" w:rsidRPr="003A27C4" w:rsidRDefault="003A27C4" w:rsidP="003A27C4">
            <w:pPr>
              <w:jc w:val="center"/>
              <w:rPr>
                <w:rFonts w:ascii="Times New Roman" w:eastAsia="Calibri" w:hAnsi="Times New Roman" w:cs="Times New Roman"/>
                <w:color w:val="000000"/>
                <w:sz w:val="18"/>
                <w:szCs w:val="18"/>
              </w:rPr>
            </w:pPr>
            <w:r w:rsidRPr="003A27C4">
              <w:rPr>
                <w:rFonts w:ascii="Times New Roman" w:eastAsia="Calibri" w:hAnsi="Times New Roman" w:cs="Times New Roman"/>
                <w:color w:val="000000"/>
                <w:sz w:val="18"/>
                <w:szCs w:val="18"/>
              </w:rPr>
              <w:t>4,6</w:t>
            </w:r>
          </w:p>
        </w:tc>
        <w:tc>
          <w:tcPr>
            <w:tcW w:w="736" w:type="dxa"/>
            <w:tcBorders>
              <w:top w:val="single" w:sz="4" w:space="0" w:color="auto"/>
              <w:left w:val="nil"/>
              <w:bottom w:val="single" w:sz="4" w:space="0" w:color="auto"/>
              <w:right w:val="single" w:sz="8" w:space="0" w:color="auto"/>
            </w:tcBorders>
            <w:shd w:val="clear" w:color="auto" w:fill="auto"/>
            <w:vAlign w:val="center"/>
          </w:tcPr>
          <w:p w14:paraId="7F5ECF8A" w14:textId="77777777" w:rsidR="003A27C4" w:rsidRPr="003A27C4" w:rsidRDefault="003A27C4" w:rsidP="003A27C4">
            <w:pPr>
              <w:jc w:val="center"/>
              <w:rPr>
                <w:rFonts w:ascii="Times New Roman" w:eastAsia="Calibri" w:hAnsi="Times New Roman" w:cs="Times New Roman"/>
                <w:color w:val="000000"/>
                <w:sz w:val="18"/>
                <w:szCs w:val="18"/>
              </w:rPr>
            </w:pPr>
            <w:r w:rsidRPr="003A27C4">
              <w:rPr>
                <w:rFonts w:ascii="Times New Roman" w:eastAsia="Calibri" w:hAnsi="Times New Roman" w:cs="Times New Roman"/>
                <w:color w:val="000000"/>
                <w:sz w:val="18"/>
                <w:szCs w:val="18"/>
              </w:rPr>
              <w:t>4,7</w:t>
            </w:r>
          </w:p>
        </w:tc>
        <w:tc>
          <w:tcPr>
            <w:tcW w:w="736" w:type="dxa"/>
            <w:tcBorders>
              <w:top w:val="single" w:sz="4" w:space="0" w:color="auto"/>
              <w:left w:val="nil"/>
              <w:bottom w:val="single" w:sz="4" w:space="0" w:color="auto"/>
              <w:right w:val="single" w:sz="8" w:space="0" w:color="auto"/>
            </w:tcBorders>
            <w:shd w:val="clear" w:color="auto" w:fill="auto"/>
            <w:vAlign w:val="center"/>
          </w:tcPr>
          <w:p w14:paraId="734CE740" w14:textId="77777777" w:rsidR="003A27C4" w:rsidRPr="003A27C4" w:rsidRDefault="003A27C4" w:rsidP="003A27C4">
            <w:pPr>
              <w:jc w:val="center"/>
              <w:rPr>
                <w:rFonts w:ascii="Times New Roman" w:eastAsia="Calibri" w:hAnsi="Times New Roman" w:cs="Times New Roman"/>
                <w:color w:val="000000"/>
                <w:sz w:val="18"/>
                <w:szCs w:val="18"/>
              </w:rPr>
            </w:pPr>
            <w:r w:rsidRPr="003A27C4">
              <w:rPr>
                <w:rFonts w:ascii="Times New Roman" w:eastAsia="Calibri" w:hAnsi="Times New Roman" w:cs="Times New Roman"/>
                <w:color w:val="000000"/>
                <w:sz w:val="18"/>
                <w:szCs w:val="18"/>
              </w:rPr>
              <w:t>4,7</w:t>
            </w:r>
          </w:p>
        </w:tc>
        <w:tc>
          <w:tcPr>
            <w:tcW w:w="736" w:type="dxa"/>
            <w:tcBorders>
              <w:top w:val="single" w:sz="4" w:space="0" w:color="auto"/>
              <w:left w:val="nil"/>
              <w:bottom w:val="single" w:sz="4" w:space="0" w:color="auto"/>
              <w:right w:val="single" w:sz="8" w:space="0" w:color="auto"/>
            </w:tcBorders>
            <w:shd w:val="clear" w:color="auto" w:fill="auto"/>
            <w:vAlign w:val="center"/>
          </w:tcPr>
          <w:p w14:paraId="685087D8" w14:textId="77777777" w:rsidR="003A27C4" w:rsidRPr="003A27C4" w:rsidRDefault="003A27C4" w:rsidP="003A27C4">
            <w:pPr>
              <w:jc w:val="center"/>
              <w:rPr>
                <w:rFonts w:ascii="Times New Roman" w:eastAsia="Calibri" w:hAnsi="Times New Roman" w:cs="Times New Roman"/>
                <w:color w:val="000000"/>
                <w:sz w:val="18"/>
                <w:szCs w:val="18"/>
              </w:rPr>
            </w:pPr>
            <w:r w:rsidRPr="003A27C4">
              <w:rPr>
                <w:rFonts w:ascii="Times New Roman" w:eastAsia="Calibri" w:hAnsi="Times New Roman" w:cs="Times New Roman"/>
                <w:color w:val="000000"/>
                <w:sz w:val="18"/>
                <w:szCs w:val="18"/>
              </w:rPr>
              <w:t>4,7</w:t>
            </w:r>
          </w:p>
        </w:tc>
        <w:tc>
          <w:tcPr>
            <w:tcW w:w="736" w:type="dxa"/>
            <w:tcBorders>
              <w:top w:val="single" w:sz="4" w:space="0" w:color="auto"/>
              <w:left w:val="nil"/>
              <w:bottom w:val="single" w:sz="4" w:space="0" w:color="auto"/>
              <w:right w:val="single" w:sz="8" w:space="0" w:color="auto"/>
            </w:tcBorders>
            <w:shd w:val="clear" w:color="auto" w:fill="auto"/>
            <w:vAlign w:val="center"/>
          </w:tcPr>
          <w:p w14:paraId="74786493" w14:textId="77777777" w:rsidR="003A27C4" w:rsidRPr="003A27C4" w:rsidRDefault="003A27C4" w:rsidP="003A27C4">
            <w:pPr>
              <w:jc w:val="center"/>
              <w:rPr>
                <w:rFonts w:ascii="Times New Roman" w:eastAsia="Calibri" w:hAnsi="Times New Roman" w:cs="Times New Roman"/>
                <w:color w:val="000000"/>
                <w:sz w:val="18"/>
                <w:szCs w:val="18"/>
              </w:rPr>
            </w:pPr>
            <w:r w:rsidRPr="003A27C4">
              <w:rPr>
                <w:rFonts w:ascii="Times New Roman" w:eastAsia="Calibri" w:hAnsi="Times New Roman" w:cs="Times New Roman"/>
                <w:color w:val="000000"/>
                <w:sz w:val="18"/>
                <w:szCs w:val="18"/>
              </w:rPr>
              <w:t>4,7</w:t>
            </w:r>
          </w:p>
        </w:tc>
        <w:tc>
          <w:tcPr>
            <w:tcW w:w="736" w:type="dxa"/>
            <w:tcBorders>
              <w:top w:val="single" w:sz="4" w:space="0" w:color="auto"/>
              <w:left w:val="nil"/>
              <w:bottom w:val="single" w:sz="4" w:space="0" w:color="auto"/>
              <w:right w:val="single" w:sz="8" w:space="0" w:color="auto"/>
            </w:tcBorders>
            <w:shd w:val="clear" w:color="auto" w:fill="auto"/>
            <w:vAlign w:val="center"/>
          </w:tcPr>
          <w:p w14:paraId="49B745F3" w14:textId="77777777" w:rsidR="003A27C4" w:rsidRPr="003A27C4" w:rsidRDefault="003A27C4" w:rsidP="003A27C4">
            <w:pPr>
              <w:jc w:val="center"/>
              <w:rPr>
                <w:rFonts w:ascii="Times New Roman" w:eastAsia="Calibri" w:hAnsi="Times New Roman" w:cs="Times New Roman"/>
                <w:color w:val="000000"/>
                <w:sz w:val="18"/>
                <w:szCs w:val="18"/>
              </w:rPr>
            </w:pPr>
            <w:r w:rsidRPr="003A27C4">
              <w:rPr>
                <w:rFonts w:ascii="Times New Roman" w:eastAsia="Calibri" w:hAnsi="Times New Roman" w:cs="Times New Roman"/>
                <w:color w:val="000000"/>
                <w:sz w:val="18"/>
                <w:szCs w:val="18"/>
              </w:rPr>
              <w:t>4,8</w:t>
            </w:r>
          </w:p>
        </w:tc>
        <w:tc>
          <w:tcPr>
            <w:tcW w:w="736" w:type="dxa"/>
            <w:tcBorders>
              <w:top w:val="single" w:sz="4" w:space="0" w:color="auto"/>
              <w:left w:val="nil"/>
              <w:bottom w:val="single" w:sz="4" w:space="0" w:color="auto"/>
              <w:right w:val="single" w:sz="8" w:space="0" w:color="auto"/>
            </w:tcBorders>
            <w:shd w:val="clear" w:color="auto" w:fill="auto"/>
            <w:vAlign w:val="center"/>
          </w:tcPr>
          <w:p w14:paraId="17036082" w14:textId="77777777" w:rsidR="003A27C4" w:rsidRPr="003A27C4" w:rsidRDefault="003A27C4" w:rsidP="003A27C4">
            <w:pPr>
              <w:jc w:val="center"/>
              <w:rPr>
                <w:rFonts w:ascii="Times New Roman" w:eastAsia="Calibri" w:hAnsi="Times New Roman" w:cs="Times New Roman"/>
                <w:color w:val="000000"/>
                <w:sz w:val="18"/>
                <w:szCs w:val="18"/>
              </w:rPr>
            </w:pPr>
            <w:r w:rsidRPr="003A27C4">
              <w:rPr>
                <w:rFonts w:ascii="Times New Roman" w:eastAsia="Calibri" w:hAnsi="Times New Roman" w:cs="Times New Roman"/>
                <w:color w:val="000000"/>
                <w:sz w:val="18"/>
                <w:szCs w:val="18"/>
              </w:rPr>
              <w:t>4,8</w:t>
            </w:r>
          </w:p>
        </w:tc>
      </w:tr>
      <w:tr w:rsidR="003A27C4" w:rsidRPr="003A27C4" w14:paraId="3E95688B" w14:textId="77777777" w:rsidTr="003A27C4">
        <w:trPr>
          <w:trHeight w:val="105"/>
        </w:trPr>
        <w:tc>
          <w:tcPr>
            <w:tcW w:w="2528" w:type="dxa"/>
            <w:tcBorders>
              <w:top w:val="single" w:sz="4" w:space="0" w:color="auto"/>
              <w:left w:val="single" w:sz="8" w:space="0" w:color="auto"/>
              <w:bottom w:val="single" w:sz="4" w:space="0" w:color="auto"/>
              <w:right w:val="single" w:sz="8" w:space="0" w:color="auto"/>
            </w:tcBorders>
            <w:shd w:val="clear" w:color="auto" w:fill="auto"/>
            <w:vAlign w:val="center"/>
          </w:tcPr>
          <w:p w14:paraId="6E7A66CF" w14:textId="77777777" w:rsidR="003A27C4" w:rsidRPr="003A27C4" w:rsidRDefault="003A27C4" w:rsidP="003A27C4">
            <w:pPr>
              <w:spacing w:after="0" w:line="240" w:lineRule="auto"/>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Горячее водоснабжение</w:t>
            </w:r>
          </w:p>
        </w:tc>
        <w:tc>
          <w:tcPr>
            <w:tcW w:w="1114" w:type="dxa"/>
            <w:tcBorders>
              <w:top w:val="single" w:sz="4" w:space="0" w:color="auto"/>
              <w:left w:val="nil"/>
              <w:bottom w:val="single" w:sz="4" w:space="0" w:color="auto"/>
              <w:right w:val="single" w:sz="8" w:space="0" w:color="auto"/>
            </w:tcBorders>
            <w:shd w:val="clear" w:color="auto" w:fill="auto"/>
            <w:vAlign w:val="center"/>
          </w:tcPr>
          <w:p w14:paraId="68C6F414" w14:textId="77777777" w:rsidR="003A27C4" w:rsidRPr="003A27C4" w:rsidRDefault="003A27C4" w:rsidP="003A27C4">
            <w:pPr>
              <w:spacing w:after="0" w:line="240" w:lineRule="auto"/>
              <w:jc w:val="center"/>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w:t>
            </w:r>
          </w:p>
        </w:tc>
        <w:tc>
          <w:tcPr>
            <w:tcW w:w="736" w:type="dxa"/>
            <w:tcBorders>
              <w:top w:val="single" w:sz="4" w:space="0" w:color="auto"/>
              <w:left w:val="nil"/>
              <w:bottom w:val="single" w:sz="4" w:space="0" w:color="auto"/>
              <w:right w:val="single" w:sz="8" w:space="0" w:color="auto"/>
            </w:tcBorders>
            <w:shd w:val="clear" w:color="auto" w:fill="auto"/>
            <w:vAlign w:val="center"/>
          </w:tcPr>
          <w:p w14:paraId="338E9E39" w14:textId="77777777" w:rsidR="003A27C4" w:rsidRPr="003A27C4" w:rsidRDefault="003A27C4" w:rsidP="003A27C4">
            <w:pPr>
              <w:jc w:val="center"/>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0,8</w:t>
            </w:r>
          </w:p>
        </w:tc>
        <w:tc>
          <w:tcPr>
            <w:tcW w:w="736" w:type="dxa"/>
            <w:tcBorders>
              <w:top w:val="single" w:sz="4" w:space="0" w:color="auto"/>
              <w:left w:val="nil"/>
              <w:bottom w:val="single" w:sz="4" w:space="0" w:color="auto"/>
              <w:right w:val="single" w:sz="8" w:space="0" w:color="auto"/>
            </w:tcBorders>
            <w:shd w:val="clear" w:color="auto" w:fill="auto"/>
            <w:vAlign w:val="center"/>
          </w:tcPr>
          <w:p w14:paraId="0158CD53" w14:textId="77777777" w:rsidR="003A27C4" w:rsidRPr="003A27C4" w:rsidRDefault="003A27C4" w:rsidP="003A27C4">
            <w:pPr>
              <w:jc w:val="center"/>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0,8</w:t>
            </w:r>
          </w:p>
        </w:tc>
        <w:tc>
          <w:tcPr>
            <w:tcW w:w="736" w:type="dxa"/>
            <w:tcBorders>
              <w:top w:val="single" w:sz="4" w:space="0" w:color="auto"/>
              <w:left w:val="nil"/>
              <w:bottom w:val="single" w:sz="4" w:space="0" w:color="auto"/>
              <w:right w:val="single" w:sz="8" w:space="0" w:color="auto"/>
            </w:tcBorders>
            <w:shd w:val="clear" w:color="auto" w:fill="auto"/>
            <w:vAlign w:val="center"/>
          </w:tcPr>
          <w:p w14:paraId="46C989BF" w14:textId="77777777" w:rsidR="003A27C4" w:rsidRPr="003A27C4" w:rsidRDefault="003A27C4" w:rsidP="003A27C4">
            <w:pPr>
              <w:jc w:val="center"/>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0,8</w:t>
            </w:r>
          </w:p>
        </w:tc>
        <w:tc>
          <w:tcPr>
            <w:tcW w:w="736" w:type="dxa"/>
            <w:tcBorders>
              <w:top w:val="single" w:sz="4" w:space="0" w:color="auto"/>
              <w:left w:val="nil"/>
              <w:bottom w:val="single" w:sz="4" w:space="0" w:color="auto"/>
              <w:right w:val="single" w:sz="8" w:space="0" w:color="auto"/>
            </w:tcBorders>
            <w:shd w:val="clear" w:color="auto" w:fill="auto"/>
            <w:vAlign w:val="center"/>
          </w:tcPr>
          <w:p w14:paraId="3CB63EC0" w14:textId="77777777" w:rsidR="003A27C4" w:rsidRPr="003A27C4" w:rsidRDefault="003A27C4" w:rsidP="003A27C4">
            <w:pPr>
              <w:jc w:val="center"/>
              <w:rPr>
                <w:rFonts w:ascii="Times New Roman" w:eastAsia="Calibri" w:hAnsi="Times New Roman" w:cs="Times New Roman"/>
                <w:color w:val="000000"/>
                <w:sz w:val="18"/>
                <w:szCs w:val="18"/>
              </w:rPr>
            </w:pPr>
            <w:r w:rsidRPr="003A27C4">
              <w:rPr>
                <w:rFonts w:ascii="Times New Roman" w:eastAsia="Calibri" w:hAnsi="Times New Roman" w:cs="Times New Roman"/>
                <w:color w:val="000000"/>
                <w:sz w:val="18"/>
                <w:szCs w:val="18"/>
              </w:rPr>
              <w:t>0,9</w:t>
            </w:r>
          </w:p>
        </w:tc>
        <w:tc>
          <w:tcPr>
            <w:tcW w:w="736" w:type="dxa"/>
            <w:tcBorders>
              <w:top w:val="single" w:sz="4" w:space="0" w:color="auto"/>
              <w:left w:val="nil"/>
              <w:bottom w:val="single" w:sz="4" w:space="0" w:color="auto"/>
              <w:right w:val="single" w:sz="8" w:space="0" w:color="auto"/>
            </w:tcBorders>
            <w:shd w:val="clear" w:color="auto" w:fill="auto"/>
            <w:vAlign w:val="center"/>
          </w:tcPr>
          <w:p w14:paraId="3692334D" w14:textId="77777777" w:rsidR="003A27C4" w:rsidRPr="003A27C4" w:rsidRDefault="003A27C4" w:rsidP="003A27C4">
            <w:pPr>
              <w:jc w:val="center"/>
              <w:rPr>
                <w:rFonts w:ascii="Times New Roman" w:eastAsia="Calibri" w:hAnsi="Times New Roman" w:cs="Times New Roman"/>
                <w:color w:val="000000"/>
                <w:sz w:val="18"/>
                <w:szCs w:val="18"/>
              </w:rPr>
            </w:pPr>
            <w:r w:rsidRPr="003A27C4">
              <w:rPr>
                <w:rFonts w:ascii="Times New Roman" w:eastAsia="Calibri" w:hAnsi="Times New Roman" w:cs="Times New Roman"/>
                <w:color w:val="000000"/>
                <w:sz w:val="18"/>
                <w:szCs w:val="18"/>
              </w:rPr>
              <w:t>0,9</w:t>
            </w:r>
          </w:p>
        </w:tc>
        <w:tc>
          <w:tcPr>
            <w:tcW w:w="736" w:type="dxa"/>
            <w:tcBorders>
              <w:top w:val="single" w:sz="4" w:space="0" w:color="auto"/>
              <w:left w:val="nil"/>
              <w:bottom w:val="single" w:sz="4" w:space="0" w:color="auto"/>
              <w:right w:val="single" w:sz="8" w:space="0" w:color="auto"/>
            </w:tcBorders>
            <w:shd w:val="clear" w:color="auto" w:fill="auto"/>
            <w:vAlign w:val="center"/>
          </w:tcPr>
          <w:p w14:paraId="21C6EBDD" w14:textId="77777777" w:rsidR="003A27C4" w:rsidRPr="003A27C4" w:rsidRDefault="003A27C4" w:rsidP="003A27C4">
            <w:pPr>
              <w:jc w:val="center"/>
              <w:rPr>
                <w:rFonts w:ascii="Times New Roman" w:eastAsia="Calibri" w:hAnsi="Times New Roman" w:cs="Times New Roman"/>
                <w:color w:val="000000"/>
                <w:sz w:val="18"/>
                <w:szCs w:val="18"/>
              </w:rPr>
            </w:pPr>
            <w:r w:rsidRPr="003A27C4">
              <w:rPr>
                <w:rFonts w:ascii="Times New Roman" w:eastAsia="Calibri" w:hAnsi="Times New Roman" w:cs="Times New Roman"/>
                <w:color w:val="000000"/>
                <w:sz w:val="18"/>
                <w:szCs w:val="18"/>
              </w:rPr>
              <w:t>0,9</w:t>
            </w:r>
          </w:p>
        </w:tc>
        <w:tc>
          <w:tcPr>
            <w:tcW w:w="736" w:type="dxa"/>
            <w:tcBorders>
              <w:top w:val="single" w:sz="4" w:space="0" w:color="auto"/>
              <w:left w:val="nil"/>
              <w:bottom w:val="single" w:sz="4" w:space="0" w:color="auto"/>
              <w:right w:val="single" w:sz="8" w:space="0" w:color="auto"/>
            </w:tcBorders>
            <w:shd w:val="clear" w:color="auto" w:fill="auto"/>
            <w:vAlign w:val="center"/>
          </w:tcPr>
          <w:p w14:paraId="67533D6C" w14:textId="77777777" w:rsidR="003A27C4" w:rsidRPr="003A27C4" w:rsidRDefault="003A27C4" w:rsidP="003A27C4">
            <w:pPr>
              <w:jc w:val="center"/>
              <w:rPr>
                <w:rFonts w:ascii="Times New Roman" w:eastAsia="Calibri" w:hAnsi="Times New Roman" w:cs="Times New Roman"/>
                <w:color w:val="000000"/>
                <w:sz w:val="18"/>
                <w:szCs w:val="18"/>
              </w:rPr>
            </w:pPr>
            <w:r w:rsidRPr="003A27C4">
              <w:rPr>
                <w:rFonts w:ascii="Times New Roman" w:eastAsia="Calibri" w:hAnsi="Times New Roman" w:cs="Times New Roman"/>
                <w:color w:val="000000"/>
                <w:sz w:val="18"/>
                <w:szCs w:val="18"/>
              </w:rPr>
              <w:t>0,9</w:t>
            </w:r>
          </w:p>
        </w:tc>
        <w:tc>
          <w:tcPr>
            <w:tcW w:w="736" w:type="dxa"/>
            <w:tcBorders>
              <w:top w:val="single" w:sz="4" w:space="0" w:color="auto"/>
              <w:left w:val="nil"/>
              <w:bottom w:val="single" w:sz="4" w:space="0" w:color="auto"/>
              <w:right w:val="single" w:sz="8" w:space="0" w:color="auto"/>
            </w:tcBorders>
            <w:shd w:val="clear" w:color="auto" w:fill="auto"/>
            <w:vAlign w:val="center"/>
          </w:tcPr>
          <w:p w14:paraId="7F6844A7" w14:textId="77777777" w:rsidR="003A27C4" w:rsidRPr="003A27C4" w:rsidRDefault="003A27C4" w:rsidP="003A27C4">
            <w:pPr>
              <w:jc w:val="center"/>
              <w:rPr>
                <w:rFonts w:ascii="Times New Roman" w:eastAsia="Calibri" w:hAnsi="Times New Roman" w:cs="Times New Roman"/>
                <w:color w:val="000000"/>
                <w:sz w:val="18"/>
                <w:szCs w:val="18"/>
              </w:rPr>
            </w:pPr>
            <w:r w:rsidRPr="003A27C4">
              <w:rPr>
                <w:rFonts w:ascii="Times New Roman" w:eastAsia="Calibri" w:hAnsi="Times New Roman" w:cs="Times New Roman"/>
                <w:color w:val="000000"/>
                <w:sz w:val="18"/>
                <w:szCs w:val="18"/>
              </w:rPr>
              <w:t>0,9</w:t>
            </w:r>
          </w:p>
        </w:tc>
        <w:tc>
          <w:tcPr>
            <w:tcW w:w="736" w:type="dxa"/>
            <w:tcBorders>
              <w:top w:val="single" w:sz="4" w:space="0" w:color="auto"/>
              <w:left w:val="nil"/>
              <w:bottom w:val="single" w:sz="4" w:space="0" w:color="auto"/>
              <w:right w:val="single" w:sz="8" w:space="0" w:color="auto"/>
            </w:tcBorders>
            <w:shd w:val="clear" w:color="auto" w:fill="auto"/>
            <w:vAlign w:val="center"/>
          </w:tcPr>
          <w:p w14:paraId="5E1EB480" w14:textId="77777777" w:rsidR="003A27C4" w:rsidRPr="003A27C4" w:rsidRDefault="003A27C4" w:rsidP="003A27C4">
            <w:pPr>
              <w:jc w:val="center"/>
              <w:rPr>
                <w:rFonts w:ascii="Times New Roman" w:eastAsia="Calibri" w:hAnsi="Times New Roman" w:cs="Times New Roman"/>
                <w:color w:val="000000"/>
                <w:sz w:val="18"/>
                <w:szCs w:val="18"/>
              </w:rPr>
            </w:pPr>
            <w:r w:rsidRPr="003A27C4">
              <w:rPr>
                <w:rFonts w:ascii="Times New Roman" w:eastAsia="Calibri" w:hAnsi="Times New Roman" w:cs="Times New Roman"/>
                <w:color w:val="000000"/>
                <w:sz w:val="18"/>
                <w:szCs w:val="18"/>
              </w:rPr>
              <w:t>0,9</w:t>
            </w:r>
          </w:p>
        </w:tc>
        <w:tc>
          <w:tcPr>
            <w:tcW w:w="736" w:type="dxa"/>
            <w:tcBorders>
              <w:top w:val="single" w:sz="4" w:space="0" w:color="auto"/>
              <w:left w:val="nil"/>
              <w:bottom w:val="single" w:sz="4" w:space="0" w:color="auto"/>
              <w:right w:val="single" w:sz="8" w:space="0" w:color="auto"/>
            </w:tcBorders>
            <w:shd w:val="clear" w:color="auto" w:fill="auto"/>
            <w:vAlign w:val="center"/>
          </w:tcPr>
          <w:p w14:paraId="5AFF79D3" w14:textId="77777777" w:rsidR="003A27C4" w:rsidRPr="003A27C4" w:rsidRDefault="003A27C4" w:rsidP="003A27C4">
            <w:pPr>
              <w:jc w:val="center"/>
              <w:rPr>
                <w:rFonts w:ascii="Times New Roman" w:eastAsia="Calibri" w:hAnsi="Times New Roman" w:cs="Times New Roman"/>
                <w:color w:val="000000"/>
                <w:sz w:val="18"/>
                <w:szCs w:val="18"/>
              </w:rPr>
            </w:pPr>
            <w:r w:rsidRPr="003A27C4">
              <w:rPr>
                <w:rFonts w:ascii="Times New Roman" w:eastAsia="Calibri" w:hAnsi="Times New Roman" w:cs="Times New Roman"/>
                <w:color w:val="000000"/>
                <w:sz w:val="18"/>
                <w:szCs w:val="18"/>
              </w:rPr>
              <w:t>0,9</w:t>
            </w:r>
          </w:p>
        </w:tc>
        <w:tc>
          <w:tcPr>
            <w:tcW w:w="736" w:type="dxa"/>
            <w:tcBorders>
              <w:top w:val="single" w:sz="4" w:space="0" w:color="auto"/>
              <w:left w:val="nil"/>
              <w:bottom w:val="single" w:sz="4" w:space="0" w:color="auto"/>
              <w:right w:val="single" w:sz="8" w:space="0" w:color="auto"/>
            </w:tcBorders>
            <w:shd w:val="clear" w:color="auto" w:fill="auto"/>
            <w:vAlign w:val="center"/>
          </w:tcPr>
          <w:p w14:paraId="15F18000" w14:textId="77777777" w:rsidR="003A27C4" w:rsidRPr="003A27C4" w:rsidRDefault="003A27C4" w:rsidP="003A27C4">
            <w:pPr>
              <w:jc w:val="center"/>
              <w:rPr>
                <w:rFonts w:ascii="Times New Roman" w:eastAsia="Calibri" w:hAnsi="Times New Roman" w:cs="Times New Roman"/>
                <w:color w:val="000000"/>
                <w:sz w:val="18"/>
                <w:szCs w:val="18"/>
              </w:rPr>
            </w:pPr>
            <w:r w:rsidRPr="003A27C4">
              <w:rPr>
                <w:rFonts w:ascii="Times New Roman" w:eastAsia="Calibri" w:hAnsi="Times New Roman" w:cs="Times New Roman"/>
                <w:color w:val="000000"/>
                <w:sz w:val="18"/>
                <w:szCs w:val="18"/>
              </w:rPr>
              <w:t>0,9</w:t>
            </w:r>
          </w:p>
        </w:tc>
        <w:tc>
          <w:tcPr>
            <w:tcW w:w="736" w:type="dxa"/>
            <w:tcBorders>
              <w:top w:val="single" w:sz="4" w:space="0" w:color="auto"/>
              <w:left w:val="nil"/>
              <w:bottom w:val="single" w:sz="4" w:space="0" w:color="auto"/>
              <w:right w:val="single" w:sz="8" w:space="0" w:color="auto"/>
            </w:tcBorders>
            <w:shd w:val="clear" w:color="auto" w:fill="auto"/>
            <w:vAlign w:val="center"/>
          </w:tcPr>
          <w:p w14:paraId="6CC84C80" w14:textId="77777777" w:rsidR="003A27C4" w:rsidRPr="003A27C4" w:rsidRDefault="003A27C4" w:rsidP="003A27C4">
            <w:pPr>
              <w:jc w:val="center"/>
              <w:rPr>
                <w:rFonts w:ascii="Times New Roman" w:eastAsia="Calibri" w:hAnsi="Times New Roman" w:cs="Times New Roman"/>
                <w:color w:val="000000"/>
                <w:sz w:val="18"/>
                <w:szCs w:val="18"/>
              </w:rPr>
            </w:pPr>
            <w:r w:rsidRPr="003A27C4">
              <w:rPr>
                <w:rFonts w:ascii="Times New Roman" w:eastAsia="Calibri" w:hAnsi="Times New Roman" w:cs="Times New Roman"/>
                <w:color w:val="000000"/>
                <w:sz w:val="18"/>
                <w:szCs w:val="18"/>
              </w:rPr>
              <w:t>0,9</w:t>
            </w:r>
          </w:p>
        </w:tc>
        <w:tc>
          <w:tcPr>
            <w:tcW w:w="736" w:type="dxa"/>
            <w:tcBorders>
              <w:top w:val="single" w:sz="4" w:space="0" w:color="auto"/>
              <w:left w:val="nil"/>
              <w:bottom w:val="single" w:sz="4" w:space="0" w:color="auto"/>
              <w:right w:val="single" w:sz="8" w:space="0" w:color="auto"/>
            </w:tcBorders>
            <w:shd w:val="clear" w:color="auto" w:fill="auto"/>
            <w:vAlign w:val="center"/>
          </w:tcPr>
          <w:p w14:paraId="5B2BB5CC" w14:textId="77777777" w:rsidR="003A27C4" w:rsidRPr="003A27C4" w:rsidRDefault="003A27C4" w:rsidP="003A27C4">
            <w:pPr>
              <w:jc w:val="center"/>
              <w:rPr>
                <w:rFonts w:ascii="Times New Roman" w:eastAsia="Calibri" w:hAnsi="Times New Roman" w:cs="Times New Roman"/>
                <w:color w:val="000000"/>
                <w:sz w:val="18"/>
                <w:szCs w:val="18"/>
              </w:rPr>
            </w:pPr>
            <w:r w:rsidRPr="003A27C4">
              <w:rPr>
                <w:rFonts w:ascii="Times New Roman" w:eastAsia="Calibri" w:hAnsi="Times New Roman" w:cs="Times New Roman"/>
                <w:color w:val="000000"/>
                <w:sz w:val="18"/>
                <w:szCs w:val="18"/>
              </w:rPr>
              <w:t>0,9</w:t>
            </w:r>
          </w:p>
        </w:tc>
        <w:tc>
          <w:tcPr>
            <w:tcW w:w="736" w:type="dxa"/>
            <w:tcBorders>
              <w:top w:val="single" w:sz="4" w:space="0" w:color="auto"/>
              <w:left w:val="nil"/>
              <w:bottom w:val="single" w:sz="4" w:space="0" w:color="auto"/>
              <w:right w:val="single" w:sz="8" w:space="0" w:color="auto"/>
            </w:tcBorders>
            <w:shd w:val="clear" w:color="auto" w:fill="auto"/>
            <w:vAlign w:val="center"/>
          </w:tcPr>
          <w:p w14:paraId="36EA3125" w14:textId="77777777" w:rsidR="003A27C4" w:rsidRPr="003A27C4" w:rsidRDefault="003A27C4" w:rsidP="003A27C4">
            <w:pPr>
              <w:jc w:val="center"/>
              <w:rPr>
                <w:rFonts w:ascii="Times New Roman" w:eastAsia="Calibri" w:hAnsi="Times New Roman" w:cs="Times New Roman"/>
                <w:color w:val="000000"/>
                <w:sz w:val="18"/>
                <w:szCs w:val="18"/>
              </w:rPr>
            </w:pPr>
            <w:r w:rsidRPr="003A27C4">
              <w:rPr>
                <w:rFonts w:ascii="Times New Roman" w:eastAsia="Calibri" w:hAnsi="Times New Roman" w:cs="Times New Roman"/>
                <w:color w:val="000000"/>
                <w:sz w:val="18"/>
                <w:szCs w:val="18"/>
              </w:rPr>
              <w:t>0,9</w:t>
            </w:r>
          </w:p>
        </w:tc>
        <w:tc>
          <w:tcPr>
            <w:tcW w:w="736" w:type="dxa"/>
            <w:tcBorders>
              <w:top w:val="single" w:sz="4" w:space="0" w:color="auto"/>
              <w:left w:val="nil"/>
              <w:bottom w:val="single" w:sz="4" w:space="0" w:color="auto"/>
              <w:right w:val="single" w:sz="8" w:space="0" w:color="auto"/>
            </w:tcBorders>
            <w:shd w:val="clear" w:color="auto" w:fill="auto"/>
            <w:vAlign w:val="center"/>
          </w:tcPr>
          <w:p w14:paraId="516C30B5" w14:textId="77777777" w:rsidR="003A27C4" w:rsidRPr="003A27C4" w:rsidRDefault="003A27C4" w:rsidP="003A27C4">
            <w:pPr>
              <w:jc w:val="center"/>
              <w:rPr>
                <w:rFonts w:ascii="Times New Roman" w:eastAsia="Calibri" w:hAnsi="Times New Roman" w:cs="Times New Roman"/>
                <w:color w:val="000000"/>
                <w:sz w:val="18"/>
                <w:szCs w:val="18"/>
              </w:rPr>
            </w:pPr>
            <w:r w:rsidRPr="003A27C4">
              <w:rPr>
                <w:rFonts w:ascii="Times New Roman" w:eastAsia="Calibri" w:hAnsi="Times New Roman" w:cs="Times New Roman"/>
                <w:color w:val="000000"/>
                <w:sz w:val="18"/>
                <w:szCs w:val="18"/>
              </w:rPr>
              <w:t>0,9</w:t>
            </w:r>
          </w:p>
        </w:tc>
      </w:tr>
      <w:tr w:rsidR="003A27C4" w:rsidRPr="003A27C4" w14:paraId="50D71175" w14:textId="77777777" w:rsidTr="003A27C4">
        <w:trPr>
          <w:trHeight w:val="105"/>
        </w:trPr>
        <w:tc>
          <w:tcPr>
            <w:tcW w:w="2528" w:type="dxa"/>
            <w:tcBorders>
              <w:top w:val="single" w:sz="4" w:space="0" w:color="auto"/>
              <w:left w:val="single" w:sz="8" w:space="0" w:color="auto"/>
              <w:bottom w:val="single" w:sz="4" w:space="0" w:color="auto"/>
              <w:right w:val="single" w:sz="8" w:space="0" w:color="auto"/>
            </w:tcBorders>
            <w:shd w:val="clear" w:color="auto" w:fill="auto"/>
            <w:vAlign w:val="center"/>
          </w:tcPr>
          <w:p w14:paraId="04D87FB5" w14:textId="77777777" w:rsidR="003A27C4" w:rsidRPr="003A27C4" w:rsidRDefault="003A27C4" w:rsidP="003A27C4">
            <w:pPr>
              <w:spacing w:after="0" w:line="240" w:lineRule="auto"/>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lastRenderedPageBreak/>
              <w:t>Холодное водоснабжение</w:t>
            </w:r>
          </w:p>
        </w:tc>
        <w:tc>
          <w:tcPr>
            <w:tcW w:w="1114" w:type="dxa"/>
            <w:tcBorders>
              <w:top w:val="single" w:sz="4" w:space="0" w:color="auto"/>
              <w:left w:val="nil"/>
              <w:bottom w:val="single" w:sz="4" w:space="0" w:color="auto"/>
              <w:right w:val="single" w:sz="8" w:space="0" w:color="auto"/>
            </w:tcBorders>
            <w:shd w:val="clear" w:color="auto" w:fill="auto"/>
            <w:vAlign w:val="center"/>
          </w:tcPr>
          <w:p w14:paraId="00A7E2C1" w14:textId="77777777" w:rsidR="003A27C4" w:rsidRPr="003A27C4" w:rsidRDefault="003A27C4" w:rsidP="003A27C4">
            <w:pPr>
              <w:spacing w:after="0" w:line="240" w:lineRule="auto"/>
              <w:jc w:val="center"/>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w:t>
            </w:r>
          </w:p>
        </w:tc>
        <w:tc>
          <w:tcPr>
            <w:tcW w:w="736" w:type="dxa"/>
            <w:tcBorders>
              <w:top w:val="single" w:sz="4" w:space="0" w:color="auto"/>
              <w:left w:val="nil"/>
              <w:bottom w:val="single" w:sz="4" w:space="0" w:color="auto"/>
              <w:right w:val="single" w:sz="8" w:space="0" w:color="auto"/>
            </w:tcBorders>
            <w:shd w:val="clear" w:color="auto" w:fill="auto"/>
            <w:vAlign w:val="center"/>
          </w:tcPr>
          <w:p w14:paraId="43B2A8BB" w14:textId="77777777" w:rsidR="003A27C4" w:rsidRPr="003A27C4" w:rsidRDefault="003A27C4" w:rsidP="003A27C4">
            <w:pPr>
              <w:jc w:val="center"/>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0,4</w:t>
            </w:r>
          </w:p>
        </w:tc>
        <w:tc>
          <w:tcPr>
            <w:tcW w:w="736" w:type="dxa"/>
            <w:tcBorders>
              <w:top w:val="single" w:sz="4" w:space="0" w:color="auto"/>
              <w:left w:val="nil"/>
              <w:bottom w:val="single" w:sz="4" w:space="0" w:color="auto"/>
              <w:right w:val="single" w:sz="8" w:space="0" w:color="auto"/>
            </w:tcBorders>
            <w:shd w:val="clear" w:color="auto" w:fill="auto"/>
            <w:vAlign w:val="center"/>
          </w:tcPr>
          <w:p w14:paraId="37FFE4A1" w14:textId="77777777" w:rsidR="003A27C4" w:rsidRPr="003A27C4" w:rsidRDefault="003A27C4" w:rsidP="003A27C4">
            <w:pPr>
              <w:jc w:val="center"/>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0,4</w:t>
            </w:r>
          </w:p>
        </w:tc>
        <w:tc>
          <w:tcPr>
            <w:tcW w:w="736" w:type="dxa"/>
            <w:tcBorders>
              <w:top w:val="single" w:sz="4" w:space="0" w:color="auto"/>
              <w:left w:val="nil"/>
              <w:bottom w:val="single" w:sz="4" w:space="0" w:color="auto"/>
              <w:right w:val="single" w:sz="8" w:space="0" w:color="auto"/>
            </w:tcBorders>
            <w:shd w:val="clear" w:color="auto" w:fill="auto"/>
            <w:vAlign w:val="center"/>
          </w:tcPr>
          <w:p w14:paraId="6EF2B97F" w14:textId="77777777" w:rsidR="003A27C4" w:rsidRPr="003A27C4" w:rsidRDefault="003A27C4" w:rsidP="003A27C4">
            <w:pPr>
              <w:jc w:val="center"/>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0,4</w:t>
            </w:r>
          </w:p>
        </w:tc>
        <w:tc>
          <w:tcPr>
            <w:tcW w:w="736" w:type="dxa"/>
            <w:tcBorders>
              <w:top w:val="single" w:sz="4" w:space="0" w:color="auto"/>
              <w:left w:val="nil"/>
              <w:bottom w:val="single" w:sz="4" w:space="0" w:color="auto"/>
              <w:right w:val="single" w:sz="8" w:space="0" w:color="auto"/>
            </w:tcBorders>
            <w:shd w:val="clear" w:color="auto" w:fill="auto"/>
            <w:vAlign w:val="center"/>
          </w:tcPr>
          <w:p w14:paraId="70C32223" w14:textId="77777777" w:rsidR="003A27C4" w:rsidRPr="003A27C4" w:rsidRDefault="003A27C4" w:rsidP="003A27C4">
            <w:pPr>
              <w:jc w:val="center"/>
              <w:rPr>
                <w:rFonts w:ascii="Times New Roman" w:eastAsia="Calibri" w:hAnsi="Times New Roman" w:cs="Times New Roman"/>
                <w:color w:val="000000"/>
                <w:sz w:val="18"/>
                <w:szCs w:val="18"/>
              </w:rPr>
            </w:pPr>
            <w:r w:rsidRPr="003A27C4">
              <w:rPr>
                <w:rFonts w:ascii="Times New Roman" w:eastAsia="Calibri" w:hAnsi="Times New Roman" w:cs="Times New Roman"/>
                <w:color w:val="000000"/>
                <w:sz w:val="18"/>
                <w:szCs w:val="18"/>
              </w:rPr>
              <w:t>0,4</w:t>
            </w:r>
          </w:p>
        </w:tc>
        <w:tc>
          <w:tcPr>
            <w:tcW w:w="736" w:type="dxa"/>
            <w:tcBorders>
              <w:top w:val="single" w:sz="4" w:space="0" w:color="auto"/>
              <w:left w:val="nil"/>
              <w:bottom w:val="single" w:sz="4" w:space="0" w:color="auto"/>
              <w:right w:val="single" w:sz="8" w:space="0" w:color="auto"/>
            </w:tcBorders>
            <w:shd w:val="clear" w:color="auto" w:fill="auto"/>
            <w:vAlign w:val="center"/>
          </w:tcPr>
          <w:p w14:paraId="0901933A" w14:textId="77777777" w:rsidR="003A27C4" w:rsidRPr="003A27C4" w:rsidRDefault="003A27C4" w:rsidP="003A27C4">
            <w:pPr>
              <w:jc w:val="center"/>
              <w:rPr>
                <w:rFonts w:ascii="Times New Roman" w:eastAsia="Calibri" w:hAnsi="Times New Roman" w:cs="Times New Roman"/>
                <w:color w:val="000000"/>
                <w:sz w:val="18"/>
                <w:szCs w:val="18"/>
              </w:rPr>
            </w:pPr>
            <w:r w:rsidRPr="003A27C4">
              <w:rPr>
                <w:rFonts w:ascii="Times New Roman" w:eastAsia="Calibri" w:hAnsi="Times New Roman" w:cs="Times New Roman"/>
                <w:color w:val="000000"/>
                <w:sz w:val="18"/>
                <w:szCs w:val="18"/>
              </w:rPr>
              <w:t>0,4</w:t>
            </w:r>
          </w:p>
        </w:tc>
        <w:tc>
          <w:tcPr>
            <w:tcW w:w="736" w:type="dxa"/>
            <w:tcBorders>
              <w:top w:val="single" w:sz="4" w:space="0" w:color="auto"/>
              <w:left w:val="nil"/>
              <w:bottom w:val="single" w:sz="4" w:space="0" w:color="auto"/>
              <w:right w:val="single" w:sz="8" w:space="0" w:color="auto"/>
            </w:tcBorders>
            <w:shd w:val="clear" w:color="auto" w:fill="auto"/>
            <w:vAlign w:val="center"/>
          </w:tcPr>
          <w:p w14:paraId="1C79CAF3" w14:textId="77777777" w:rsidR="003A27C4" w:rsidRPr="003A27C4" w:rsidRDefault="003A27C4" w:rsidP="003A27C4">
            <w:pPr>
              <w:jc w:val="center"/>
              <w:rPr>
                <w:rFonts w:ascii="Times New Roman" w:eastAsia="Calibri" w:hAnsi="Times New Roman" w:cs="Times New Roman"/>
                <w:color w:val="000000"/>
                <w:sz w:val="18"/>
                <w:szCs w:val="18"/>
              </w:rPr>
            </w:pPr>
            <w:r w:rsidRPr="003A27C4">
              <w:rPr>
                <w:rFonts w:ascii="Times New Roman" w:eastAsia="Calibri" w:hAnsi="Times New Roman" w:cs="Times New Roman"/>
                <w:color w:val="000000"/>
                <w:sz w:val="18"/>
                <w:szCs w:val="18"/>
              </w:rPr>
              <w:t>0,4</w:t>
            </w:r>
          </w:p>
        </w:tc>
        <w:tc>
          <w:tcPr>
            <w:tcW w:w="736" w:type="dxa"/>
            <w:tcBorders>
              <w:top w:val="single" w:sz="4" w:space="0" w:color="auto"/>
              <w:left w:val="nil"/>
              <w:bottom w:val="single" w:sz="4" w:space="0" w:color="auto"/>
              <w:right w:val="single" w:sz="8" w:space="0" w:color="auto"/>
            </w:tcBorders>
            <w:shd w:val="clear" w:color="auto" w:fill="auto"/>
            <w:vAlign w:val="center"/>
          </w:tcPr>
          <w:p w14:paraId="076B8C92" w14:textId="77777777" w:rsidR="003A27C4" w:rsidRPr="003A27C4" w:rsidRDefault="003A27C4" w:rsidP="003A27C4">
            <w:pPr>
              <w:jc w:val="center"/>
              <w:rPr>
                <w:rFonts w:ascii="Times New Roman" w:eastAsia="Calibri" w:hAnsi="Times New Roman" w:cs="Times New Roman"/>
                <w:color w:val="000000"/>
                <w:sz w:val="18"/>
                <w:szCs w:val="18"/>
              </w:rPr>
            </w:pPr>
            <w:r w:rsidRPr="003A27C4">
              <w:rPr>
                <w:rFonts w:ascii="Times New Roman" w:eastAsia="Calibri" w:hAnsi="Times New Roman" w:cs="Times New Roman"/>
                <w:color w:val="000000"/>
                <w:sz w:val="18"/>
                <w:szCs w:val="18"/>
              </w:rPr>
              <w:t>0,4</w:t>
            </w:r>
          </w:p>
        </w:tc>
        <w:tc>
          <w:tcPr>
            <w:tcW w:w="736" w:type="dxa"/>
            <w:tcBorders>
              <w:top w:val="single" w:sz="4" w:space="0" w:color="auto"/>
              <w:left w:val="nil"/>
              <w:bottom w:val="single" w:sz="4" w:space="0" w:color="auto"/>
              <w:right w:val="single" w:sz="8" w:space="0" w:color="auto"/>
            </w:tcBorders>
            <w:shd w:val="clear" w:color="auto" w:fill="auto"/>
            <w:vAlign w:val="center"/>
          </w:tcPr>
          <w:p w14:paraId="43FC6AAC" w14:textId="77777777" w:rsidR="003A27C4" w:rsidRPr="003A27C4" w:rsidRDefault="003A27C4" w:rsidP="003A27C4">
            <w:pPr>
              <w:jc w:val="center"/>
              <w:rPr>
                <w:rFonts w:ascii="Times New Roman" w:eastAsia="Calibri" w:hAnsi="Times New Roman" w:cs="Times New Roman"/>
                <w:color w:val="000000"/>
                <w:sz w:val="18"/>
                <w:szCs w:val="18"/>
              </w:rPr>
            </w:pPr>
            <w:r w:rsidRPr="003A27C4">
              <w:rPr>
                <w:rFonts w:ascii="Times New Roman" w:eastAsia="Calibri" w:hAnsi="Times New Roman" w:cs="Times New Roman"/>
                <w:color w:val="000000"/>
                <w:sz w:val="18"/>
                <w:szCs w:val="18"/>
              </w:rPr>
              <w:t>0,5</w:t>
            </w:r>
          </w:p>
        </w:tc>
        <w:tc>
          <w:tcPr>
            <w:tcW w:w="736" w:type="dxa"/>
            <w:tcBorders>
              <w:top w:val="single" w:sz="4" w:space="0" w:color="auto"/>
              <w:left w:val="nil"/>
              <w:bottom w:val="single" w:sz="4" w:space="0" w:color="auto"/>
              <w:right w:val="single" w:sz="8" w:space="0" w:color="auto"/>
            </w:tcBorders>
            <w:shd w:val="clear" w:color="auto" w:fill="auto"/>
            <w:vAlign w:val="center"/>
          </w:tcPr>
          <w:p w14:paraId="459513B6" w14:textId="77777777" w:rsidR="003A27C4" w:rsidRPr="003A27C4" w:rsidRDefault="003A27C4" w:rsidP="003A27C4">
            <w:pPr>
              <w:jc w:val="center"/>
              <w:rPr>
                <w:rFonts w:ascii="Times New Roman" w:eastAsia="Calibri" w:hAnsi="Times New Roman" w:cs="Times New Roman"/>
                <w:color w:val="000000"/>
                <w:sz w:val="18"/>
                <w:szCs w:val="18"/>
              </w:rPr>
            </w:pPr>
            <w:r w:rsidRPr="003A27C4">
              <w:rPr>
                <w:rFonts w:ascii="Times New Roman" w:eastAsia="Calibri" w:hAnsi="Times New Roman" w:cs="Times New Roman"/>
                <w:color w:val="000000"/>
                <w:sz w:val="18"/>
                <w:szCs w:val="18"/>
              </w:rPr>
              <w:t>0,5</w:t>
            </w:r>
          </w:p>
        </w:tc>
        <w:tc>
          <w:tcPr>
            <w:tcW w:w="736" w:type="dxa"/>
            <w:tcBorders>
              <w:top w:val="single" w:sz="4" w:space="0" w:color="auto"/>
              <w:left w:val="nil"/>
              <w:bottom w:val="single" w:sz="4" w:space="0" w:color="auto"/>
              <w:right w:val="single" w:sz="8" w:space="0" w:color="auto"/>
            </w:tcBorders>
            <w:shd w:val="clear" w:color="auto" w:fill="auto"/>
            <w:vAlign w:val="center"/>
          </w:tcPr>
          <w:p w14:paraId="0322150C" w14:textId="77777777" w:rsidR="003A27C4" w:rsidRPr="003A27C4" w:rsidRDefault="003A27C4" w:rsidP="003A27C4">
            <w:pPr>
              <w:jc w:val="center"/>
              <w:rPr>
                <w:rFonts w:ascii="Times New Roman" w:eastAsia="Calibri" w:hAnsi="Times New Roman" w:cs="Times New Roman"/>
                <w:color w:val="000000"/>
                <w:sz w:val="18"/>
                <w:szCs w:val="18"/>
              </w:rPr>
            </w:pPr>
            <w:r w:rsidRPr="003A27C4">
              <w:rPr>
                <w:rFonts w:ascii="Times New Roman" w:eastAsia="Calibri" w:hAnsi="Times New Roman" w:cs="Times New Roman"/>
                <w:color w:val="000000"/>
                <w:sz w:val="18"/>
                <w:szCs w:val="18"/>
              </w:rPr>
              <w:t>0,5</w:t>
            </w:r>
          </w:p>
        </w:tc>
        <w:tc>
          <w:tcPr>
            <w:tcW w:w="736" w:type="dxa"/>
            <w:tcBorders>
              <w:top w:val="single" w:sz="4" w:space="0" w:color="auto"/>
              <w:left w:val="nil"/>
              <w:bottom w:val="single" w:sz="4" w:space="0" w:color="auto"/>
              <w:right w:val="single" w:sz="8" w:space="0" w:color="auto"/>
            </w:tcBorders>
            <w:shd w:val="clear" w:color="auto" w:fill="auto"/>
            <w:vAlign w:val="center"/>
          </w:tcPr>
          <w:p w14:paraId="4D8E1E5D" w14:textId="77777777" w:rsidR="003A27C4" w:rsidRPr="003A27C4" w:rsidRDefault="003A27C4" w:rsidP="003A27C4">
            <w:pPr>
              <w:jc w:val="center"/>
              <w:rPr>
                <w:rFonts w:ascii="Times New Roman" w:eastAsia="Calibri" w:hAnsi="Times New Roman" w:cs="Times New Roman"/>
                <w:color w:val="000000"/>
                <w:sz w:val="18"/>
                <w:szCs w:val="18"/>
              </w:rPr>
            </w:pPr>
            <w:r w:rsidRPr="003A27C4">
              <w:rPr>
                <w:rFonts w:ascii="Times New Roman" w:eastAsia="Calibri" w:hAnsi="Times New Roman" w:cs="Times New Roman"/>
                <w:color w:val="000000"/>
                <w:sz w:val="18"/>
                <w:szCs w:val="18"/>
              </w:rPr>
              <w:t>0,5</w:t>
            </w:r>
          </w:p>
        </w:tc>
        <w:tc>
          <w:tcPr>
            <w:tcW w:w="736" w:type="dxa"/>
            <w:tcBorders>
              <w:top w:val="single" w:sz="4" w:space="0" w:color="auto"/>
              <w:left w:val="nil"/>
              <w:bottom w:val="single" w:sz="4" w:space="0" w:color="auto"/>
              <w:right w:val="single" w:sz="8" w:space="0" w:color="auto"/>
            </w:tcBorders>
            <w:shd w:val="clear" w:color="auto" w:fill="auto"/>
            <w:vAlign w:val="center"/>
          </w:tcPr>
          <w:p w14:paraId="602FA7AF" w14:textId="77777777" w:rsidR="003A27C4" w:rsidRPr="003A27C4" w:rsidRDefault="003A27C4" w:rsidP="003A27C4">
            <w:pPr>
              <w:jc w:val="center"/>
              <w:rPr>
                <w:rFonts w:ascii="Times New Roman" w:eastAsia="Calibri" w:hAnsi="Times New Roman" w:cs="Times New Roman"/>
                <w:color w:val="000000"/>
                <w:sz w:val="18"/>
                <w:szCs w:val="18"/>
              </w:rPr>
            </w:pPr>
            <w:r w:rsidRPr="003A27C4">
              <w:rPr>
                <w:rFonts w:ascii="Times New Roman" w:eastAsia="Calibri" w:hAnsi="Times New Roman" w:cs="Times New Roman"/>
                <w:color w:val="000000"/>
                <w:sz w:val="18"/>
                <w:szCs w:val="18"/>
              </w:rPr>
              <w:t>0,5</w:t>
            </w:r>
          </w:p>
        </w:tc>
        <w:tc>
          <w:tcPr>
            <w:tcW w:w="736" w:type="dxa"/>
            <w:tcBorders>
              <w:top w:val="single" w:sz="4" w:space="0" w:color="auto"/>
              <w:left w:val="nil"/>
              <w:bottom w:val="single" w:sz="4" w:space="0" w:color="auto"/>
              <w:right w:val="single" w:sz="8" w:space="0" w:color="auto"/>
            </w:tcBorders>
            <w:shd w:val="clear" w:color="auto" w:fill="auto"/>
            <w:vAlign w:val="center"/>
          </w:tcPr>
          <w:p w14:paraId="1F40C383" w14:textId="77777777" w:rsidR="003A27C4" w:rsidRPr="003A27C4" w:rsidRDefault="003A27C4" w:rsidP="003A27C4">
            <w:pPr>
              <w:jc w:val="center"/>
              <w:rPr>
                <w:rFonts w:ascii="Times New Roman" w:eastAsia="Calibri" w:hAnsi="Times New Roman" w:cs="Times New Roman"/>
                <w:color w:val="000000"/>
                <w:sz w:val="18"/>
                <w:szCs w:val="18"/>
              </w:rPr>
            </w:pPr>
            <w:r w:rsidRPr="003A27C4">
              <w:rPr>
                <w:rFonts w:ascii="Times New Roman" w:eastAsia="Calibri" w:hAnsi="Times New Roman" w:cs="Times New Roman"/>
                <w:color w:val="000000"/>
                <w:sz w:val="18"/>
                <w:szCs w:val="18"/>
              </w:rPr>
              <w:t>0,5</w:t>
            </w:r>
          </w:p>
        </w:tc>
        <w:tc>
          <w:tcPr>
            <w:tcW w:w="736" w:type="dxa"/>
            <w:tcBorders>
              <w:top w:val="single" w:sz="4" w:space="0" w:color="auto"/>
              <w:left w:val="nil"/>
              <w:bottom w:val="single" w:sz="4" w:space="0" w:color="auto"/>
              <w:right w:val="single" w:sz="8" w:space="0" w:color="auto"/>
            </w:tcBorders>
            <w:shd w:val="clear" w:color="auto" w:fill="auto"/>
            <w:vAlign w:val="center"/>
          </w:tcPr>
          <w:p w14:paraId="12993163" w14:textId="77777777" w:rsidR="003A27C4" w:rsidRPr="003A27C4" w:rsidRDefault="003A27C4" w:rsidP="003A27C4">
            <w:pPr>
              <w:jc w:val="center"/>
              <w:rPr>
                <w:rFonts w:ascii="Times New Roman" w:eastAsia="Calibri" w:hAnsi="Times New Roman" w:cs="Times New Roman"/>
                <w:color w:val="000000"/>
                <w:sz w:val="18"/>
                <w:szCs w:val="18"/>
              </w:rPr>
            </w:pPr>
            <w:r w:rsidRPr="003A27C4">
              <w:rPr>
                <w:rFonts w:ascii="Times New Roman" w:eastAsia="Calibri" w:hAnsi="Times New Roman" w:cs="Times New Roman"/>
                <w:color w:val="000000"/>
                <w:sz w:val="18"/>
                <w:szCs w:val="18"/>
              </w:rPr>
              <w:t>0,5</w:t>
            </w:r>
          </w:p>
        </w:tc>
        <w:tc>
          <w:tcPr>
            <w:tcW w:w="736" w:type="dxa"/>
            <w:tcBorders>
              <w:top w:val="single" w:sz="4" w:space="0" w:color="auto"/>
              <w:left w:val="nil"/>
              <w:bottom w:val="single" w:sz="4" w:space="0" w:color="auto"/>
              <w:right w:val="single" w:sz="8" w:space="0" w:color="auto"/>
            </w:tcBorders>
            <w:shd w:val="clear" w:color="auto" w:fill="auto"/>
            <w:vAlign w:val="center"/>
          </w:tcPr>
          <w:p w14:paraId="1A0870AB" w14:textId="77777777" w:rsidR="003A27C4" w:rsidRPr="003A27C4" w:rsidRDefault="003A27C4" w:rsidP="003A27C4">
            <w:pPr>
              <w:jc w:val="center"/>
              <w:rPr>
                <w:rFonts w:ascii="Times New Roman" w:eastAsia="Calibri" w:hAnsi="Times New Roman" w:cs="Times New Roman"/>
                <w:color w:val="000000"/>
                <w:sz w:val="18"/>
                <w:szCs w:val="18"/>
              </w:rPr>
            </w:pPr>
            <w:r w:rsidRPr="003A27C4">
              <w:rPr>
                <w:rFonts w:ascii="Times New Roman" w:eastAsia="Calibri" w:hAnsi="Times New Roman" w:cs="Times New Roman"/>
                <w:color w:val="000000"/>
                <w:sz w:val="18"/>
                <w:szCs w:val="18"/>
              </w:rPr>
              <w:t>0,5</w:t>
            </w:r>
          </w:p>
        </w:tc>
      </w:tr>
      <w:tr w:rsidR="003A27C4" w:rsidRPr="003A27C4" w14:paraId="794BDA96" w14:textId="77777777" w:rsidTr="003A27C4">
        <w:trPr>
          <w:trHeight w:val="105"/>
        </w:trPr>
        <w:tc>
          <w:tcPr>
            <w:tcW w:w="2528" w:type="dxa"/>
            <w:tcBorders>
              <w:top w:val="single" w:sz="4" w:space="0" w:color="auto"/>
              <w:left w:val="single" w:sz="8" w:space="0" w:color="auto"/>
              <w:bottom w:val="single" w:sz="4" w:space="0" w:color="auto"/>
              <w:right w:val="single" w:sz="8" w:space="0" w:color="auto"/>
            </w:tcBorders>
            <w:shd w:val="clear" w:color="auto" w:fill="auto"/>
            <w:vAlign w:val="center"/>
          </w:tcPr>
          <w:p w14:paraId="65C59E54" w14:textId="77777777" w:rsidR="003A27C4" w:rsidRPr="003A27C4" w:rsidRDefault="003A27C4" w:rsidP="003A27C4">
            <w:pPr>
              <w:spacing w:after="0" w:line="240" w:lineRule="auto"/>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Водоотведение</w:t>
            </w:r>
          </w:p>
        </w:tc>
        <w:tc>
          <w:tcPr>
            <w:tcW w:w="1114" w:type="dxa"/>
            <w:tcBorders>
              <w:top w:val="single" w:sz="4" w:space="0" w:color="auto"/>
              <w:left w:val="nil"/>
              <w:bottom w:val="single" w:sz="4" w:space="0" w:color="auto"/>
              <w:right w:val="single" w:sz="8" w:space="0" w:color="auto"/>
            </w:tcBorders>
            <w:shd w:val="clear" w:color="auto" w:fill="auto"/>
            <w:vAlign w:val="center"/>
          </w:tcPr>
          <w:p w14:paraId="6957DAC6" w14:textId="77777777" w:rsidR="003A27C4" w:rsidRPr="003A27C4" w:rsidRDefault="003A27C4" w:rsidP="003A27C4">
            <w:pPr>
              <w:spacing w:after="0" w:line="240" w:lineRule="auto"/>
              <w:jc w:val="center"/>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w:t>
            </w:r>
          </w:p>
        </w:tc>
        <w:tc>
          <w:tcPr>
            <w:tcW w:w="736" w:type="dxa"/>
            <w:tcBorders>
              <w:top w:val="single" w:sz="4" w:space="0" w:color="auto"/>
              <w:left w:val="nil"/>
              <w:bottom w:val="single" w:sz="4" w:space="0" w:color="auto"/>
              <w:right w:val="single" w:sz="8" w:space="0" w:color="auto"/>
            </w:tcBorders>
            <w:shd w:val="clear" w:color="auto" w:fill="auto"/>
            <w:vAlign w:val="center"/>
          </w:tcPr>
          <w:p w14:paraId="6A70CB19" w14:textId="77777777" w:rsidR="003A27C4" w:rsidRPr="003A27C4" w:rsidRDefault="003A27C4" w:rsidP="003A27C4">
            <w:pPr>
              <w:jc w:val="center"/>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0,4</w:t>
            </w:r>
          </w:p>
        </w:tc>
        <w:tc>
          <w:tcPr>
            <w:tcW w:w="736" w:type="dxa"/>
            <w:tcBorders>
              <w:top w:val="single" w:sz="4" w:space="0" w:color="auto"/>
              <w:left w:val="nil"/>
              <w:bottom w:val="single" w:sz="4" w:space="0" w:color="auto"/>
              <w:right w:val="single" w:sz="8" w:space="0" w:color="auto"/>
            </w:tcBorders>
            <w:shd w:val="clear" w:color="auto" w:fill="auto"/>
            <w:vAlign w:val="center"/>
          </w:tcPr>
          <w:p w14:paraId="042C70E0" w14:textId="77777777" w:rsidR="003A27C4" w:rsidRPr="003A27C4" w:rsidRDefault="003A27C4" w:rsidP="003A27C4">
            <w:pPr>
              <w:jc w:val="center"/>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0,4</w:t>
            </w:r>
          </w:p>
        </w:tc>
        <w:tc>
          <w:tcPr>
            <w:tcW w:w="736" w:type="dxa"/>
            <w:tcBorders>
              <w:top w:val="single" w:sz="4" w:space="0" w:color="auto"/>
              <w:left w:val="nil"/>
              <w:bottom w:val="single" w:sz="4" w:space="0" w:color="auto"/>
              <w:right w:val="single" w:sz="8" w:space="0" w:color="auto"/>
            </w:tcBorders>
            <w:shd w:val="clear" w:color="auto" w:fill="auto"/>
            <w:vAlign w:val="center"/>
          </w:tcPr>
          <w:p w14:paraId="37F2FF57" w14:textId="77777777" w:rsidR="003A27C4" w:rsidRPr="003A27C4" w:rsidRDefault="003A27C4" w:rsidP="003A27C4">
            <w:pPr>
              <w:jc w:val="center"/>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0,4</w:t>
            </w:r>
          </w:p>
        </w:tc>
        <w:tc>
          <w:tcPr>
            <w:tcW w:w="736" w:type="dxa"/>
            <w:tcBorders>
              <w:top w:val="single" w:sz="4" w:space="0" w:color="auto"/>
              <w:left w:val="nil"/>
              <w:bottom w:val="single" w:sz="4" w:space="0" w:color="auto"/>
              <w:right w:val="single" w:sz="8" w:space="0" w:color="auto"/>
            </w:tcBorders>
            <w:shd w:val="clear" w:color="auto" w:fill="auto"/>
            <w:vAlign w:val="center"/>
          </w:tcPr>
          <w:p w14:paraId="003A8EC4" w14:textId="77777777" w:rsidR="003A27C4" w:rsidRPr="003A27C4" w:rsidRDefault="003A27C4" w:rsidP="003A27C4">
            <w:pPr>
              <w:jc w:val="center"/>
              <w:rPr>
                <w:rFonts w:ascii="Times New Roman" w:eastAsia="Calibri" w:hAnsi="Times New Roman" w:cs="Times New Roman"/>
                <w:color w:val="000000"/>
                <w:sz w:val="18"/>
                <w:szCs w:val="18"/>
              </w:rPr>
            </w:pPr>
            <w:r w:rsidRPr="003A27C4">
              <w:rPr>
                <w:rFonts w:ascii="Times New Roman" w:eastAsia="Calibri" w:hAnsi="Times New Roman" w:cs="Times New Roman"/>
                <w:color w:val="000000"/>
                <w:sz w:val="18"/>
                <w:szCs w:val="18"/>
              </w:rPr>
              <w:t>0,4</w:t>
            </w:r>
          </w:p>
        </w:tc>
        <w:tc>
          <w:tcPr>
            <w:tcW w:w="736" w:type="dxa"/>
            <w:tcBorders>
              <w:top w:val="single" w:sz="4" w:space="0" w:color="auto"/>
              <w:left w:val="nil"/>
              <w:bottom w:val="single" w:sz="4" w:space="0" w:color="auto"/>
              <w:right w:val="single" w:sz="8" w:space="0" w:color="auto"/>
            </w:tcBorders>
            <w:shd w:val="clear" w:color="auto" w:fill="auto"/>
            <w:vAlign w:val="center"/>
          </w:tcPr>
          <w:p w14:paraId="6183A6BB" w14:textId="77777777" w:rsidR="003A27C4" w:rsidRPr="003A27C4" w:rsidRDefault="003A27C4" w:rsidP="003A27C4">
            <w:pPr>
              <w:jc w:val="center"/>
              <w:rPr>
                <w:rFonts w:ascii="Times New Roman" w:eastAsia="Calibri" w:hAnsi="Times New Roman" w:cs="Times New Roman"/>
                <w:color w:val="000000"/>
                <w:sz w:val="18"/>
                <w:szCs w:val="18"/>
              </w:rPr>
            </w:pPr>
            <w:r w:rsidRPr="003A27C4">
              <w:rPr>
                <w:rFonts w:ascii="Times New Roman" w:eastAsia="Calibri" w:hAnsi="Times New Roman" w:cs="Times New Roman"/>
                <w:color w:val="000000"/>
                <w:sz w:val="18"/>
                <w:szCs w:val="18"/>
              </w:rPr>
              <w:t>0,4</w:t>
            </w:r>
          </w:p>
        </w:tc>
        <w:tc>
          <w:tcPr>
            <w:tcW w:w="736" w:type="dxa"/>
            <w:tcBorders>
              <w:top w:val="single" w:sz="4" w:space="0" w:color="auto"/>
              <w:left w:val="nil"/>
              <w:bottom w:val="single" w:sz="4" w:space="0" w:color="auto"/>
              <w:right w:val="single" w:sz="8" w:space="0" w:color="auto"/>
            </w:tcBorders>
            <w:shd w:val="clear" w:color="auto" w:fill="auto"/>
            <w:vAlign w:val="center"/>
          </w:tcPr>
          <w:p w14:paraId="12A03040" w14:textId="77777777" w:rsidR="003A27C4" w:rsidRPr="003A27C4" w:rsidRDefault="003A27C4" w:rsidP="003A27C4">
            <w:pPr>
              <w:jc w:val="center"/>
              <w:rPr>
                <w:rFonts w:ascii="Times New Roman" w:eastAsia="Calibri" w:hAnsi="Times New Roman" w:cs="Times New Roman"/>
                <w:color w:val="000000"/>
                <w:sz w:val="18"/>
                <w:szCs w:val="18"/>
              </w:rPr>
            </w:pPr>
            <w:r w:rsidRPr="003A27C4">
              <w:rPr>
                <w:rFonts w:ascii="Times New Roman" w:eastAsia="Calibri" w:hAnsi="Times New Roman" w:cs="Times New Roman"/>
                <w:color w:val="000000"/>
                <w:sz w:val="18"/>
                <w:szCs w:val="18"/>
              </w:rPr>
              <w:t>0,4</w:t>
            </w:r>
          </w:p>
        </w:tc>
        <w:tc>
          <w:tcPr>
            <w:tcW w:w="736" w:type="dxa"/>
            <w:tcBorders>
              <w:top w:val="single" w:sz="4" w:space="0" w:color="auto"/>
              <w:left w:val="nil"/>
              <w:bottom w:val="single" w:sz="4" w:space="0" w:color="auto"/>
              <w:right w:val="single" w:sz="8" w:space="0" w:color="auto"/>
            </w:tcBorders>
            <w:shd w:val="clear" w:color="auto" w:fill="auto"/>
            <w:vAlign w:val="center"/>
          </w:tcPr>
          <w:p w14:paraId="2667C0B9" w14:textId="77777777" w:rsidR="003A27C4" w:rsidRPr="003A27C4" w:rsidRDefault="003A27C4" w:rsidP="003A27C4">
            <w:pPr>
              <w:jc w:val="center"/>
              <w:rPr>
                <w:rFonts w:ascii="Times New Roman" w:eastAsia="Calibri" w:hAnsi="Times New Roman" w:cs="Times New Roman"/>
                <w:color w:val="000000"/>
                <w:sz w:val="18"/>
                <w:szCs w:val="18"/>
              </w:rPr>
            </w:pPr>
            <w:r w:rsidRPr="003A27C4">
              <w:rPr>
                <w:rFonts w:ascii="Times New Roman" w:eastAsia="Calibri" w:hAnsi="Times New Roman" w:cs="Times New Roman"/>
                <w:color w:val="000000"/>
                <w:sz w:val="18"/>
                <w:szCs w:val="18"/>
              </w:rPr>
              <w:t>0,4</w:t>
            </w:r>
          </w:p>
        </w:tc>
        <w:tc>
          <w:tcPr>
            <w:tcW w:w="736" w:type="dxa"/>
            <w:tcBorders>
              <w:top w:val="single" w:sz="4" w:space="0" w:color="auto"/>
              <w:left w:val="nil"/>
              <w:bottom w:val="single" w:sz="4" w:space="0" w:color="auto"/>
              <w:right w:val="single" w:sz="8" w:space="0" w:color="auto"/>
            </w:tcBorders>
            <w:shd w:val="clear" w:color="auto" w:fill="auto"/>
            <w:vAlign w:val="center"/>
          </w:tcPr>
          <w:p w14:paraId="755938E5" w14:textId="77777777" w:rsidR="003A27C4" w:rsidRPr="003A27C4" w:rsidRDefault="003A27C4" w:rsidP="003A27C4">
            <w:pPr>
              <w:jc w:val="center"/>
              <w:rPr>
                <w:rFonts w:ascii="Times New Roman" w:eastAsia="Calibri" w:hAnsi="Times New Roman" w:cs="Times New Roman"/>
                <w:color w:val="000000"/>
                <w:sz w:val="18"/>
                <w:szCs w:val="18"/>
              </w:rPr>
            </w:pPr>
            <w:r w:rsidRPr="003A27C4">
              <w:rPr>
                <w:rFonts w:ascii="Times New Roman" w:eastAsia="Calibri" w:hAnsi="Times New Roman" w:cs="Times New Roman"/>
                <w:color w:val="000000"/>
                <w:sz w:val="18"/>
                <w:szCs w:val="18"/>
              </w:rPr>
              <w:t>0,4</w:t>
            </w:r>
          </w:p>
        </w:tc>
        <w:tc>
          <w:tcPr>
            <w:tcW w:w="736" w:type="dxa"/>
            <w:tcBorders>
              <w:top w:val="single" w:sz="4" w:space="0" w:color="auto"/>
              <w:left w:val="nil"/>
              <w:bottom w:val="single" w:sz="4" w:space="0" w:color="auto"/>
              <w:right w:val="single" w:sz="8" w:space="0" w:color="auto"/>
            </w:tcBorders>
            <w:shd w:val="clear" w:color="auto" w:fill="auto"/>
            <w:vAlign w:val="center"/>
          </w:tcPr>
          <w:p w14:paraId="7AE8922A" w14:textId="77777777" w:rsidR="003A27C4" w:rsidRPr="003A27C4" w:rsidRDefault="003A27C4" w:rsidP="003A27C4">
            <w:pPr>
              <w:jc w:val="center"/>
              <w:rPr>
                <w:rFonts w:ascii="Times New Roman" w:eastAsia="Calibri" w:hAnsi="Times New Roman" w:cs="Times New Roman"/>
                <w:color w:val="000000"/>
                <w:sz w:val="18"/>
                <w:szCs w:val="18"/>
              </w:rPr>
            </w:pPr>
            <w:r w:rsidRPr="003A27C4">
              <w:rPr>
                <w:rFonts w:ascii="Times New Roman" w:eastAsia="Calibri" w:hAnsi="Times New Roman" w:cs="Times New Roman"/>
                <w:color w:val="000000"/>
                <w:sz w:val="18"/>
                <w:szCs w:val="18"/>
              </w:rPr>
              <w:t>0,5</w:t>
            </w:r>
          </w:p>
        </w:tc>
        <w:tc>
          <w:tcPr>
            <w:tcW w:w="736" w:type="dxa"/>
            <w:tcBorders>
              <w:top w:val="single" w:sz="4" w:space="0" w:color="auto"/>
              <w:left w:val="nil"/>
              <w:bottom w:val="single" w:sz="4" w:space="0" w:color="auto"/>
              <w:right w:val="single" w:sz="8" w:space="0" w:color="auto"/>
            </w:tcBorders>
            <w:shd w:val="clear" w:color="auto" w:fill="auto"/>
            <w:vAlign w:val="center"/>
          </w:tcPr>
          <w:p w14:paraId="473C4187" w14:textId="77777777" w:rsidR="003A27C4" w:rsidRPr="003A27C4" w:rsidRDefault="003A27C4" w:rsidP="003A27C4">
            <w:pPr>
              <w:jc w:val="center"/>
              <w:rPr>
                <w:rFonts w:ascii="Times New Roman" w:eastAsia="Calibri" w:hAnsi="Times New Roman" w:cs="Times New Roman"/>
                <w:color w:val="000000"/>
                <w:sz w:val="18"/>
                <w:szCs w:val="18"/>
              </w:rPr>
            </w:pPr>
            <w:r w:rsidRPr="003A27C4">
              <w:rPr>
                <w:rFonts w:ascii="Times New Roman" w:eastAsia="Calibri" w:hAnsi="Times New Roman" w:cs="Times New Roman"/>
                <w:color w:val="000000"/>
                <w:sz w:val="18"/>
                <w:szCs w:val="18"/>
              </w:rPr>
              <w:t>0,5</w:t>
            </w:r>
          </w:p>
        </w:tc>
        <w:tc>
          <w:tcPr>
            <w:tcW w:w="736" w:type="dxa"/>
            <w:tcBorders>
              <w:top w:val="single" w:sz="4" w:space="0" w:color="auto"/>
              <w:left w:val="nil"/>
              <w:bottom w:val="single" w:sz="4" w:space="0" w:color="auto"/>
              <w:right w:val="single" w:sz="8" w:space="0" w:color="auto"/>
            </w:tcBorders>
            <w:shd w:val="clear" w:color="auto" w:fill="auto"/>
            <w:vAlign w:val="center"/>
          </w:tcPr>
          <w:p w14:paraId="6DAAC403" w14:textId="77777777" w:rsidR="003A27C4" w:rsidRPr="003A27C4" w:rsidRDefault="003A27C4" w:rsidP="003A27C4">
            <w:pPr>
              <w:jc w:val="center"/>
              <w:rPr>
                <w:rFonts w:ascii="Times New Roman" w:eastAsia="Calibri" w:hAnsi="Times New Roman" w:cs="Times New Roman"/>
                <w:color w:val="000000"/>
                <w:sz w:val="18"/>
                <w:szCs w:val="18"/>
              </w:rPr>
            </w:pPr>
            <w:r w:rsidRPr="003A27C4">
              <w:rPr>
                <w:rFonts w:ascii="Times New Roman" w:eastAsia="Calibri" w:hAnsi="Times New Roman" w:cs="Times New Roman"/>
                <w:color w:val="000000"/>
                <w:sz w:val="18"/>
                <w:szCs w:val="18"/>
              </w:rPr>
              <w:t>0,5</w:t>
            </w:r>
          </w:p>
        </w:tc>
        <w:tc>
          <w:tcPr>
            <w:tcW w:w="736" w:type="dxa"/>
            <w:tcBorders>
              <w:top w:val="single" w:sz="4" w:space="0" w:color="auto"/>
              <w:left w:val="nil"/>
              <w:bottom w:val="single" w:sz="4" w:space="0" w:color="auto"/>
              <w:right w:val="single" w:sz="8" w:space="0" w:color="auto"/>
            </w:tcBorders>
            <w:shd w:val="clear" w:color="auto" w:fill="auto"/>
            <w:vAlign w:val="center"/>
          </w:tcPr>
          <w:p w14:paraId="4B2E9D7A" w14:textId="77777777" w:rsidR="003A27C4" w:rsidRPr="003A27C4" w:rsidRDefault="003A27C4" w:rsidP="003A27C4">
            <w:pPr>
              <w:jc w:val="center"/>
              <w:rPr>
                <w:rFonts w:ascii="Times New Roman" w:eastAsia="Calibri" w:hAnsi="Times New Roman" w:cs="Times New Roman"/>
                <w:color w:val="000000"/>
                <w:sz w:val="18"/>
                <w:szCs w:val="18"/>
              </w:rPr>
            </w:pPr>
            <w:r w:rsidRPr="003A27C4">
              <w:rPr>
                <w:rFonts w:ascii="Times New Roman" w:eastAsia="Calibri" w:hAnsi="Times New Roman" w:cs="Times New Roman"/>
                <w:color w:val="000000"/>
                <w:sz w:val="18"/>
                <w:szCs w:val="18"/>
              </w:rPr>
              <w:t>0,5</w:t>
            </w:r>
          </w:p>
        </w:tc>
        <w:tc>
          <w:tcPr>
            <w:tcW w:w="736" w:type="dxa"/>
            <w:tcBorders>
              <w:top w:val="single" w:sz="4" w:space="0" w:color="auto"/>
              <w:left w:val="nil"/>
              <w:bottom w:val="single" w:sz="4" w:space="0" w:color="auto"/>
              <w:right w:val="single" w:sz="8" w:space="0" w:color="auto"/>
            </w:tcBorders>
            <w:shd w:val="clear" w:color="auto" w:fill="auto"/>
            <w:vAlign w:val="center"/>
          </w:tcPr>
          <w:p w14:paraId="565C2ADC" w14:textId="77777777" w:rsidR="003A27C4" w:rsidRPr="003A27C4" w:rsidRDefault="003A27C4" w:rsidP="003A27C4">
            <w:pPr>
              <w:jc w:val="center"/>
              <w:rPr>
                <w:rFonts w:ascii="Times New Roman" w:eastAsia="Calibri" w:hAnsi="Times New Roman" w:cs="Times New Roman"/>
                <w:color w:val="000000"/>
                <w:sz w:val="18"/>
                <w:szCs w:val="18"/>
              </w:rPr>
            </w:pPr>
            <w:r w:rsidRPr="003A27C4">
              <w:rPr>
                <w:rFonts w:ascii="Times New Roman" w:eastAsia="Calibri" w:hAnsi="Times New Roman" w:cs="Times New Roman"/>
                <w:color w:val="000000"/>
                <w:sz w:val="18"/>
                <w:szCs w:val="18"/>
              </w:rPr>
              <w:t>0,5</w:t>
            </w:r>
          </w:p>
        </w:tc>
        <w:tc>
          <w:tcPr>
            <w:tcW w:w="736" w:type="dxa"/>
            <w:tcBorders>
              <w:top w:val="single" w:sz="4" w:space="0" w:color="auto"/>
              <w:left w:val="nil"/>
              <w:bottom w:val="single" w:sz="4" w:space="0" w:color="auto"/>
              <w:right w:val="single" w:sz="8" w:space="0" w:color="auto"/>
            </w:tcBorders>
            <w:shd w:val="clear" w:color="auto" w:fill="auto"/>
            <w:vAlign w:val="center"/>
          </w:tcPr>
          <w:p w14:paraId="28E51616" w14:textId="77777777" w:rsidR="003A27C4" w:rsidRPr="003A27C4" w:rsidRDefault="003A27C4" w:rsidP="003A27C4">
            <w:pPr>
              <w:jc w:val="center"/>
              <w:rPr>
                <w:rFonts w:ascii="Times New Roman" w:eastAsia="Calibri" w:hAnsi="Times New Roman" w:cs="Times New Roman"/>
                <w:color w:val="000000"/>
                <w:sz w:val="18"/>
                <w:szCs w:val="18"/>
              </w:rPr>
            </w:pPr>
            <w:r w:rsidRPr="003A27C4">
              <w:rPr>
                <w:rFonts w:ascii="Times New Roman" w:eastAsia="Calibri" w:hAnsi="Times New Roman" w:cs="Times New Roman"/>
                <w:color w:val="000000"/>
                <w:sz w:val="18"/>
                <w:szCs w:val="18"/>
              </w:rPr>
              <w:t>0,5</w:t>
            </w:r>
          </w:p>
        </w:tc>
        <w:tc>
          <w:tcPr>
            <w:tcW w:w="736" w:type="dxa"/>
            <w:tcBorders>
              <w:top w:val="single" w:sz="4" w:space="0" w:color="auto"/>
              <w:left w:val="nil"/>
              <w:bottom w:val="single" w:sz="4" w:space="0" w:color="auto"/>
              <w:right w:val="single" w:sz="8" w:space="0" w:color="auto"/>
            </w:tcBorders>
            <w:shd w:val="clear" w:color="auto" w:fill="auto"/>
            <w:vAlign w:val="center"/>
          </w:tcPr>
          <w:p w14:paraId="778D0D80" w14:textId="77777777" w:rsidR="003A27C4" w:rsidRPr="003A27C4" w:rsidRDefault="003A27C4" w:rsidP="003A27C4">
            <w:pPr>
              <w:jc w:val="center"/>
              <w:rPr>
                <w:rFonts w:ascii="Times New Roman" w:eastAsia="Calibri" w:hAnsi="Times New Roman" w:cs="Times New Roman"/>
                <w:color w:val="000000"/>
                <w:sz w:val="18"/>
                <w:szCs w:val="18"/>
              </w:rPr>
            </w:pPr>
            <w:r w:rsidRPr="003A27C4">
              <w:rPr>
                <w:rFonts w:ascii="Times New Roman" w:eastAsia="Calibri" w:hAnsi="Times New Roman" w:cs="Times New Roman"/>
                <w:color w:val="000000"/>
                <w:sz w:val="18"/>
                <w:szCs w:val="18"/>
              </w:rPr>
              <w:t>0,5</w:t>
            </w:r>
          </w:p>
        </w:tc>
      </w:tr>
      <w:tr w:rsidR="003A27C4" w:rsidRPr="003A27C4" w14:paraId="3DD8F5A4" w14:textId="77777777" w:rsidTr="003A27C4">
        <w:trPr>
          <w:trHeight w:val="105"/>
        </w:trPr>
        <w:tc>
          <w:tcPr>
            <w:tcW w:w="2528" w:type="dxa"/>
            <w:tcBorders>
              <w:top w:val="single" w:sz="4" w:space="0" w:color="auto"/>
              <w:left w:val="single" w:sz="8" w:space="0" w:color="auto"/>
              <w:bottom w:val="single" w:sz="4" w:space="0" w:color="auto"/>
              <w:right w:val="single" w:sz="8" w:space="0" w:color="auto"/>
            </w:tcBorders>
            <w:shd w:val="clear" w:color="auto" w:fill="auto"/>
            <w:vAlign w:val="center"/>
          </w:tcPr>
          <w:p w14:paraId="6E0DACB1" w14:textId="77777777" w:rsidR="003A27C4" w:rsidRPr="003A27C4" w:rsidRDefault="003A27C4" w:rsidP="003A27C4">
            <w:pPr>
              <w:spacing w:after="0" w:line="240" w:lineRule="auto"/>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Утилизация (захоронение) ТБО</w:t>
            </w:r>
          </w:p>
        </w:tc>
        <w:tc>
          <w:tcPr>
            <w:tcW w:w="1114" w:type="dxa"/>
            <w:tcBorders>
              <w:top w:val="single" w:sz="4" w:space="0" w:color="auto"/>
              <w:left w:val="nil"/>
              <w:bottom w:val="single" w:sz="4" w:space="0" w:color="auto"/>
              <w:right w:val="single" w:sz="8" w:space="0" w:color="auto"/>
            </w:tcBorders>
            <w:shd w:val="clear" w:color="auto" w:fill="auto"/>
            <w:vAlign w:val="center"/>
          </w:tcPr>
          <w:p w14:paraId="1DA6FA6A" w14:textId="77777777" w:rsidR="003A27C4" w:rsidRPr="003A27C4" w:rsidRDefault="003A27C4" w:rsidP="003A27C4">
            <w:pPr>
              <w:spacing w:after="0" w:line="240" w:lineRule="auto"/>
              <w:jc w:val="center"/>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w:t>
            </w:r>
          </w:p>
        </w:tc>
        <w:tc>
          <w:tcPr>
            <w:tcW w:w="736" w:type="dxa"/>
            <w:tcBorders>
              <w:top w:val="single" w:sz="4" w:space="0" w:color="auto"/>
              <w:left w:val="nil"/>
              <w:bottom w:val="single" w:sz="4" w:space="0" w:color="auto"/>
              <w:right w:val="single" w:sz="8" w:space="0" w:color="auto"/>
            </w:tcBorders>
            <w:shd w:val="clear" w:color="auto" w:fill="auto"/>
            <w:vAlign w:val="center"/>
          </w:tcPr>
          <w:p w14:paraId="29E16E94" w14:textId="77777777" w:rsidR="003A27C4" w:rsidRPr="003A27C4" w:rsidRDefault="003A27C4" w:rsidP="003A27C4">
            <w:pPr>
              <w:jc w:val="center"/>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1,3</w:t>
            </w:r>
          </w:p>
        </w:tc>
        <w:tc>
          <w:tcPr>
            <w:tcW w:w="736" w:type="dxa"/>
            <w:tcBorders>
              <w:top w:val="single" w:sz="4" w:space="0" w:color="auto"/>
              <w:left w:val="nil"/>
              <w:bottom w:val="single" w:sz="4" w:space="0" w:color="auto"/>
              <w:right w:val="single" w:sz="8" w:space="0" w:color="auto"/>
            </w:tcBorders>
            <w:shd w:val="clear" w:color="auto" w:fill="auto"/>
            <w:vAlign w:val="center"/>
          </w:tcPr>
          <w:p w14:paraId="485BF4D6" w14:textId="77777777" w:rsidR="003A27C4" w:rsidRPr="003A27C4" w:rsidRDefault="003A27C4" w:rsidP="003A27C4">
            <w:pPr>
              <w:jc w:val="center"/>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1,3</w:t>
            </w:r>
          </w:p>
        </w:tc>
        <w:tc>
          <w:tcPr>
            <w:tcW w:w="736" w:type="dxa"/>
            <w:tcBorders>
              <w:top w:val="single" w:sz="4" w:space="0" w:color="auto"/>
              <w:left w:val="nil"/>
              <w:bottom w:val="single" w:sz="4" w:space="0" w:color="auto"/>
              <w:right w:val="single" w:sz="8" w:space="0" w:color="auto"/>
            </w:tcBorders>
            <w:shd w:val="clear" w:color="auto" w:fill="auto"/>
            <w:vAlign w:val="center"/>
          </w:tcPr>
          <w:p w14:paraId="0ACCA41D" w14:textId="77777777" w:rsidR="003A27C4" w:rsidRPr="003A27C4" w:rsidRDefault="003A27C4" w:rsidP="003A27C4">
            <w:pPr>
              <w:jc w:val="center"/>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1,3</w:t>
            </w:r>
          </w:p>
        </w:tc>
        <w:tc>
          <w:tcPr>
            <w:tcW w:w="736" w:type="dxa"/>
            <w:tcBorders>
              <w:top w:val="single" w:sz="4" w:space="0" w:color="auto"/>
              <w:left w:val="nil"/>
              <w:bottom w:val="single" w:sz="4" w:space="0" w:color="auto"/>
              <w:right w:val="single" w:sz="8" w:space="0" w:color="auto"/>
            </w:tcBorders>
            <w:shd w:val="clear" w:color="auto" w:fill="auto"/>
            <w:vAlign w:val="center"/>
          </w:tcPr>
          <w:p w14:paraId="67C0B55D" w14:textId="77777777" w:rsidR="003A27C4" w:rsidRPr="003A27C4" w:rsidRDefault="003A27C4" w:rsidP="003A27C4">
            <w:pPr>
              <w:jc w:val="center"/>
              <w:rPr>
                <w:rFonts w:ascii="Times New Roman" w:eastAsia="Calibri" w:hAnsi="Times New Roman" w:cs="Times New Roman"/>
                <w:color w:val="000000"/>
                <w:sz w:val="18"/>
                <w:szCs w:val="18"/>
              </w:rPr>
            </w:pPr>
            <w:r w:rsidRPr="003A27C4">
              <w:rPr>
                <w:rFonts w:ascii="Times New Roman" w:eastAsia="Calibri" w:hAnsi="Times New Roman" w:cs="Times New Roman"/>
                <w:color w:val="000000"/>
                <w:sz w:val="18"/>
                <w:szCs w:val="18"/>
              </w:rPr>
              <w:t>1,3</w:t>
            </w:r>
          </w:p>
        </w:tc>
        <w:tc>
          <w:tcPr>
            <w:tcW w:w="736" w:type="dxa"/>
            <w:tcBorders>
              <w:top w:val="single" w:sz="4" w:space="0" w:color="auto"/>
              <w:left w:val="nil"/>
              <w:bottom w:val="single" w:sz="4" w:space="0" w:color="auto"/>
              <w:right w:val="single" w:sz="8" w:space="0" w:color="auto"/>
            </w:tcBorders>
            <w:shd w:val="clear" w:color="auto" w:fill="auto"/>
            <w:vAlign w:val="center"/>
          </w:tcPr>
          <w:p w14:paraId="66FA9FE7" w14:textId="77777777" w:rsidR="003A27C4" w:rsidRPr="003A27C4" w:rsidRDefault="003A27C4" w:rsidP="003A27C4">
            <w:pPr>
              <w:jc w:val="center"/>
              <w:rPr>
                <w:rFonts w:ascii="Times New Roman" w:eastAsia="Calibri" w:hAnsi="Times New Roman" w:cs="Times New Roman"/>
                <w:color w:val="000000"/>
                <w:sz w:val="18"/>
                <w:szCs w:val="18"/>
              </w:rPr>
            </w:pPr>
            <w:r w:rsidRPr="003A27C4">
              <w:rPr>
                <w:rFonts w:ascii="Times New Roman" w:eastAsia="Calibri" w:hAnsi="Times New Roman" w:cs="Times New Roman"/>
                <w:color w:val="000000"/>
                <w:sz w:val="18"/>
                <w:szCs w:val="18"/>
              </w:rPr>
              <w:t>1,3</w:t>
            </w:r>
          </w:p>
        </w:tc>
        <w:tc>
          <w:tcPr>
            <w:tcW w:w="736" w:type="dxa"/>
            <w:tcBorders>
              <w:top w:val="single" w:sz="4" w:space="0" w:color="auto"/>
              <w:left w:val="nil"/>
              <w:bottom w:val="single" w:sz="4" w:space="0" w:color="auto"/>
              <w:right w:val="single" w:sz="8" w:space="0" w:color="auto"/>
            </w:tcBorders>
            <w:shd w:val="clear" w:color="auto" w:fill="auto"/>
            <w:vAlign w:val="center"/>
          </w:tcPr>
          <w:p w14:paraId="37D54912" w14:textId="77777777" w:rsidR="003A27C4" w:rsidRPr="003A27C4" w:rsidRDefault="003A27C4" w:rsidP="003A27C4">
            <w:pPr>
              <w:jc w:val="center"/>
              <w:rPr>
                <w:rFonts w:ascii="Times New Roman" w:eastAsia="Calibri" w:hAnsi="Times New Roman" w:cs="Times New Roman"/>
                <w:color w:val="000000"/>
                <w:sz w:val="18"/>
                <w:szCs w:val="18"/>
              </w:rPr>
            </w:pPr>
            <w:r w:rsidRPr="003A27C4">
              <w:rPr>
                <w:rFonts w:ascii="Times New Roman" w:eastAsia="Calibri" w:hAnsi="Times New Roman" w:cs="Times New Roman"/>
                <w:color w:val="000000"/>
                <w:sz w:val="18"/>
                <w:szCs w:val="18"/>
              </w:rPr>
              <w:t>1,3</w:t>
            </w:r>
          </w:p>
        </w:tc>
        <w:tc>
          <w:tcPr>
            <w:tcW w:w="736" w:type="dxa"/>
            <w:tcBorders>
              <w:top w:val="single" w:sz="4" w:space="0" w:color="auto"/>
              <w:left w:val="nil"/>
              <w:bottom w:val="single" w:sz="4" w:space="0" w:color="auto"/>
              <w:right w:val="single" w:sz="8" w:space="0" w:color="auto"/>
            </w:tcBorders>
            <w:shd w:val="clear" w:color="auto" w:fill="auto"/>
            <w:vAlign w:val="center"/>
          </w:tcPr>
          <w:p w14:paraId="0C60FD73" w14:textId="77777777" w:rsidR="003A27C4" w:rsidRPr="003A27C4" w:rsidRDefault="003A27C4" w:rsidP="003A27C4">
            <w:pPr>
              <w:jc w:val="center"/>
              <w:rPr>
                <w:rFonts w:ascii="Times New Roman" w:eastAsia="Calibri" w:hAnsi="Times New Roman" w:cs="Times New Roman"/>
                <w:color w:val="000000"/>
                <w:sz w:val="18"/>
                <w:szCs w:val="18"/>
              </w:rPr>
            </w:pPr>
            <w:r w:rsidRPr="003A27C4">
              <w:rPr>
                <w:rFonts w:ascii="Times New Roman" w:eastAsia="Calibri" w:hAnsi="Times New Roman" w:cs="Times New Roman"/>
                <w:color w:val="000000"/>
                <w:sz w:val="18"/>
                <w:szCs w:val="18"/>
              </w:rPr>
              <w:t>1,3</w:t>
            </w:r>
          </w:p>
        </w:tc>
        <w:tc>
          <w:tcPr>
            <w:tcW w:w="736" w:type="dxa"/>
            <w:tcBorders>
              <w:top w:val="single" w:sz="4" w:space="0" w:color="auto"/>
              <w:left w:val="nil"/>
              <w:bottom w:val="single" w:sz="4" w:space="0" w:color="auto"/>
              <w:right w:val="single" w:sz="8" w:space="0" w:color="auto"/>
            </w:tcBorders>
            <w:shd w:val="clear" w:color="auto" w:fill="auto"/>
            <w:vAlign w:val="center"/>
          </w:tcPr>
          <w:p w14:paraId="7FE7EA4F" w14:textId="77777777" w:rsidR="003A27C4" w:rsidRPr="003A27C4" w:rsidRDefault="003A27C4" w:rsidP="003A27C4">
            <w:pPr>
              <w:jc w:val="center"/>
              <w:rPr>
                <w:rFonts w:ascii="Times New Roman" w:eastAsia="Calibri" w:hAnsi="Times New Roman" w:cs="Times New Roman"/>
                <w:color w:val="000000"/>
                <w:sz w:val="18"/>
                <w:szCs w:val="18"/>
              </w:rPr>
            </w:pPr>
            <w:r w:rsidRPr="003A27C4">
              <w:rPr>
                <w:rFonts w:ascii="Times New Roman" w:eastAsia="Calibri" w:hAnsi="Times New Roman" w:cs="Times New Roman"/>
                <w:color w:val="000000"/>
                <w:sz w:val="18"/>
                <w:szCs w:val="18"/>
              </w:rPr>
              <w:t>1,3</w:t>
            </w:r>
          </w:p>
        </w:tc>
        <w:tc>
          <w:tcPr>
            <w:tcW w:w="736" w:type="dxa"/>
            <w:tcBorders>
              <w:top w:val="single" w:sz="4" w:space="0" w:color="auto"/>
              <w:left w:val="nil"/>
              <w:bottom w:val="single" w:sz="4" w:space="0" w:color="auto"/>
              <w:right w:val="single" w:sz="8" w:space="0" w:color="auto"/>
            </w:tcBorders>
            <w:shd w:val="clear" w:color="auto" w:fill="auto"/>
            <w:vAlign w:val="center"/>
          </w:tcPr>
          <w:p w14:paraId="7F14C81D" w14:textId="77777777" w:rsidR="003A27C4" w:rsidRPr="003A27C4" w:rsidRDefault="003A27C4" w:rsidP="003A27C4">
            <w:pPr>
              <w:jc w:val="center"/>
              <w:rPr>
                <w:rFonts w:ascii="Times New Roman" w:eastAsia="Calibri" w:hAnsi="Times New Roman" w:cs="Times New Roman"/>
                <w:color w:val="000000"/>
                <w:sz w:val="18"/>
                <w:szCs w:val="18"/>
              </w:rPr>
            </w:pPr>
            <w:r w:rsidRPr="003A27C4">
              <w:rPr>
                <w:rFonts w:ascii="Times New Roman" w:eastAsia="Calibri" w:hAnsi="Times New Roman" w:cs="Times New Roman"/>
                <w:color w:val="000000"/>
                <w:sz w:val="18"/>
                <w:szCs w:val="18"/>
              </w:rPr>
              <w:t>1,3</w:t>
            </w:r>
          </w:p>
        </w:tc>
        <w:tc>
          <w:tcPr>
            <w:tcW w:w="736" w:type="dxa"/>
            <w:tcBorders>
              <w:top w:val="single" w:sz="4" w:space="0" w:color="auto"/>
              <w:left w:val="nil"/>
              <w:bottom w:val="single" w:sz="4" w:space="0" w:color="auto"/>
              <w:right w:val="single" w:sz="8" w:space="0" w:color="auto"/>
            </w:tcBorders>
            <w:shd w:val="clear" w:color="auto" w:fill="auto"/>
            <w:vAlign w:val="center"/>
          </w:tcPr>
          <w:p w14:paraId="5B4E04A2" w14:textId="77777777" w:rsidR="003A27C4" w:rsidRPr="003A27C4" w:rsidRDefault="003A27C4" w:rsidP="003A27C4">
            <w:pPr>
              <w:jc w:val="center"/>
              <w:rPr>
                <w:rFonts w:ascii="Times New Roman" w:eastAsia="Calibri" w:hAnsi="Times New Roman" w:cs="Times New Roman"/>
                <w:color w:val="000000"/>
                <w:sz w:val="18"/>
                <w:szCs w:val="18"/>
              </w:rPr>
            </w:pPr>
            <w:r w:rsidRPr="003A27C4">
              <w:rPr>
                <w:rFonts w:ascii="Times New Roman" w:eastAsia="Calibri" w:hAnsi="Times New Roman" w:cs="Times New Roman"/>
                <w:color w:val="000000"/>
                <w:sz w:val="18"/>
                <w:szCs w:val="18"/>
              </w:rPr>
              <w:t>1,3</w:t>
            </w:r>
          </w:p>
        </w:tc>
        <w:tc>
          <w:tcPr>
            <w:tcW w:w="736" w:type="dxa"/>
            <w:tcBorders>
              <w:top w:val="single" w:sz="4" w:space="0" w:color="auto"/>
              <w:left w:val="nil"/>
              <w:bottom w:val="single" w:sz="4" w:space="0" w:color="auto"/>
              <w:right w:val="single" w:sz="8" w:space="0" w:color="auto"/>
            </w:tcBorders>
            <w:shd w:val="clear" w:color="auto" w:fill="auto"/>
            <w:vAlign w:val="center"/>
          </w:tcPr>
          <w:p w14:paraId="5B149DAE" w14:textId="77777777" w:rsidR="003A27C4" w:rsidRPr="003A27C4" w:rsidRDefault="003A27C4" w:rsidP="003A27C4">
            <w:pPr>
              <w:jc w:val="center"/>
              <w:rPr>
                <w:rFonts w:ascii="Times New Roman" w:eastAsia="Calibri" w:hAnsi="Times New Roman" w:cs="Times New Roman"/>
                <w:color w:val="000000"/>
                <w:sz w:val="18"/>
                <w:szCs w:val="18"/>
              </w:rPr>
            </w:pPr>
            <w:r w:rsidRPr="003A27C4">
              <w:rPr>
                <w:rFonts w:ascii="Times New Roman" w:eastAsia="Calibri" w:hAnsi="Times New Roman" w:cs="Times New Roman"/>
                <w:color w:val="000000"/>
                <w:sz w:val="18"/>
                <w:szCs w:val="18"/>
              </w:rPr>
              <w:t>1,4</w:t>
            </w:r>
          </w:p>
        </w:tc>
        <w:tc>
          <w:tcPr>
            <w:tcW w:w="736" w:type="dxa"/>
            <w:tcBorders>
              <w:top w:val="single" w:sz="4" w:space="0" w:color="auto"/>
              <w:left w:val="nil"/>
              <w:bottom w:val="single" w:sz="4" w:space="0" w:color="auto"/>
              <w:right w:val="single" w:sz="8" w:space="0" w:color="auto"/>
            </w:tcBorders>
            <w:shd w:val="clear" w:color="auto" w:fill="auto"/>
            <w:vAlign w:val="center"/>
          </w:tcPr>
          <w:p w14:paraId="40F20C74" w14:textId="77777777" w:rsidR="003A27C4" w:rsidRPr="003A27C4" w:rsidRDefault="003A27C4" w:rsidP="003A27C4">
            <w:pPr>
              <w:jc w:val="center"/>
              <w:rPr>
                <w:rFonts w:ascii="Times New Roman" w:eastAsia="Calibri" w:hAnsi="Times New Roman" w:cs="Times New Roman"/>
                <w:color w:val="000000"/>
                <w:sz w:val="18"/>
                <w:szCs w:val="18"/>
              </w:rPr>
            </w:pPr>
            <w:r w:rsidRPr="003A27C4">
              <w:rPr>
                <w:rFonts w:ascii="Times New Roman" w:eastAsia="Calibri" w:hAnsi="Times New Roman" w:cs="Times New Roman"/>
                <w:color w:val="000000"/>
                <w:sz w:val="18"/>
                <w:szCs w:val="18"/>
              </w:rPr>
              <w:t>1,4</w:t>
            </w:r>
          </w:p>
        </w:tc>
        <w:tc>
          <w:tcPr>
            <w:tcW w:w="736" w:type="dxa"/>
            <w:tcBorders>
              <w:top w:val="single" w:sz="4" w:space="0" w:color="auto"/>
              <w:left w:val="nil"/>
              <w:bottom w:val="single" w:sz="4" w:space="0" w:color="auto"/>
              <w:right w:val="single" w:sz="8" w:space="0" w:color="auto"/>
            </w:tcBorders>
            <w:shd w:val="clear" w:color="auto" w:fill="auto"/>
            <w:vAlign w:val="center"/>
          </w:tcPr>
          <w:p w14:paraId="20D49BBA" w14:textId="77777777" w:rsidR="003A27C4" w:rsidRPr="003A27C4" w:rsidRDefault="003A27C4" w:rsidP="003A27C4">
            <w:pPr>
              <w:jc w:val="center"/>
              <w:rPr>
                <w:rFonts w:ascii="Times New Roman" w:eastAsia="Calibri" w:hAnsi="Times New Roman" w:cs="Times New Roman"/>
                <w:color w:val="000000"/>
                <w:sz w:val="18"/>
                <w:szCs w:val="18"/>
              </w:rPr>
            </w:pPr>
            <w:r w:rsidRPr="003A27C4">
              <w:rPr>
                <w:rFonts w:ascii="Times New Roman" w:eastAsia="Calibri" w:hAnsi="Times New Roman" w:cs="Times New Roman"/>
                <w:color w:val="000000"/>
                <w:sz w:val="18"/>
                <w:szCs w:val="18"/>
              </w:rPr>
              <w:t>1,4</w:t>
            </w:r>
          </w:p>
        </w:tc>
        <w:tc>
          <w:tcPr>
            <w:tcW w:w="736" w:type="dxa"/>
            <w:tcBorders>
              <w:top w:val="single" w:sz="4" w:space="0" w:color="auto"/>
              <w:left w:val="nil"/>
              <w:bottom w:val="single" w:sz="4" w:space="0" w:color="auto"/>
              <w:right w:val="single" w:sz="8" w:space="0" w:color="auto"/>
            </w:tcBorders>
            <w:shd w:val="clear" w:color="auto" w:fill="auto"/>
            <w:vAlign w:val="center"/>
          </w:tcPr>
          <w:p w14:paraId="17670364" w14:textId="77777777" w:rsidR="003A27C4" w:rsidRPr="003A27C4" w:rsidRDefault="003A27C4" w:rsidP="003A27C4">
            <w:pPr>
              <w:jc w:val="center"/>
              <w:rPr>
                <w:rFonts w:ascii="Times New Roman" w:eastAsia="Calibri" w:hAnsi="Times New Roman" w:cs="Times New Roman"/>
                <w:color w:val="000000"/>
                <w:sz w:val="18"/>
                <w:szCs w:val="18"/>
              </w:rPr>
            </w:pPr>
            <w:r w:rsidRPr="003A27C4">
              <w:rPr>
                <w:rFonts w:ascii="Times New Roman" w:eastAsia="Calibri" w:hAnsi="Times New Roman" w:cs="Times New Roman"/>
                <w:color w:val="000000"/>
                <w:sz w:val="18"/>
                <w:szCs w:val="18"/>
              </w:rPr>
              <w:t>1,4</w:t>
            </w:r>
          </w:p>
        </w:tc>
        <w:tc>
          <w:tcPr>
            <w:tcW w:w="736" w:type="dxa"/>
            <w:tcBorders>
              <w:top w:val="single" w:sz="4" w:space="0" w:color="auto"/>
              <w:left w:val="nil"/>
              <w:bottom w:val="single" w:sz="4" w:space="0" w:color="auto"/>
              <w:right w:val="single" w:sz="8" w:space="0" w:color="auto"/>
            </w:tcBorders>
            <w:shd w:val="clear" w:color="auto" w:fill="auto"/>
            <w:vAlign w:val="center"/>
          </w:tcPr>
          <w:p w14:paraId="65F9DE7B" w14:textId="77777777" w:rsidR="003A27C4" w:rsidRPr="003A27C4" w:rsidRDefault="003A27C4" w:rsidP="003A27C4">
            <w:pPr>
              <w:jc w:val="center"/>
              <w:rPr>
                <w:rFonts w:ascii="Times New Roman" w:eastAsia="Calibri" w:hAnsi="Times New Roman" w:cs="Times New Roman"/>
                <w:color w:val="000000"/>
                <w:sz w:val="18"/>
                <w:szCs w:val="18"/>
              </w:rPr>
            </w:pPr>
            <w:r w:rsidRPr="003A27C4">
              <w:rPr>
                <w:rFonts w:ascii="Times New Roman" w:eastAsia="Calibri" w:hAnsi="Times New Roman" w:cs="Times New Roman"/>
                <w:color w:val="000000"/>
                <w:sz w:val="18"/>
                <w:szCs w:val="18"/>
              </w:rPr>
              <w:t>1,4</w:t>
            </w:r>
          </w:p>
        </w:tc>
      </w:tr>
      <w:tr w:rsidR="003A27C4" w:rsidRPr="003A27C4" w14:paraId="681159A8" w14:textId="77777777" w:rsidTr="003A27C4">
        <w:trPr>
          <w:trHeight w:val="110"/>
        </w:trPr>
        <w:tc>
          <w:tcPr>
            <w:tcW w:w="2528" w:type="dxa"/>
            <w:tcBorders>
              <w:top w:val="single" w:sz="4" w:space="0" w:color="auto"/>
              <w:left w:val="single" w:sz="8" w:space="0" w:color="auto"/>
              <w:bottom w:val="single" w:sz="4" w:space="0" w:color="auto"/>
              <w:right w:val="single" w:sz="8" w:space="0" w:color="auto"/>
            </w:tcBorders>
            <w:shd w:val="clear" w:color="auto" w:fill="auto"/>
            <w:vAlign w:val="center"/>
          </w:tcPr>
          <w:p w14:paraId="47547011" w14:textId="77777777" w:rsidR="003A27C4" w:rsidRPr="003A27C4" w:rsidRDefault="003A27C4" w:rsidP="003A27C4">
            <w:pPr>
              <w:spacing w:after="0" w:line="240" w:lineRule="auto"/>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Электроснабжение</w:t>
            </w:r>
          </w:p>
        </w:tc>
        <w:tc>
          <w:tcPr>
            <w:tcW w:w="1114" w:type="dxa"/>
            <w:tcBorders>
              <w:top w:val="single" w:sz="4" w:space="0" w:color="auto"/>
              <w:left w:val="nil"/>
              <w:bottom w:val="single" w:sz="4" w:space="0" w:color="auto"/>
              <w:right w:val="single" w:sz="8" w:space="0" w:color="auto"/>
            </w:tcBorders>
            <w:shd w:val="clear" w:color="auto" w:fill="auto"/>
            <w:vAlign w:val="center"/>
          </w:tcPr>
          <w:p w14:paraId="0D5C0DB4" w14:textId="77777777" w:rsidR="003A27C4" w:rsidRPr="003A27C4" w:rsidRDefault="003A27C4" w:rsidP="003A27C4">
            <w:pPr>
              <w:spacing w:after="0" w:line="240" w:lineRule="auto"/>
              <w:jc w:val="center"/>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w:t>
            </w:r>
          </w:p>
        </w:tc>
        <w:tc>
          <w:tcPr>
            <w:tcW w:w="736" w:type="dxa"/>
            <w:tcBorders>
              <w:top w:val="single" w:sz="4" w:space="0" w:color="auto"/>
              <w:left w:val="nil"/>
              <w:bottom w:val="single" w:sz="4" w:space="0" w:color="auto"/>
              <w:right w:val="single" w:sz="8" w:space="0" w:color="auto"/>
            </w:tcBorders>
            <w:shd w:val="clear" w:color="auto" w:fill="auto"/>
            <w:vAlign w:val="center"/>
          </w:tcPr>
          <w:p w14:paraId="1F86577C" w14:textId="77777777" w:rsidR="003A27C4" w:rsidRPr="003A27C4" w:rsidRDefault="003A27C4" w:rsidP="003A27C4">
            <w:pPr>
              <w:jc w:val="center"/>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3,3</w:t>
            </w:r>
          </w:p>
        </w:tc>
        <w:tc>
          <w:tcPr>
            <w:tcW w:w="736" w:type="dxa"/>
            <w:tcBorders>
              <w:top w:val="single" w:sz="4" w:space="0" w:color="auto"/>
              <w:left w:val="nil"/>
              <w:bottom w:val="single" w:sz="4" w:space="0" w:color="auto"/>
              <w:right w:val="single" w:sz="8" w:space="0" w:color="auto"/>
            </w:tcBorders>
            <w:shd w:val="clear" w:color="auto" w:fill="auto"/>
            <w:vAlign w:val="center"/>
          </w:tcPr>
          <w:p w14:paraId="7FD6E026" w14:textId="77777777" w:rsidR="003A27C4" w:rsidRPr="003A27C4" w:rsidRDefault="003A27C4" w:rsidP="003A27C4">
            <w:pPr>
              <w:jc w:val="center"/>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3,3</w:t>
            </w:r>
          </w:p>
        </w:tc>
        <w:tc>
          <w:tcPr>
            <w:tcW w:w="736" w:type="dxa"/>
            <w:tcBorders>
              <w:top w:val="single" w:sz="4" w:space="0" w:color="auto"/>
              <w:left w:val="nil"/>
              <w:bottom w:val="single" w:sz="4" w:space="0" w:color="auto"/>
              <w:right w:val="single" w:sz="8" w:space="0" w:color="auto"/>
            </w:tcBorders>
            <w:shd w:val="clear" w:color="auto" w:fill="auto"/>
            <w:vAlign w:val="center"/>
          </w:tcPr>
          <w:p w14:paraId="7162032B" w14:textId="77777777" w:rsidR="003A27C4" w:rsidRPr="003A27C4" w:rsidRDefault="003A27C4" w:rsidP="003A27C4">
            <w:pPr>
              <w:jc w:val="center"/>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3,3</w:t>
            </w:r>
          </w:p>
        </w:tc>
        <w:tc>
          <w:tcPr>
            <w:tcW w:w="736" w:type="dxa"/>
            <w:tcBorders>
              <w:top w:val="single" w:sz="4" w:space="0" w:color="auto"/>
              <w:left w:val="nil"/>
              <w:bottom w:val="single" w:sz="4" w:space="0" w:color="auto"/>
              <w:right w:val="single" w:sz="8" w:space="0" w:color="auto"/>
            </w:tcBorders>
            <w:shd w:val="clear" w:color="auto" w:fill="auto"/>
            <w:vAlign w:val="center"/>
          </w:tcPr>
          <w:p w14:paraId="58208214" w14:textId="77777777" w:rsidR="003A27C4" w:rsidRPr="003A27C4" w:rsidRDefault="003A27C4" w:rsidP="003A27C4">
            <w:pPr>
              <w:jc w:val="center"/>
              <w:rPr>
                <w:rFonts w:ascii="Times New Roman" w:eastAsia="Calibri" w:hAnsi="Times New Roman" w:cs="Times New Roman"/>
                <w:color w:val="000000"/>
                <w:sz w:val="18"/>
                <w:szCs w:val="18"/>
              </w:rPr>
            </w:pPr>
            <w:r w:rsidRPr="003A27C4">
              <w:rPr>
                <w:rFonts w:ascii="Times New Roman" w:eastAsia="Calibri" w:hAnsi="Times New Roman" w:cs="Times New Roman"/>
                <w:color w:val="000000"/>
                <w:sz w:val="18"/>
                <w:szCs w:val="18"/>
              </w:rPr>
              <w:t>3,3</w:t>
            </w:r>
          </w:p>
        </w:tc>
        <w:tc>
          <w:tcPr>
            <w:tcW w:w="736" w:type="dxa"/>
            <w:tcBorders>
              <w:top w:val="single" w:sz="4" w:space="0" w:color="auto"/>
              <w:left w:val="nil"/>
              <w:bottom w:val="single" w:sz="4" w:space="0" w:color="auto"/>
              <w:right w:val="single" w:sz="8" w:space="0" w:color="auto"/>
            </w:tcBorders>
            <w:shd w:val="clear" w:color="auto" w:fill="auto"/>
            <w:vAlign w:val="center"/>
          </w:tcPr>
          <w:p w14:paraId="722B2409" w14:textId="77777777" w:rsidR="003A27C4" w:rsidRPr="003A27C4" w:rsidRDefault="003A27C4" w:rsidP="003A27C4">
            <w:pPr>
              <w:jc w:val="center"/>
              <w:rPr>
                <w:rFonts w:ascii="Times New Roman" w:eastAsia="Calibri" w:hAnsi="Times New Roman" w:cs="Times New Roman"/>
                <w:color w:val="000000"/>
                <w:sz w:val="18"/>
                <w:szCs w:val="18"/>
              </w:rPr>
            </w:pPr>
            <w:r w:rsidRPr="003A27C4">
              <w:rPr>
                <w:rFonts w:ascii="Times New Roman" w:eastAsia="Calibri" w:hAnsi="Times New Roman" w:cs="Times New Roman"/>
                <w:color w:val="000000"/>
                <w:sz w:val="18"/>
                <w:szCs w:val="18"/>
              </w:rPr>
              <w:t>3,3</w:t>
            </w:r>
          </w:p>
        </w:tc>
        <w:tc>
          <w:tcPr>
            <w:tcW w:w="736" w:type="dxa"/>
            <w:tcBorders>
              <w:top w:val="single" w:sz="4" w:space="0" w:color="auto"/>
              <w:left w:val="nil"/>
              <w:bottom w:val="single" w:sz="4" w:space="0" w:color="auto"/>
              <w:right w:val="single" w:sz="8" w:space="0" w:color="auto"/>
            </w:tcBorders>
            <w:shd w:val="clear" w:color="auto" w:fill="auto"/>
            <w:vAlign w:val="center"/>
          </w:tcPr>
          <w:p w14:paraId="7C126740" w14:textId="77777777" w:rsidR="003A27C4" w:rsidRPr="003A27C4" w:rsidRDefault="003A27C4" w:rsidP="003A27C4">
            <w:pPr>
              <w:jc w:val="center"/>
              <w:rPr>
                <w:rFonts w:ascii="Times New Roman" w:eastAsia="Calibri" w:hAnsi="Times New Roman" w:cs="Times New Roman"/>
                <w:color w:val="000000"/>
                <w:sz w:val="18"/>
                <w:szCs w:val="18"/>
              </w:rPr>
            </w:pPr>
            <w:r w:rsidRPr="003A27C4">
              <w:rPr>
                <w:rFonts w:ascii="Times New Roman" w:eastAsia="Calibri" w:hAnsi="Times New Roman" w:cs="Times New Roman"/>
                <w:color w:val="000000"/>
                <w:sz w:val="18"/>
                <w:szCs w:val="18"/>
              </w:rPr>
              <w:t>3,3</w:t>
            </w:r>
          </w:p>
        </w:tc>
        <w:tc>
          <w:tcPr>
            <w:tcW w:w="736" w:type="dxa"/>
            <w:tcBorders>
              <w:top w:val="single" w:sz="4" w:space="0" w:color="auto"/>
              <w:left w:val="nil"/>
              <w:bottom w:val="single" w:sz="4" w:space="0" w:color="auto"/>
              <w:right w:val="single" w:sz="8" w:space="0" w:color="auto"/>
            </w:tcBorders>
            <w:shd w:val="clear" w:color="auto" w:fill="auto"/>
            <w:vAlign w:val="center"/>
          </w:tcPr>
          <w:p w14:paraId="690FF75C" w14:textId="77777777" w:rsidR="003A27C4" w:rsidRPr="003A27C4" w:rsidRDefault="003A27C4" w:rsidP="003A27C4">
            <w:pPr>
              <w:jc w:val="center"/>
              <w:rPr>
                <w:rFonts w:ascii="Times New Roman" w:eastAsia="Calibri" w:hAnsi="Times New Roman" w:cs="Times New Roman"/>
                <w:color w:val="000000"/>
                <w:sz w:val="18"/>
                <w:szCs w:val="18"/>
              </w:rPr>
            </w:pPr>
            <w:r w:rsidRPr="003A27C4">
              <w:rPr>
                <w:rFonts w:ascii="Times New Roman" w:eastAsia="Calibri" w:hAnsi="Times New Roman" w:cs="Times New Roman"/>
                <w:color w:val="000000"/>
                <w:sz w:val="18"/>
                <w:szCs w:val="18"/>
              </w:rPr>
              <w:t>3,3</w:t>
            </w:r>
          </w:p>
        </w:tc>
        <w:tc>
          <w:tcPr>
            <w:tcW w:w="736" w:type="dxa"/>
            <w:tcBorders>
              <w:top w:val="single" w:sz="4" w:space="0" w:color="auto"/>
              <w:left w:val="nil"/>
              <w:bottom w:val="single" w:sz="4" w:space="0" w:color="auto"/>
              <w:right w:val="single" w:sz="8" w:space="0" w:color="auto"/>
            </w:tcBorders>
            <w:shd w:val="clear" w:color="auto" w:fill="auto"/>
            <w:vAlign w:val="center"/>
          </w:tcPr>
          <w:p w14:paraId="24918108" w14:textId="77777777" w:rsidR="003A27C4" w:rsidRPr="003A27C4" w:rsidRDefault="003A27C4" w:rsidP="003A27C4">
            <w:pPr>
              <w:jc w:val="center"/>
              <w:rPr>
                <w:rFonts w:ascii="Times New Roman" w:eastAsia="Calibri" w:hAnsi="Times New Roman" w:cs="Times New Roman"/>
                <w:color w:val="000000"/>
                <w:sz w:val="18"/>
                <w:szCs w:val="18"/>
              </w:rPr>
            </w:pPr>
            <w:r w:rsidRPr="003A27C4">
              <w:rPr>
                <w:rFonts w:ascii="Times New Roman" w:eastAsia="Calibri" w:hAnsi="Times New Roman" w:cs="Times New Roman"/>
                <w:color w:val="000000"/>
                <w:sz w:val="18"/>
                <w:szCs w:val="18"/>
              </w:rPr>
              <w:t>3,3</w:t>
            </w:r>
          </w:p>
        </w:tc>
        <w:tc>
          <w:tcPr>
            <w:tcW w:w="736" w:type="dxa"/>
            <w:tcBorders>
              <w:top w:val="single" w:sz="4" w:space="0" w:color="auto"/>
              <w:left w:val="nil"/>
              <w:bottom w:val="single" w:sz="4" w:space="0" w:color="auto"/>
              <w:right w:val="single" w:sz="8" w:space="0" w:color="auto"/>
            </w:tcBorders>
            <w:shd w:val="clear" w:color="auto" w:fill="auto"/>
            <w:vAlign w:val="center"/>
          </w:tcPr>
          <w:p w14:paraId="7D0FC600" w14:textId="77777777" w:rsidR="003A27C4" w:rsidRPr="003A27C4" w:rsidRDefault="003A27C4" w:rsidP="003A27C4">
            <w:pPr>
              <w:jc w:val="center"/>
              <w:rPr>
                <w:rFonts w:ascii="Times New Roman" w:eastAsia="Calibri" w:hAnsi="Times New Roman" w:cs="Times New Roman"/>
                <w:color w:val="000000"/>
                <w:sz w:val="18"/>
                <w:szCs w:val="18"/>
              </w:rPr>
            </w:pPr>
            <w:r w:rsidRPr="003A27C4">
              <w:rPr>
                <w:rFonts w:ascii="Times New Roman" w:eastAsia="Calibri" w:hAnsi="Times New Roman" w:cs="Times New Roman"/>
                <w:color w:val="000000"/>
                <w:sz w:val="18"/>
                <w:szCs w:val="18"/>
              </w:rPr>
              <w:t>3,3</w:t>
            </w:r>
          </w:p>
        </w:tc>
        <w:tc>
          <w:tcPr>
            <w:tcW w:w="736" w:type="dxa"/>
            <w:tcBorders>
              <w:top w:val="single" w:sz="4" w:space="0" w:color="auto"/>
              <w:left w:val="nil"/>
              <w:bottom w:val="single" w:sz="4" w:space="0" w:color="auto"/>
              <w:right w:val="single" w:sz="8" w:space="0" w:color="auto"/>
            </w:tcBorders>
            <w:shd w:val="clear" w:color="auto" w:fill="auto"/>
            <w:vAlign w:val="center"/>
          </w:tcPr>
          <w:p w14:paraId="612BF3BF" w14:textId="77777777" w:rsidR="003A27C4" w:rsidRPr="003A27C4" w:rsidRDefault="003A27C4" w:rsidP="003A27C4">
            <w:pPr>
              <w:jc w:val="center"/>
              <w:rPr>
                <w:rFonts w:ascii="Times New Roman" w:eastAsia="Calibri" w:hAnsi="Times New Roman" w:cs="Times New Roman"/>
                <w:color w:val="000000"/>
                <w:sz w:val="18"/>
                <w:szCs w:val="18"/>
              </w:rPr>
            </w:pPr>
            <w:r w:rsidRPr="003A27C4">
              <w:rPr>
                <w:rFonts w:ascii="Times New Roman" w:eastAsia="Calibri" w:hAnsi="Times New Roman" w:cs="Times New Roman"/>
                <w:color w:val="000000"/>
                <w:sz w:val="18"/>
                <w:szCs w:val="18"/>
              </w:rPr>
              <w:t>3,3</w:t>
            </w:r>
          </w:p>
        </w:tc>
        <w:tc>
          <w:tcPr>
            <w:tcW w:w="736" w:type="dxa"/>
            <w:tcBorders>
              <w:top w:val="single" w:sz="4" w:space="0" w:color="auto"/>
              <w:left w:val="nil"/>
              <w:bottom w:val="single" w:sz="4" w:space="0" w:color="auto"/>
              <w:right w:val="single" w:sz="8" w:space="0" w:color="auto"/>
            </w:tcBorders>
            <w:shd w:val="clear" w:color="auto" w:fill="auto"/>
            <w:vAlign w:val="center"/>
          </w:tcPr>
          <w:p w14:paraId="6E32C911" w14:textId="77777777" w:rsidR="003A27C4" w:rsidRPr="003A27C4" w:rsidRDefault="003A27C4" w:rsidP="003A27C4">
            <w:pPr>
              <w:jc w:val="center"/>
              <w:rPr>
                <w:rFonts w:ascii="Times New Roman" w:eastAsia="Calibri" w:hAnsi="Times New Roman" w:cs="Times New Roman"/>
                <w:color w:val="000000"/>
                <w:sz w:val="18"/>
                <w:szCs w:val="18"/>
              </w:rPr>
            </w:pPr>
            <w:r w:rsidRPr="003A27C4">
              <w:rPr>
                <w:rFonts w:ascii="Times New Roman" w:eastAsia="Calibri" w:hAnsi="Times New Roman" w:cs="Times New Roman"/>
                <w:color w:val="000000"/>
                <w:sz w:val="18"/>
                <w:szCs w:val="18"/>
              </w:rPr>
              <w:t>3,3</w:t>
            </w:r>
          </w:p>
        </w:tc>
        <w:tc>
          <w:tcPr>
            <w:tcW w:w="736" w:type="dxa"/>
            <w:tcBorders>
              <w:top w:val="single" w:sz="4" w:space="0" w:color="auto"/>
              <w:left w:val="nil"/>
              <w:bottom w:val="single" w:sz="4" w:space="0" w:color="auto"/>
              <w:right w:val="single" w:sz="8" w:space="0" w:color="auto"/>
            </w:tcBorders>
            <w:shd w:val="clear" w:color="auto" w:fill="auto"/>
            <w:vAlign w:val="center"/>
          </w:tcPr>
          <w:p w14:paraId="2D58737C" w14:textId="77777777" w:rsidR="003A27C4" w:rsidRPr="003A27C4" w:rsidRDefault="003A27C4" w:rsidP="003A27C4">
            <w:pPr>
              <w:jc w:val="center"/>
              <w:rPr>
                <w:rFonts w:ascii="Times New Roman" w:eastAsia="Calibri" w:hAnsi="Times New Roman" w:cs="Times New Roman"/>
                <w:color w:val="000000"/>
                <w:sz w:val="18"/>
                <w:szCs w:val="18"/>
              </w:rPr>
            </w:pPr>
            <w:r w:rsidRPr="003A27C4">
              <w:rPr>
                <w:rFonts w:ascii="Times New Roman" w:eastAsia="Calibri" w:hAnsi="Times New Roman" w:cs="Times New Roman"/>
                <w:color w:val="000000"/>
                <w:sz w:val="18"/>
                <w:szCs w:val="18"/>
              </w:rPr>
              <w:t>3,4</w:t>
            </w:r>
          </w:p>
        </w:tc>
        <w:tc>
          <w:tcPr>
            <w:tcW w:w="736" w:type="dxa"/>
            <w:tcBorders>
              <w:top w:val="single" w:sz="4" w:space="0" w:color="auto"/>
              <w:left w:val="nil"/>
              <w:bottom w:val="single" w:sz="4" w:space="0" w:color="auto"/>
              <w:right w:val="single" w:sz="8" w:space="0" w:color="auto"/>
            </w:tcBorders>
            <w:shd w:val="clear" w:color="auto" w:fill="auto"/>
            <w:vAlign w:val="center"/>
          </w:tcPr>
          <w:p w14:paraId="35531B83" w14:textId="77777777" w:rsidR="003A27C4" w:rsidRPr="003A27C4" w:rsidRDefault="003A27C4" w:rsidP="003A27C4">
            <w:pPr>
              <w:jc w:val="center"/>
              <w:rPr>
                <w:rFonts w:ascii="Times New Roman" w:eastAsia="Calibri" w:hAnsi="Times New Roman" w:cs="Times New Roman"/>
                <w:color w:val="000000"/>
                <w:sz w:val="18"/>
                <w:szCs w:val="18"/>
              </w:rPr>
            </w:pPr>
            <w:r w:rsidRPr="003A27C4">
              <w:rPr>
                <w:rFonts w:ascii="Times New Roman" w:eastAsia="Calibri" w:hAnsi="Times New Roman" w:cs="Times New Roman"/>
                <w:color w:val="000000"/>
                <w:sz w:val="18"/>
                <w:szCs w:val="18"/>
              </w:rPr>
              <w:t>3,4</w:t>
            </w:r>
          </w:p>
        </w:tc>
        <w:tc>
          <w:tcPr>
            <w:tcW w:w="736" w:type="dxa"/>
            <w:tcBorders>
              <w:top w:val="single" w:sz="4" w:space="0" w:color="auto"/>
              <w:left w:val="nil"/>
              <w:bottom w:val="single" w:sz="4" w:space="0" w:color="auto"/>
              <w:right w:val="single" w:sz="8" w:space="0" w:color="auto"/>
            </w:tcBorders>
            <w:shd w:val="clear" w:color="auto" w:fill="auto"/>
            <w:vAlign w:val="center"/>
          </w:tcPr>
          <w:p w14:paraId="505344A9" w14:textId="77777777" w:rsidR="003A27C4" w:rsidRPr="003A27C4" w:rsidRDefault="003A27C4" w:rsidP="003A27C4">
            <w:pPr>
              <w:jc w:val="center"/>
              <w:rPr>
                <w:rFonts w:ascii="Times New Roman" w:eastAsia="Calibri" w:hAnsi="Times New Roman" w:cs="Times New Roman"/>
                <w:color w:val="000000"/>
                <w:sz w:val="18"/>
                <w:szCs w:val="18"/>
              </w:rPr>
            </w:pPr>
            <w:r w:rsidRPr="003A27C4">
              <w:rPr>
                <w:rFonts w:ascii="Times New Roman" w:eastAsia="Calibri" w:hAnsi="Times New Roman" w:cs="Times New Roman"/>
                <w:color w:val="000000"/>
                <w:sz w:val="18"/>
                <w:szCs w:val="18"/>
              </w:rPr>
              <w:t>3,4</w:t>
            </w:r>
          </w:p>
        </w:tc>
        <w:tc>
          <w:tcPr>
            <w:tcW w:w="736" w:type="dxa"/>
            <w:tcBorders>
              <w:top w:val="single" w:sz="4" w:space="0" w:color="auto"/>
              <w:left w:val="nil"/>
              <w:bottom w:val="single" w:sz="4" w:space="0" w:color="auto"/>
              <w:right w:val="single" w:sz="8" w:space="0" w:color="auto"/>
            </w:tcBorders>
            <w:shd w:val="clear" w:color="auto" w:fill="auto"/>
            <w:vAlign w:val="center"/>
          </w:tcPr>
          <w:p w14:paraId="257DD998" w14:textId="77777777" w:rsidR="003A27C4" w:rsidRPr="003A27C4" w:rsidRDefault="003A27C4" w:rsidP="003A27C4">
            <w:pPr>
              <w:jc w:val="center"/>
              <w:rPr>
                <w:rFonts w:ascii="Times New Roman" w:eastAsia="Calibri" w:hAnsi="Times New Roman" w:cs="Times New Roman"/>
                <w:color w:val="000000"/>
                <w:sz w:val="18"/>
                <w:szCs w:val="18"/>
              </w:rPr>
            </w:pPr>
            <w:r w:rsidRPr="003A27C4">
              <w:rPr>
                <w:rFonts w:ascii="Times New Roman" w:eastAsia="Calibri" w:hAnsi="Times New Roman" w:cs="Times New Roman"/>
                <w:color w:val="000000"/>
                <w:sz w:val="18"/>
                <w:szCs w:val="18"/>
              </w:rPr>
              <w:t>3,4</w:t>
            </w:r>
          </w:p>
        </w:tc>
      </w:tr>
      <w:tr w:rsidR="003A27C4" w:rsidRPr="003A27C4" w14:paraId="104DF401" w14:textId="77777777" w:rsidTr="003A27C4">
        <w:trPr>
          <w:trHeight w:val="120"/>
        </w:trPr>
        <w:tc>
          <w:tcPr>
            <w:tcW w:w="2528" w:type="dxa"/>
            <w:tcBorders>
              <w:top w:val="single" w:sz="4" w:space="0" w:color="auto"/>
              <w:left w:val="single" w:sz="8" w:space="0" w:color="auto"/>
              <w:bottom w:val="single" w:sz="4" w:space="0" w:color="auto"/>
              <w:right w:val="single" w:sz="8" w:space="0" w:color="auto"/>
            </w:tcBorders>
            <w:shd w:val="clear" w:color="auto" w:fill="auto"/>
            <w:vAlign w:val="center"/>
          </w:tcPr>
          <w:p w14:paraId="7CA98022" w14:textId="77777777" w:rsidR="003A27C4" w:rsidRPr="003A27C4" w:rsidRDefault="003A27C4" w:rsidP="003A27C4">
            <w:pPr>
              <w:spacing w:after="0" w:line="240" w:lineRule="auto"/>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Газоснабжение</w:t>
            </w:r>
          </w:p>
        </w:tc>
        <w:tc>
          <w:tcPr>
            <w:tcW w:w="1114" w:type="dxa"/>
            <w:tcBorders>
              <w:top w:val="single" w:sz="4" w:space="0" w:color="auto"/>
              <w:left w:val="nil"/>
              <w:bottom w:val="single" w:sz="4" w:space="0" w:color="auto"/>
              <w:right w:val="single" w:sz="8" w:space="0" w:color="auto"/>
            </w:tcBorders>
            <w:shd w:val="clear" w:color="auto" w:fill="auto"/>
            <w:vAlign w:val="center"/>
          </w:tcPr>
          <w:p w14:paraId="0DA58D18" w14:textId="77777777" w:rsidR="003A27C4" w:rsidRPr="003A27C4" w:rsidRDefault="003A27C4" w:rsidP="003A27C4">
            <w:pPr>
              <w:spacing w:after="0" w:line="240" w:lineRule="auto"/>
              <w:jc w:val="center"/>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w:t>
            </w:r>
          </w:p>
        </w:tc>
        <w:tc>
          <w:tcPr>
            <w:tcW w:w="736" w:type="dxa"/>
            <w:tcBorders>
              <w:top w:val="single" w:sz="4" w:space="0" w:color="auto"/>
              <w:left w:val="nil"/>
              <w:bottom w:val="single" w:sz="4" w:space="0" w:color="auto"/>
              <w:right w:val="single" w:sz="8" w:space="0" w:color="auto"/>
            </w:tcBorders>
            <w:shd w:val="clear" w:color="auto" w:fill="auto"/>
            <w:vAlign w:val="center"/>
          </w:tcPr>
          <w:p w14:paraId="23228532" w14:textId="77777777" w:rsidR="003A27C4" w:rsidRPr="003A27C4" w:rsidRDefault="003A27C4" w:rsidP="003A27C4">
            <w:pPr>
              <w:jc w:val="center"/>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0,6</w:t>
            </w:r>
          </w:p>
        </w:tc>
        <w:tc>
          <w:tcPr>
            <w:tcW w:w="736" w:type="dxa"/>
            <w:tcBorders>
              <w:top w:val="single" w:sz="4" w:space="0" w:color="auto"/>
              <w:left w:val="nil"/>
              <w:bottom w:val="single" w:sz="4" w:space="0" w:color="auto"/>
              <w:right w:val="single" w:sz="8" w:space="0" w:color="auto"/>
            </w:tcBorders>
            <w:shd w:val="clear" w:color="auto" w:fill="auto"/>
            <w:vAlign w:val="center"/>
          </w:tcPr>
          <w:p w14:paraId="7E5CA0D5" w14:textId="77777777" w:rsidR="003A27C4" w:rsidRPr="003A27C4" w:rsidRDefault="003A27C4" w:rsidP="003A27C4">
            <w:pPr>
              <w:jc w:val="center"/>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0,6</w:t>
            </w:r>
          </w:p>
        </w:tc>
        <w:tc>
          <w:tcPr>
            <w:tcW w:w="736" w:type="dxa"/>
            <w:tcBorders>
              <w:top w:val="single" w:sz="4" w:space="0" w:color="auto"/>
              <w:left w:val="nil"/>
              <w:bottom w:val="single" w:sz="4" w:space="0" w:color="auto"/>
              <w:right w:val="single" w:sz="8" w:space="0" w:color="auto"/>
            </w:tcBorders>
            <w:shd w:val="clear" w:color="auto" w:fill="auto"/>
            <w:vAlign w:val="center"/>
          </w:tcPr>
          <w:p w14:paraId="42930B22" w14:textId="77777777" w:rsidR="003A27C4" w:rsidRPr="003A27C4" w:rsidRDefault="003A27C4" w:rsidP="003A27C4">
            <w:pPr>
              <w:jc w:val="center"/>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0,6</w:t>
            </w:r>
          </w:p>
        </w:tc>
        <w:tc>
          <w:tcPr>
            <w:tcW w:w="736" w:type="dxa"/>
            <w:tcBorders>
              <w:top w:val="single" w:sz="4" w:space="0" w:color="auto"/>
              <w:left w:val="nil"/>
              <w:bottom w:val="single" w:sz="4" w:space="0" w:color="auto"/>
              <w:right w:val="single" w:sz="8" w:space="0" w:color="auto"/>
            </w:tcBorders>
            <w:shd w:val="clear" w:color="auto" w:fill="auto"/>
            <w:vAlign w:val="center"/>
          </w:tcPr>
          <w:p w14:paraId="1E1EE5A7" w14:textId="77777777" w:rsidR="003A27C4" w:rsidRPr="003A27C4" w:rsidRDefault="003A27C4" w:rsidP="003A27C4">
            <w:pPr>
              <w:jc w:val="center"/>
              <w:rPr>
                <w:rFonts w:ascii="Times New Roman" w:eastAsia="Calibri" w:hAnsi="Times New Roman" w:cs="Times New Roman"/>
                <w:color w:val="000000"/>
                <w:sz w:val="18"/>
                <w:szCs w:val="18"/>
              </w:rPr>
            </w:pPr>
            <w:r w:rsidRPr="003A27C4">
              <w:rPr>
                <w:rFonts w:ascii="Times New Roman" w:eastAsia="Calibri" w:hAnsi="Times New Roman" w:cs="Times New Roman"/>
                <w:color w:val="000000"/>
                <w:sz w:val="18"/>
                <w:szCs w:val="18"/>
              </w:rPr>
              <w:t>0,6</w:t>
            </w:r>
          </w:p>
        </w:tc>
        <w:tc>
          <w:tcPr>
            <w:tcW w:w="736" w:type="dxa"/>
            <w:tcBorders>
              <w:top w:val="single" w:sz="4" w:space="0" w:color="auto"/>
              <w:left w:val="nil"/>
              <w:bottom w:val="single" w:sz="4" w:space="0" w:color="auto"/>
              <w:right w:val="single" w:sz="8" w:space="0" w:color="auto"/>
            </w:tcBorders>
            <w:shd w:val="clear" w:color="auto" w:fill="auto"/>
            <w:vAlign w:val="center"/>
          </w:tcPr>
          <w:p w14:paraId="225D0A64" w14:textId="77777777" w:rsidR="003A27C4" w:rsidRPr="003A27C4" w:rsidRDefault="003A27C4" w:rsidP="003A27C4">
            <w:pPr>
              <w:jc w:val="center"/>
              <w:rPr>
                <w:rFonts w:ascii="Times New Roman" w:eastAsia="Calibri" w:hAnsi="Times New Roman" w:cs="Times New Roman"/>
                <w:color w:val="000000"/>
                <w:sz w:val="18"/>
                <w:szCs w:val="18"/>
              </w:rPr>
            </w:pPr>
            <w:r w:rsidRPr="003A27C4">
              <w:rPr>
                <w:rFonts w:ascii="Times New Roman" w:eastAsia="Calibri" w:hAnsi="Times New Roman" w:cs="Times New Roman"/>
                <w:color w:val="000000"/>
                <w:sz w:val="18"/>
                <w:szCs w:val="18"/>
              </w:rPr>
              <w:t>0,7</w:t>
            </w:r>
          </w:p>
        </w:tc>
        <w:tc>
          <w:tcPr>
            <w:tcW w:w="736" w:type="dxa"/>
            <w:tcBorders>
              <w:top w:val="single" w:sz="4" w:space="0" w:color="auto"/>
              <w:left w:val="nil"/>
              <w:bottom w:val="single" w:sz="4" w:space="0" w:color="auto"/>
              <w:right w:val="single" w:sz="8" w:space="0" w:color="auto"/>
            </w:tcBorders>
            <w:shd w:val="clear" w:color="auto" w:fill="auto"/>
            <w:vAlign w:val="center"/>
          </w:tcPr>
          <w:p w14:paraId="6664662F" w14:textId="77777777" w:rsidR="003A27C4" w:rsidRPr="003A27C4" w:rsidRDefault="003A27C4" w:rsidP="003A27C4">
            <w:pPr>
              <w:jc w:val="center"/>
              <w:rPr>
                <w:rFonts w:ascii="Times New Roman" w:eastAsia="Calibri" w:hAnsi="Times New Roman" w:cs="Times New Roman"/>
                <w:color w:val="000000"/>
                <w:sz w:val="18"/>
                <w:szCs w:val="18"/>
              </w:rPr>
            </w:pPr>
            <w:r w:rsidRPr="003A27C4">
              <w:rPr>
                <w:rFonts w:ascii="Times New Roman" w:eastAsia="Calibri" w:hAnsi="Times New Roman" w:cs="Times New Roman"/>
                <w:color w:val="000000"/>
                <w:sz w:val="18"/>
                <w:szCs w:val="18"/>
              </w:rPr>
              <w:t>0,7</w:t>
            </w:r>
          </w:p>
        </w:tc>
        <w:tc>
          <w:tcPr>
            <w:tcW w:w="736" w:type="dxa"/>
            <w:tcBorders>
              <w:top w:val="single" w:sz="4" w:space="0" w:color="auto"/>
              <w:left w:val="nil"/>
              <w:bottom w:val="single" w:sz="4" w:space="0" w:color="auto"/>
              <w:right w:val="single" w:sz="8" w:space="0" w:color="auto"/>
            </w:tcBorders>
            <w:shd w:val="clear" w:color="auto" w:fill="auto"/>
            <w:vAlign w:val="center"/>
          </w:tcPr>
          <w:p w14:paraId="34B0FA55" w14:textId="77777777" w:rsidR="003A27C4" w:rsidRPr="003A27C4" w:rsidRDefault="003A27C4" w:rsidP="003A27C4">
            <w:pPr>
              <w:jc w:val="center"/>
              <w:rPr>
                <w:rFonts w:ascii="Times New Roman" w:eastAsia="Calibri" w:hAnsi="Times New Roman" w:cs="Times New Roman"/>
                <w:color w:val="000000"/>
                <w:sz w:val="18"/>
                <w:szCs w:val="18"/>
              </w:rPr>
            </w:pPr>
            <w:r w:rsidRPr="003A27C4">
              <w:rPr>
                <w:rFonts w:ascii="Times New Roman" w:eastAsia="Calibri" w:hAnsi="Times New Roman" w:cs="Times New Roman"/>
                <w:color w:val="000000"/>
                <w:sz w:val="18"/>
                <w:szCs w:val="18"/>
              </w:rPr>
              <w:t>0,7</w:t>
            </w:r>
          </w:p>
        </w:tc>
        <w:tc>
          <w:tcPr>
            <w:tcW w:w="736" w:type="dxa"/>
            <w:tcBorders>
              <w:top w:val="single" w:sz="4" w:space="0" w:color="auto"/>
              <w:left w:val="nil"/>
              <w:bottom w:val="single" w:sz="4" w:space="0" w:color="auto"/>
              <w:right w:val="single" w:sz="8" w:space="0" w:color="auto"/>
            </w:tcBorders>
            <w:shd w:val="clear" w:color="auto" w:fill="auto"/>
            <w:vAlign w:val="center"/>
          </w:tcPr>
          <w:p w14:paraId="04805FE1" w14:textId="77777777" w:rsidR="003A27C4" w:rsidRPr="003A27C4" w:rsidRDefault="003A27C4" w:rsidP="003A27C4">
            <w:pPr>
              <w:jc w:val="center"/>
              <w:rPr>
                <w:rFonts w:ascii="Times New Roman" w:eastAsia="Calibri" w:hAnsi="Times New Roman" w:cs="Times New Roman"/>
                <w:color w:val="000000"/>
                <w:sz w:val="18"/>
                <w:szCs w:val="18"/>
              </w:rPr>
            </w:pPr>
            <w:r w:rsidRPr="003A27C4">
              <w:rPr>
                <w:rFonts w:ascii="Times New Roman" w:eastAsia="Calibri" w:hAnsi="Times New Roman" w:cs="Times New Roman"/>
                <w:color w:val="000000"/>
                <w:sz w:val="18"/>
                <w:szCs w:val="18"/>
              </w:rPr>
              <w:t>0,7</w:t>
            </w:r>
          </w:p>
        </w:tc>
        <w:tc>
          <w:tcPr>
            <w:tcW w:w="736" w:type="dxa"/>
            <w:tcBorders>
              <w:top w:val="single" w:sz="4" w:space="0" w:color="auto"/>
              <w:left w:val="nil"/>
              <w:bottom w:val="single" w:sz="4" w:space="0" w:color="auto"/>
              <w:right w:val="single" w:sz="8" w:space="0" w:color="auto"/>
            </w:tcBorders>
            <w:shd w:val="clear" w:color="auto" w:fill="auto"/>
            <w:vAlign w:val="center"/>
          </w:tcPr>
          <w:p w14:paraId="4BEAFBC7" w14:textId="77777777" w:rsidR="003A27C4" w:rsidRPr="003A27C4" w:rsidRDefault="003A27C4" w:rsidP="003A27C4">
            <w:pPr>
              <w:jc w:val="center"/>
              <w:rPr>
                <w:rFonts w:ascii="Times New Roman" w:eastAsia="Calibri" w:hAnsi="Times New Roman" w:cs="Times New Roman"/>
                <w:color w:val="000000"/>
                <w:sz w:val="18"/>
                <w:szCs w:val="18"/>
              </w:rPr>
            </w:pPr>
            <w:r w:rsidRPr="003A27C4">
              <w:rPr>
                <w:rFonts w:ascii="Times New Roman" w:eastAsia="Calibri" w:hAnsi="Times New Roman" w:cs="Times New Roman"/>
                <w:color w:val="000000"/>
                <w:sz w:val="18"/>
                <w:szCs w:val="18"/>
              </w:rPr>
              <w:t>0,7</w:t>
            </w:r>
          </w:p>
        </w:tc>
        <w:tc>
          <w:tcPr>
            <w:tcW w:w="736" w:type="dxa"/>
            <w:tcBorders>
              <w:top w:val="single" w:sz="4" w:space="0" w:color="auto"/>
              <w:left w:val="nil"/>
              <w:bottom w:val="single" w:sz="4" w:space="0" w:color="auto"/>
              <w:right w:val="single" w:sz="8" w:space="0" w:color="auto"/>
            </w:tcBorders>
            <w:shd w:val="clear" w:color="auto" w:fill="auto"/>
            <w:vAlign w:val="center"/>
          </w:tcPr>
          <w:p w14:paraId="10C9CE3F" w14:textId="77777777" w:rsidR="003A27C4" w:rsidRPr="003A27C4" w:rsidRDefault="003A27C4" w:rsidP="003A27C4">
            <w:pPr>
              <w:jc w:val="center"/>
              <w:rPr>
                <w:rFonts w:ascii="Times New Roman" w:eastAsia="Calibri" w:hAnsi="Times New Roman" w:cs="Times New Roman"/>
                <w:color w:val="000000"/>
                <w:sz w:val="18"/>
                <w:szCs w:val="18"/>
              </w:rPr>
            </w:pPr>
            <w:r w:rsidRPr="003A27C4">
              <w:rPr>
                <w:rFonts w:ascii="Times New Roman" w:eastAsia="Calibri" w:hAnsi="Times New Roman" w:cs="Times New Roman"/>
                <w:color w:val="000000"/>
                <w:sz w:val="18"/>
                <w:szCs w:val="18"/>
              </w:rPr>
              <w:t>0,7</w:t>
            </w:r>
          </w:p>
        </w:tc>
        <w:tc>
          <w:tcPr>
            <w:tcW w:w="736" w:type="dxa"/>
            <w:tcBorders>
              <w:top w:val="single" w:sz="4" w:space="0" w:color="auto"/>
              <w:left w:val="nil"/>
              <w:bottom w:val="single" w:sz="4" w:space="0" w:color="auto"/>
              <w:right w:val="single" w:sz="8" w:space="0" w:color="auto"/>
            </w:tcBorders>
            <w:shd w:val="clear" w:color="auto" w:fill="auto"/>
            <w:vAlign w:val="center"/>
          </w:tcPr>
          <w:p w14:paraId="28FA0F45" w14:textId="77777777" w:rsidR="003A27C4" w:rsidRPr="003A27C4" w:rsidRDefault="003A27C4" w:rsidP="003A27C4">
            <w:pPr>
              <w:jc w:val="center"/>
              <w:rPr>
                <w:rFonts w:ascii="Times New Roman" w:eastAsia="Calibri" w:hAnsi="Times New Roman" w:cs="Times New Roman"/>
                <w:color w:val="000000"/>
                <w:sz w:val="18"/>
                <w:szCs w:val="18"/>
              </w:rPr>
            </w:pPr>
            <w:r w:rsidRPr="003A27C4">
              <w:rPr>
                <w:rFonts w:ascii="Times New Roman" w:eastAsia="Calibri" w:hAnsi="Times New Roman" w:cs="Times New Roman"/>
                <w:color w:val="000000"/>
                <w:sz w:val="18"/>
                <w:szCs w:val="18"/>
              </w:rPr>
              <w:t>0,7</w:t>
            </w:r>
          </w:p>
        </w:tc>
        <w:tc>
          <w:tcPr>
            <w:tcW w:w="736" w:type="dxa"/>
            <w:tcBorders>
              <w:top w:val="single" w:sz="4" w:space="0" w:color="auto"/>
              <w:left w:val="nil"/>
              <w:bottom w:val="single" w:sz="4" w:space="0" w:color="auto"/>
              <w:right w:val="single" w:sz="8" w:space="0" w:color="auto"/>
            </w:tcBorders>
            <w:shd w:val="clear" w:color="auto" w:fill="auto"/>
            <w:vAlign w:val="center"/>
          </w:tcPr>
          <w:p w14:paraId="1C288F61" w14:textId="77777777" w:rsidR="003A27C4" w:rsidRPr="003A27C4" w:rsidRDefault="003A27C4" w:rsidP="003A27C4">
            <w:pPr>
              <w:jc w:val="center"/>
              <w:rPr>
                <w:rFonts w:ascii="Times New Roman" w:eastAsia="Calibri" w:hAnsi="Times New Roman" w:cs="Times New Roman"/>
                <w:color w:val="000000"/>
                <w:sz w:val="18"/>
                <w:szCs w:val="18"/>
              </w:rPr>
            </w:pPr>
            <w:r w:rsidRPr="003A27C4">
              <w:rPr>
                <w:rFonts w:ascii="Times New Roman" w:eastAsia="Calibri" w:hAnsi="Times New Roman" w:cs="Times New Roman"/>
                <w:color w:val="000000"/>
                <w:sz w:val="18"/>
                <w:szCs w:val="18"/>
              </w:rPr>
              <w:t>0,7</w:t>
            </w:r>
          </w:p>
        </w:tc>
        <w:tc>
          <w:tcPr>
            <w:tcW w:w="736" w:type="dxa"/>
            <w:tcBorders>
              <w:top w:val="single" w:sz="4" w:space="0" w:color="auto"/>
              <w:left w:val="nil"/>
              <w:bottom w:val="single" w:sz="4" w:space="0" w:color="auto"/>
              <w:right w:val="single" w:sz="8" w:space="0" w:color="auto"/>
            </w:tcBorders>
            <w:shd w:val="clear" w:color="auto" w:fill="auto"/>
            <w:vAlign w:val="center"/>
          </w:tcPr>
          <w:p w14:paraId="5B113063" w14:textId="77777777" w:rsidR="003A27C4" w:rsidRPr="003A27C4" w:rsidRDefault="003A27C4" w:rsidP="003A27C4">
            <w:pPr>
              <w:jc w:val="center"/>
              <w:rPr>
                <w:rFonts w:ascii="Times New Roman" w:eastAsia="Calibri" w:hAnsi="Times New Roman" w:cs="Times New Roman"/>
                <w:color w:val="000000"/>
                <w:sz w:val="18"/>
                <w:szCs w:val="18"/>
              </w:rPr>
            </w:pPr>
            <w:r w:rsidRPr="003A27C4">
              <w:rPr>
                <w:rFonts w:ascii="Times New Roman" w:eastAsia="Calibri" w:hAnsi="Times New Roman" w:cs="Times New Roman"/>
                <w:color w:val="000000"/>
                <w:sz w:val="18"/>
                <w:szCs w:val="18"/>
              </w:rPr>
              <w:t>0,8</w:t>
            </w:r>
          </w:p>
        </w:tc>
        <w:tc>
          <w:tcPr>
            <w:tcW w:w="736" w:type="dxa"/>
            <w:tcBorders>
              <w:top w:val="single" w:sz="4" w:space="0" w:color="auto"/>
              <w:left w:val="nil"/>
              <w:bottom w:val="single" w:sz="4" w:space="0" w:color="auto"/>
              <w:right w:val="single" w:sz="8" w:space="0" w:color="auto"/>
            </w:tcBorders>
            <w:shd w:val="clear" w:color="auto" w:fill="auto"/>
            <w:vAlign w:val="center"/>
          </w:tcPr>
          <w:p w14:paraId="3D7A2FFD" w14:textId="77777777" w:rsidR="003A27C4" w:rsidRPr="003A27C4" w:rsidRDefault="003A27C4" w:rsidP="003A27C4">
            <w:pPr>
              <w:jc w:val="center"/>
              <w:rPr>
                <w:rFonts w:ascii="Times New Roman" w:eastAsia="Calibri" w:hAnsi="Times New Roman" w:cs="Times New Roman"/>
                <w:color w:val="000000"/>
                <w:sz w:val="18"/>
                <w:szCs w:val="18"/>
              </w:rPr>
            </w:pPr>
            <w:r w:rsidRPr="003A27C4">
              <w:rPr>
                <w:rFonts w:ascii="Times New Roman" w:eastAsia="Calibri" w:hAnsi="Times New Roman" w:cs="Times New Roman"/>
                <w:color w:val="000000"/>
                <w:sz w:val="18"/>
                <w:szCs w:val="18"/>
              </w:rPr>
              <w:t>0,8</w:t>
            </w:r>
          </w:p>
        </w:tc>
        <w:tc>
          <w:tcPr>
            <w:tcW w:w="736" w:type="dxa"/>
            <w:tcBorders>
              <w:top w:val="single" w:sz="4" w:space="0" w:color="auto"/>
              <w:left w:val="nil"/>
              <w:bottom w:val="single" w:sz="4" w:space="0" w:color="auto"/>
              <w:right w:val="single" w:sz="8" w:space="0" w:color="auto"/>
            </w:tcBorders>
            <w:shd w:val="clear" w:color="auto" w:fill="auto"/>
            <w:vAlign w:val="center"/>
          </w:tcPr>
          <w:p w14:paraId="138FD794" w14:textId="77777777" w:rsidR="003A27C4" w:rsidRPr="003A27C4" w:rsidRDefault="003A27C4" w:rsidP="003A27C4">
            <w:pPr>
              <w:jc w:val="center"/>
              <w:rPr>
                <w:rFonts w:ascii="Times New Roman" w:eastAsia="Calibri" w:hAnsi="Times New Roman" w:cs="Times New Roman"/>
                <w:color w:val="000000"/>
                <w:sz w:val="18"/>
                <w:szCs w:val="18"/>
              </w:rPr>
            </w:pPr>
            <w:r w:rsidRPr="003A27C4">
              <w:rPr>
                <w:rFonts w:ascii="Times New Roman" w:eastAsia="Calibri" w:hAnsi="Times New Roman" w:cs="Times New Roman"/>
                <w:color w:val="000000"/>
                <w:sz w:val="18"/>
                <w:szCs w:val="18"/>
              </w:rPr>
              <w:t>0,8</w:t>
            </w:r>
          </w:p>
        </w:tc>
      </w:tr>
      <w:tr w:rsidR="003A27C4" w:rsidRPr="003A27C4" w14:paraId="0E5EBCB2" w14:textId="77777777" w:rsidTr="003A27C4">
        <w:trPr>
          <w:trHeight w:val="150"/>
        </w:trPr>
        <w:tc>
          <w:tcPr>
            <w:tcW w:w="2528" w:type="dxa"/>
            <w:tcBorders>
              <w:top w:val="single" w:sz="4" w:space="0" w:color="auto"/>
              <w:left w:val="single" w:sz="8" w:space="0" w:color="auto"/>
              <w:bottom w:val="single" w:sz="8" w:space="0" w:color="auto"/>
              <w:right w:val="single" w:sz="8" w:space="0" w:color="auto"/>
            </w:tcBorders>
            <w:shd w:val="clear" w:color="auto" w:fill="auto"/>
            <w:vAlign w:val="center"/>
          </w:tcPr>
          <w:p w14:paraId="1996766C" w14:textId="77777777" w:rsidR="003A27C4" w:rsidRPr="003A27C4" w:rsidRDefault="003A27C4" w:rsidP="003A27C4">
            <w:pPr>
              <w:spacing w:after="0" w:line="240" w:lineRule="auto"/>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 xml:space="preserve">Содержание и ремонт жилищного </w:t>
            </w:r>
          </w:p>
          <w:p w14:paraId="3C49DF95" w14:textId="77777777" w:rsidR="003A27C4" w:rsidRPr="003A27C4" w:rsidRDefault="003A27C4" w:rsidP="003A27C4">
            <w:pPr>
              <w:spacing w:after="0" w:line="240" w:lineRule="auto"/>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фонда</w:t>
            </w:r>
          </w:p>
        </w:tc>
        <w:tc>
          <w:tcPr>
            <w:tcW w:w="1114" w:type="dxa"/>
            <w:tcBorders>
              <w:top w:val="single" w:sz="4" w:space="0" w:color="auto"/>
              <w:left w:val="nil"/>
              <w:bottom w:val="single" w:sz="8" w:space="0" w:color="auto"/>
              <w:right w:val="single" w:sz="8" w:space="0" w:color="auto"/>
            </w:tcBorders>
            <w:shd w:val="clear" w:color="auto" w:fill="auto"/>
            <w:vAlign w:val="center"/>
          </w:tcPr>
          <w:p w14:paraId="79132281" w14:textId="77777777" w:rsidR="003A27C4" w:rsidRPr="003A27C4" w:rsidRDefault="003A27C4" w:rsidP="003A27C4">
            <w:pPr>
              <w:spacing w:after="0" w:line="240" w:lineRule="auto"/>
              <w:jc w:val="center"/>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w:t>
            </w:r>
          </w:p>
        </w:tc>
        <w:tc>
          <w:tcPr>
            <w:tcW w:w="736" w:type="dxa"/>
            <w:tcBorders>
              <w:top w:val="single" w:sz="4" w:space="0" w:color="auto"/>
              <w:left w:val="nil"/>
              <w:bottom w:val="single" w:sz="8" w:space="0" w:color="auto"/>
              <w:right w:val="single" w:sz="8" w:space="0" w:color="auto"/>
            </w:tcBorders>
            <w:shd w:val="clear" w:color="auto" w:fill="auto"/>
            <w:vAlign w:val="center"/>
          </w:tcPr>
          <w:p w14:paraId="6E1FA4B9" w14:textId="77777777" w:rsidR="003A27C4" w:rsidRPr="003A27C4" w:rsidRDefault="003A27C4" w:rsidP="003A27C4">
            <w:pPr>
              <w:jc w:val="center"/>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2,3</w:t>
            </w:r>
          </w:p>
        </w:tc>
        <w:tc>
          <w:tcPr>
            <w:tcW w:w="736" w:type="dxa"/>
            <w:tcBorders>
              <w:top w:val="single" w:sz="4" w:space="0" w:color="auto"/>
              <w:left w:val="nil"/>
              <w:bottom w:val="single" w:sz="8" w:space="0" w:color="auto"/>
              <w:right w:val="single" w:sz="8" w:space="0" w:color="auto"/>
            </w:tcBorders>
            <w:shd w:val="clear" w:color="auto" w:fill="auto"/>
            <w:vAlign w:val="center"/>
          </w:tcPr>
          <w:p w14:paraId="4EFF42C5" w14:textId="77777777" w:rsidR="003A27C4" w:rsidRPr="003A27C4" w:rsidRDefault="003A27C4" w:rsidP="003A27C4">
            <w:pPr>
              <w:jc w:val="center"/>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2,4</w:t>
            </w:r>
          </w:p>
        </w:tc>
        <w:tc>
          <w:tcPr>
            <w:tcW w:w="736" w:type="dxa"/>
            <w:tcBorders>
              <w:top w:val="single" w:sz="4" w:space="0" w:color="auto"/>
              <w:left w:val="nil"/>
              <w:bottom w:val="single" w:sz="8" w:space="0" w:color="auto"/>
              <w:right w:val="single" w:sz="8" w:space="0" w:color="auto"/>
            </w:tcBorders>
            <w:shd w:val="clear" w:color="auto" w:fill="auto"/>
            <w:vAlign w:val="center"/>
          </w:tcPr>
          <w:p w14:paraId="31B15942" w14:textId="77777777" w:rsidR="003A27C4" w:rsidRPr="003A27C4" w:rsidRDefault="003A27C4" w:rsidP="003A27C4">
            <w:pPr>
              <w:jc w:val="center"/>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2,4</w:t>
            </w:r>
          </w:p>
        </w:tc>
        <w:tc>
          <w:tcPr>
            <w:tcW w:w="736" w:type="dxa"/>
            <w:tcBorders>
              <w:top w:val="single" w:sz="4" w:space="0" w:color="auto"/>
              <w:left w:val="nil"/>
              <w:bottom w:val="single" w:sz="8" w:space="0" w:color="auto"/>
              <w:right w:val="single" w:sz="8" w:space="0" w:color="auto"/>
            </w:tcBorders>
            <w:shd w:val="clear" w:color="auto" w:fill="auto"/>
            <w:vAlign w:val="center"/>
          </w:tcPr>
          <w:p w14:paraId="7BB9FCB5" w14:textId="77777777" w:rsidR="003A27C4" w:rsidRPr="003A27C4" w:rsidRDefault="003A27C4" w:rsidP="003A27C4">
            <w:pPr>
              <w:jc w:val="center"/>
              <w:rPr>
                <w:rFonts w:ascii="Times New Roman" w:eastAsia="Calibri" w:hAnsi="Times New Roman" w:cs="Times New Roman"/>
                <w:color w:val="000000"/>
                <w:sz w:val="18"/>
                <w:szCs w:val="18"/>
              </w:rPr>
            </w:pPr>
            <w:r w:rsidRPr="003A27C4">
              <w:rPr>
                <w:rFonts w:ascii="Times New Roman" w:eastAsia="Calibri" w:hAnsi="Times New Roman" w:cs="Times New Roman"/>
                <w:color w:val="000000"/>
                <w:sz w:val="18"/>
                <w:szCs w:val="18"/>
              </w:rPr>
              <w:t>2,4</w:t>
            </w:r>
          </w:p>
        </w:tc>
        <w:tc>
          <w:tcPr>
            <w:tcW w:w="736" w:type="dxa"/>
            <w:tcBorders>
              <w:top w:val="single" w:sz="4" w:space="0" w:color="auto"/>
              <w:left w:val="nil"/>
              <w:bottom w:val="single" w:sz="8" w:space="0" w:color="auto"/>
              <w:right w:val="single" w:sz="8" w:space="0" w:color="auto"/>
            </w:tcBorders>
            <w:shd w:val="clear" w:color="auto" w:fill="auto"/>
            <w:vAlign w:val="center"/>
          </w:tcPr>
          <w:p w14:paraId="2920B3C0" w14:textId="77777777" w:rsidR="003A27C4" w:rsidRPr="003A27C4" w:rsidRDefault="003A27C4" w:rsidP="003A27C4">
            <w:pPr>
              <w:jc w:val="center"/>
              <w:rPr>
                <w:rFonts w:ascii="Times New Roman" w:eastAsia="Calibri" w:hAnsi="Times New Roman" w:cs="Times New Roman"/>
                <w:color w:val="000000"/>
                <w:sz w:val="18"/>
                <w:szCs w:val="18"/>
              </w:rPr>
            </w:pPr>
            <w:r w:rsidRPr="003A27C4">
              <w:rPr>
                <w:rFonts w:ascii="Times New Roman" w:eastAsia="Calibri" w:hAnsi="Times New Roman" w:cs="Times New Roman"/>
                <w:color w:val="000000"/>
                <w:sz w:val="18"/>
                <w:szCs w:val="18"/>
              </w:rPr>
              <w:t>2,4</w:t>
            </w:r>
          </w:p>
        </w:tc>
        <w:tc>
          <w:tcPr>
            <w:tcW w:w="736" w:type="dxa"/>
            <w:tcBorders>
              <w:top w:val="single" w:sz="4" w:space="0" w:color="auto"/>
              <w:left w:val="nil"/>
              <w:bottom w:val="single" w:sz="8" w:space="0" w:color="auto"/>
              <w:right w:val="single" w:sz="8" w:space="0" w:color="auto"/>
            </w:tcBorders>
            <w:shd w:val="clear" w:color="auto" w:fill="auto"/>
            <w:vAlign w:val="center"/>
          </w:tcPr>
          <w:p w14:paraId="669C9A4C" w14:textId="77777777" w:rsidR="003A27C4" w:rsidRPr="003A27C4" w:rsidRDefault="003A27C4" w:rsidP="003A27C4">
            <w:pPr>
              <w:jc w:val="center"/>
              <w:rPr>
                <w:rFonts w:ascii="Times New Roman" w:eastAsia="Calibri" w:hAnsi="Times New Roman" w:cs="Times New Roman"/>
                <w:color w:val="000000"/>
                <w:sz w:val="18"/>
                <w:szCs w:val="18"/>
              </w:rPr>
            </w:pPr>
            <w:r w:rsidRPr="003A27C4">
              <w:rPr>
                <w:rFonts w:ascii="Times New Roman" w:eastAsia="Calibri" w:hAnsi="Times New Roman" w:cs="Times New Roman"/>
                <w:color w:val="000000"/>
                <w:sz w:val="18"/>
                <w:szCs w:val="18"/>
              </w:rPr>
              <w:t>2,4</w:t>
            </w:r>
          </w:p>
        </w:tc>
        <w:tc>
          <w:tcPr>
            <w:tcW w:w="736" w:type="dxa"/>
            <w:tcBorders>
              <w:top w:val="single" w:sz="4" w:space="0" w:color="auto"/>
              <w:left w:val="nil"/>
              <w:bottom w:val="single" w:sz="8" w:space="0" w:color="auto"/>
              <w:right w:val="single" w:sz="8" w:space="0" w:color="auto"/>
            </w:tcBorders>
            <w:shd w:val="clear" w:color="auto" w:fill="auto"/>
            <w:vAlign w:val="center"/>
          </w:tcPr>
          <w:p w14:paraId="20D855BD" w14:textId="77777777" w:rsidR="003A27C4" w:rsidRPr="003A27C4" w:rsidRDefault="003A27C4" w:rsidP="003A27C4">
            <w:pPr>
              <w:jc w:val="center"/>
              <w:rPr>
                <w:rFonts w:ascii="Times New Roman" w:eastAsia="Calibri" w:hAnsi="Times New Roman" w:cs="Times New Roman"/>
                <w:color w:val="000000"/>
                <w:sz w:val="18"/>
                <w:szCs w:val="18"/>
              </w:rPr>
            </w:pPr>
            <w:r w:rsidRPr="003A27C4">
              <w:rPr>
                <w:rFonts w:ascii="Times New Roman" w:eastAsia="Calibri" w:hAnsi="Times New Roman" w:cs="Times New Roman"/>
                <w:color w:val="000000"/>
                <w:sz w:val="18"/>
                <w:szCs w:val="18"/>
              </w:rPr>
              <w:t>2,5</w:t>
            </w:r>
          </w:p>
        </w:tc>
        <w:tc>
          <w:tcPr>
            <w:tcW w:w="736" w:type="dxa"/>
            <w:tcBorders>
              <w:top w:val="single" w:sz="4" w:space="0" w:color="auto"/>
              <w:left w:val="nil"/>
              <w:bottom w:val="single" w:sz="8" w:space="0" w:color="auto"/>
              <w:right w:val="single" w:sz="8" w:space="0" w:color="auto"/>
            </w:tcBorders>
            <w:shd w:val="clear" w:color="auto" w:fill="auto"/>
            <w:vAlign w:val="center"/>
          </w:tcPr>
          <w:p w14:paraId="265DFE5E" w14:textId="77777777" w:rsidR="003A27C4" w:rsidRPr="003A27C4" w:rsidRDefault="003A27C4" w:rsidP="003A27C4">
            <w:pPr>
              <w:jc w:val="center"/>
              <w:rPr>
                <w:rFonts w:ascii="Times New Roman" w:eastAsia="Calibri" w:hAnsi="Times New Roman" w:cs="Times New Roman"/>
                <w:color w:val="000000"/>
                <w:sz w:val="18"/>
                <w:szCs w:val="18"/>
              </w:rPr>
            </w:pPr>
            <w:r w:rsidRPr="003A27C4">
              <w:rPr>
                <w:rFonts w:ascii="Times New Roman" w:eastAsia="Calibri" w:hAnsi="Times New Roman" w:cs="Times New Roman"/>
                <w:color w:val="000000"/>
                <w:sz w:val="18"/>
                <w:szCs w:val="18"/>
              </w:rPr>
              <w:t>2,5</w:t>
            </w:r>
          </w:p>
        </w:tc>
        <w:tc>
          <w:tcPr>
            <w:tcW w:w="736" w:type="dxa"/>
            <w:tcBorders>
              <w:top w:val="single" w:sz="4" w:space="0" w:color="auto"/>
              <w:left w:val="nil"/>
              <w:bottom w:val="single" w:sz="8" w:space="0" w:color="auto"/>
              <w:right w:val="single" w:sz="8" w:space="0" w:color="auto"/>
            </w:tcBorders>
            <w:shd w:val="clear" w:color="auto" w:fill="auto"/>
            <w:vAlign w:val="center"/>
          </w:tcPr>
          <w:p w14:paraId="7EF4134B" w14:textId="77777777" w:rsidR="003A27C4" w:rsidRPr="003A27C4" w:rsidRDefault="003A27C4" w:rsidP="003A27C4">
            <w:pPr>
              <w:jc w:val="center"/>
              <w:rPr>
                <w:rFonts w:ascii="Times New Roman" w:eastAsia="Calibri" w:hAnsi="Times New Roman" w:cs="Times New Roman"/>
                <w:color w:val="000000"/>
                <w:sz w:val="18"/>
                <w:szCs w:val="18"/>
              </w:rPr>
            </w:pPr>
            <w:r w:rsidRPr="003A27C4">
              <w:rPr>
                <w:rFonts w:ascii="Times New Roman" w:eastAsia="Calibri" w:hAnsi="Times New Roman" w:cs="Times New Roman"/>
                <w:color w:val="000000"/>
                <w:sz w:val="18"/>
                <w:szCs w:val="18"/>
              </w:rPr>
              <w:t>2,5</w:t>
            </w:r>
          </w:p>
        </w:tc>
        <w:tc>
          <w:tcPr>
            <w:tcW w:w="736" w:type="dxa"/>
            <w:tcBorders>
              <w:top w:val="single" w:sz="4" w:space="0" w:color="auto"/>
              <w:left w:val="nil"/>
              <w:bottom w:val="single" w:sz="8" w:space="0" w:color="auto"/>
              <w:right w:val="single" w:sz="8" w:space="0" w:color="auto"/>
            </w:tcBorders>
            <w:shd w:val="clear" w:color="auto" w:fill="auto"/>
            <w:vAlign w:val="center"/>
          </w:tcPr>
          <w:p w14:paraId="74951875" w14:textId="77777777" w:rsidR="003A27C4" w:rsidRPr="003A27C4" w:rsidRDefault="003A27C4" w:rsidP="003A27C4">
            <w:pPr>
              <w:jc w:val="center"/>
              <w:rPr>
                <w:rFonts w:ascii="Times New Roman" w:eastAsia="Calibri" w:hAnsi="Times New Roman" w:cs="Times New Roman"/>
                <w:color w:val="000000"/>
                <w:sz w:val="18"/>
                <w:szCs w:val="18"/>
              </w:rPr>
            </w:pPr>
            <w:r w:rsidRPr="003A27C4">
              <w:rPr>
                <w:rFonts w:ascii="Times New Roman" w:eastAsia="Calibri" w:hAnsi="Times New Roman" w:cs="Times New Roman"/>
                <w:color w:val="000000"/>
                <w:sz w:val="18"/>
                <w:szCs w:val="18"/>
              </w:rPr>
              <w:t>2,5</w:t>
            </w:r>
          </w:p>
        </w:tc>
        <w:tc>
          <w:tcPr>
            <w:tcW w:w="736" w:type="dxa"/>
            <w:tcBorders>
              <w:top w:val="single" w:sz="4" w:space="0" w:color="auto"/>
              <w:left w:val="nil"/>
              <w:bottom w:val="single" w:sz="8" w:space="0" w:color="auto"/>
              <w:right w:val="single" w:sz="8" w:space="0" w:color="auto"/>
            </w:tcBorders>
            <w:shd w:val="clear" w:color="auto" w:fill="auto"/>
            <w:vAlign w:val="center"/>
          </w:tcPr>
          <w:p w14:paraId="16D83638" w14:textId="77777777" w:rsidR="003A27C4" w:rsidRPr="003A27C4" w:rsidRDefault="003A27C4" w:rsidP="003A27C4">
            <w:pPr>
              <w:jc w:val="center"/>
              <w:rPr>
                <w:rFonts w:ascii="Times New Roman" w:eastAsia="Calibri" w:hAnsi="Times New Roman" w:cs="Times New Roman"/>
                <w:color w:val="000000"/>
                <w:sz w:val="18"/>
                <w:szCs w:val="18"/>
              </w:rPr>
            </w:pPr>
            <w:r w:rsidRPr="003A27C4">
              <w:rPr>
                <w:rFonts w:ascii="Times New Roman" w:eastAsia="Calibri" w:hAnsi="Times New Roman" w:cs="Times New Roman"/>
                <w:color w:val="000000"/>
                <w:sz w:val="18"/>
                <w:szCs w:val="18"/>
              </w:rPr>
              <w:t>2,5</w:t>
            </w:r>
          </w:p>
        </w:tc>
        <w:tc>
          <w:tcPr>
            <w:tcW w:w="736" w:type="dxa"/>
            <w:tcBorders>
              <w:top w:val="single" w:sz="4" w:space="0" w:color="auto"/>
              <w:left w:val="nil"/>
              <w:bottom w:val="single" w:sz="8" w:space="0" w:color="auto"/>
              <w:right w:val="single" w:sz="8" w:space="0" w:color="auto"/>
            </w:tcBorders>
            <w:shd w:val="clear" w:color="auto" w:fill="auto"/>
            <w:vAlign w:val="center"/>
          </w:tcPr>
          <w:p w14:paraId="7FA4C39A" w14:textId="77777777" w:rsidR="003A27C4" w:rsidRPr="003A27C4" w:rsidRDefault="003A27C4" w:rsidP="003A27C4">
            <w:pPr>
              <w:jc w:val="center"/>
              <w:rPr>
                <w:rFonts w:ascii="Times New Roman" w:eastAsia="Calibri" w:hAnsi="Times New Roman" w:cs="Times New Roman"/>
                <w:color w:val="000000"/>
                <w:sz w:val="18"/>
                <w:szCs w:val="18"/>
              </w:rPr>
            </w:pPr>
            <w:r w:rsidRPr="003A27C4">
              <w:rPr>
                <w:rFonts w:ascii="Times New Roman" w:eastAsia="Calibri" w:hAnsi="Times New Roman" w:cs="Times New Roman"/>
                <w:color w:val="000000"/>
                <w:sz w:val="18"/>
                <w:szCs w:val="18"/>
              </w:rPr>
              <w:t>2,5</w:t>
            </w:r>
          </w:p>
        </w:tc>
        <w:tc>
          <w:tcPr>
            <w:tcW w:w="736" w:type="dxa"/>
            <w:tcBorders>
              <w:top w:val="single" w:sz="4" w:space="0" w:color="auto"/>
              <w:left w:val="nil"/>
              <w:bottom w:val="single" w:sz="8" w:space="0" w:color="auto"/>
              <w:right w:val="single" w:sz="8" w:space="0" w:color="auto"/>
            </w:tcBorders>
            <w:shd w:val="clear" w:color="auto" w:fill="auto"/>
            <w:vAlign w:val="center"/>
          </w:tcPr>
          <w:p w14:paraId="6EF0F32A" w14:textId="77777777" w:rsidR="003A27C4" w:rsidRPr="003A27C4" w:rsidRDefault="003A27C4" w:rsidP="003A27C4">
            <w:pPr>
              <w:jc w:val="center"/>
              <w:rPr>
                <w:rFonts w:ascii="Times New Roman" w:eastAsia="Calibri" w:hAnsi="Times New Roman" w:cs="Times New Roman"/>
                <w:color w:val="000000"/>
                <w:sz w:val="18"/>
                <w:szCs w:val="18"/>
              </w:rPr>
            </w:pPr>
            <w:r w:rsidRPr="003A27C4">
              <w:rPr>
                <w:rFonts w:ascii="Times New Roman" w:eastAsia="Calibri" w:hAnsi="Times New Roman" w:cs="Times New Roman"/>
                <w:color w:val="000000"/>
                <w:sz w:val="18"/>
                <w:szCs w:val="18"/>
              </w:rPr>
              <w:t>2,5</w:t>
            </w:r>
          </w:p>
        </w:tc>
        <w:tc>
          <w:tcPr>
            <w:tcW w:w="736" w:type="dxa"/>
            <w:tcBorders>
              <w:top w:val="single" w:sz="4" w:space="0" w:color="auto"/>
              <w:left w:val="nil"/>
              <w:bottom w:val="single" w:sz="8" w:space="0" w:color="auto"/>
              <w:right w:val="single" w:sz="8" w:space="0" w:color="auto"/>
            </w:tcBorders>
            <w:shd w:val="clear" w:color="auto" w:fill="auto"/>
            <w:vAlign w:val="center"/>
          </w:tcPr>
          <w:p w14:paraId="2CAD74CA" w14:textId="77777777" w:rsidR="003A27C4" w:rsidRPr="003A27C4" w:rsidRDefault="003A27C4" w:rsidP="003A27C4">
            <w:pPr>
              <w:jc w:val="center"/>
              <w:rPr>
                <w:rFonts w:ascii="Times New Roman" w:eastAsia="Calibri" w:hAnsi="Times New Roman" w:cs="Times New Roman"/>
                <w:color w:val="000000"/>
                <w:sz w:val="18"/>
                <w:szCs w:val="18"/>
              </w:rPr>
            </w:pPr>
            <w:r w:rsidRPr="003A27C4">
              <w:rPr>
                <w:rFonts w:ascii="Times New Roman" w:eastAsia="Calibri" w:hAnsi="Times New Roman" w:cs="Times New Roman"/>
                <w:color w:val="000000"/>
                <w:sz w:val="18"/>
                <w:szCs w:val="18"/>
              </w:rPr>
              <w:t>2,5</w:t>
            </w:r>
          </w:p>
        </w:tc>
        <w:tc>
          <w:tcPr>
            <w:tcW w:w="736" w:type="dxa"/>
            <w:tcBorders>
              <w:top w:val="single" w:sz="4" w:space="0" w:color="auto"/>
              <w:left w:val="nil"/>
              <w:bottom w:val="single" w:sz="8" w:space="0" w:color="auto"/>
              <w:right w:val="single" w:sz="8" w:space="0" w:color="auto"/>
            </w:tcBorders>
            <w:shd w:val="clear" w:color="auto" w:fill="auto"/>
            <w:vAlign w:val="center"/>
          </w:tcPr>
          <w:p w14:paraId="15663DD4" w14:textId="77777777" w:rsidR="003A27C4" w:rsidRPr="003A27C4" w:rsidRDefault="003A27C4" w:rsidP="003A27C4">
            <w:pPr>
              <w:jc w:val="center"/>
              <w:rPr>
                <w:rFonts w:ascii="Times New Roman" w:eastAsia="Calibri" w:hAnsi="Times New Roman" w:cs="Times New Roman"/>
                <w:color w:val="000000"/>
                <w:sz w:val="18"/>
                <w:szCs w:val="18"/>
              </w:rPr>
            </w:pPr>
            <w:r w:rsidRPr="003A27C4">
              <w:rPr>
                <w:rFonts w:ascii="Times New Roman" w:eastAsia="Calibri" w:hAnsi="Times New Roman" w:cs="Times New Roman"/>
                <w:color w:val="000000"/>
                <w:sz w:val="18"/>
                <w:szCs w:val="18"/>
              </w:rPr>
              <w:t>2,6</w:t>
            </w:r>
          </w:p>
        </w:tc>
      </w:tr>
    </w:tbl>
    <w:p w14:paraId="6379A180" w14:textId="77777777" w:rsidR="003A27C4" w:rsidRPr="003A27C4" w:rsidRDefault="003A27C4" w:rsidP="003A27C4">
      <w:pPr>
        <w:autoSpaceDE w:val="0"/>
        <w:autoSpaceDN w:val="0"/>
        <w:adjustRightInd w:val="0"/>
        <w:spacing w:after="0" w:line="240" w:lineRule="auto"/>
        <w:ind w:right="-427" w:firstLine="567"/>
        <w:jc w:val="both"/>
        <w:rPr>
          <w:rFonts w:ascii="Times New Roman" w:eastAsia="TimesNewRomanPSMT" w:hAnsi="Times New Roman" w:cs="Times New Roman"/>
          <w:sz w:val="28"/>
          <w:szCs w:val="24"/>
          <w:lang w:eastAsia="ru-RU"/>
        </w:rPr>
      </w:pPr>
    </w:p>
    <w:p w14:paraId="4C35851D" w14:textId="77777777" w:rsidR="003A27C4" w:rsidRPr="003A27C4" w:rsidRDefault="003A27C4" w:rsidP="003A27C4">
      <w:pPr>
        <w:autoSpaceDE w:val="0"/>
        <w:autoSpaceDN w:val="0"/>
        <w:adjustRightInd w:val="0"/>
        <w:spacing w:after="0" w:line="240" w:lineRule="auto"/>
        <w:ind w:right="-427" w:firstLine="567"/>
        <w:jc w:val="both"/>
        <w:rPr>
          <w:rFonts w:ascii="Times New Roman" w:eastAsia="TimesNewRomanPSMT" w:hAnsi="Times New Roman" w:cs="Times New Roman"/>
          <w:sz w:val="28"/>
          <w:szCs w:val="24"/>
          <w:lang w:eastAsia="ru-RU"/>
        </w:rPr>
      </w:pPr>
    </w:p>
    <w:p w14:paraId="3C408CAA" w14:textId="77777777" w:rsidR="003A27C4" w:rsidRPr="003A27C4" w:rsidRDefault="003A27C4" w:rsidP="003A27C4">
      <w:pPr>
        <w:autoSpaceDE w:val="0"/>
        <w:autoSpaceDN w:val="0"/>
        <w:adjustRightInd w:val="0"/>
        <w:spacing w:after="0" w:line="240" w:lineRule="auto"/>
        <w:ind w:right="-427" w:firstLine="567"/>
        <w:jc w:val="both"/>
        <w:rPr>
          <w:rFonts w:ascii="Times New Roman" w:eastAsia="TimesNewRomanPSMT" w:hAnsi="Times New Roman" w:cs="Times New Roman"/>
          <w:sz w:val="28"/>
          <w:szCs w:val="24"/>
          <w:lang w:eastAsia="ru-RU"/>
        </w:rPr>
      </w:pPr>
      <w:r w:rsidRPr="003A27C4">
        <w:rPr>
          <w:rFonts w:ascii="Times New Roman" w:eastAsia="TimesNewRomanPSMT" w:hAnsi="Times New Roman" w:cs="Times New Roman"/>
          <w:sz w:val="28"/>
          <w:szCs w:val="24"/>
          <w:lang w:eastAsia="ru-RU"/>
        </w:rPr>
        <w:t>Расчет дополнительных расходов на социальную поддержку и субсидии на оплату жилого помещения и коммунальных услуг для населения муниципального образования произведен на основании нормативной величины платежей граждан (с учетом прогнозируемых тарифов) и регионального стандарта оплаты жилого помещения и коммунальных услуг.</w:t>
      </w:r>
      <w:r w:rsidRPr="003A27C4">
        <w:rPr>
          <w:rFonts w:ascii="Times New Roman" w:eastAsia="Times New Roman" w:hAnsi="Times New Roman" w:cs="Times New Roman"/>
          <w:sz w:val="28"/>
          <w:szCs w:val="24"/>
          <w:lang w:eastAsia="ru-RU"/>
        </w:rPr>
        <w:t xml:space="preserve"> </w:t>
      </w:r>
      <w:r w:rsidRPr="003A27C4">
        <w:rPr>
          <w:rFonts w:ascii="Times New Roman" w:eastAsia="TimesNewRomanPSMT" w:hAnsi="Times New Roman" w:cs="Times New Roman"/>
          <w:sz w:val="28"/>
          <w:szCs w:val="24"/>
          <w:lang w:eastAsia="ru-RU"/>
        </w:rPr>
        <w:t>Максимальная доля расходов на коммунальные услуги в доходах населения в течение 20</w:t>
      </w:r>
      <w:r w:rsidR="00FC399A">
        <w:rPr>
          <w:rFonts w:ascii="Times New Roman" w:eastAsia="TimesNewRomanPSMT" w:hAnsi="Times New Roman" w:cs="Times New Roman"/>
          <w:sz w:val="28"/>
          <w:szCs w:val="24"/>
          <w:lang w:eastAsia="ru-RU"/>
        </w:rPr>
        <w:t>21</w:t>
      </w:r>
      <w:r w:rsidRPr="003A27C4">
        <w:rPr>
          <w:rFonts w:ascii="Times New Roman" w:eastAsia="TimesNewRomanPSMT" w:hAnsi="Times New Roman" w:cs="Times New Roman"/>
          <w:sz w:val="28"/>
          <w:szCs w:val="24"/>
          <w:lang w:eastAsia="ru-RU"/>
        </w:rPr>
        <w:t xml:space="preserve"> – 2035 гг. составит 15 %, что не превышает региональный стандарт максимально допустимой доли расходов граждан на оплату жилого помещения и коммунальных услуг в совокупном доходе семьи, установленный в Московской области (15%).</w:t>
      </w:r>
    </w:p>
    <w:p w14:paraId="13613B83" w14:textId="77777777" w:rsidR="003A27C4" w:rsidRPr="003A27C4" w:rsidRDefault="003A27C4" w:rsidP="003A27C4">
      <w:pPr>
        <w:autoSpaceDE w:val="0"/>
        <w:autoSpaceDN w:val="0"/>
        <w:adjustRightInd w:val="0"/>
        <w:spacing w:after="0" w:line="240" w:lineRule="auto"/>
        <w:ind w:right="-427" w:firstLine="567"/>
        <w:jc w:val="both"/>
        <w:rPr>
          <w:rFonts w:ascii="Times New Roman" w:eastAsia="TimesNewRomanPSMT" w:hAnsi="Times New Roman" w:cs="Times New Roman"/>
          <w:sz w:val="28"/>
          <w:szCs w:val="24"/>
          <w:lang w:eastAsia="ru-RU"/>
        </w:rPr>
      </w:pPr>
    </w:p>
    <w:p w14:paraId="1434DDB2" w14:textId="77777777" w:rsidR="003A27C4" w:rsidRPr="003A27C4" w:rsidRDefault="003A27C4" w:rsidP="003A27C4">
      <w:pPr>
        <w:autoSpaceDE w:val="0"/>
        <w:autoSpaceDN w:val="0"/>
        <w:adjustRightInd w:val="0"/>
        <w:spacing w:after="0" w:line="240" w:lineRule="auto"/>
        <w:ind w:right="-427" w:firstLine="567"/>
        <w:jc w:val="both"/>
        <w:rPr>
          <w:rFonts w:ascii="Times New Roman" w:eastAsia="TimesNewRomanPSMT" w:hAnsi="Times New Roman" w:cs="Times New Roman"/>
          <w:sz w:val="28"/>
          <w:szCs w:val="24"/>
          <w:lang w:eastAsia="ru-RU"/>
        </w:rPr>
      </w:pPr>
    </w:p>
    <w:p w14:paraId="4B29A59E" w14:textId="77777777" w:rsidR="003A27C4" w:rsidRPr="003A27C4" w:rsidRDefault="003A27C4" w:rsidP="003A27C4">
      <w:pPr>
        <w:autoSpaceDE w:val="0"/>
        <w:autoSpaceDN w:val="0"/>
        <w:adjustRightInd w:val="0"/>
        <w:spacing w:after="0" w:line="240" w:lineRule="auto"/>
        <w:ind w:right="-427" w:firstLine="567"/>
        <w:jc w:val="both"/>
        <w:rPr>
          <w:rFonts w:ascii="Times New Roman" w:eastAsia="TimesNewRomanPSMT" w:hAnsi="Times New Roman" w:cs="Times New Roman"/>
          <w:sz w:val="28"/>
          <w:szCs w:val="24"/>
          <w:lang w:eastAsia="ru-RU"/>
        </w:rPr>
      </w:pPr>
    </w:p>
    <w:p w14:paraId="17C381D5" w14:textId="77777777" w:rsidR="003A27C4" w:rsidRPr="003A27C4" w:rsidRDefault="003A27C4" w:rsidP="003A27C4">
      <w:pPr>
        <w:autoSpaceDE w:val="0"/>
        <w:autoSpaceDN w:val="0"/>
        <w:adjustRightInd w:val="0"/>
        <w:spacing w:after="0" w:line="240" w:lineRule="auto"/>
        <w:ind w:right="-427" w:firstLine="567"/>
        <w:jc w:val="both"/>
        <w:rPr>
          <w:rFonts w:ascii="Times New Roman" w:eastAsia="TimesNewRomanPSMT" w:hAnsi="Times New Roman" w:cs="Times New Roman"/>
          <w:sz w:val="28"/>
          <w:szCs w:val="24"/>
          <w:lang w:eastAsia="ru-RU"/>
        </w:rPr>
      </w:pPr>
    </w:p>
    <w:p w14:paraId="42587D47" w14:textId="77777777" w:rsidR="003A27C4" w:rsidRPr="003A27C4" w:rsidRDefault="003A27C4" w:rsidP="003A27C4">
      <w:pPr>
        <w:autoSpaceDE w:val="0"/>
        <w:autoSpaceDN w:val="0"/>
        <w:adjustRightInd w:val="0"/>
        <w:spacing w:after="0" w:line="240" w:lineRule="auto"/>
        <w:ind w:right="-427" w:firstLine="567"/>
        <w:jc w:val="both"/>
        <w:rPr>
          <w:rFonts w:ascii="Times New Roman" w:eastAsia="TimesNewRomanPSMT" w:hAnsi="Times New Roman" w:cs="Times New Roman"/>
          <w:sz w:val="28"/>
          <w:szCs w:val="24"/>
          <w:lang w:eastAsia="ru-RU"/>
        </w:rPr>
      </w:pPr>
    </w:p>
    <w:p w14:paraId="57CAEFC6" w14:textId="77777777" w:rsidR="003A27C4" w:rsidRPr="003A27C4" w:rsidRDefault="003A27C4" w:rsidP="003A27C4">
      <w:pPr>
        <w:autoSpaceDE w:val="0"/>
        <w:autoSpaceDN w:val="0"/>
        <w:adjustRightInd w:val="0"/>
        <w:spacing w:after="0" w:line="240" w:lineRule="auto"/>
        <w:ind w:right="-427" w:firstLine="567"/>
        <w:jc w:val="both"/>
        <w:rPr>
          <w:rFonts w:ascii="Times New Roman" w:eastAsia="TimesNewRomanPSMT" w:hAnsi="Times New Roman" w:cs="Times New Roman"/>
          <w:sz w:val="28"/>
          <w:szCs w:val="24"/>
          <w:lang w:eastAsia="ru-RU"/>
        </w:rPr>
      </w:pPr>
    </w:p>
    <w:p w14:paraId="1F5D56BF" w14:textId="77777777" w:rsidR="003A27C4" w:rsidRPr="003A27C4" w:rsidRDefault="003A27C4" w:rsidP="003A27C4">
      <w:pPr>
        <w:autoSpaceDE w:val="0"/>
        <w:autoSpaceDN w:val="0"/>
        <w:adjustRightInd w:val="0"/>
        <w:spacing w:after="0" w:line="240" w:lineRule="auto"/>
        <w:ind w:right="-427" w:firstLine="567"/>
        <w:jc w:val="both"/>
        <w:rPr>
          <w:rFonts w:ascii="Times New Roman" w:eastAsia="TimesNewRomanPSMT" w:hAnsi="Times New Roman" w:cs="Times New Roman"/>
          <w:sz w:val="28"/>
          <w:szCs w:val="24"/>
          <w:lang w:eastAsia="ru-RU"/>
        </w:rPr>
      </w:pPr>
    </w:p>
    <w:p w14:paraId="5AD5B2BB" w14:textId="77777777" w:rsidR="003A27C4" w:rsidRPr="003A27C4" w:rsidRDefault="003A27C4" w:rsidP="003A27C4">
      <w:pPr>
        <w:autoSpaceDE w:val="0"/>
        <w:autoSpaceDN w:val="0"/>
        <w:adjustRightInd w:val="0"/>
        <w:spacing w:after="0" w:line="240" w:lineRule="auto"/>
        <w:ind w:right="-427" w:firstLine="567"/>
        <w:jc w:val="both"/>
        <w:rPr>
          <w:rFonts w:ascii="Times New Roman" w:eastAsia="TimesNewRomanPSMT" w:hAnsi="Times New Roman" w:cs="Times New Roman"/>
          <w:sz w:val="28"/>
          <w:szCs w:val="24"/>
          <w:lang w:eastAsia="ru-RU"/>
        </w:rPr>
        <w:sectPr w:rsidR="003A27C4" w:rsidRPr="003A27C4" w:rsidSect="003A27C4">
          <w:pgSz w:w="16838" w:h="11906" w:orient="landscape"/>
          <w:pgMar w:top="964" w:right="964" w:bottom="964" w:left="1418" w:header="709" w:footer="709" w:gutter="0"/>
          <w:cols w:space="708"/>
          <w:docGrid w:linePitch="360"/>
        </w:sectPr>
      </w:pPr>
    </w:p>
    <w:p w14:paraId="53368580" w14:textId="77777777" w:rsidR="003A27C4" w:rsidRPr="003A27C4" w:rsidRDefault="003A27C4" w:rsidP="003A27C4">
      <w:pPr>
        <w:autoSpaceDE w:val="0"/>
        <w:autoSpaceDN w:val="0"/>
        <w:adjustRightInd w:val="0"/>
        <w:spacing w:after="0" w:line="240" w:lineRule="auto"/>
        <w:ind w:right="-427" w:firstLine="567"/>
        <w:jc w:val="center"/>
        <w:rPr>
          <w:rFonts w:ascii="Times New Roman" w:eastAsia="TimesNewRomanPSMT" w:hAnsi="Times New Roman" w:cs="Times New Roman"/>
          <w:i/>
          <w:sz w:val="28"/>
          <w:szCs w:val="24"/>
          <w:lang w:eastAsia="ru-RU"/>
        </w:rPr>
      </w:pPr>
      <w:r w:rsidRPr="003A27C4">
        <w:rPr>
          <w:rFonts w:ascii="Times New Roman" w:eastAsia="TimesNewRomanPSMT" w:hAnsi="Times New Roman" w:cs="Times New Roman"/>
          <w:i/>
          <w:sz w:val="28"/>
          <w:szCs w:val="24"/>
          <w:lang w:eastAsia="ru-RU"/>
        </w:rPr>
        <w:lastRenderedPageBreak/>
        <w:t>Проверка доступности тарифов на коммунальные услуги для населения для</w:t>
      </w:r>
    </w:p>
    <w:p w14:paraId="6DAC69F8" w14:textId="77777777" w:rsidR="003A27C4" w:rsidRPr="003A27C4" w:rsidRDefault="003A27C4" w:rsidP="003A27C4">
      <w:pPr>
        <w:autoSpaceDE w:val="0"/>
        <w:autoSpaceDN w:val="0"/>
        <w:adjustRightInd w:val="0"/>
        <w:spacing w:after="0" w:line="240" w:lineRule="auto"/>
        <w:ind w:right="-427" w:firstLine="567"/>
        <w:jc w:val="center"/>
        <w:rPr>
          <w:rFonts w:ascii="Times New Roman" w:eastAsia="TimesNewRomanPSMT" w:hAnsi="Times New Roman" w:cs="Times New Roman"/>
          <w:i/>
          <w:sz w:val="28"/>
          <w:szCs w:val="24"/>
          <w:lang w:eastAsia="ru-RU"/>
        </w:rPr>
      </w:pPr>
      <w:r w:rsidRPr="003A27C4">
        <w:rPr>
          <w:rFonts w:ascii="Times New Roman" w:eastAsia="TimesNewRomanPSMT" w:hAnsi="Times New Roman" w:cs="Times New Roman"/>
          <w:i/>
          <w:sz w:val="28"/>
          <w:szCs w:val="24"/>
          <w:lang w:eastAsia="ru-RU"/>
        </w:rPr>
        <w:t>каждого года периода, на который разрабатывается программа, путем сопоставления рассчитанных показателей и критериев доступности.</w:t>
      </w:r>
    </w:p>
    <w:p w14:paraId="0A6A5392" w14:textId="77777777" w:rsidR="003A27C4" w:rsidRPr="003A27C4" w:rsidRDefault="003A27C4" w:rsidP="003A27C4">
      <w:pPr>
        <w:autoSpaceDE w:val="0"/>
        <w:autoSpaceDN w:val="0"/>
        <w:adjustRightInd w:val="0"/>
        <w:spacing w:after="0" w:line="240" w:lineRule="auto"/>
        <w:ind w:right="-427" w:firstLine="567"/>
        <w:jc w:val="both"/>
        <w:rPr>
          <w:rFonts w:ascii="Times New Roman" w:eastAsia="TimesNewRomanPSMT" w:hAnsi="Times New Roman" w:cs="Times New Roman"/>
          <w:sz w:val="28"/>
          <w:szCs w:val="24"/>
          <w:lang w:eastAsia="ru-RU"/>
        </w:rPr>
      </w:pPr>
      <w:r w:rsidRPr="003A27C4">
        <w:rPr>
          <w:rFonts w:ascii="Times New Roman" w:eastAsia="TimesNewRomanPSMT" w:hAnsi="Times New Roman" w:cs="Times New Roman"/>
          <w:sz w:val="28"/>
          <w:szCs w:val="24"/>
          <w:lang w:eastAsia="ru-RU"/>
        </w:rPr>
        <w:t xml:space="preserve">Оценка доступности тарифов на коммунальные услуги для населения проведена  на основании и с учетом следующих нормативных документов: </w:t>
      </w:r>
    </w:p>
    <w:p w14:paraId="2C14C0E9" w14:textId="77777777" w:rsidR="003A27C4" w:rsidRPr="003A27C4" w:rsidRDefault="003A27C4" w:rsidP="003A27C4">
      <w:pPr>
        <w:autoSpaceDE w:val="0"/>
        <w:autoSpaceDN w:val="0"/>
        <w:adjustRightInd w:val="0"/>
        <w:spacing w:after="0" w:line="240" w:lineRule="auto"/>
        <w:ind w:right="-427" w:firstLine="567"/>
        <w:jc w:val="both"/>
        <w:rPr>
          <w:rFonts w:ascii="Times New Roman" w:eastAsia="TimesNewRomanPSMT" w:hAnsi="Times New Roman" w:cs="Times New Roman"/>
          <w:sz w:val="28"/>
          <w:szCs w:val="24"/>
          <w:lang w:eastAsia="ru-RU"/>
        </w:rPr>
      </w:pPr>
      <w:r w:rsidRPr="003A27C4">
        <w:rPr>
          <w:rFonts w:ascii="Times New Roman" w:eastAsia="TimesNewRomanPSMT" w:hAnsi="Times New Roman" w:cs="Times New Roman"/>
          <w:sz w:val="28"/>
          <w:szCs w:val="24"/>
          <w:lang w:eastAsia="ru-RU"/>
        </w:rPr>
        <w:t xml:space="preserve">-  Сценарные условия долгосрочного прогноза социально-экономического развития Российской Федерации до 2030 г.; </w:t>
      </w:r>
    </w:p>
    <w:p w14:paraId="33397F51" w14:textId="77777777" w:rsidR="003A27C4" w:rsidRPr="003A27C4" w:rsidRDefault="003A27C4" w:rsidP="003A27C4">
      <w:pPr>
        <w:autoSpaceDE w:val="0"/>
        <w:autoSpaceDN w:val="0"/>
        <w:adjustRightInd w:val="0"/>
        <w:spacing w:after="0" w:line="240" w:lineRule="auto"/>
        <w:ind w:right="-427" w:firstLine="567"/>
        <w:jc w:val="both"/>
        <w:rPr>
          <w:rFonts w:ascii="Times New Roman" w:eastAsia="TimesNewRomanPSMT" w:hAnsi="Times New Roman" w:cs="Times New Roman"/>
          <w:sz w:val="28"/>
          <w:szCs w:val="24"/>
          <w:lang w:eastAsia="ru-RU"/>
        </w:rPr>
      </w:pPr>
      <w:r w:rsidRPr="003A27C4">
        <w:rPr>
          <w:rFonts w:ascii="Times New Roman" w:eastAsia="TimesNewRomanPSMT" w:hAnsi="Times New Roman" w:cs="Times New Roman"/>
          <w:sz w:val="28"/>
          <w:szCs w:val="24"/>
          <w:lang w:eastAsia="ru-RU"/>
        </w:rPr>
        <w:t>- Прогноз социально-экономического развития Российской Федерации на  плановый период 202</w:t>
      </w:r>
      <w:r w:rsidR="009F7F1E">
        <w:rPr>
          <w:rFonts w:ascii="Times New Roman" w:eastAsia="TimesNewRomanPSMT" w:hAnsi="Times New Roman" w:cs="Times New Roman"/>
          <w:sz w:val="28"/>
          <w:szCs w:val="24"/>
          <w:lang w:eastAsia="ru-RU"/>
        </w:rPr>
        <w:t>1</w:t>
      </w:r>
      <w:r w:rsidRPr="003A27C4">
        <w:rPr>
          <w:rFonts w:ascii="Times New Roman" w:eastAsia="TimesNewRomanPSMT" w:hAnsi="Times New Roman" w:cs="Times New Roman"/>
          <w:sz w:val="28"/>
          <w:szCs w:val="24"/>
          <w:lang w:eastAsia="ru-RU"/>
        </w:rPr>
        <w:t xml:space="preserve"> и 202</w:t>
      </w:r>
      <w:r w:rsidR="009F7F1E">
        <w:rPr>
          <w:rFonts w:ascii="Times New Roman" w:eastAsia="TimesNewRomanPSMT" w:hAnsi="Times New Roman" w:cs="Times New Roman"/>
          <w:sz w:val="28"/>
          <w:szCs w:val="24"/>
          <w:lang w:eastAsia="ru-RU"/>
        </w:rPr>
        <w:t>2</w:t>
      </w:r>
      <w:r w:rsidRPr="003A27C4">
        <w:rPr>
          <w:rFonts w:ascii="Times New Roman" w:eastAsia="TimesNewRomanPSMT" w:hAnsi="Times New Roman" w:cs="Times New Roman"/>
          <w:sz w:val="28"/>
          <w:szCs w:val="24"/>
          <w:lang w:eastAsia="ru-RU"/>
        </w:rPr>
        <w:t xml:space="preserve"> годов; </w:t>
      </w:r>
    </w:p>
    <w:p w14:paraId="3FD603A4" w14:textId="77777777" w:rsidR="003A27C4" w:rsidRPr="003A27C4" w:rsidRDefault="003A27C4" w:rsidP="003A27C4">
      <w:pPr>
        <w:autoSpaceDE w:val="0"/>
        <w:autoSpaceDN w:val="0"/>
        <w:adjustRightInd w:val="0"/>
        <w:spacing w:after="0" w:line="240" w:lineRule="auto"/>
        <w:ind w:right="-427" w:firstLine="567"/>
        <w:jc w:val="both"/>
        <w:rPr>
          <w:rFonts w:ascii="Times New Roman" w:eastAsia="TimesNewRomanPSMT" w:hAnsi="Times New Roman" w:cs="Times New Roman"/>
          <w:sz w:val="28"/>
          <w:szCs w:val="24"/>
          <w:lang w:eastAsia="ru-RU"/>
        </w:rPr>
      </w:pPr>
      <w:r w:rsidRPr="003A27C4">
        <w:rPr>
          <w:rFonts w:ascii="Times New Roman" w:eastAsia="TimesNewRomanPSMT" w:hAnsi="Times New Roman" w:cs="Times New Roman"/>
          <w:sz w:val="28"/>
          <w:szCs w:val="24"/>
          <w:lang w:eastAsia="ru-RU"/>
        </w:rPr>
        <w:t>-  Сценарные условия, основные параметры прогноза социально– экономического развития Российской Федерации и предельные уровни цен (тарифов) на услуги компаний инфраструктурного сектора на 20</w:t>
      </w:r>
      <w:r w:rsidR="009F7F1E">
        <w:rPr>
          <w:rFonts w:ascii="Times New Roman" w:eastAsia="TimesNewRomanPSMT" w:hAnsi="Times New Roman" w:cs="Times New Roman"/>
          <w:sz w:val="28"/>
          <w:szCs w:val="24"/>
          <w:lang w:eastAsia="ru-RU"/>
        </w:rPr>
        <w:t>20</w:t>
      </w:r>
      <w:r w:rsidRPr="003A27C4">
        <w:rPr>
          <w:rFonts w:ascii="Times New Roman" w:eastAsia="TimesNewRomanPSMT" w:hAnsi="Times New Roman" w:cs="Times New Roman"/>
          <w:sz w:val="28"/>
          <w:szCs w:val="24"/>
          <w:lang w:eastAsia="ru-RU"/>
        </w:rPr>
        <w:t xml:space="preserve"> год и на плановый период 202</w:t>
      </w:r>
      <w:r w:rsidR="009F7F1E">
        <w:rPr>
          <w:rFonts w:ascii="Times New Roman" w:eastAsia="TimesNewRomanPSMT" w:hAnsi="Times New Roman" w:cs="Times New Roman"/>
          <w:sz w:val="28"/>
          <w:szCs w:val="24"/>
          <w:lang w:eastAsia="ru-RU"/>
        </w:rPr>
        <w:t>1</w:t>
      </w:r>
      <w:r w:rsidRPr="003A27C4">
        <w:rPr>
          <w:rFonts w:ascii="Times New Roman" w:eastAsia="TimesNewRomanPSMT" w:hAnsi="Times New Roman" w:cs="Times New Roman"/>
          <w:sz w:val="28"/>
          <w:szCs w:val="24"/>
          <w:lang w:eastAsia="ru-RU"/>
        </w:rPr>
        <w:t xml:space="preserve"> и 202</w:t>
      </w:r>
      <w:r w:rsidR="009F7F1E">
        <w:rPr>
          <w:rFonts w:ascii="Times New Roman" w:eastAsia="TimesNewRomanPSMT" w:hAnsi="Times New Roman" w:cs="Times New Roman"/>
          <w:sz w:val="28"/>
          <w:szCs w:val="24"/>
          <w:lang w:eastAsia="ru-RU"/>
        </w:rPr>
        <w:t>2</w:t>
      </w:r>
      <w:r w:rsidRPr="003A27C4">
        <w:rPr>
          <w:rFonts w:ascii="Times New Roman" w:eastAsia="TimesNewRomanPSMT" w:hAnsi="Times New Roman" w:cs="Times New Roman"/>
          <w:sz w:val="28"/>
          <w:szCs w:val="24"/>
          <w:lang w:eastAsia="ru-RU"/>
        </w:rPr>
        <w:t xml:space="preserve"> годов; </w:t>
      </w:r>
    </w:p>
    <w:p w14:paraId="105693C8" w14:textId="77777777" w:rsidR="003A27C4" w:rsidRPr="003A27C4" w:rsidRDefault="003A27C4" w:rsidP="003A27C4">
      <w:pPr>
        <w:autoSpaceDE w:val="0"/>
        <w:autoSpaceDN w:val="0"/>
        <w:adjustRightInd w:val="0"/>
        <w:spacing w:after="0" w:line="240" w:lineRule="auto"/>
        <w:ind w:right="-427" w:firstLine="567"/>
        <w:jc w:val="both"/>
        <w:rPr>
          <w:rFonts w:ascii="Times New Roman" w:eastAsia="TimesNewRomanPSMT" w:hAnsi="Times New Roman" w:cs="Times New Roman"/>
          <w:sz w:val="28"/>
          <w:szCs w:val="24"/>
          <w:lang w:eastAsia="ru-RU"/>
        </w:rPr>
      </w:pPr>
      <w:r w:rsidRPr="003A27C4">
        <w:rPr>
          <w:rFonts w:ascii="Times New Roman" w:eastAsia="TimesNewRomanPSMT" w:hAnsi="Times New Roman" w:cs="Times New Roman"/>
          <w:sz w:val="28"/>
          <w:szCs w:val="24"/>
          <w:lang w:eastAsia="ru-RU"/>
        </w:rPr>
        <w:t xml:space="preserve">- Индексы-дефляторы на регулируемый период, утв. Минэкономразвития России; </w:t>
      </w:r>
    </w:p>
    <w:p w14:paraId="64701407" w14:textId="77777777" w:rsidR="003A27C4" w:rsidRPr="003A27C4" w:rsidRDefault="003A27C4" w:rsidP="003A27C4">
      <w:pPr>
        <w:autoSpaceDE w:val="0"/>
        <w:autoSpaceDN w:val="0"/>
        <w:adjustRightInd w:val="0"/>
        <w:spacing w:after="0" w:line="240" w:lineRule="auto"/>
        <w:ind w:right="-427" w:firstLine="567"/>
        <w:jc w:val="both"/>
        <w:rPr>
          <w:rFonts w:ascii="Times New Roman" w:eastAsia="TimesNewRomanPSMT" w:hAnsi="Times New Roman" w:cs="Times New Roman"/>
          <w:sz w:val="28"/>
          <w:szCs w:val="24"/>
          <w:lang w:eastAsia="ru-RU"/>
        </w:rPr>
      </w:pPr>
      <w:r w:rsidRPr="003A27C4">
        <w:rPr>
          <w:rFonts w:ascii="Times New Roman" w:eastAsia="TimesNewRomanPSMT" w:hAnsi="Times New Roman" w:cs="Times New Roman"/>
          <w:sz w:val="28"/>
          <w:szCs w:val="24"/>
          <w:lang w:eastAsia="ru-RU"/>
        </w:rPr>
        <w:t xml:space="preserve">В соответствии с прогнозным расчетом совокупных инвестиционных затрат по проектам и максимально возможным ростом тарифов с учетом инвестиционной составляющей в тарифе (инвестиционной надбавки) проведена оценка размеров тарифов, инвестиционных составляющих в тарифах (инвестиционных надбавок), платы (тарифа) за подключение (присоединение), необходимых для реализации Программы. </w:t>
      </w:r>
    </w:p>
    <w:p w14:paraId="3ABD4F79" w14:textId="77777777" w:rsidR="003A27C4" w:rsidRPr="003A27C4" w:rsidRDefault="003A27C4" w:rsidP="003A27C4">
      <w:pPr>
        <w:autoSpaceDE w:val="0"/>
        <w:autoSpaceDN w:val="0"/>
        <w:adjustRightInd w:val="0"/>
        <w:spacing w:after="0" w:line="240" w:lineRule="auto"/>
        <w:ind w:right="-427" w:firstLine="567"/>
        <w:jc w:val="both"/>
        <w:rPr>
          <w:rFonts w:ascii="Times New Roman" w:eastAsia="TimesNewRomanPSMT" w:hAnsi="Times New Roman" w:cs="Times New Roman"/>
          <w:sz w:val="28"/>
          <w:szCs w:val="24"/>
          <w:lang w:eastAsia="ru-RU"/>
        </w:rPr>
      </w:pPr>
      <w:r w:rsidRPr="003A27C4">
        <w:rPr>
          <w:rFonts w:ascii="Times New Roman" w:eastAsia="TimesNewRomanPSMT" w:hAnsi="Times New Roman" w:cs="Times New Roman"/>
          <w:sz w:val="28"/>
          <w:szCs w:val="24"/>
          <w:lang w:eastAsia="ru-RU"/>
        </w:rPr>
        <w:t>Оценка уровня тарифов на коммунальные услуги для населения городского округа по годам на расчетный срок приведена в таблице 16.3.</w:t>
      </w:r>
    </w:p>
    <w:p w14:paraId="0B9EA343" w14:textId="77777777" w:rsidR="003A27C4" w:rsidRPr="003A27C4" w:rsidRDefault="003A27C4" w:rsidP="003A27C4">
      <w:pPr>
        <w:autoSpaceDE w:val="0"/>
        <w:autoSpaceDN w:val="0"/>
        <w:adjustRightInd w:val="0"/>
        <w:spacing w:after="0" w:line="240" w:lineRule="auto"/>
        <w:ind w:right="-427" w:firstLine="567"/>
        <w:jc w:val="both"/>
        <w:rPr>
          <w:rFonts w:ascii="Times New Roman" w:eastAsia="TimesNewRomanPSMT" w:hAnsi="Times New Roman" w:cs="Times New Roman"/>
          <w:sz w:val="28"/>
          <w:szCs w:val="24"/>
          <w:lang w:eastAsia="ru-RU"/>
        </w:rPr>
        <w:sectPr w:rsidR="003A27C4" w:rsidRPr="003A27C4" w:rsidSect="003A27C4">
          <w:pgSz w:w="11906" w:h="16838"/>
          <w:pgMar w:top="1418" w:right="964" w:bottom="964" w:left="964" w:header="709" w:footer="709" w:gutter="0"/>
          <w:cols w:space="708"/>
          <w:docGrid w:linePitch="381"/>
        </w:sectPr>
      </w:pPr>
      <w:r w:rsidRPr="003A27C4">
        <w:rPr>
          <w:rFonts w:ascii="Times New Roman" w:eastAsia="TimesNewRomanPSMT" w:hAnsi="Times New Roman" w:cs="Times New Roman"/>
          <w:sz w:val="28"/>
          <w:szCs w:val="24"/>
          <w:lang w:eastAsia="ru-RU"/>
        </w:rPr>
        <w:t>Действующие тарифы и плата (тариф) за подключение (присоединение) к централизованным сетям на территории Московской области регулируются и устанавливаются Комитетом по ценам и тарифам Московской области. Прогнозное изменение тарифов на коммунальные услуги для населения представлены в таблице 6.</w:t>
      </w:r>
      <w:r w:rsidR="00FC399A">
        <w:rPr>
          <w:rFonts w:ascii="Times New Roman" w:eastAsia="TimesNewRomanPSMT" w:hAnsi="Times New Roman" w:cs="Times New Roman"/>
          <w:sz w:val="28"/>
          <w:szCs w:val="24"/>
          <w:lang w:eastAsia="ru-RU"/>
        </w:rPr>
        <w:t>4.</w:t>
      </w:r>
      <w:r w:rsidRPr="003A27C4">
        <w:rPr>
          <w:rFonts w:ascii="Times New Roman" w:eastAsia="TimesNewRomanPSMT" w:hAnsi="Times New Roman" w:cs="Times New Roman"/>
          <w:sz w:val="28"/>
          <w:szCs w:val="24"/>
          <w:lang w:eastAsia="ru-RU"/>
        </w:rPr>
        <w:t>3.</w:t>
      </w:r>
    </w:p>
    <w:p w14:paraId="5FE9EDB2" w14:textId="77777777" w:rsidR="003A27C4" w:rsidRPr="003A27C4" w:rsidRDefault="003A27C4" w:rsidP="003A27C4">
      <w:pPr>
        <w:autoSpaceDE w:val="0"/>
        <w:autoSpaceDN w:val="0"/>
        <w:adjustRightInd w:val="0"/>
        <w:spacing w:after="0" w:line="240" w:lineRule="auto"/>
        <w:ind w:right="-427" w:firstLine="567"/>
        <w:jc w:val="both"/>
        <w:rPr>
          <w:rFonts w:ascii="Times New Roman" w:eastAsia="TimesNewRomanPSMT" w:hAnsi="Times New Roman" w:cs="Times New Roman"/>
          <w:sz w:val="28"/>
          <w:szCs w:val="24"/>
          <w:lang w:eastAsia="ru-RU"/>
        </w:rPr>
      </w:pPr>
    </w:p>
    <w:p w14:paraId="2C50B3E3" w14:textId="77777777" w:rsidR="003A27C4" w:rsidRPr="003A27C4" w:rsidRDefault="003A27C4" w:rsidP="00FC399A">
      <w:pPr>
        <w:autoSpaceDE w:val="0"/>
        <w:autoSpaceDN w:val="0"/>
        <w:adjustRightInd w:val="0"/>
        <w:spacing w:after="0" w:line="240" w:lineRule="auto"/>
        <w:ind w:left="142" w:right="-427"/>
        <w:jc w:val="right"/>
        <w:rPr>
          <w:rFonts w:ascii="Times New Roman" w:eastAsia="TimesNewRomanPSMT" w:hAnsi="Times New Roman" w:cs="Times New Roman"/>
          <w:sz w:val="28"/>
          <w:szCs w:val="24"/>
          <w:lang w:eastAsia="ru-RU"/>
        </w:rPr>
      </w:pPr>
      <w:r w:rsidRPr="003A27C4">
        <w:rPr>
          <w:rFonts w:ascii="Times New Roman" w:eastAsia="TimesNewRomanPSMT" w:hAnsi="Times New Roman" w:cs="Times New Roman"/>
          <w:sz w:val="28"/>
          <w:szCs w:val="24"/>
          <w:lang w:eastAsia="ru-RU"/>
        </w:rPr>
        <w:t>Таблица 6.</w:t>
      </w:r>
      <w:r w:rsidR="00FC399A">
        <w:rPr>
          <w:rFonts w:ascii="Times New Roman" w:eastAsia="TimesNewRomanPSMT" w:hAnsi="Times New Roman" w:cs="Times New Roman"/>
          <w:sz w:val="28"/>
          <w:szCs w:val="24"/>
          <w:lang w:eastAsia="ru-RU"/>
        </w:rPr>
        <w:t>4.</w:t>
      </w:r>
      <w:r w:rsidRPr="003A27C4">
        <w:rPr>
          <w:rFonts w:ascii="Times New Roman" w:eastAsia="TimesNewRomanPSMT" w:hAnsi="Times New Roman" w:cs="Times New Roman"/>
          <w:sz w:val="28"/>
          <w:szCs w:val="24"/>
          <w:lang w:eastAsia="ru-RU"/>
        </w:rPr>
        <w:t>3 Прогноз динамики тарифов на коммунальные услуги для населения при реализации мероприятий ПКР</w:t>
      </w:r>
    </w:p>
    <w:tbl>
      <w:tblPr>
        <w:tblW w:w="0" w:type="auto"/>
        <w:tblLook w:val="04A0" w:firstRow="1" w:lastRow="0" w:firstColumn="1" w:lastColumn="0" w:noHBand="0" w:noVBand="1"/>
      </w:tblPr>
      <w:tblGrid>
        <w:gridCol w:w="1987"/>
        <w:gridCol w:w="1049"/>
        <w:gridCol w:w="760"/>
        <w:gridCol w:w="760"/>
        <w:gridCol w:w="760"/>
        <w:gridCol w:w="760"/>
        <w:gridCol w:w="760"/>
        <w:gridCol w:w="760"/>
        <w:gridCol w:w="760"/>
        <w:gridCol w:w="760"/>
        <w:gridCol w:w="760"/>
        <w:gridCol w:w="760"/>
        <w:gridCol w:w="760"/>
        <w:gridCol w:w="760"/>
        <w:gridCol w:w="760"/>
        <w:gridCol w:w="760"/>
        <w:gridCol w:w="760"/>
      </w:tblGrid>
      <w:tr w:rsidR="003A27C4" w:rsidRPr="003A27C4" w14:paraId="34C55846" w14:textId="77777777" w:rsidTr="003A27C4">
        <w:trPr>
          <w:trHeight w:val="315"/>
        </w:trPr>
        <w:tc>
          <w:tcPr>
            <w:tcW w:w="0" w:type="auto"/>
            <w:vMerge w:val="restart"/>
            <w:tcBorders>
              <w:top w:val="single" w:sz="8" w:space="0" w:color="auto"/>
              <w:left w:val="single" w:sz="8" w:space="0" w:color="auto"/>
              <w:right w:val="single" w:sz="8" w:space="0" w:color="auto"/>
            </w:tcBorders>
            <w:shd w:val="clear" w:color="auto" w:fill="auto"/>
            <w:vAlign w:val="center"/>
            <w:hideMark/>
          </w:tcPr>
          <w:p w14:paraId="2F11C65C" w14:textId="77777777" w:rsidR="003A27C4" w:rsidRPr="003A27C4" w:rsidRDefault="003A27C4" w:rsidP="003A27C4">
            <w:pPr>
              <w:spacing w:after="0" w:line="240" w:lineRule="auto"/>
              <w:jc w:val="center"/>
              <w:rPr>
                <w:rFonts w:ascii="Times New Roman" w:eastAsia="Times New Roman" w:hAnsi="Times New Roman" w:cs="Times New Roman"/>
                <w:b/>
                <w:bCs/>
                <w:color w:val="000000"/>
                <w:sz w:val="18"/>
                <w:szCs w:val="18"/>
                <w:lang w:eastAsia="ru-RU"/>
              </w:rPr>
            </w:pPr>
            <w:r w:rsidRPr="003A27C4">
              <w:rPr>
                <w:rFonts w:ascii="Times New Roman" w:eastAsia="Times New Roman" w:hAnsi="Times New Roman" w:cs="Times New Roman"/>
                <w:b/>
                <w:bCs/>
                <w:color w:val="000000"/>
                <w:sz w:val="18"/>
                <w:szCs w:val="18"/>
                <w:lang w:eastAsia="ru-RU"/>
              </w:rPr>
              <w:t>Наименование</w:t>
            </w:r>
          </w:p>
        </w:tc>
        <w:tc>
          <w:tcPr>
            <w:tcW w:w="0" w:type="auto"/>
            <w:gridSpan w:val="16"/>
            <w:tcBorders>
              <w:top w:val="single" w:sz="8" w:space="0" w:color="auto"/>
              <w:left w:val="nil"/>
              <w:bottom w:val="single" w:sz="8" w:space="0" w:color="auto"/>
              <w:right w:val="single" w:sz="8" w:space="0" w:color="000000"/>
            </w:tcBorders>
            <w:shd w:val="clear" w:color="auto" w:fill="auto"/>
            <w:vAlign w:val="center"/>
            <w:hideMark/>
          </w:tcPr>
          <w:p w14:paraId="57F3886B" w14:textId="77777777" w:rsidR="003A27C4" w:rsidRPr="003A27C4" w:rsidRDefault="003A27C4" w:rsidP="003A27C4">
            <w:pPr>
              <w:spacing w:after="0" w:line="240" w:lineRule="auto"/>
              <w:jc w:val="center"/>
              <w:rPr>
                <w:rFonts w:ascii="Times New Roman" w:eastAsia="Times New Roman" w:hAnsi="Times New Roman" w:cs="Times New Roman"/>
                <w:b/>
                <w:bCs/>
                <w:color w:val="000000"/>
                <w:sz w:val="18"/>
                <w:szCs w:val="18"/>
                <w:lang w:eastAsia="ru-RU"/>
              </w:rPr>
            </w:pPr>
            <w:r w:rsidRPr="003A27C4">
              <w:rPr>
                <w:rFonts w:ascii="Times New Roman" w:eastAsia="Times New Roman" w:hAnsi="Times New Roman" w:cs="Times New Roman"/>
                <w:b/>
                <w:bCs/>
                <w:color w:val="000000"/>
                <w:sz w:val="18"/>
                <w:szCs w:val="18"/>
                <w:lang w:eastAsia="ru-RU"/>
              </w:rPr>
              <w:t>Перспективный период</w:t>
            </w:r>
          </w:p>
        </w:tc>
      </w:tr>
      <w:tr w:rsidR="003A27C4" w:rsidRPr="003A27C4" w14:paraId="5E79D1AA" w14:textId="77777777" w:rsidTr="003A27C4">
        <w:trPr>
          <w:trHeight w:val="315"/>
        </w:trPr>
        <w:tc>
          <w:tcPr>
            <w:tcW w:w="0" w:type="auto"/>
            <w:vMerge/>
            <w:tcBorders>
              <w:left w:val="single" w:sz="8" w:space="0" w:color="auto"/>
              <w:bottom w:val="single" w:sz="8" w:space="0" w:color="000000"/>
              <w:right w:val="single" w:sz="8" w:space="0" w:color="auto"/>
            </w:tcBorders>
            <w:vAlign w:val="center"/>
            <w:hideMark/>
          </w:tcPr>
          <w:p w14:paraId="11D84262" w14:textId="77777777" w:rsidR="003A27C4" w:rsidRPr="003A27C4" w:rsidRDefault="003A27C4" w:rsidP="003A27C4">
            <w:pPr>
              <w:spacing w:after="0" w:line="240" w:lineRule="auto"/>
              <w:jc w:val="center"/>
              <w:rPr>
                <w:rFonts w:ascii="Times New Roman" w:eastAsia="Times New Roman" w:hAnsi="Times New Roman" w:cs="Times New Roman"/>
                <w:b/>
                <w:bCs/>
                <w:color w:val="000000"/>
                <w:sz w:val="18"/>
                <w:szCs w:val="18"/>
                <w:lang w:eastAsia="ru-RU"/>
              </w:rPr>
            </w:pPr>
          </w:p>
        </w:tc>
        <w:tc>
          <w:tcPr>
            <w:tcW w:w="0" w:type="auto"/>
            <w:tcBorders>
              <w:top w:val="nil"/>
              <w:left w:val="nil"/>
              <w:bottom w:val="single" w:sz="8" w:space="0" w:color="auto"/>
              <w:right w:val="single" w:sz="8" w:space="0" w:color="auto"/>
            </w:tcBorders>
            <w:shd w:val="clear" w:color="auto" w:fill="auto"/>
            <w:vAlign w:val="center"/>
            <w:hideMark/>
          </w:tcPr>
          <w:p w14:paraId="307771FC" w14:textId="77777777" w:rsidR="003A27C4" w:rsidRPr="003A27C4" w:rsidRDefault="003A27C4" w:rsidP="003A27C4">
            <w:pPr>
              <w:spacing w:after="0" w:line="240" w:lineRule="auto"/>
              <w:jc w:val="center"/>
              <w:rPr>
                <w:rFonts w:ascii="Times New Roman" w:eastAsia="Times New Roman" w:hAnsi="Times New Roman" w:cs="Times New Roman"/>
                <w:b/>
                <w:bCs/>
                <w:color w:val="000000"/>
                <w:sz w:val="18"/>
                <w:szCs w:val="18"/>
                <w:lang w:eastAsia="ru-RU"/>
              </w:rPr>
            </w:pPr>
            <w:r w:rsidRPr="003A27C4">
              <w:rPr>
                <w:rFonts w:ascii="Times New Roman" w:eastAsia="Times New Roman" w:hAnsi="Times New Roman" w:cs="Times New Roman"/>
                <w:b/>
                <w:bCs/>
                <w:color w:val="000000"/>
                <w:sz w:val="18"/>
                <w:szCs w:val="18"/>
                <w:lang w:eastAsia="ru-RU"/>
              </w:rPr>
              <w:t>Ед. изм.</w:t>
            </w:r>
          </w:p>
        </w:tc>
        <w:tc>
          <w:tcPr>
            <w:tcW w:w="0" w:type="auto"/>
            <w:tcBorders>
              <w:top w:val="nil"/>
              <w:left w:val="nil"/>
              <w:bottom w:val="single" w:sz="8" w:space="0" w:color="auto"/>
              <w:right w:val="single" w:sz="8" w:space="0" w:color="auto"/>
            </w:tcBorders>
            <w:shd w:val="clear" w:color="auto" w:fill="auto"/>
            <w:vAlign w:val="center"/>
            <w:hideMark/>
          </w:tcPr>
          <w:p w14:paraId="715C95DA" w14:textId="77777777" w:rsidR="003A27C4" w:rsidRPr="003A27C4" w:rsidRDefault="003A27C4" w:rsidP="003A27C4">
            <w:pPr>
              <w:spacing w:after="0" w:line="240" w:lineRule="auto"/>
              <w:jc w:val="center"/>
              <w:rPr>
                <w:rFonts w:ascii="Times New Roman" w:eastAsia="Times New Roman" w:hAnsi="Times New Roman" w:cs="Times New Roman"/>
                <w:b/>
                <w:bCs/>
                <w:color w:val="000000"/>
                <w:sz w:val="18"/>
                <w:szCs w:val="18"/>
                <w:lang w:eastAsia="ru-RU"/>
              </w:rPr>
            </w:pPr>
            <w:r w:rsidRPr="003A27C4">
              <w:rPr>
                <w:rFonts w:ascii="Times New Roman" w:eastAsia="Times New Roman" w:hAnsi="Times New Roman" w:cs="Times New Roman"/>
                <w:b/>
                <w:bCs/>
                <w:color w:val="000000"/>
                <w:sz w:val="18"/>
                <w:szCs w:val="18"/>
                <w:lang w:eastAsia="ru-RU"/>
              </w:rPr>
              <w:t>2021</w:t>
            </w:r>
          </w:p>
        </w:tc>
        <w:tc>
          <w:tcPr>
            <w:tcW w:w="0" w:type="auto"/>
            <w:tcBorders>
              <w:top w:val="nil"/>
              <w:left w:val="nil"/>
              <w:bottom w:val="single" w:sz="8" w:space="0" w:color="auto"/>
              <w:right w:val="single" w:sz="8" w:space="0" w:color="auto"/>
            </w:tcBorders>
            <w:shd w:val="clear" w:color="auto" w:fill="auto"/>
            <w:vAlign w:val="center"/>
            <w:hideMark/>
          </w:tcPr>
          <w:p w14:paraId="07EDCD13" w14:textId="77777777" w:rsidR="003A27C4" w:rsidRPr="003A27C4" w:rsidRDefault="003A27C4" w:rsidP="003A27C4">
            <w:pPr>
              <w:spacing w:after="0" w:line="240" w:lineRule="auto"/>
              <w:jc w:val="center"/>
              <w:rPr>
                <w:rFonts w:ascii="Times New Roman" w:eastAsia="Times New Roman" w:hAnsi="Times New Roman" w:cs="Times New Roman"/>
                <w:b/>
                <w:bCs/>
                <w:color w:val="000000"/>
                <w:sz w:val="18"/>
                <w:szCs w:val="18"/>
                <w:lang w:eastAsia="ru-RU"/>
              </w:rPr>
            </w:pPr>
            <w:r w:rsidRPr="003A27C4">
              <w:rPr>
                <w:rFonts w:ascii="Times New Roman" w:eastAsia="Times New Roman" w:hAnsi="Times New Roman" w:cs="Times New Roman"/>
                <w:b/>
                <w:bCs/>
                <w:color w:val="000000"/>
                <w:sz w:val="18"/>
                <w:szCs w:val="18"/>
                <w:lang w:eastAsia="ru-RU"/>
              </w:rPr>
              <w:t>2022</w:t>
            </w:r>
          </w:p>
        </w:tc>
        <w:tc>
          <w:tcPr>
            <w:tcW w:w="0" w:type="auto"/>
            <w:tcBorders>
              <w:top w:val="nil"/>
              <w:left w:val="nil"/>
              <w:bottom w:val="single" w:sz="8" w:space="0" w:color="auto"/>
              <w:right w:val="single" w:sz="8" w:space="0" w:color="auto"/>
            </w:tcBorders>
            <w:shd w:val="clear" w:color="auto" w:fill="auto"/>
            <w:vAlign w:val="center"/>
            <w:hideMark/>
          </w:tcPr>
          <w:p w14:paraId="48E11590" w14:textId="77777777" w:rsidR="003A27C4" w:rsidRPr="003A27C4" w:rsidRDefault="003A27C4" w:rsidP="003A27C4">
            <w:pPr>
              <w:spacing w:after="0" w:line="240" w:lineRule="auto"/>
              <w:jc w:val="center"/>
              <w:rPr>
                <w:rFonts w:ascii="Times New Roman" w:eastAsia="Times New Roman" w:hAnsi="Times New Roman" w:cs="Times New Roman"/>
                <w:b/>
                <w:bCs/>
                <w:color w:val="000000"/>
                <w:sz w:val="18"/>
                <w:szCs w:val="18"/>
                <w:lang w:eastAsia="ru-RU"/>
              </w:rPr>
            </w:pPr>
            <w:r w:rsidRPr="003A27C4">
              <w:rPr>
                <w:rFonts w:ascii="Times New Roman" w:eastAsia="Times New Roman" w:hAnsi="Times New Roman" w:cs="Times New Roman"/>
                <w:b/>
                <w:bCs/>
                <w:color w:val="000000"/>
                <w:sz w:val="18"/>
                <w:szCs w:val="18"/>
                <w:lang w:eastAsia="ru-RU"/>
              </w:rPr>
              <w:t>2023</w:t>
            </w:r>
          </w:p>
        </w:tc>
        <w:tc>
          <w:tcPr>
            <w:tcW w:w="0" w:type="auto"/>
            <w:tcBorders>
              <w:top w:val="nil"/>
              <w:left w:val="nil"/>
              <w:bottom w:val="single" w:sz="8" w:space="0" w:color="auto"/>
              <w:right w:val="single" w:sz="8" w:space="0" w:color="auto"/>
            </w:tcBorders>
            <w:shd w:val="clear" w:color="auto" w:fill="auto"/>
            <w:vAlign w:val="center"/>
            <w:hideMark/>
          </w:tcPr>
          <w:p w14:paraId="7E050FF9" w14:textId="77777777" w:rsidR="003A27C4" w:rsidRPr="003A27C4" w:rsidRDefault="003A27C4" w:rsidP="003A27C4">
            <w:pPr>
              <w:spacing w:after="0" w:line="240" w:lineRule="auto"/>
              <w:jc w:val="center"/>
              <w:rPr>
                <w:rFonts w:ascii="Times New Roman" w:eastAsia="Times New Roman" w:hAnsi="Times New Roman" w:cs="Times New Roman"/>
                <w:b/>
                <w:bCs/>
                <w:color w:val="000000"/>
                <w:sz w:val="18"/>
                <w:szCs w:val="18"/>
                <w:lang w:eastAsia="ru-RU"/>
              </w:rPr>
            </w:pPr>
            <w:r w:rsidRPr="003A27C4">
              <w:rPr>
                <w:rFonts w:ascii="Times New Roman" w:eastAsia="Times New Roman" w:hAnsi="Times New Roman" w:cs="Times New Roman"/>
                <w:b/>
                <w:bCs/>
                <w:color w:val="000000"/>
                <w:sz w:val="18"/>
                <w:szCs w:val="18"/>
                <w:lang w:eastAsia="ru-RU"/>
              </w:rPr>
              <w:t>2024</w:t>
            </w:r>
          </w:p>
        </w:tc>
        <w:tc>
          <w:tcPr>
            <w:tcW w:w="0" w:type="auto"/>
            <w:tcBorders>
              <w:top w:val="nil"/>
              <w:left w:val="nil"/>
              <w:bottom w:val="single" w:sz="8" w:space="0" w:color="auto"/>
              <w:right w:val="single" w:sz="8" w:space="0" w:color="auto"/>
            </w:tcBorders>
            <w:shd w:val="clear" w:color="auto" w:fill="auto"/>
            <w:vAlign w:val="center"/>
            <w:hideMark/>
          </w:tcPr>
          <w:p w14:paraId="2342BB6B" w14:textId="77777777" w:rsidR="003A27C4" w:rsidRPr="003A27C4" w:rsidRDefault="003A27C4" w:rsidP="003A27C4">
            <w:pPr>
              <w:spacing w:after="0" w:line="240" w:lineRule="auto"/>
              <w:jc w:val="center"/>
              <w:rPr>
                <w:rFonts w:ascii="Times New Roman" w:eastAsia="Times New Roman" w:hAnsi="Times New Roman" w:cs="Times New Roman"/>
                <w:b/>
                <w:bCs/>
                <w:color w:val="000000"/>
                <w:sz w:val="18"/>
                <w:szCs w:val="18"/>
                <w:lang w:eastAsia="ru-RU"/>
              </w:rPr>
            </w:pPr>
            <w:r w:rsidRPr="003A27C4">
              <w:rPr>
                <w:rFonts w:ascii="Times New Roman" w:eastAsia="Times New Roman" w:hAnsi="Times New Roman" w:cs="Times New Roman"/>
                <w:b/>
                <w:bCs/>
                <w:color w:val="000000"/>
                <w:sz w:val="18"/>
                <w:szCs w:val="18"/>
                <w:lang w:eastAsia="ru-RU"/>
              </w:rPr>
              <w:t>2025</w:t>
            </w:r>
          </w:p>
        </w:tc>
        <w:tc>
          <w:tcPr>
            <w:tcW w:w="0" w:type="auto"/>
            <w:tcBorders>
              <w:top w:val="nil"/>
              <w:left w:val="nil"/>
              <w:bottom w:val="single" w:sz="8" w:space="0" w:color="auto"/>
              <w:right w:val="single" w:sz="8" w:space="0" w:color="auto"/>
            </w:tcBorders>
            <w:shd w:val="clear" w:color="auto" w:fill="auto"/>
            <w:vAlign w:val="center"/>
            <w:hideMark/>
          </w:tcPr>
          <w:p w14:paraId="521CCA5E" w14:textId="77777777" w:rsidR="003A27C4" w:rsidRPr="003A27C4" w:rsidRDefault="003A27C4" w:rsidP="003A27C4">
            <w:pPr>
              <w:spacing w:after="0" w:line="240" w:lineRule="auto"/>
              <w:jc w:val="center"/>
              <w:rPr>
                <w:rFonts w:ascii="Times New Roman" w:eastAsia="Times New Roman" w:hAnsi="Times New Roman" w:cs="Times New Roman"/>
                <w:b/>
                <w:bCs/>
                <w:color w:val="000000"/>
                <w:sz w:val="18"/>
                <w:szCs w:val="18"/>
                <w:lang w:eastAsia="ru-RU"/>
              </w:rPr>
            </w:pPr>
            <w:r w:rsidRPr="003A27C4">
              <w:rPr>
                <w:rFonts w:ascii="Times New Roman" w:eastAsia="Times New Roman" w:hAnsi="Times New Roman" w:cs="Times New Roman"/>
                <w:b/>
                <w:bCs/>
                <w:color w:val="000000"/>
                <w:sz w:val="18"/>
                <w:szCs w:val="18"/>
                <w:lang w:eastAsia="ru-RU"/>
              </w:rPr>
              <w:t>2026</w:t>
            </w:r>
          </w:p>
        </w:tc>
        <w:tc>
          <w:tcPr>
            <w:tcW w:w="0" w:type="auto"/>
            <w:tcBorders>
              <w:top w:val="nil"/>
              <w:left w:val="nil"/>
              <w:bottom w:val="single" w:sz="8" w:space="0" w:color="auto"/>
              <w:right w:val="single" w:sz="8" w:space="0" w:color="auto"/>
            </w:tcBorders>
            <w:shd w:val="clear" w:color="auto" w:fill="auto"/>
            <w:vAlign w:val="center"/>
            <w:hideMark/>
          </w:tcPr>
          <w:p w14:paraId="358C5177" w14:textId="77777777" w:rsidR="003A27C4" w:rsidRPr="003A27C4" w:rsidRDefault="003A27C4" w:rsidP="003A27C4">
            <w:pPr>
              <w:spacing w:after="0" w:line="240" w:lineRule="auto"/>
              <w:jc w:val="center"/>
              <w:rPr>
                <w:rFonts w:ascii="Times New Roman" w:eastAsia="Times New Roman" w:hAnsi="Times New Roman" w:cs="Times New Roman"/>
                <w:b/>
                <w:bCs/>
                <w:color w:val="000000"/>
                <w:sz w:val="18"/>
                <w:szCs w:val="18"/>
                <w:lang w:eastAsia="ru-RU"/>
              </w:rPr>
            </w:pPr>
            <w:r w:rsidRPr="003A27C4">
              <w:rPr>
                <w:rFonts w:ascii="Times New Roman" w:eastAsia="Times New Roman" w:hAnsi="Times New Roman" w:cs="Times New Roman"/>
                <w:b/>
                <w:bCs/>
                <w:color w:val="000000"/>
                <w:sz w:val="18"/>
                <w:szCs w:val="18"/>
                <w:lang w:eastAsia="ru-RU"/>
              </w:rPr>
              <w:t>2027</w:t>
            </w:r>
          </w:p>
        </w:tc>
        <w:tc>
          <w:tcPr>
            <w:tcW w:w="0" w:type="auto"/>
            <w:tcBorders>
              <w:top w:val="nil"/>
              <w:left w:val="nil"/>
              <w:bottom w:val="single" w:sz="8" w:space="0" w:color="auto"/>
              <w:right w:val="single" w:sz="8" w:space="0" w:color="auto"/>
            </w:tcBorders>
            <w:shd w:val="clear" w:color="auto" w:fill="auto"/>
            <w:vAlign w:val="center"/>
            <w:hideMark/>
          </w:tcPr>
          <w:p w14:paraId="631E097C" w14:textId="77777777" w:rsidR="003A27C4" w:rsidRPr="003A27C4" w:rsidRDefault="003A27C4" w:rsidP="003A27C4">
            <w:pPr>
              <w:spacing w:after="0" w:line="240" w:lineRule="auto"/>
              <w:jc w:val="center"/>
              <w:rPr>
                <w:rFonts w:ascii="Times New Roman" w:eastAsia="Times New Roman" w:hAnsi="Times New Roman" w:cs="Times New Roman"/>
                <w:b/>
                <w:bCs/>
                <w:color w:val="000000"/>
                <w:sz w:val="18"/>
                <w:szCs w:val="18"/>
                <w:lang w:eastAsia="ru-RU"/>
              </w:rPr>
            </w:pPr>
            <w:r w:rsidRPr="003A27C4">
              <w:rPr>
                <w:rFonts w:ascii="Times New Roman" w:eastAsia="Times New Roman" w:hAnsi="Times New Roman" w:cs="Times New Roman"/>
                <w:b/>
                <w:bCs/>
                <w:color w:val="000000"/>
                <w:sz w:val="18"/>
                <w:szCs w:val="18"/>
                <w:lang w:eastAsia="ru-RU"/>
              </w:rPr>
              <w:t>2028</w:t>
            </w:r>
          </w:p>
        </w:tc>
        <w:tc>
          <w:tcPr>
            <w:tcW w:w="0" w:type="auto"/>
            <w:tcBorders>
              <w:top w:val="nil"/>
              <w:left w:val="nil"/>
              <w:bottom w:val="single" w:sz="8" w:space="0" w:color="auto"/>
              <w:right w:val="single" w:sz="8" w:space="0" w:color="auto"/>
            </w:tcBorders>
            <w:shd w:val="clear" w:color="auto" w:fill="auto"/>
            <w:vAlign w:val="center"/>
            <w:hideMark/>
          </w:tcPr>
          <w:p w14:paraId="125ED049" w14:textId="77777777" w:rsidR="003A27C4" w:rsidRPr="003A27C4" w:rsidRDefault="003A27C4" w:rsidP="003A27C4">
            <w:pPr>
              <w:spacing w:after="0" w:line="240" w:lineRule="auto"/>
              <w:jc w:val="center"/>
              <w:rPr>
                <w:rFonts w:ascii="Times New Roman" w:eastAsia="Times New Roman" w:hAnsi="Times New Roman" w:cs="Times New Roman"/>
                <w:b/>
                <w:bCs/>
                <w:color w:val="000000"/>
                <w:sz w:val="18"/>
                <w:szCs w:val="18"/>
                <w:lang w:eastAsia="ru-RU"/>
              </w:rPr>
            </w:pPr>
            <w:r w:rsidRPr="003A27C4">
              <w:rPr>
                <w:rFonts w:ascii="Times New Roman" w:eastAsia="Times New Roman" w:hAnsi="Times New Roman" w:cs="Times New Roman"/>
                <w:b/>
                <w:bCs/>
                <w:color w:val="000000"/>
                <w:sz w:val="18"/>
                <w:szCs w:val="18"/>
                <w:lang w:eastAsia="ru-RU"/>
              </w:rPr>
              <w:t>2029</w:t>
            </w:r>
          </w:p>
        </w:tc>
        <w:tc>
          <w:tcPr>
            <w:tcW w:w="0" w:type="auto"/>
            <w:tcBorders>
              <w:top w:val="nil"/>
              <w:left w:val="nil"/>
              <w:bottom w:val="single" w:sz="8" w:space="0" w:color="auto"/>
              <w:right w:val="single" w:sz="8" w:space="0" w:color="auto"/>
            </w:tcBorders>
            <w:shd w:val="clear" w:color="auto" w:fill="auto"/>
            <w:vAlign w:val="center"/>
            <w:hideMark/>
          </w:tcPr>
          <w:p w14:paraId="5A694C1F" w14:textId="77777777" w:rsidR="003A27C4" w:rsidRPr="003A27C4" w:rsidRDefault="003A27C4" w:rsidP="003A27C4">
            <w:pPr>
              <w:spacing w:after="0" w:line="240" w:lineRule="auto"/>
              <w:jc w:val="center"/>
              <w:rPr>
                <w:rFonts w:ascii="Times New Roman" w:eastAsia="Times New Roman" w:hAnsi="Times New Roman" w:cs="Times New Roman"/>
                <w:b/>
                <w:bCs/>
                <w:color w:val="000000"/>
                <w:sz w:val="18"/>
                <w:szCs w:val="18"/>
                <w:lang w:eastAsia="ru-RU"/>
              </w:rPr>
            </w:pPr>
            <w:r w:rsidRPr="003A27C4">
              <w:rPr>
                <w:rFonts w:ascii="Times New Roman" w:eastAsia="Times New Roman" w:hAnsi="Times New Roman" w:cs="Times New Roman"/>
                <w:b/>
                <w:bCs/>
                <w:color w:val="000000"/>
                <w:sz w:val="18"/>
                <w:szCs w:val="18"/>
                <w:lang w:eastAsia="ru-RU"/>
              </w:rPr>
              <w:t>2030</w:t>
            </w:r>
          </w:p>
        </w:tc>
        <w:tc>
          <w:tcPr>
            <w:tcW w:w="0" w:type="auto"/>
            <w:tcBorders>
              <w:top w:val="nil"/>
              <w:left w:val="nil"/>
              <w:bottom w:val="single" w:sz="8" w:space="0" w:color="auto"/>
              <w:right w:val="single" w:sz="8" w:space="0" w:color="auto"/>
            </w:tcBorders>
            <w:shd w:val="clear" w:color="auto" w:fill="auto"/>
            <w:vAlign w:val="center"/>
            <w:hideMark/>
          </w:tcPr>
          <w:p w14:paraId="149A25AB" w14:textId="77777777" w:rsidR="003A27C4" w:rsidRPr="003A27C4" w:rsidRDefault="003A27C4" w:rsidP="003A27C4">
            <w:pPr>
              <w:spacing w:after="0" w:line="240" w:lineRule="auto"/>
              <w:jc w:val="center"/>
              <w:rPr>
                <w:rFonts w:ascii="Times New Roman" w:eastAsia="Times New Roman" w:hAnsi="Times New Roman" w:cs="Times New Roman"/>
                <w:b/>
                <w:bCs/>
                <w:color w:val="000000"/>
                <w:sz w:val="18"/>
                <w:szCs w:val="18"/>
                <w:lang w:eastAsia="ru-RU"/>
              </w:rPr>
            </w:pPr>
            <w:r w:rsidRPr="003A27C4">
              <w:rPr>
                <w:rFonts w:ascii="Times New Roman" w:eastAsia="Times New Roman" w:hAnsi="Times New Roman" w:cs="Times New Roman"/>
                <w:b/>
                <w:bCs/>
                <w:color w:val="000000"/>
                <w:sz w:val="18"/>
                <w:szCs w:val="18"/>
                <w:lang w:eastAsia="ru-RU"/>
              </w:rPr>
              <w:t>2031</w:t>
            </w:r>
          </w:p>
        </w:tc>
        <w:tc>
          <w:tcPr>
            <w:tcW w:w="0" w:type="auto"/>
            <w:tcBorders>
              <w:top w:val="nil"/>
              <w:left w:val="nil"/>
              <w:bottom w:val="single" w:sz="8" w:space="0" w:color="auto"/>
              <w:right w:val="single" w:sz="8" w:space="0" w:color="auto"/>
            </w:tcBorders>
            <w:shd w:val="clear" w:color="auto" w:fill="auto"/>
            <w:vAlign w:val="center"/>
            <w:hideMark/>
          </w:tcPr>
          <w:p w14:paraId="78A3D3E1" w14:textId="77777777" w:rsidR="003A27C4" w:rsidRPr="003A27C4" w:rsidRDefault="003A27C4" w:rsidP="003A27C4">
            <w:pPr>
              <w:spacing w:after="0" w:line="240" w:lineRule="auto"/>
              <w:jc w:val="center"/>
              <w:rPr>
                <w:rFonts w:ascii="Times New Roman" w:eastAsia="Times New Roman" w:hAnsi="Times New Roman" w:cs="Times New Roman"/>
                <w:b/>
                <w:bCs/>
                <w:color w:val="000000"/>
                <w:sz w:val="18"/>
                <w:szCs w:val="18"/>
                <w:lang w:eastAsia="ru-RU"/>
              </w:rPr>
            </w:pPr>
            <w:r w:rsidRPr="003A27C4">
              <w:rPr>
                <w:rFonts w:ascii="Times New Roman" w:eastAsia="Times New Roman" w:hAnsi="Times New Roman" w:cs="Times New Roman"/>
                <w:b/>
                <w:bCs/>
                <w:color w:val="000000"/>
                <w:sz w:val="18"/>
                <w:szCs w:val="18"/>
                <w:lang w:eastAsia="ru-RU"/>
              </w:rPr>
              <w:t>2032</w:t>
            </w:r>
          </w:p>
        </w:tc>
        <w:tc>
          <w:tcPr>
            <w:tcW w:w="0" w:type="auto"/>
            <w:tcBorders>
              <w:top w:val="nil"/>
              <w:left w:val="nil"/>
              <w:bottom w:val="single" w:sz="8" w:space="0" w:color="auto"/>
              <w:right w:val="single" w:sz="8" w:space="0" w:color="auto"/>
            </w:tcBorders>
            <w:shd w:val="clear" w:color="auto" w:fill="auto"/>
            <w:vAlign w:val="center"/>
            <w:hideMark/>
          </w:tcPr>
          <w:p w14:paraId="400458DF" w14:textId="77777777" w:rsidR="003A27C4" w:rsidRPr="003A27C4" w:rsidRDefault="003A27C4" w:rsidP="003A27C4">
            <w:pPr>
              <w:spacing w:after="0" w:line="240" w:lineRule="auto"/>
              <w:jc w:val="center"/>
              <w:rPr>
                <w:rFonts w:ascii="Times New Roman" w:eastAsia="Times New Roman" w:hAnsi="Times New Roman" w:cs="Times New Roman"/>
                <w:b/>
                <w:bCs/>
                <w:color w:val="000000"/>
                <w:sz w:val="18"/>
                <w:szCs w:val="18"/>
                <w:lang w:eastAsia="ru-RU"/>
              </w:rPr>
            </w:pPr>
            <w:r w:rsidRPr="003A27C4">
              <w:rPr>
                <w:rFonts w:ascii="Times New Roman" w:eastAsia="Times New Roman" w:hAnsi="Times New Roman" w:cs="Times New Roman"/>
                <w:b/>
                <w:bCs/>
                <w:color w:val="000000"/>
                <w:sz w:val="18"/>
                <w:szCs w:val="18"/>
                <w:lang w:eastAsia="ru-RU"/>
              </w:rPr>
              <w:t>2033</w:t>
            </w:r>
          </w:p>
        </w:tc>
        <w:tc>
          <w:tcPr>
            <w:tcW w:w="0" w:type="auto"/>
            <w:tcBorders>
              <w:top w:val="nil"/>
              <w:left w:val="nil"/>
              <w:bottom w:val="single" w:sz="8" w:space="0" w:color="auto"/>
              <w:right w:val="single" w:sz="8" w:space="0" w:color="auto"/>
            </w:tcBorders>
            <w:shd w:val="clear" w:color="auto" w:fill="auto"/>
            <w:vAlign w:val="center"/>
            <w:hideMark/>
          </w:tcPr>
          <w:p w14:paraId="01D23FDA" w14:textId="77777777" w:rsidR="003A27C4" w:rsidRPr="003A27C4" w:rsidRDefault="003A27C4" w:rsidP="003A27C4">
            <w:pPr>
              <w:spacing w:after="0" w:line="240" w:lineRule="auto"/>
              <w:jc w:val="center"/>
              <w:rPr>
                <w:rFonts w:ascii="Times New Roman" w:eastAsia="Times New Roman" w:hAnsi="Times New Roman" w:cs="Times New Roman"/>
                <w:b/>
                <w:bCs/>
                <w:color w:val="000000"/>
                <w:sz w:val="18"/>
                <w:szCs w:val="18"/>
                <w:lang w:eastAsia="ru-RU"/>
              </w:rPr>
            </w:pPr>
            <w:r w:rsidRPr="003A27C4">
              <w:rPr>
                <w:rFonts w:ascii="Times New Roman" w:eastAsia="Times New Roman" w:hAnsi="Times New Roman" w:cs="Times New Roman"/>
                <w:b/>
                <w:bCs/>
                <w:color w:val="000000"/>
                <w:sz w:val="18"/>
                <w:szCs w:val="18"/>
                <w:lang w:eastAsia="ru-RU"/>
              </w:rPr>
              <w:t>2034</w:t>
            </w:r>
          </w:p>
        </w:tc>
        <w:tc>
          <w:tcPr>
            <w:tcW w:w="0" w:type="auto"/>
            <w:tcBorders>
              <w:top w:val="nil"/>
              <w:left w:val="nil"/>
              <w:bottom w:val="single" w:sz="8" w:space="0" w:color="auto"/>
              <w:right w:val="single" w:sz="8" w:space="0" w:color="auto"/>
            </w:tcBorders>
            <w:shd w:val="clear" w:color="auto" w:fill="auto"/>
            <w:vAlign w:val="center"/>
            <w:hideMark/>
          </w:tcPr>
          <w:p w14:paraId="79E843B1" w14:textId="77777777" w:rsidR="003A27C4" w:rsidRPr="003A27C4" w:rsidRDefault="003A27C4" w:rsidP="003A27C4">
            <w:pPr>
              <w:spacing w:after="0" w:line="240" w:lineRule="auto"/>
              <w:jc w:val="center"/>
              <w:rPr>
                <w:rFonts w:ascii="Times New Roman" w:eastAsia="Times New Roman" w:hAnsi="Times New Roman" w:cs="Times New Roman"/>
                <w:b/>
                <w:bCs/>
                <w:color w:val="000000"/>
                <w:sz w:val="18"/>
                <w:szCs w:val="18"/>
                <w:lang w:eastAsia="ru-RU"/>
              </w:rPr>
            </w:pPr>
            <w:r w:rsidRPr="003A27C4">
              <w:rPr>
                <w:rFonts w:ascii="Times New Roman" w:eastAsia="Times New Roman" w:hAnsi="Times New Roman" w:cs="Times New Roman"/>
                <w:b/>
                <w:bCs/>
                <w:color w:val="000000"/>
                <w:sz w:val="18"/>
                <w:szCs w:val="18"/>
                <w:lang w:eastAsia="ru-RU"/>
              </w:rPr>
              <w:t>2035</w:t>
            </w:r>
          </w:p>
        </w:tc>
      </w:tr>
      <w:tr w:rsidR="003A27C4" w:rsidRPr="003A27C4" w14:paraId="3847D1BB" w14:textId="77777777" w:rsidTr="003A27C4">
        <w:trPr>
          <w:trHeight w:val="315"/>
        </w:trPr>
        <w:tc>
          <w:tcPr>
            <w:tcW w:w="0" w:type="auto"/>
            <w:gridSpan w:val="17"/>
            <w:tcBorders>
              <w:top w:val="single" w:sz="8" w:space="0" w:color="auto"/>
              <w:left w:val="single" w:sz="8" w:space="0" w:color="auto"/>
              <w:bottom w:val="single" w:sz="8" w:space="0" w:color="auto"/>
              <w:right w:val="single" w:sz="8" w:space="0" w:color="000000"/>
            </w:tcBorders>
            <w:shd w:val="clear" w:color="auto" w:fill="auto"/>
            <w:vAlign w:val="center"/>
            <w:hideMark/>
          </w:tcPr>
          <w:p w14:paraId="026D5AFA" w14:textId="77777777" w:rsidR="003A27C4" w:rsidRPr="003A27C4" w:rsidRDefault="003A27C4" w:rsidP="003A27C4">
            <w:pPr>
              <w:spacing w:after="0" w:line="240" w:lineRule="auto"/>
              <w:jc w:val="center"/>
              <w:rPr>
                <w:rFonts w:ascii="Times New Roman" w:eastAsia="Times New Roman" w:hAnsi="Times New Roman" w:cs="Times New Roman"/>
                <w:b/>
                <w:bCs/>
                <w:color w:val="000000"/>
                <w:sz w:val="18"/>
                <w:szCs w:val="18"/>
                <w:lang w:eastAsia="ru-RU"/>
              </w:rPr>
            </w:pPr>
            <w:r w:rsidRPr="003A27C4">
              <w:rPr>
                <w:rFonts w:ascii="Times New Roman" w:eastAsia="Times New Roman" w:hAnsi="Times New Roman" w:cs="Times New Roman"/>
                <w:b/>
                <w:bCs/>
                <w:color w:val="000000"/>
                <w:sz w:val="18"/>
                <w:szCs w:val="18"/>
                <w:lang w:eastAsia="ru-RU"/>
              </w:rPr>
              <w:t>Теплоснабжение</w:t>
            </w:r>
          </w:p>
        </w:tc>
      </w:tr>
      <w:tr w:rsidR="003A27C4" w:rsidRPr="003A27C4" w14:paraId="48760A31" w14:textId="77777777" w:rsidTr="003A27C4">
        <w:trPr>
          <w:trHeight w:val="1767"/>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3645D385" w14:textId="77777777" w:rsidR="003A27C4" w:rsidRPr="003A27C4" w:rsidRDefault="003A27C4" w:rsidP="003A27C4">
            <w:pPr>
              <w:spacing w:after="0" w:line="240" w:lineRule="auto"/>
              <w:jc w:val="center"/>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Прогнозируемый тариф с учетом инвестиционной составляющей в тарифе (инвестиционной надбавки)</w:t>
            </w:r>
          </w:p>
        </w:tc>
        <w:tc>
          <w:tcPr>
            <w:tcW w:w="0" w:type="auto"/>
            <w:tcBorders>
              <w:top w:val="nil"/>
              <w:left w:val="nil"/>
              <w:bottom w:val="single" w:sz="8" w:space="0" w:color="auto"/>
              <w:right w:val="single" w:sz="8" w:space="0" w:color="auto"/>
            </w:tcBorders>
            <w:shd w:val="clear" w:color="auto" w:fill="auto"/>
            <w:vAlign w:val="center"/>
          </w:tcPr>
          <w:p w14:paraId="2FD064F7" w14:textId="77777777" w:rsidR="003A27C4" w:rsidRPr="003A27C4" w:rsidRDefault="003A27C4" w:rsidP="003A27C4">
            <w:pPr>
              <w:spacing w:after="0" w:line="240" w:lineRule="auto"/>
              <w:ind w:hanging="110"/>
              <w:jc w:val="center"/>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руб./Гкал</w:t>
            </w:r>
          </w:p>
        </w:tc>
        <w:tc>
          <w:tcPr>
            <w:tcW w:w="0" w:type="auto"/>
            <w:tcBorders>
              <w:top w:val="nil"/>
              <w:left w:val="nil"/>
              <w:bottom w:val="single" w:sz="8" w:space="0" w:color="auto"/>
              <w:right w:val="single" w:sz="8" w:space="0" w:color="auto"/>
            </w:tcBorders>
            <w:shd w:val="clear" w:color="auto" w:fill="auto"/>
            <w:vAlign w:val="center"/>
          </w:tcPr>
          <w:p w14:paraId="68BE34CA" w14:textId="77777777" w:rsidR="003A27C4" w:rsidRPr="003A27C4" w:rsidRDefault="003A27C4" w:rsidP="003A27C4">
            <w:pPr>
              <w:spacing w:after="0" w:line="240" w:lineRule="auto"/>
              <w:ind w:hanging="110"/>
              <w:jc w:val="right"/>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2022,12</w:t>
            </w:r>
          </w:p>
        </w:tc>
        <w:tc>
          <w:tcPr>
            <w:tcW w:w="0" w:type="auto"/>
            <w:tcBorders>
              <w:top w:val="nil"/>
              <w:left w:val="nil"/>
              <w:bottom w:val="single" w:sz="8" w:space="0" w:color="auto"/>
              <w:right w:val="single" w:sz="8" w:space="0" w:color="auto"/>
            </w:tcBorders>
            <w:shd w:val="clear" w:color="auto" w:fill="auto"/>
            <w:vAlign w:val="center"/>
          </w:tcPr>
          <w:p w14:paraId="63FC1A26" w14:textId="77777777" w:rsidR="003A27C4" w:rsidRPr="003A27C4" w:rsidRDefault="003A27C4" w:rsidP="003A27C4">
            <w:pPr>
              <w:spacing w:after="0" w:line="240" w:lineRule="auto"/>
              <w:ind w:hanging="110"/>
              <w:jc w:val="right"/>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2113,12</w:t>
            </w:r>
          </w:p>
        </w:tc>
        <w:tc>
          <w:tcPr>
            <w:tcW w:w="0" w:type="auto"/>
            <w:tcBorders>
              <w:top w:val="nil"/>
              <w:left w:val="nil"/>
              <w:bottom w:val="single" w:sz="8" w:space="0" w:color="auto"/>
              <w:right w:val="single" w:sz="8" w:space="0" w:color="auto"/>
            </w:tcBorders>
            <w:shd w:val="clear" w:color="auto" w:fill="auto"/>
            <w:vAlign w:val="center"/>
          </w:tcPr>
          <w:p w14:paraId="59840BCE" w14:textId="77777777" w:rsidR="003A27C4" w:rsidRPr="003A27C4" w:rsidRDefault="003A27C4" w:rsidP="003A27C4">
            <w:pPr>
              <w:spacing w:after="0" w:line="240" w:lineRule="auto"/>
              <w:ind w:hanging="110"/>
              <w:jc w:val="right"/>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2208,21</w:t>
            </w:r>
          </w:p>
        </w:tc>
        <w:tc>
          <w:tcPr>
            <w:tcW w:w="0" w:type="auto"/>
            <w:tcBorders>
              <w:top w:val="nil"/>
              <w:left w:val="nil"/>
              <w:bottom w:val="single" w:sz="8" w:space="0" w:color="auto"/>
              <w:right w:val="single" w:sz="8" w:space="0" w:color="auto"/>
            </w:tcBorders>
            <w:shd w:val="clear" w:color="auto" w:fill="auto"/>
            <w:vAlign w:val="center"/>
          </w:tcPr>
          <w:p w14:paraId="39C5BC2C" w14:textId="77777777" w:rsidR="003A27C4" w:rsidRPr="003A27C4" w:rsidRDefault="003A27C4" w:rsidP="003A27C4">
            <w:pPr>
              <w:spacing w:after="0" w:line="240" w:lineRule="auto"/>
              <w:ind w:hanging="110"/>
              <w:jc w:val="right"/>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2307,57</w:t>
            </w:r>
          </w:p>
        </w:tc>
        <w:tc>
          <w:tcPr>
            <w:tcW w:w="0" w:type="auto"/>
            <w:tcBorders>
              <w:top w:val="nil"/>
              <w:left w:val="nil"/>
              <w:bottom w:val="single" w:sz="8" w:space="0" w:color="auto"/>
              <w:right w:val="single" w:sz="8" w:space="0" w:color="auto"/>
            </w:tcBorders>
            <w:shd w:val="clear" w:color="auto" w:fill="auto"/>
            <w:vAlign w:val="center"/>
          </w:tcPr>
          <w:p w14:paraId="71D0B1C2" w14:textId="77777777" w:rsidR="003A27C4" w:rsidRPr="003A27C4" w:rsidRDefault="003A27C4" w:rsidP="003A27C4">
            <w:pPr>
              <w:spacing w:after="0" w:line="240" w:lineRule="auto"/>
              <w:ind w:hanging="110"/>
              <w:jc w:val="right"/>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2411,42</w:t>
            </w:r>
          </w:p>
        </w:tc>
        <w:tc>
          <w:tcPr>
            <w:tcW w:w="0" w:type="auto"/>
            <w:tcBorders>
              <w:top w:val="nil"/>
              <w:left w:val="nil"/>
              <w:bottom w:val="single" w:sz="8" w:space="0" w:color="auto"/>
              <w:right w:val="single" w:sz="8" w:space="0" w:color="auto"/>
            </w:tcBorders>
            <w:shd w:val="clear" w:color="auto" w:fill="auto"/>
            <w:vAlign w:val="center"/>
          </w:tcPr>
          <w:p w14:paraId="6E404E25" w14:textId="77777777" w:rsidR="003A27C4" w:rsidRPr="003A27C4" w:rsidRDefault="003A27C4" w:rsidP="003A27C4">
            <w:pPr>
              <w:spacing w:after="0" w:line="240" w:lineRule="auto"/>
              <w:ind w:hanging="110"/>
              <w:jc w:val="right"/>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2519,93</w:t>
            </w:r>
          </w:p>
        </w:tc>
        <w:tc>
          <w:tcPr>
            <w:tcW w:w="0" w:type="auto"/>
            <w:tcBorders>
              <w:top w:val="nil"/>
              <w:left w:val="nil"/>
              <w:bottom w:val="single" w:sz="8" w:space="0" w:color="auto"/>
              <w:right w:val="single" w:sz="8" w:space="0" w:color="auto"/>
            </w:tcBorders>
            <w:shd w:val="clear" w:color="auto" w:fill="auto"/>
            <w:vAlign w:val="center"/>
          </w:tcPr>
          <w:p w14:paraId="3402C639" w14:textId="77777777" w:rsidR="003A27C4" w:rsidRPr="003A27C4" w:rsidRDefault="003A27C4" w:rsidP="003A27C4">
            <w:pPr>
              <w:spacing w:after="0" w:line="240" w:lineRule="auto"/>
              <w:ind w:hanging="110"/>
              <w:jc w:val="right"/>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2633,33</w:t>
            </w:r>
          </w:p>
        </w:tc>
        <w:tc>
          <w:tcPr>
            <w:tcW w:w="0" w:type="auto"/>
            <w:tcBorders>
              <w:top w:val="nil"/>
              <w:left w:val="nil"/>
              <w:bottom w:val="single" w:sz="8" w:space="0" w:color="auto"/>
              <w:right w:val="single" w:sz="8" w:space="0" w:color="auto"/>
            </w:tcBorders>
            <w:shd w:val="clear" w:color="auto" w:fill="auto"/>
            <w:vAlign w:val="center"/>
          </w:tcPr>
          <w:p w14:paraId="697B3805" w14:textId="77777777" w:rsidR="003A27C4" w:rsidRPr="003A27C4" w:rsidRDefault="003A27C4" w:rsidP="003A27C4">
            <w:pPr>
              <w:spacing w:after="0" w:line="240" w:lineRule="auto"/>
              <w:ind w:hanging="110"/>
              <w:jc w:val="right"/>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2751,83</w:t>
            </w:r>
          </w:p>
        </w:tc>
        <w:tc>
          <w:tcPr>
            <w:tcW w:w="0" w:type="auto"/>
            <w:tcBorders>
              <w:top w:val="nil"/>
              <w:left w:val="nil"/>
              <w:bottom w:val="single" w:sz="8" w:space="0" w:color="auto"/>
              <w:right w:val="single" w:sz="8" w:space="0" w:color="auto"/>
            </w:tcBorders>
            <w:shd w:val="clear" w:color="auto" w:fill="auto"/>
            <w:vAlign w:val="center"/>
          </w:tcPr>
          <w:p w14:paraId="37210450" w14:textId="77777777" w:rsidR="003A27C4" w:rsidRPr="003A27C4" w:rsidRDefault="003A27C4" w:rsidP="003A27C4">
            <w:pPr>
              <w:spacing w:after="0" w:line="240" w:lineRule="auto"/>
              <w:ind w:hanging="110"/>
              <w:jc w:val="right"/>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2875,66</w:t>
            </w:r>
          </w:p>
        </w:tc>
        <w:tc>
          <w:tcPr>
            <w:tcW w:w="0" w:type="auto"/>
            <w:tcBorders>
              <w:top w:val="nil"/>
              <w:left w:val="nil"/>
              <w:bottom w:val="single" w:sz="8" w:space="0" w:color="auto"/>
              <w:right w:val="single" w:sz="8" w:space="0" w:color="auto"/>
            </w:tcBorders>
            <w:shd w:val="clear" w:color="auto" w:fill="auto"/>
            <w:vAlign w:val="center"/>
          </w:tcPr>
          <w:p w14:paraId="08AF4B81" w14:textId="77777777" w:rsidR="003A27C4" w:rsidRPr="003A27C4" w:rsidRDefault="003A27C4" w:rsidP="003A27C4">
            <w:pPr>
              <w:spacing w:after="0" w:line="240" w:lineRule="auto"/>
              <w:ind w:hanging="110"/>
              <w:jc w:val="right"/>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3005,06</w:t>
            </w:r>
          </w:p>
        </w:tc>
        <w:tc>
          <w:tcPr>
            <w:tcW w:w="0" w:type="auto"/>
            <w:tcBorders>
              <w:top w:val="nil"/>
              <w:left w:val="nil"/>
              <w:bottom w:val="single" w:sz="8" w:space="0" w:color="auto"/>
              <w:right w:val="single" w:sz="8" w:space="0" w:color="auto"/>
            </w:tcBorders>
            <w:shd w:val="clear" w:color="auto" w:fill="auto"/>
            <w:vAlign w:val="center"/>
          </w:tcPr>
          <w:p w14:paraId="47F0508E" w14:textId="77777777" w:rsidR="003A27C4" w:rsidRPr="003A27C4" w:rsidRDefault="003A27C4" w:rsidP="003A27C4">
            <w:pPr>
              <w:spacing w:after="0" w:line="240" w:lineRule="auto"/>
              <w:ind w:hanging="110"/>
              <w:jc w:val="right"/>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3140,29</w:t>
            </w:r>
          </w:p>
        </w:tc>
        <w:tc>
          <w:tcPr>
            <w:tcW w:w="0" w:type="auto"/>
            <w:tcBorders>
              <w:top w:val="nil"/>
              <w:left w:val="nil"/>
              <w:bottom w:val="single" w:sz="8" w:space="0" w:color="auto"/>
              <w:right w:val="single" w:sz="8" w:space="0" w:color="auto"/>
            </w:tcBorders>
            <w:shd w:val="clear" w:color="auto" w:fill="auto"/>
            <w:vAlign w:val="center"/>
          </w:tcPr>
          <w:p w14:paraId="694F365E" w14:textId="77777777" w:rsidR="003A27C4" w:rsidRPr="003A27C4" w:rsidRDefault="003A27C4" w:rsidP="003A27C4">
            <w:pPr>
              <w:spacing w:after="0" w:line="240" w:lineRule="auto"/>
              <w:ind w:hanging="110"/>
              <w:jc w:val="right"/>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3281,60</w:t>
            </w:r>
          </w:p>
        </w:tc>
        <w:tc>
          <w:tcPr>
            <w:tcW w:w="0" w:type="auto"/>
            <w:tcBorders>
              <w:top w:val="nil"/>
              <w:left w:val="nil"/>
              <w:bottom w:val="single" w:sz="8" w:space="0" w:color="auto"/>
              <w:right w:val="single" w:sz="8" w:space="0" w:color="auto"/>
            </w:tcBorders>
            <w:shd w:val="clear" w:color="auto" w:fill="auto"/>
            <w:vAlign w:val="center"/>
          </w:tcPr>
          <w:p w14:paraId="1EE5ABBD" w14:textId="77777777" w:rsidR="003A27C4" w:rsidRPr="003A27C4" w:rsidRDefault="003A27C4" w:rsidP="003A27C4">
            <w:pPr>
              <w:spacing w:after="0" w:line="240" w:lineRule="auto"/>
              <w:ind w:hanging="110"/>
              <w:jc w:val="right"/>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3429,28</w:t>
            </w:r>
          </w:p>
        </w:tc>
        <w:tc>
          <w:tcPr>
            <w:tcW w:w="0" w:type="auto"/>
            <w:tcBorders>
              <w:top w:val="nil"/>
              <w:left w:val="nil"/>
              <w:bottom w:val="single" w:sz="8" w:space="0" w:color="auto"/>
              <w:right w:val="single" w:sz="8" w:space="0" w:color="auto"/>
            </w:tcBorders>
            <w:shd w:val="clear" w:color="auto" w:fill="auto"/>
            <w:vAlign w:val="center"/>
          </w:tcPr>
          <w:p w14:paraId="6BFA213D" w14:textId="77777777" w:rsidR="003A27C4" w:rsidRPr="003A27C4" w:rsidRDefault="003A27C4" w:rsidP="003A27C4">
            <w:pPr>
              <w:spacing w:after="0" w:line="240" w:lineRule="auto"/>
              <w:ind w:hanging="110"/>
              <w:jc w:val="right"/>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3583,59</w:t>
            </w:r>
          </w:p>
        </w:tc>
        <w:tc>
          <w:tcPr>
            <w:tcW w:w="0" w:type="auto"/>
            <w:tcBorders>
              <w:top w:val="nil"/>
              <w:left w:val="nil"/>
              <w:bottom w:val="single" w:sz="8" w:space="0" w:color="auto"/>
              <w:right w:val="single" w:sz="8" w:space="0" w:color="auto"/>
            </w:tcBorders>
            <w:shd w:val="clear" w:color="auto" w:fill="auto"/>
            <w:vAlign w:val="center"/>
          </w:tcPr>
          <w:p w14:paraId="75DA081C" w14:textId="77777777" w:rsidR="003A27C4" w:rsidRPr="003A27C4" w:rsidRDefault="003A27C4" w:rsidP="003A27C4">
            <w:pPr>
              <w:spacing w:after="0" w:line="240" w:lineRule="auto"/>
              <w:ind w:hanging="110"/>
              <w:jc w:val="right"/>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3744,85</w:t>
            </w:r>
          </w:p>
        </w:tc>
      </w:tr>
      <w:tr w:rsidR="003A27C4" w:rsidRPr="003A27C4" w14:paraId="6E41A9BC" w14:textId="77777777" w:rsidTr="003A27C4">
        <w:trPr>
          <w:trHeight w:val="573"/>
        </w:trPr>
        <w:tc>
          <w:tcPr>
            <w:tcW w:w="0" w:type="auto"/>
            <w:gridSpan w:val="17"/>
            <w:tcBorders>
              <w:top w:val="single" w:sz="8" w:space="0" w:color="auto"/>
              <w:left w:val="single" w:sz="8" w:space="0" w:color="auto"/>
              <w:bottom w:val="single" w:sz="8" w:space="0" w:color="auto"/>
              <w:right w:val="single" w:sz="8" w:space="0" w:color="000000"/>
            </w:tcBorders>
            <w:shd w:val="clear" w:color="auto" w:fill="auto"/>
            <w:vAlign w:val="center"/>
            <w:hideMark/>
          </w:tcPr>
          <w:p w14:paraId="7371C28E" w14:textId="77777777" w:rsidR="003A27C4" w:rsidRPr="003A27C4" w:rsidRDefault="003A27C4" w:rsidP="003A27C4">
            <w:pPr>
              <w:spacing w:after="0" w:line="240" w:lineRule="auto"/>
              <w:jc w:val="center"/>
              <w:rPr>
                <w:rFonts w:ascii="Times New Roman" w:eastAsia="Times New Roman" w:hAnsi="Times New Roman" w:cs="Times New Roman"/>
                <w:b/>
                <w:bCs/>
                <w:color w:val="000000"/>
                <w:sz w:val="18"/>
                <w:szCs w:val="18"/>
                <w:lang w:eastAsia="ru-RU"/>
              </w:rPr>
            </w:pPr>
            <w:r w:rsidRPr="003A27C4">
              <w:rPr>
                <w:rFonts w:ascii="Times New Roman" w:eastAsia="Times New Roman" w:hAnsi="Times New Roman" w:cs="Times New Roman"/>
                <w:b/>
                <w:bCs/>
                <w:color w:val="000000"/>
                <w:sz w:val="18"/>
                <w:szCs w:val="18"/>
                <w:lang w:eastAsia="ru-RU"/>
              </w:rPr>
              <w:t>Водоснабжение</w:t>
            </w:r>
          </w:p>
        </w:tc>
      </w:tr>
      <w:tr w:rsidR="003A27C4" w:rsidRPr="003A27C4" w14:paraId="0C76A94E" w14:textId="77777777" w:rsidTr="003A27C4">
        <w:trPr>
          <w:trHeight w:val="2383"/>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8197DB7" w14:textId="77777777" w:rsidR="003A27C4" w:rsidRPr="003A27C4" w:rsidRDefault="003A27C4" w:rsidP="003A27C4">
            <w:pPr>
              <w:spacing w:after="0" w:line="240" w:lineRule="auto"/>
              <w:jc w:val="center"/>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Прогнозируемый тариф на ХВС с учетом инвестиционной составляющей в тарифе (инвестиционной надбавки)</w:t>
            </w:r>
          </w:p>
        </w:tc>
        <w:tc>
          <w:tcPr>
            <w:tcW w:w="0" w:type="auto"/>
            <w:tcBorders>
              <w:top w:val="nil"/>
              <w:left w:val="nil"/>
              <w:bottom w:val="single" w:sz="8" w:space="0" w:color="auto"/>
              <w:right w:val="single" w:sz="8" w:space="0" w:color="auto"/>
            </w:tcBorders>
            <w:shd w:val="clear" w:color="auto" w:fill="auto"/>
            <w:vAlign w:val="center"/>
          </w:tcPr>
          <w:p w14:paraId="34F8CF64" w14:textId="77777777" w:rsidR="003A27C4" w:rsidRPr="003A27C4" w:rsidRDefault="003A27C4" w:rsidP="003A27C4">
            <w:pPr>
              <w:spacing w:after="0" w:line="240" w:lineRule="auto"/>
              <w:jc w:val="center"/>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руб./м</w:t>
            </w:r>
            <w:r w:rsidRPr="003A27C4">
              <w:rPr>
                <w:rFonts w:ascii="Times New Roman" w:eastAsia="Times New Roman" w:hAnsi="Times New Roman" w:cs="Times New Roman"/>
                <w:color w:val="000000"/>
                <w:sz w:val="18"/>
                <w:szCs w:val="18"/>
                <w:vertAlign w:val="superscript"/>
                <w:lang w:eastAsia="ru-RU"/>
              </w:rPr>
              <w:t>3</w:t>
            </w:r>
          </w:p>
        </w:tc>
        <w:tc>
          <w:tcPr>
            <w:tcW w:w="0" w:type="auto"/>
            <w:tcBorders>
              <w:top w:val="nil"/>
              <w:left w:val="nil"/>
              <w:bottom w:val="single" w:sz="8" w:space="0" w:color="auto"/>
              <w:right w:val="single" w:sz="8" w:space="0" w:color="auto"/>
            </w:tcBorders>
            <w:shd w:val="clear" w:color="auto" w:fill="auto"/>
            <w:vAlign w:val="center"/>
          </w:tcPr>
          <w:p w14:paraId="4838F71C" w14:textId="77777777" w:rsidR="003A27C4" w:rsidRPr="003A27C4" w:rsidRDefault="003A27C4" w:rsidP="003A27C4">
            <w:pPr>
              <w:spacing w:after="0" w:line="240" w:lineRule="auto"/>
              <w:jc w:val="right"/>
              <w:rPr>
                <w:rFonts w:ascii="Calibri" w:eastAsia="Times New Roman" w:hAnsi="Calibri" w:cs="Calibri"/>
                <w:color w:val="000000"/>
                <w:lang w:eastAsia="ru-RU"/>
              </w:rPr>
            </w:pPr>
            <w:r w:rsidRPr="003A27C4">
              <w:rPr>
                <w:rFonts w:ascii="Calibri" w:eastAsia="Times New Roman" w:hAnsi="Calibri" w:cs="Calibri"/>
                <w:color w:val="000000"/>
                <w:lang w:eastAsia="ru-RU"/>
              </w:rPr>
              <w:t>18,77</w:t>
            </w:r>
          </w:p>
        </w:tc>
        <w:tc>
          <w:tcPr>
            <w:tcW w:w="0" w:type="auto"/>
            <w:tcBorders>
              <w:top w:val="nil"/>
              <w:left w:val="nil"/>
              <w:bottom w:val="single" w:sz="8" w:space="0" w:color="auto"/>
              <w:right w:val="single" w:sz="8" w:space="0" w:color="auto"/>
            </w:tcBorders>
            <w:shd w:val="clear" w:color="auto" w:fill="auto"/>
            <w:vAlign w:val="center"/>
          </w:tcPr>
          <w:p w14:paraId="4C6CC776" w14:textId="77777777" w:rsidR="003A27C4" w:rsidRPr="003A27C4" w:rsidRDefault="003A27C4" w:rsidP="003A27C4">
            <w:pPr>
              <w:spacing w:after="0" w:line="240" w:lineRule="auto"/>
              <w:jc w:val="right"/>
              <w:rPr>
                <w:rFonts w:ascii="Calibri" w:eastAsia="Times New Roman" w:hAnsi="Calibri" w:cs="Calibri"/>
                <w:color w:val="000000"/>
                <w:lang w:eastAsia="ru-RU"/>
              </w:rPr>
            </w:pPr>
            <w:r w:rsidRPr="003A27C4">
              <w:rPr>
                <w:rFonts w:ascii="Calibri" w:eastAsia="Times New Roman" w:hAnsi="Calibri" w:cs="Calibri"/>
                <w:color w:val="000000"/>
                <w:lang w:eastAsia="ru-RU"/>
              </w:rPr>
              <w:t>19,61</w:t>
            </w:r>
          </w:p>
        </w:tc>
        <w:tc>
          <w:tcPr>
            <w:tcW w:w="0" w:type="auto"/>
            <w:tcBorders>
              <w:top w:val="nil"/>
              <w:left w:val="nil"/>
              <w:bottom w:val="single" w:sz="8" w:space="0" w:color="auto"/>
              <w:right w:val="single" w:sz="8" w:space="0" w:color="auto"/>
            </w:tcBorders>
            <w:shd w:val="clear" w:color="auto" w:fill="auto"/>
            <w:vAlign w:val="center"/>
          </w:tcPr>
          <w:p w14:paraId="042CCEFD" w14:textId="77777777" w:rsidR="003A27C4" w:rsidRPr="003A27C4" w:rsidRDefault="003A27C4" w:rsidP="003A27C4">
            <w:pPr>
              <w:spacing w:after="0" w:line="240" w:lineRule="auto"/>
              <w:jc w:val="right"/>
              <w:rPr>
                <w:rFonts w:ascii="Calibri" w:eastAsia="Times New Roman" w:hAnsi="Calibri" w:cs="Calibri"/>
                <w:color w:val="000000"/>
                <w:lang w:eastAsia="ru-RU"/>
              </w:rPr>
            </w:pPr>
            <w:r w:rsidRPr="003A27C4">
              <w:rPr>
                <w:rFonts w:ascii="Calibri" w:eastAsia="Times New Roman" w:hAnsi="Calibri" w:cs="Calibri"/>
                <w:color w:val="000000"/>
                <w:lang w:eastAsia="ru-RU"/>
              </w:rPr>
              <w:t>20,50</w:t>
            </w:r>
          </w:p>
        </w:tc>
        <w:tc>
          <w:tcPr>
            <w:tcW w:w="0" w:type="auto"/>
            <w:tcBorders>
              <w:top w:val="nil"/>
              <w:left w:val="nil"/>
              <w:bottom w:val="single" w:sz="8" w:space="0" w:color="auto"/>
              <w:right w:val="single" w:sz="8" w:space="0" w:color="auto"/>
            </w:tcBorders>
            <w:shd w:val="clear" w:color="auto" w:fill="auto"/>
            <w:vAlign w:val="center"/>
          </w:tcPr>
          <w:p w14:paraId="460D8093" w14:textId="77777777" w:rsidR="003A27C4" w:rsidRPr="003A27C4" w:rsidRDefault="003A27C4" w:rsidP="003A27C4">
            <w:pPr>
              <w:spacing w:after="0" w:line="240" w:lineRule="auto"/>
              <w:jc w:val="right"/>
              <w:rPr>
                <w:rFonts w:ascii="Calibri" w:eastAsia="Times New Roman" w:hAnsi="Calibri" w:cs="Calibri"/>
                <w:color w:val="000000"/>
                <w:lang w:eastAsia="ru-RU"/>
              </w:rPr>
            </w:pPr>
            <w:r w:rsidRPr="003A27C4">
              <w:rPr>
                <w:rFonts w:ascii="Calibri" w:eastAsia="Times New Roman" w:hAnsi="Calibri" w:cs="Calibri"/>
                <w:color w:val="000000"/>
                <w:lang w:eastAsia="ru-RU"/>
              </w:rPr>
              <w:t>21,42</w:t>
            </w:r>
          </w:p>
        </w:tc>
        <w:tc>
          <w:tcPr>
            <w:tcW w:w="0" w:type="auto"/>
            <w:tcBorders>
              <w:top w:val="nil"/>
              <w:left w:val="nil"/>
              <w:bottom w:val="single" w:sz="8" w:space="0" w:color="auto"/>
              <w:right w:val="single" w:sz="8" w:space="0" w:color="auto"/>
            </w:tcBorders>
            <w:shd w:val="clear" w:color="auto" w:fill="auto"/>
            <w:vAlign w:val="center"/>
          </w:tcPr>
          <w:p w14:paraId="0F0A57E1" w14:textId="77777777" w:rsidR="003A27C4" w:rsidRPr="003A27C4" w:rsidRDefault="003A27C4" w:rsidP="003A27C4">
            <w:pPr>
              <w:spacing w:after="0" w:line="240" w:lineRule="auto"/>
              <w:jc w:val="right"/>
              <w:rPr>
                <w:rFonts w:ascii="Calibri" w:eastAsia="Times New Roman" w:hAnsi="Calibri" w:cs="Calibri"/>
                <w:color w:val="000000"/>
                <w:lang w:eastAsia="ru-RU"/>
              </w:rPr>
            </w:pPr>
            <w:r w:rsidRPr="003A27C4">
              <w:rPr>
                <w:rFonts w:ascii="Calibri" w:eastAsia="Times New Roman" w:hAnsi="Calibri" w:cs="Calibri"/>
                <w:color w:val="000000"/>
                <w:lang w:eastAsia="ru-RU"/>
              </w:rPr>
              <w:t>22,38</w:t>
            </w:r>
          </w:p>
        </w:tc>
        <w:tc>
          <w:tcPr>
            <w:tcW w:w="0" w:type="auto"/>
            <w:tcBorders>
              <w:top w:val="nil"/>
              <w:left w:val="nil"/>
              <w:bottom w:val="single" w:sz="8" w:space="0" w:color="auto"/>
              <w:right w:val="single" w:sz="8" w:space="0" w:color="auto"/>
            </w:tcBorders>
            <w:shd w:val="clear" w:color="auto" w:fill="auto"/>
            <w:vAlign w:val="center"/>
          </w:tcPr>
          <w:p w14:paraId="1ADA095D" w14:textId="77777777" w:rsidR="003A27C4" w:rsidRPr="003A27C4" w:rsidRDefault="003A27C4" w:rsidP="003A27C4">
            <w:pPr>
              <w:spacing w:after="0" w:line="240" w:lineRule="auto"/>
              <w:jc w:val="right"/>
              <w:rPr>
                <w:rFonts w:ascii="Calibri" w:eastAsia="Times New Roman" w:hAnsi="Calibri" w:cs="Calibri"/>
                <w:color w:val="000000"/>
                <w:lang w:eastAsia="ru-RU"/>
              </w:rPr>
            </w:pPr>
            <w:r w:rsidRPr="003A27C4">
              <w:rPr>
                <w:rFonts w:ascii="Calibri" w:eastAsia="Times New Roman" w:hAnsi="Calibri" w:cs="Calibri"/>
                <w:color w:val="000000"/>
                <w:lang w:eastAsia="ru-RU"/>
              </w:rPr>
              <w:t>23,39</w:t>
            </w:r>
          </w:p>
        </w:tc>
        <w:tc>
          <w:tcPr>
            <w:tcW w:w="0" w:type="auto"/>
            <w:tcBorders>
              <w:top w:val="nil"/>
              <w:left w:val="nil"/>
              <w:bottom w:val="single" w:sz="8" w:space="0" w:color="auto"/>
              <w:right w:val="single" w:sz="8" w:space="0" w:color="auto"/>
            </w:tcBorders>
            <w:shd w:val="clear" w:color="auto" w:fill="auto"/>
            <w:vAlign w:val="center"/>
          </w:tcPr>
          <w:p w14:paraId="39A5F839" w14:textId="77777777" w:rsidR="003A27C4" w:rsidRPr="003A27C4" w:rsidRDefault="003A27C4" w:rsidP="003A27C4">
            <w:pPr>
              <w:spacing w:after="0" w:line="240" w:lineRule="auto"/>
              <w:jc w:val="right"/>
              <w:rPr>
                <w:rFonts w:ascii="Calibri" w:eastAsia="Times New Roman" w:hAnsi="Calibri" w:cs="Calibri"/>
                <w:color w:val="000000"/>
                <w:lang w:eastAsia="ru-RU"/>
              </w:rPr>
            </w:pPr>
            <w:r w:rsidRPr="003A27C4">
              <w:rPr>
                <w:rFonts w:ascii="Calibri" w:eastAsia="Times New Roman" w:hAnsi="Calibri" w:cs="Calibri"/>
                <w:color w:val="000000"/>
                <w:lang w:eastAsia="ru-RU"/>
              </w:rPr>
              <w:t>24,44</w:t>
            </w:r>
          </w:p>
        </w:tc>
        <w:tc>
          <w:tcPr>
            <w:tcW w:w="0" w:type="auto"/>
            <w:tcBorders>
              <w:top w:val="nil"/>
              <w:left w:val="nil"/>
              <w:bottom w:val="single" w:sz="8" w:space="0" w:color="auto"/>
              <w:right w:val="single" w:sz="8" w:space="0" w:color="auto"/>
            </w:tcBorders>
            <w:shd w:val="clear" w:color="auto" w:fill="auto"/>
            <w:vAlign w:val="center"/>
          </w:tcPr>
          <w:p w14:paraId="2F306877" w14:textId="77777777" w:rsidR="003A27C4" w:rsidRPr="003A27C4" w:rsidRDefault="003A27C4" w:rsidP="003A27C4">
            <w:pPr>
              <w:spacing w:after="0" w:line="240" w:lineRule="auto"/>
              <w:jc w:val="right"/>
              <w:rPr>
                <w:rFonts w:ascii="Calibri" w:eastAsia="Times New Roman" w:hAnsi="Calibri" w:cs="Calibri"/>
                <w:color w:val="000000"/>
                <w:lang w:eastAsia="ru-RU"/>
              </w:rPr>
            </w:pPr>
            <w:r w:rsidRPr="003A27C4">
              <w:rPr>
                <w:rFonts w:ascii="Calibri" w:eastAsia="Times New Roman" w:hAnsi="Calibri" w:cs="Calibri"/>
                <w:color w:val="000000"/>
                <w:lang w:eastAsia="ru-RU"/>
              </w:rPr>
              <w:t>25,54</w:t>
            </w:r>
          </w:p>
        </w:tc>
        <w:tc>
          <w:tcPr>
            <w:tcW w:w="0" w:type="auto"/>
            <w:tcBorders>
              <w:top w:val="nil"/>
              <w:left w:val="nil"/>
              <w:bottom w:val="single" w:sz="8" w:space="0" w:color="auto"/>
              <w:right w:val="single" w:sz="8" w:space="0" w:color="auto"/>
            </w:tcBorders>
            <w:shd w:val="clear" w:color="auto" w:fill="auto"/>
            <w:vAlign w:val="center"/>
          </w:tcPr>
          <w:p w14:paraId="6F247B30" w14:textId="77777777" w:rsidR="003A27C4" w:rsidRPr="003A27C4" w:rsidRDefault="003A27C4" w:rsidP="003A27C4">
            <w:pPr>
              <w:spacing w:after="0" w:line="240" w:lineRule="auto"/>
              <w:jc w:val="right"/>
              <w:rPr>
                <w:rFonts w:ascii="Calibri" w:eastAsia="Times New Roman" w:hAnsi="Calibri" w:cs="Calibri"/>
                <w:color w:val="000000"/>
                <w:lang w:eastAsia="ru-RU"/>
              </w:rPr>
            </w:pPr>
            <w:r w:rsidRPr="003A27C4">
              <w:rPr>
                <w:rFonts w:ascii="Calibri" w:eastAsia="Times New Roman" w:hAnsi="Calibri" w:cs="Calibri"/>
                <w:color w:val="000000"/>
                <w:lang w:eastAsia="ru-RU"/>
              </w:rPr>
              <w:t>26,69</w:t>
            </w:r>
          </w:p>
        </w:tc>
        <w:tc>
          <w:tcPr>
            <w:tcW w:w="0" w:type="auto"/>
            <w:tcBorders>
              <w:top w:val="nil"/>
              <w:left w:val="nil"/>
              <w:bottom w:val="single" w:sz="8" w:space="0" w:color="auto"/>
              <w:right w:val="single" w:sz="8" w:space="0" w:color="auto"/>
            </w:tcBorders>
            <w:shd w:val="clear" w:color="auto" w:fill="auto"/>
            <w:vAlign w:val="center"/>
          </w:tcPr>
          <w:p w14:paraId="6596D819" w14:textId="77777777" w:rsidR="003A27C4" w:rsidRPr="003A27C4" w:rsidRDefault="003A27C4" w:rsidP="003A27C4">
            <w:pPr>
              <w:spacing w:after="0" w:line="240" w:lineRule="auto"/>
              <w:jc w:val="right"/>
              <w:rPr>
                <w:rFonts w:ascii="Calibri" w:eastAsia="Times New Roman" w:hAnsi="Calibri" w:cs="Calibri"/>
                <w:color w:val="000000"/>
                <w:lang w:eastAsia="ru-RU"/>
              </w:rPr>
            </w:pPr>
            <w:r w:rsidRPr="003A27C4">
              <w:rPr>
                <w:rFonts w:ascii="Calibri" w:eastAsia="Times New Roman" w:hAnsi="Calibri" w:cs="Calibri"/>
                <w:color w:val="000000"/>
                <w:lang w:eastAsia="ru-RU"/>
              </w:rPr>
              <w:t>27,89</w:t>
            </w:r>
          </w:p>
        </w:tc>
        <w:tc>
          <w:tcPr>
            <w:tcW w:w="0" w:type="auto"/>
            <w:tcBorders>
              <w:top w:val="nil"/>
              <w:left w:val="nil"/>
              <w:bottom w:val="single" w:sz="8" w:space="0" w:color="auto"/>
              <w:right w:val="single" w:sz="8" w:space="0" w:color="auto"/>
            </w:tcBorders>
            <w:shd w:val="clear" w:color="auto" w:fill="auto"/>
            <w:vAlign w:val="center"/>
          </w:tcPr>
          <w:p w14:paraId="66ED1411" w14:textId="77777777" w:rsidR="003A27C4" w:rsidRPr="003A27C4" w:rsidRDefault="003A27C4" w:rsidP="003A27C4">
            <w:pPr>
              <w:spacing w:after="0" w:line="240" w:lineRule="auto"/>
              <w:jc w:val="right"/>
              <w:rPr>
                <w:rFonts w:ascii="Calibri" w:eastAsia="Times New Roman" w:hAnsi="Calibri" w:cs="Calibri"/>
                <w:color w:val="000000"/>
                <w:lang w:eastAsia="ru-RU"/>
              </w:rPr>
            </w:pPr>
            <w:r w:rsidRPr="003A27C4">
              <w:rPr>
                <w:rFonts w:ascii="Calibri" w:eastAsia="Times New Roman" w:hAnsi="Calibri" w:cs="Calibri"/>
                <w:color w:val="000000"/>
                <w:lang w:eastAsia="ru-RU"/>
              </w:rPr>
              <w:t>29,15</w:t>
            </w:r>
          </w:p>
        </w:tc>
        <w:tc>
          <w:tcPr>
            <w:tcW w:w="0" w:type="auto"/>
            <w:tcBorders>
              <w:top w:val="nil"/>
              <w:left w:val="nil"/>
              <w:bottom w:val="single" w:sz="8" w:space="0" w:color="auto"/>
              <w:right w:val="single" w:sz="8" w:space="0" w:color="auto"/>
            </w:tcBorders>
            <w:shd w:val="clear" w:color="auto" w:fill="auto"/>
            <w:vAlign w:val="center"/>
          </w:tcPr>
          <w:p w14:paraId="3027B9FA" w14:textId="77777777" w:rsidR="003A27C4" w:rsidRPr="003A27C4" w:rsidRDefault="003A27C4" w:rsidP="003A27C4">
            <w:pPr>
              <w:spacing w:after="0" w:line="240" w:lineRule="auto"/>
              <w:jc w:val="right"/>
              <w:rPr>
                <w:rFonts w:ascii="Calibri" w:eastAsia="Times New Roman" w:hAnsi="Calibri" w:cs="Calibri"/>
                <w:color w:val="000000"/>
                <w:lang w:eastAsia="ru-RU"/>
              </w:rPr>
            </w:pPr>
            <w:r w:rsidRPr="003A27C4">
              <w:rPr>
                <w:rFonts w:ascii="Calibri" w:eastAsia="Times New Roman" w:hAnsi="Calibri" w:cs="Calibri"/>
                <w:color w:val="000000"/>
                <w:lang w:eastAsia="ru-RU"/>
              </w:rPr>
              <w:t>30,46</w:t>
            </w:r>
          </w:p>
        </w:tc>
        <w:tc>
          <w:tcPr>
            <w:tcW w:w="0" w:type="auto"/>
            <w:tcBorders>
              <w:top w:val="nil"/>
              <w:left w:val="nil"/>
              <w:bottom w:val="single" w:sz="8" w:space="0" w:color="auto"/>
              <w:right w:val="single" w:sz="8" w:space="0" w:color="auto"/>
            </w:tcBorders>
            <w:shd w:val="clear" w:color="auto" w:fill="auto"/>
            <w:vAlign w:val="center"/>
          </w:tcPr>
          <w:p w14:paraId="7F167193" w14:textId="77777777" w:rsidR="003A27C4" w:rsidRPr="003A27C4" w:rsidRDefault="003A27C4" w:rsidP="003A27C4">
            <w:pPr>
              <w:spacing w:after="0" w:line="240" w:lineRule="auto"/>
              <w:jc w:val="right"/>
              <w:rPr>
                <w:rFonts w:ascii="Calibri" w:eastAsia="Times New Roman" w:hAnsi="Calibri" w:cs="Calibri"/>
                <w:color w:val="000000"/>
                <w:lang w:eastAsia="ru-RU"/>
              </w:rPr>
            </w:pPr>
            <w:r w:rsidRPr="003A27C4">
              <w:rPr>
                <w:rFonts w:ascii="Calibri" w:eastAsia="Times New Roman" w:hAnsi="Calibri" w:cs="Calibri"/>
                <w:color w:val="000000"/>
                <w:lang w:eastAsia="ru-RU"/>
              </w:rPr>
              <w:t>31,83</w:t>
            </w:r>
          </w:p>
        </w:tc>
        <w:tc>
          <w:tcPr>
            <w:tcW w:w="0" w:type="auto"/>
            <w:tcBorders>
              <w:top w:val="nil"/>
              <w:left w:val="nil"/>
              <w:bottom w:val="single" w:sz="8" w:space="0" w:color="auto"/>
              <w:right w:val="single" w:sz="8" w:space="0" w:color="auto"/>
            </w:tcBorders>
            <w:shd w:val="clear" w:color="auto" w:fill="auto"/>
            <w:vAlign w:val="center"/>
          </w:tcPr>
          <w:p w14:paraId="1B1018BA" w14:textId="77777777" w:rsidR="003A27C4" w:rsidRPr="003A27C4" w:rsidRDefault="003A27C4" w:rsidP="003A27C4">
            <w:pPr>
              <w:spacing w:after="0" w:line="240" w:lineRule="auto"/>
              <w:jc w:val="right"/>
              <w:rPr>
                <w:rFonts w:ascii="Calibri" w:eastAsia="Times New Roman" w:hAnsi="Calibri" w:cs="Calibri"/>
                <w:color w:val="000000"/>
                <w:lang w:eastAsia="ru-RU"/>
              </w:rPr>
            </w:pPr>
            <w:r w:rsidRPr="003A27C4">
              <w:rPr>
                <w:rFonts w:ascii="Calibri" w:eastAsia="Times New Roman" w:hAnsi="Calibri" w:cs="Calibri"/>
                <w:color w:val="000000"/>
                <w:lang w:eastAsia="ru-RU"/>
              </w:rPr>
              <w:t>33,26</w:t>
            </w:r>
          </w:p>
        </w:tc>
        <w:tc>
          <w:tcPr>
            <w:tcW w:w="0" w:type="auto"/>
            <w:tcBorders>
              <w:top w:val="nil"/>
              <w:left w:val="nil"/>
              <w:bottom w:val="single" w:sz="8" w:space="0" w:color="auto"/>
              <w:right w:val="single" w:sz="8" w:space="0" w:color="auto"/>
            </w:tcBorders>
            <w:shd w:val="clear" w:color="auto" w:fill="auto"/>
            <w:vAlign w:val="center"/>
          </w:tcPr>
          <w:p w14:paraId="53916904" w14:textId="77777777" w:rsidR="003A27C4" w:rsidRPr="003A27C4" w:rsidRDefault="003A27C4" w:rsidP="003A27C4">
            <w:pPr>
              <w:spacing w:after="0" w:line="240" w:lineRule="auto"/>
              <w:jc w:val="right"/>
              <w:rPr>
                <w:rFonts w:ascii="Calibri" w:eastAsia="Times New Roman" w:hAnsi="Calibri" w:cs="Calibri"/>
                <w:color w:val="000000"/>
                <w:lang w:eastAsia="ru-RU"/>
              </w:rPr>
            </w:pPr>
            <w:r w:rsidRPr="003A27C4">
              <w:rPr>
                <w:rFonts w:ascii="Calibri" w:eastAsia="Times New Roman" w:hAnsi="Calibri" w:cs="Calibri"/>
                <w:color w:val="000000"/>
                <w:lang w:eastAsia="ru-RU"/>
              </w:rPr>
              <w:t>34,76</w:t>
            </w:r>
          </w:p>
        </w:tc>
      </w:tr>
      <w:tr w:rsidR="003A27C4" w:rsidRPr="003A27C4" w14:paraId="0CC663F2" w14:textId="77777777" w:rsidTr="003A27C4">
        <w:trPr>
          <w:trHeight w:val="315"/>
        </w:trPr>
        <w:tc>
          <w:tcPr>
            <w:tcW w:w="0" w:type="auto"/>
            <w:gridSpan w:val="17"/>
            <w:tcBorders>
              <w:top w:val="single" w:sz="8" w:space="0" w:color="auto"/>
              <w:left w:val="single" w:sz="8" w:space="0" w:color="auto"/>
              <w:bottom w:val="single" w:sz="8" w:space="0" w:color="auto"/>
              <w:right w:val="single" w:sz="8" w:space="0" w:color="000000"/>
            </w:tcBorders>
            <w:shd w:val="clear" w:color="auto" w:fill="auto"/>
            <w:vAlign w:val="center"/>
            <w:hideMark/>
          </w:tcPr>
          <w:p w14:paraId="3F49C990" w14:textId="77777777" w:rsidR="003A27C4" w:rsidRPr="003A27C4" w:rsidRDefault="003A27C4" w:rsidP="003A27C4">
            <w:pPr>
              <w:spacing w:after="0" w:line="240" w:lineRule="auto"/>
              <w:jc w:val="center"/>
              <w:rPr>
                <w:rFonts w:ascii="Times New Roman" w:eastAsia="Times New Roman" w:hAnsi="Times New Roman" w:cs="Times New Roman"/>
                <w:b/>
                <w:bCs/>
                <w:color w:val="000000"/>
                <w:sz w:val="18"/>
                <w:szCs w:val="18"/>
                <w:lang w:eastAsia="ru-RU"/>
              </w:rPr>
            </w:pPr>
            <w:r w:rsidRPr="003A27C4">
              <w:rPr>
                <w:rFonts w:ascii="Times New Roman" w:eastAsia="Times New Roman" w:hAnsi="Times New Roman" w:cs="Times New Roman"/>
                <w:b/>
                <w:bCs/>
                <w:color w:val="000000"/>
                <w:sz w:val="18"/>
                <w:szCs w:val="18"/>
                <w:lang w:eastAsia="ru-RU"/>
              </w:rPr>
              <w:t>Водоотведение</w:t>
            </w:r>
          </w:p>
        </w:tc>
      </w:tr>
      <w:tr w:rsidR="003A27C4" w:rsidRPr="003A27C4" w14:paraId="047F6DA2" w14:textId="77777777" w:rsidTr="00FC399A">
        <w:trPr>
          <w:trHeight w:val="2460"/>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31F4EB18" w14:textId="77777777" w:rsidR="003A27C4" w:rsidRPr="003A27C4" w:rsidRDefault="003A27C4" w:rsidP="003A27C4">
            <w:pPr>
              <w:spacing w:after="0" w:line="240" w:lineRule="auto"/>
              <w:jc w:val="center"/>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Прогнозируемый тариф с учетом инвестиционной составляющей в тарифе (инвестиционной надбавки)</w:t>
            </w:r>
          </w:p>
        </w:tc>
        <w:tc>
          <w:tcPr>
            <w:tcW w:w="0" w:type="auto"/>
            <w:tcBorders>
              <w:top w:val="nil"/>
              <w:left w:val="nil"/>
              <w:bottom w:val="single" w:sz="8" w:space="0" w:color="auto"/>
              <w:right w:val="single" w:sz="8" w:space="0" w:color="auto"/>
            </w:tcBorders>
            <w:shd w:val="clear" w:color="auto" w:fill="auto"/>
            <w:vAlign w:val="center"/>
          </w:tcPr>
          <w:p w14:paraId="1BEBC9B1" w14:textId="77777777" w:rsidR="003A27C4" w:rsidRPr="003A27C4" w:rsidRDefault="003A27C4" w:rsidP="003A27C4">
            <w:pPr>
              <w:spacing w:after="0" w:line="240" w:lineRule="auto"/>
              <w:jc w:val="center"/>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руб./м</w:t>
            </w:r>
            <w:r w:rsidRPr="003A27C4">
              <w:rPr>
                <w:rFonts w:ascii="Times New Roman" w:eastAsia="Times New Roman" w:hAnsi="Times New Roman" w:cs="Times New Roman"/>
                <w:color w:val="000000"/>
                <w:sz w:val="20"/>
                <w:szCs w:val="20"/>
                <w:vertAlign w:val="superscript"/>
                <w:lang w:eastAsia="ru-RU"/>
              </w:rPr>
              <w:t>3</w:t>
            </w:r>
          </w:p>
        </w:tc>
        <w:tc>
          <w:tcPr>
            <w:tcW w:w="0" w:type="auto"/>
            <w:tcBorders>
              <w:top w:val="nil"/>
              <w:left w:val="nil"/>
              <w:bottom w:val="single" w:sz="8" w:space="0" w:color="auto"/>
              <w:right w:val="single" w:sz="8" w:space="0" w:color="auto"/>
            </w:tcBorders>
            <w:shd w:val="clear" w:color="auto" w:fill="auto"/>
            <w:vAlign w:val="center"/>
          </w:tcPr>
          <w:p w14:paraId="3FA55A33" w14:textId="77777777" w:rsidR="003A27C4" w:rsidRPr="003A27C4" w:rsidRDefault="003A27C4" w:rsidP="003A27C4">
            <w:pPr>
              <w:spacing w:after="0" w:line="240" w:lineRule="auto"/>
              <w:jc w:val="right"/>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9,75</w:t>
            </w:r>
          </w:p>
        </w:tc>
        <w:tc>
          <w:tcPr>
            <w:tcW w:w="0" w:type="auto"/>
            <w:tcBorders>
              <w:top w:val="nil"/>
              <w:left w:val="nil"/>
              <w:bottom w:val="single" w:sz="8" w:space="0" w:color="auto"/>
              <w:right w:val="single" w:sz="8" w:space="0" w:color="auto"/>
            </w:tcBorders>
            <w:shd w:val="clear" w:color="auto" w:fill="auto"/>
            <w:vAlign w:val="center"/>
          </w:tcPr>
          <w:p w14:paraId="45823AA2" w14:textId="77777777" w:rsidR="003A27C4" w:rsidRPr="003A27C4" w:rsidRDefault="003A27C4" w:rsidP="003A27C4">
            <w:pPr>
              <w:spacing w:after="0" w:line="240" w:lineRule="auto"/>
              <w:jc w:val="right"/>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10,19</w:t>
            </w:r>
          </w:p>
        </w:tc>
        <w:tc>
          <w:tcPr>
            <w:tcW w:w="0" w:type="auto"/>
            <w:tcBorders>
              <w:top w:val="nil"/>
              <w:left w:val="nil"/>
              <w:bottom w:val="single" w:sz="8" w:space="0" w:color="auto"/>
              <w:right w:val="single" w:sz="8" w:space="0" w:color="auto"/>
            </w:tcBorders>
            <w:shd w:val="clear" w:color="auto" w:fill="auto"/>
            <w:vAlign w:val="center"/>
          </w:tcPr>
          <w:p w14:paraId="3010261B" w14:textId="77777777" w:rsidR="003A27C4" w:rsidRPr="003A27C4" w:rsidRDefault="003A27C4" w:rsidP="003A27C4">
            <w:pPr>
              <w:spacing w:after="0" w:line="240" w:lineRule="auto"/>
              <w:jc w:val="right"/>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10,65</w:t>
            </w:r>
          </w:p>
        </w:tc>
        <w:tc>
          <w:tcPr>
            <w:tcW w:w="0" w:type="auto"/>
            <w:tcBorders>
              <w:top w:val="nil"/>
              <w:left w:val="nil"/>
              <w:bottom w:val="single" w:sz="8" w:space="0" w:color="auto"/>
              <w:right w:val="single" w:sz="8" w:space="0" w:color="auto"/>
            </w:tcBorders>
            <w:shd w:val="clear" w:color="auto" w:fill="auto"/>
            <w:vAlign w:val="center"/>
          </w:tcPr>
          <w:p w14:paraId="769297B2" w14:textId="77777777" w:rsidR="003A27C4" w:rsidRPr="003A27C4" w:rsidRDefault="003A27C4" w:rsidP="003A27C4">
            <w:pPr>
              <w:spacing w:after="0" w:line="240" w:lineRule="auto"/>
              <w:jc w:val="right"/>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11,13</w:t>
            </w:r>
          </w:p>
        </w:tc>
        <w:tc>
          <w:tcPr>
            <w:tcW w:w="0" w:type="auto"/>
            <w:tcBorders>
              <w:top w:val="nil"/>
              <w:left w:val="nil"/>
              <w:bottom w:val="single" w:sz="8" w:space="0" w:color="auto"/>
              <w:right w:val="single" w:sz="8" w:space="0" w:color="auto"/>
            </w:tcBorders>
            <w:shd w:val="clear" w:color="auto" w:fill="auto"/>
            <w:vAlign w:val="center"/>
          </w:tcPr>
          <w:p w14:paraId="70D28936" w14:textId="77777777" w:rsidR="003A27C4" w:rsidRPr="003A27C4" w:rsidRDefault="003A27C4" w:rsidP="003A27C4">
            <w:pPr>
              <w:spacing w:after="0" w:line="240" w:lineRule="auto"/>
              <w:jc w:val="right"/>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11,63</w:t>
            </w:r>
          </w:p>
        </w:tc>
        <w:tc>
          <w:tcPr>
            <w:tcW w:w="0" w:type="auto"/>
            <w:tcBorders>
              <w:top w:val="nil"/>
              <w:left w:val="nil"/>
              <w:bottom w:val="single" w:sz="8" w:space="0" w:color="auto"/>
              <w:right w:val="single" w:sz="8" w:space="0" w:color="auto"/>
            </w:tcBorders>
            <w:shd w:val="clear" w:color="auto" w:fill="auto"/>
            <w:vAlign w:val="center"/>
          </w:tcPr>
          <w:p w14:paraId="57E6DF11" w14:textId="77777777" w:rsidR="003A27C4" w:rsidRPr="003A27C4" w:rsidRDefault="003A27C4" w:rsidP="003A27C4">
            <w:pPr>
              <w:spacing w:after="0" w:line="240" w:lineRule="auto"/>
              <w:jc w:val="right"/>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12,15</w:t>
            </w:r>
          </w:p>
        </w:tc>
        <w:tc>
          <w:tcPr>
            <w:tcW w:w="0" w:type="auto"/>
            <w:tcBorders>
              <w:top w:val="nil"/>
              <w:left w:val="nil"/>
              <w:bottom w:val="single" w:sz="8" w:space="0" w:color="auto"/>
              <w:right w:val="single" w:sz="8" w:space="0" w:color="auto"/>
            </w:tcBorders>
            <w:shd w:val="clear" w:color="auto" w:fill="auto"/>
            <w:vAlign w:val="center"/>
          </w:tcPr>
          <w:p w14:paraId="4F087228" w14:textId="77777777" w:rsidR="003A27C4" w:rsidRPr="003A27C4" w:rsidRDefault="003A27C4" w:rsidP="003A27C4">
            <w:pPr>
              <w:spacing w:after="0" w:line="240" w:lineRule="auto"/>
              <w:jc w:val="right"/>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12,70</w:t>
            </w:r>
          </w:p>
        </w:tc>
        <w:tc>
          <w:tcPr>
            <w:tcW w:w="0" w:type="auto"/>
            <w:tcBorders>
              <w:top w:val="nil"/>
              <w:left w:val="nil"/>
              <w:bottom w:val="single" w:sz="8" w:space="0" w:color="auto"/>
              <w:right w:val="single" w:sz="8" w:space="0" w:color="auto"/>
            </w:tcBorders>
            <w:shd w:val="clear" w:color="auto" w:fill="auto"/>
            <w:vAlign w:val="center"/>
          </w:tcPr>
          <w:p w14:paraId="1210405A" w14:textId="77777777" w:rsidR="003A27C4" w:rsidRPr="003A27C4" w:rsidRDefault="003A27C4" w:rsidP="003A27C4">
            <w:pPr>
              <w:spacing w:after="0" w:line="240" w:lineRule="auto"/>
              <w:jc w:val="right"/>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13,27</w:t>
            </w:r>
          </w:p>
        </w:tc>
        <w:tc>
          <w:tcPr>
            <w:tcW w:w="0" w:type="auto"/>
            <w:tcBorders>
              <w:top w:val="nil"/>
              <w:left w:val="nil"/>
              <w:bottom w:val="single" w:sz="8" w:space="0" w:color="auto"/>
              <w:right w:val="single" w:sz="8" w:space="0" w:color="auto"/>
            </w:tcBorders>
            <w:shd w:val="clear" w:color="auto" w:fill="auto"/>
            <w:vAlign w:val="center"/>
          </w:tcPr>
          <w:p w14:paraId="14816BAE" w14:textId="77777777" w:rsidR="003A27C4" w:rsidRPr="003A27C4" w:rsidRDefault="003A27C4" w:rsidP="003A27C4">
            <w:pPr>
              <w:spacing w:after="0" w:line="240" w:lineRule="auto"/>
              <w:jc w:val="right"/>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13,87</w:t>
            </w:r>
          </w:p>
        </w:tc>
        <w:tc>
          <w:tcPr>
            <w:tcW w:w="0" w:type="auto"/>
            <w:tcBorders>
              <w:top w:val="nil"/>
              <w:left w:val="nil"/>
              <w:bottom w:val="single" w:sz="8" w:space="0" w:color="auto"/>
              <w:right w:val="single" w:sz="8" w:space="0" w:color="auto"/>
            </w:tcBorders>
            <w:shd w:val="clear" w:color="auto" w:fill="auto"/>
            <w:vAlign w:val="center"/>
          </w:tcPr>
          <w:p w14:paraId="440CA16A" w14:textId="77777777" w:rsidR="003A27C4" w:rsidRPr="003A27C4" w:rsidRDefault="003A27C4" w:rsidP="003A27C4">
            <w:pPr>
              <w:spacing w:after="0" w:line="240" w:lineRule="auto"/>
              <w:jc w:val="right"/>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14,49</w:t>
            </w:r>
          </w:p>
        </w:tc>
        <w:tc>
          <w:tcPr>
            <w:tcW w:w="0" w:type="auto"/>
            <w:tcBorders>
              <w:top w:val="nil"/>
              <w:left w:val="nil"/>
              <w:bottom w:val="single" w:sz="8" w:space="0" w:color="auto"/>
              <w:right w:val="single" w:sz="8" w:space="0" w:color="auto"/>
            </w:tcBorders>
            <w:shd w:val="clear" w:color="auto" w:fill="auto"/>
            <w:vAlign w:val="center"/>
          </w:tcPr>
          <w:p w14:paraId="339949FB" w14:textId="77777777" w:rsidR="003A27C4" w:rsidRPr="003A27C4" w:rsidRDefault="003A27C4" w:rsidP="003A27C4">
            <w:pPr>
              <w:spacing w:after="0" w:line="240" w:lineRule="auto"/>
              <w:jc w:val="right"/>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15,14</w:t>
            </w:r>
          </w:p>
        </w:tc>
        <w:tc>
          <w:tcPr>
            <w:tcW w:w="0" w:type="auto"/>
            <w:tcBorders>
              <w:top w:val="nil"/>
              <w:left w:val="nil"/>
              <w:bottom w:val="single" w:sz="8" w:space="0" w:color="auto"/>
              <w:right w:val="single" w:sz="8" w:space="0" w:color="auto"/>
            </w:tcBorders>
            <w:shd w:val="clear" w:color="auto" w:fill="auto"/>
            <w:vAlign w:val="center"/>
          </w:tcPr>
          <w:p w14:paraId="1AB8004C" w14:textId="77777777" w:rsidR="003A27C4" w:rsidRPr="003A27C4" w:rsidRDefault="003A27C4" w:rsidP="003A27C4">
            <w:pPr>
              <w:spacing w:after="0" w:line="240" w:lineRule="auto"/>
              <w:jc w:val="right"/>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15,82</w:t>
            </w:r>
          </w:p>
        </w:tc>
        <w:tc>
          <w:tcPr>
            <w:tcW w:w="0" w:type="auto"/>
            <w:tcBorders>
              <w:top w:val="nil"/>
              <w:left w:val="nil"/>
              <w:bottom w:val="single" w:sz="8" w:space="0" w:color="auto"/>
              <w:right w:val="single" w:sz="8" w:space="0" w:color="auto"/>
            </w:tcBorders>
            <w:shd w:val="clear" w:color="auto" w:fill="auto"/>
            <w:vAlign w:val="center"/>
          </w:tcPr>
          <w:p w14:paraId="1FF01C7B" w14:textId="77777777" w:rsidR="003A27C4" w:rsidRPr="003A27C4" w:rsidRDefault="003A27C4" w:rsidP="003A27C4">
            <w:pPr>
              <w:spacing w:after="0" w:line="240" w:lineRule="auto"/>
              <w:jc w:val="right"/>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16,53</w:t>
            </w:r>
          </w:p>
        </w:tc>
        <w:tc>
          <w:tcPr>
            <w:tcW w:w="0" w:type="auto"/>
            <w:tcBorders>
              <w:top w:val="nil"/>
              <w:left w:val="nil"/>
              <w:bottom w:val="single" w:sz="8" w:space="0" w:color="auto"/>
              <w:right w:val="single" w:sz="8" w:space="0" w:color="auto"/>
            </w:tcBorders>
            <w:shd w:val="clear" w:color="auto" w:fill="auto"/>
            <w:vAlign w:val="center"/>
          </w:tcPr>
          <w:p w14:paraId="59816F5A" w14:textId="77777777" w:rsidR="003A27C4" w:rsidRPr="003A27C4" w:rsidRDefault="003A27C4" w:rsidP="003A27C4">
            <w:pPr>
              <w:spacing w:after="0" w:line="240" w:lineRule="auto"/>
              <w:jc w:val="right"/>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17,28</w:t>
            </w:r>
          </w:p>
        </w:tc>
        <w:tc>
          <w:tcPr>
            <w:tcW w:w="0" w:type="auto"/>
            <w:tcBorders>
              <w:top w:val="nil"/>
              <w:left w:val="nil"/>
              <w:bottom w:val="single" w:sz="8" w:space="0" w:color="auto"/>
              <w:right w:val="single" w:sz="8" w:space="0" w:color="auto"/>
            </w:tcBorders>
            <w:shd w:val="clear" w:color="auto" w:fill="auto"/>
            <w:vAlign w:val="center"/>
          </w:tcPr>
          <w:p w14:paraId="5599B346" w14:textId="77777777" w:rsidR="003A27C4" w:rsidRPr="003A27C4" w:rsidRDefault="003A27C4" w:rsidP="003A27C4">
            <w:pPr>
              <w:spacing w:after="0" w:line="240" w:lineRule="auto"/>
              <w:jc w:val="right"/>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18,06</w:t>
            </w:r>
          </w:p>
        </w:tc>
      </w:tr>
      <w:tr w:rsidR="003A27C4" w:rsidRPr="003A27C4" w14:paraId="634C4DA2" w14:textId="77777777" w:rsidTr="003A27C4">
        <w:trPr>
          <w:trHeight w:val="315"/>
        </w:trPr>
        <w:tc>
          <w:tcPr>
            <w:tcW w:w="0" w:type="auto"/>
            <w:gridSpan w:val="17"/>
            <w:tcBorders>
              <w:top w:val="single" w:sz="8" w:space="0" w:color="auto"/>
              <w:left w:val="single" w:sz="8" w:space="0" w:color="auto"/>
              <w:bottom w:val="single" w:sz="8" w:space="0" w:color="auto"/>
              <w:right w:val="single" w:sz="8" w:space="0" w:color="000000"/>
            </w:tcBorders>
            <w:shd w:val="clear" w:color="auto" w:fill="auto"/>
            <w:vAlign w:val="center"/>
            <w:hideMark/>
          </w:tcPr>
          <w:p w14:paraId="279D943A" w14:textId="77777777" w:rsidR="003A27C4" w:rsidRPr="003A27C4" w:rsidRDefault="003A27C4" w:rsidP="003A27C4">
            <w:pPr>
              <w:spacing w:after="0" w:line="240" w:lineRule="auto"/>
              <w:jc w:val="center"/>
              <w:rPr>
                <w:rFonts w:ascii="Times New Roman" w:eastAsia="Times New Roman" w:hAnsi="Times New Roman" w:cs="Times New Roman"/>
                <w:b/>
                <w:bCs/>
                <w:color w:val="000000"/>
                <w:sz w:val="18"/>
                <w:szCs w:val="18"/>
                <w:lang w:eastAsia="ru-RU"/>
              </w:rPr>
            </w:pPr>
            <w:r w:rsidRPr="003A27C4">
              <w:rPr>
                <w:rFonts w:ascii="Times New Roman" w:eastAsia="Times New Roman" w:hAnsi="Times New Roman" w:cs="Times New Roman"/>
                <w:b/>
                <w:bCs/>
                <w:color w:val="000000"/>
                <w:sz w:val="18"/>
                <w:szCs w:val="18"/>
                <w:lang w:eastAsia="ru-RU"/>
              </w:rPr>
              <w:lastRenderedPageBreak/>
              <w:t>Электроснабжение</w:t>
            </w:r>
          </w:p>
        </w:tc>
      </w:tr>
      <w:tr w:rsidR="003A27C4" w:rsidRPr="003A27C4" w14:paraId="026B64F6" w14:textId="77777777" w:rsidTr="003A27C4">
        <w:trPr>
          <w:trHeight w:val="1845"/>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014B3485" w14:textId="77777777" w:rsidR="003A27C4" w:rsidRPr="003A27C4" w:rsidRDefault="003A27C4" w:rsidP="003A27C4">
            <w:pPr>
              <w:spacing w:after="0" w:line="240" w:lineRule="auto"/>
              <w:jc w:val="center"/>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 xml:space="preserve">Прогнозируемый тариф с учетом инвестиционной составляющей в тарифе (инвестиционной надбавки) (средний </w:t>
            </w:r>
            <w:proofErr w:type="spellStart"/>
            <w:r w:rsidRPr="003A27C4">
              <w:rPr>
                <w:rFonts w:ascii="Times New Roman" w:eastAsia="Times New Roman" w:hAnsi="Times New Roman" w:cs="Times New Roman"/>
                <w:color w:val="000000"/>
                <w:sz w:val="18"/>
                <w:szCs w:val="18"/>
                <w:lang w:eastAsia="ru-RU"/>
              </w:rPr>
              <w:t>Одноставочный</w:t>
            </w:r>
            <w:proofErr w:type="spellEnd"/>
            <w:r w:rsidRPr="003A27C4">
              <w:rPr>
                <w:rFonts w:ascii="Times New Roman" w:eastAsia="Times New Roman" w:hAnsi="Times New Roman" w:cs="Times New Roman"/>
                <w:color w:val="000000"/>
                <w:sz w:val="18"/>
                <w:szCs w:val="18"/>
                <w:lang w:eastAsia="ru-RU"/>
              </w:rPr>
              <w:t xml:space="preserve"> тариф для разных типов населения)</w:t>
            </w:r>
          </w:p>
        </w:tc>
        <w:tc>
          <w:tcPr>
            <w:tcW w:w="0" w:type="auto"/>
            <w:tcBorders>
              <w:top w:val="nil"/>
              <w:left w:val="nil"/>
              <w:bottom w:val="single" w:sz="8" w:space="0" w:color="auto"/>
              <w:right w:val="single" w:sz="8" w:space="0" w:color="auto"/>
            </w:tcBorders>
            <w:shd w:val="clear" w:color="auto" w:fill="auto"/>
            <w:vAlign w:val="center"/>
          </w:tcPr>
          <w:p w14:paraId="3D2A7EAD" w14:textId="77777777" w:rsidR="003A27C4" w:rsidRPr="003A27C4" w:rsidRDefault="003A27C4" w:rsidP="003A27C4">
            <w:pPr>
              <w:spacing w:after="0" w:line="240" w:lineRule="auto"/>
              <w:jc w:val="center"/>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руб./кВтч</w:t>
            </w:r>
          </w:p>
        </w:tc>
        <w:tc>
          <w:tcPr>
            <w:tcW w:w="0" w:type="auto"/>
            <w:tcBorders>
              <w:top w:val="nil"/>
              <w:left w:val="nil"/>
              <w:bottom w:val="single" w:sz="8" w:space="0" w:color="auto"/>
              <w:right w:val="single" w:sz="8" w:space="0" w:color="auto"/>
            </w:tcBorders>
            <w:shd w:val="clear" w:color="auto" w:fill="auto"/>
            <w:vAlign w:val="center"/>
          </w:tcPr>
          <w:p w14:paraId="224A7AB5" w14:textId="77777777" w:rsidR="003A27C4" w:rsidRPr="003A27C4" w:rsidRDefault="003A27C4" w:rsidP="003A27C4">
            <w:pPr>
              <w:spacing w:after="0" w:line="240" w:lineRule="auto"/>
              <w:jc w:val="center"/>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2,434</w:t>
            </w:r>
          </w:p>
        </w:tc>
        <w:tc>
          <w:tcPr>
            <w:tcW w:w="0" w:type="auto"/>
            <w:tcBorders>
              <w:top w:val="nil"/>
              <w:left w:val="nil"/>
              <w:bottom w:val="single" w:sz="8" w:space="0" w:color="auto"/>
              <w:right w:val="single" w:sz="8" w:space="0" w:color="auto"/>
            </w:tcBorders>
            <w:shd w:val="clear" w:color="auto" w:fill="auto"/>
            <w:vAlign w:val="center"/>
          </w:tcPr>
          <w:p w14:paraId="1E52381D" w14:textId="77777777" w:rsidR="003A27C4" w:rsidRPr="003A27C4" w:rsidRDefault="003A27C4" w:rsidP="003A27C4">
            <w:pPr>
              <w:spacing w:after="0" w:line="240" w:lineRule="auto"/>
              <w:jc w:val="center"/>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2,531</w:t>
            </w:r>
          </w:p>
        </w:tc>
        <w:tc>
          <w:tcPr>
            <w:tcW w:w="0" w:type="auto"/>
            <w:tcBorders>
              <w:top w:val="nil"/>
              <w:left w:val="nil"/>
              <w:bottom w:val="single" w:sz="8" w:space="0" w:color="auto"/>
              <w:right w:val="single" w:sz="8" w:space="0" w:color="auto"/>
            </w:tcBorders>
            <w:shd w:val="clear" w:color="auto" w:fill="auto"/>
            <w:vAlign w:val="center"/>
          </w:tcPr>
          <w:p w14:paraId="533F7984" w14:textId="77777777" w:rsidR="003A27C4" w:rsidRPr="003A27C4" w:rsidRDefault="003A27C4" w:rsidP="003A27C4">
            <w:pPr>
              <w:spacing w:after="0" w:line="240" w:lineRule="auto"/>
              <w:jc w:val="center"/>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2,632</w:t>
            </w:r>
          </w:p>
        </w:tc>
        <w:tc>
          <w:tcPr>
            <w:tcW w:w="0" w:type="auto"/>
            <w:tcBorders>
              <w:top w:val="nil"/>
              <w:left w:val="nil"/>
              <w:bottom w:val="single" w:sz="8" w:space="0" w:color="auto"/>
              <w:right w:val="single" w:sz="8" w:space="0" w:color="auto"/>
            </w:tcBorders>
            <w:shd w:val="clear" w:color="auto" w:fill="auto"/>
            <w:vAlign w:val="center"/>
          </w:tcPr>
          <w:p w14:paraId="452593A5" w14:textId="77777777" w:rsidR="003A27C4" w:rsidRPr="003A27C4" w:rsidRDefault="003A27C4" w:rsidP="003A27C4">
            <w:pPr>
              <w:spacing w:after="0" w:line="240" w:lineRule="auto"/>
              <w:jc w:val="center"/>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2,737</w:t>
            </w:r>
          </w:p>
        </w:tc>
        <w:tc>
          <w:tcPr>
            <w:tcW w:w="0" w:type="auto"/>
            <w:tcBorders>
              <w:top w:val="nil"/>
              <w:left w:val="nil"/>
              <w:bottom w:val="single" w:sz="8" w:space="0" w:color="auto"/>
              <w:right w:val="single" w:sz="8" w:space="0" w:color="auto"/>
            </w:tcBorders>
            <w:shd w:val="clear" w:color="auto" w:fill="auto"/>
            <w:vAlign w:val="center"/>
          </w:tcPr>
          <w:p w14:paraId="4D9E00D9" w14:textId="77777777" w:rsidR="003A27C4" w:rsidRPr="003A27C4" w:rsidRDefault="003A27C4" w:rsidP="003A27C4">
            <w:pPr>
              <w:spacing w:after="0" w:line="240" w:lineRule="auto"/>
              <w:jc w:val="center"/>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2,847</w:t>
            </w:r>
          </w:p>
        </w:tc>
        <w:tc>
          <w:tcPr>
            <w:tcW w:w="0" w:type="auto"/>
            <w:tcBorders>
              <w:top w:val="nil"/>
              <w:left w:val="nil"/>
              <w:bottom w:val="single" w:sz="8" w:space="0" w:color="auto"/>
              <w:right w:val="single" w:sz="8" w:space="0" w:color="auto"/>
            </w:tcBorders>
            <w:shd w:val="clear" w:color="auto" w:fill="auto"/>
            <w:vAlign w:val="center"/>
          </w:tcPr>
          <w:p w14:paraId="419371DA" w14:textId="77777777" w:rsidR="003A27C4" w:rsidRPr="003A27C4" w:rsidRDefault="003A27C4" w:rsidP="003A27C4">
            <w:pPr>
              <w:spacing w:after="0" w:line="240" w:lineRule="auto"/>
              <w:jc w:val="center"/>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2,961</w:t>
            </w:r>
          </w:p>
        </w:tc>
        <w:tc>
          <w:tcPr>
            <w:tcW w:w="0" w:type="auto"/>
            <w:tcBorders>
              <w:top w:val="nil"/>
              <w:left w:val="nil"/>
              <w:bottom w:val="single" w:sz="8" w:space="0" w:color="auto"/>
              <w:right w:val="single" w:sz="8" w:space="0" w:color="auto"/>
            </w:tcBorders>
            <w:shd w:val="clear" w:color="auto" w:fill="auto"/>
            <w:vAlign w:val="center"/>
          </w:tcPr>
          <w:p w14:paraId="50839D0C" w14:textId="77777777" w:rsidR="003A27C4" w:rsidRPr="003A27C4" w:rsidRDefault="003A27C4" w:rsidP="003A27C4">
            <w:pPr>
              <w:spacing w:after="0" w:line="240" w:lineRule="auto"/>
              <w:jc w:val="center"/>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3,079</w:t>
            </w:r>
          </w:p>
        </w:tc>
        <w:tc>
          <w:tcPr>
            <w:tcW w:w="0" w:type="auto"/>
            <w:tcBorders>
              <w:top w:val="nil"/>
              <w:left w:val="nil"/>
              <w:bottom w:val="single" w:sz="8" w:space="0" w:color="auto"/>
              <w:right w:val="single" w:sz="8" w:space="0" w:color="auto"/>
            </w:tcBorders>
            <w:shd w:val="clear" w:color="auto" w:fill="auto"/>
            <w:vAlign w:val="center"/>
          </w:tcPr>
          <w:p w14:paraId="642CC1EE" w14:textId="77777777" w:rsidR="003A27C4" w:rsidRPr="003A27C4" w:rsidRDefault="003A27C4" w:rsidP="003A27C4">
            <w:pPr>
              <w:spacing w:after="0" w:line="240" w:lineRule="auto"/>
              <w:jc w:val="center"/>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3,202</w:t>
            </w:r>
          </w:p>
        </w:tc>
        <w:tc>
          <w:tcPr>
            <w:tcW w:w="0" w:type="auto"/>
            <w:tcBorders>
              <w:top w:val="nil"/>
              <w:left w:val="nil"/>
              <w:bottom w:val="single" w:sz="8" w:space="0" w:color="auto"/>
              <w:right w:val="single" w:sz="8" w:space="0" w:color="auto"/>
            </w:tcBorders>
            <w:shd w:val="clear" w:color="auto" w:fill="auto"/>
            <w:vAlign w:val="center"/>
          </w:tcPr>
          <w:p w14:paraId="2418A8DF" w14:textId="77777777" w:rsidR="003A27C4" w:rsidRPr="003A27C4" w:rsidRDefault="003A27C4" w:rsidP="003A27C4">
            <w:pPr>
              <w:spacing w:after="0" w:line="240" w:lineRule="auto"/>
              <w:jc w:val="center"/>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3,331</w:t>
            </w:r>
          </w:p>
        </w:tc>
        <w:tc>
          <w:tcPr>
            <w:tcW w:w="0" w:type="auto"/>
            <w:tcBorders>
              <w:top w:val="nil"/>
              <w:left w:val="nil"/>
              <w:bottom w:val="single" w:sz="8" w:space="0" w:color="auto"/>
              <w:right w:val="single" w:sz="8" w:space="0" w:color="auto"/>
            </w:tcBorders>
            <w:shd w:val="clear" w:color="auto" w:fill="auto"/>
            <w:vAlign w:val="center"/>
          </w:tcPr>
          <w:p w14:paraId="61132B95" w14:textId="77777777" w:rsidR="003A27C4" w:rsidRPr="003A27C4" w:rsidRDefault="003A27C4" w:rsidP="003A27C4">
            <w:pPr>
              <w:spacing w:after="0" w:line="240" w:lineRule="auto"/>
              <w:jc w:val="center"/>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3,464</w:t>
            </w:r>
          </w:p>
        </w:tc>
        <w:tc>
          <w:tcPr>
            <w:tcW w:w="0" w:type="auto"/>
            <w:tcBorders>
              <w:top w:val="nil"/>
              <w:left w:val="nil"/>
              <w:bottom w:val="single" w:sz="8" w:space="0" w:color="auto"/>
              <w:right w:val="single" w:sz="8" w:space="0" w:color="auto"/>
            </w:tcBorders>
            <w:shd w:val="clear" w:color="auto" w:fill="auto"/>
            <w:vAlign w:val="center"/>
          </w:tcPr>
          <w:p w14:paraId="377BD24A" w14:textId="77777777" w:rsidR="003A27C4" w:rsidRPr="003A27C4" w:rsidRDefault="003A27C4" w:rsidP="003A27C4">
            <w:pPr>
              <w:spacing w:after="0" w:line="240" w:lineRule="auto"/>
              <w:jc w:val="center"/>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3,602</w:t>
            </w:r>
          </w:p>
        </w:tc>
        <w:tc>
          <w:tcPr>
            <w:tcW w:w="0" w:type="auto"/>
            <w:tcBorders>
              <w:top w:val="nil"/>
              <w:left w:val="nil"/>
              <w:bottom w:val="single" w:sz="8" w:space="0" w:color="auto"/>
              <w:right w:val="single" w:sz="8" w:space="0" w:color="auto"/>
            </w:tcBorders>
            <w:shd w:val="clear" w:color="auto" w:fill="auto"/>
            <w:vAlign w:val="center"/>
          </w:tcPr>
          <w:p w14:paraId="243F2E96" w14:textId="77777777" w:rsidR="003A27C4" w:rsidRPr="003A27C4" w:rsidRDefault="003A27C4" w:rsidP="003A27C4">
            <w:pPr>
              <w:spacing w:after="0" w:line="240" w:lineRule="auto"/>
              <w:jc w:val="center"/>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3,746</w:t>
            </w:r>
          </w:p>
        </w:tc>
        <w:tc>
          <w:tcPr>
            <w:tcW w:w="0" w:type="auto"/>
            <w:tcBorders>
              <w:top w:val="nil"/>
              <w:left w:val="nil"/>
              <w:bottom w:val="single" w:sz="8" w:space="0" w:color="auto"/>
              <w:right w:val="single" w:sz="8" w:space="0" w:color="auto"/>
            </w:tcBorders>
            <w:shd w:val="clear" w:color="auto" w:fill="auto"/>
            <w:vAlign w:val="center"/>
          </w:tcPr>
          <w:p w14:paraId="26EAF1D5" w14:textId="77777777" w:rsidR="003A27C4" w:rsidRPr="003A27C4" w:rsidRDefault="003A27C4" w:rsidP="003A27C4">
            <w:pPr>
              <w:spacing w:after="0" w:line="240" w:lineRule="auto"/>
              <w:jc w:val="center"/>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3,896</w:t>
            </w:r>
          </w:p>
        </w:tc>
        <w:tc>
          <w:tcPr>
            <w:tcW w:w="0" w:type="auto"/>
            <w:tcBorders>
              <w:top w:val="nil"/>
              <w:left w:val="nil"/>
              <w:bottom w:val="single" w:sz="8" w:space="0" w:color="auto"/>
              <w:right w:val="single" w:sz="8" w:space="0" w:color="auto"/>
            </w:tcBorders>
            <w:shd w:val="clear" w:color="auto" w:fill="auto"/>
            <w:vAlign w:val="center"/>
          </w:tcPr>
          <w:p w14:paraId="1E4C3AD8" w14:textId="77777777" w:rsidR="003A27C4" w:rsidRPr="003A27C4" w:rsidRDefault="003A27C4" w:rsidP="003A27C4">
            <w:pPr>
              <w:spacing w:after="0" w:line="240" w:lineRule="auto"/>
              <w:jc w:val="center"/>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4,052</w:t>
            </w:r>
          </w:p>
        </w:tc>
        <w:tc>
          <w:tcPr>
            <w:tcW w:w="0" w:type="auto"/>
            <w:tcBorders>
              <w:top w:val="nil"/>
              <w:left w:val="nil"/>
              <w:bottom w:val="single" w:sz="8" w:space="0" w:color="auto"/>
              <w:right w:val="single" w:sz="8" w:space="0" w:color="auto"/>
            </w:tcBorders>
            <w:shd w:val="clear" w:color="auto" w:fill="auto"/>
            <w:vAlign w:val="center"/>
          </w:tcPr>
          <w:p w14:paraId="6D7A285D" w14:textId="77777777" w:rsidR="003A27C4" w:rsidRPr="003A27C4" w:rsidRDefault="003A27C4" w:rsidP="003A27C4">
            <w:pPr>
              <w:spacing w:after="0" w:line="240" w:lineRule="auto"/>
              <w:jc w:val="center"/>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4,214</w:t>
            </w:r>
          </w:p>
        </w:tc>
      </w:tr>
      <w:tr w:rsidR="003A27C4" w:rsidRPr="003A27C4" w14:paraId="20B45B2A" w14:textId="77777777" w:rsidTr="003A27C4">
        <w:trPr>
          <w:trHeight w:val="315"/>
        </w:trPr>
        <w:tc>
          <w:tcPr>
            <w:tcW w:w="0" w:type="auto"/>
            <w:gridSpan w:val="17"/>
            <w:tcBorders>
              <w:top w:val="single" w:sz="8" w:space="0" w:color="auto"/>
              <w:left w:val="single" w:sz="8" w:space="0" w:color="auto"/>
              <w:bottom w:val="single" w:sz="8" w:space="0" w:color="auto"/>
              <w:right w:val="single" w:sz="8" w:space="0" w:color="000000"/>
            </w:tcBorders>
            <w:shd w:val="clear" w:color="auto" w:fill="auto"/>
            <w:vAlign w:val="center"/>
            <w:hideMark/>
          </w:tcPr>
          <w:p w14:paraId="6D0CD781" w14:textId="77777777" w:rsidR="003A27C4" w:rsidRPr="003A27C4" w:rsidRDefault="003A27C4" w:rsidP="003A27C4">
            <w:pPr>
              <w:spacing w:after="0" w:line="240" w:lineRule="auto"/>
              <w:jc w:val="center"/>
              <w:rPr>
                <w:rFonts w:ascii="Times New Roman" w:eastAsia="Times New Roman" w:hAnsi="Times New Roman" w:cs="Times New Roman"/>
                <w:b/>
                <w:bCs/>
                <w:color w:val="000000"/>
                <w:sz w:val="18"/>
                <w:szCs w:val="18"/>
                <w:lang w:eastAsia="ru-RU"/>
              </w:rPr>
            </w:pPr>
            <w:r w:rsidRPr="003A27C4">
              <w:rPr>
                <w:rFonts w:ascii="Times New Roman" w:eastAsia="Times New Roman" w:hAnsi="Times New Roman" w:cs="Times New Roman"/>
                <w:b/>
                <w:bCs/>
                <w:color w:val="000000"/>
                <w:sz w:val="18"/>
                <w:szCs w:val="18"/>
                <w:lang w:eastAsia="ru-RU"/>
              </w:rPr>
              <w:t>Газоснабжение</w:t>
            </w:r>
          </w:p>
        </w:tc>
      </w:tr>
      <w:tr w:rsidR="003A27C4" w:rsidRPr="003A27C4" w14:paraId="12D4BFEB" w14:textId="77777777" w:rsidTr="003A27C4">
        <w:trPr>
          <w:trHeight w:val="1035"/>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421A2902" w14:textId="77777777" w:rsidR="003A27C4" w:rsidRPr="003A27C4" w:rsidRDefault="003A27C4" w:rsidP="003A27C4">
            <w:pPr>
              <w:spacing w:after="0" w:line="240" w:lineRule="auto"/>
              <w:jc w:val="center"/>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Прогнозируемый тариф с учетом инвестиционной составляющей в тарифе (инвестиционной надбавки)</w:t>
            </w:r>
          </w:p>
        </w:tc>
        <w:tc>
          <w:tcPr>
            <w:tcW w:w="0" w:type="auto"/>
            <w:tcBorders>
              <w:top w:val="nil"/>
              <w:left w:val="nil"/>
              <w:bottom w:val="single" w:sz="8" w:space="0" w:color="auto"/>
              <w:right w:val="single" w:sz="8" w:space="0" w:color="auto"/>
            </w:tcBorders>
            <w:shd w:val="clear" w:color="auto" w:fill="auto"/>
            <w:vAlign w:val="center"/>
          </w:tcPr>
          <w:p w14:paraId="00A407E6" w14:textId="77777777" w:rsidR="003A27C4" w:rsidRPr="003A27C4" w:rsidRDefault="003A27C4" w:rsidP="003A27C4">
            <w:pPr>
              <w:spacing w:after="0" w:line="240" w:lineRule="auto"/>
              <w:jc w:val="center"/>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руб./м</w:t>
            </w:r>
            <w:r w:rsidRPr="003A27C4">
              <w:rPr>
                <w:rFonts w:ascii="Times New Roman" w:eastAsia="Times New Roman" w:hAnsi="Times New Roman" w:cs="Times New Roman"/>
                <w:color w:val="000000"/>
                <w:sz w:val="20"/>
                <w:szCs w:val="20"/>
                <w:vertAlign w:val="superscript"/>
                <w:lang w:eastAsia="ru-RU"/>
              </w:rPr>
              <w:t>3</w:t>
            </w:r>
          </w:p>
        </w:tc>
        <w:tc>
          <w:tcPr>
            <w:tcW w:w="0" w:type="auto"/>
            <w:tcBorders>
              <w:top w:val="nil"/>
              <w:left w:val="nil"/>
              <w:bottom w:val="single" w:sz="8" w:space="0" w:color="auto"/>
              <w:right w:val="single" w:sz="8" w:space="0" w:color="auto"/>
            </w:tcBorders>
            <w:shd w:val="clear" w:color="auto" w:fill="auto"/>
            <w:vAlign w:val="center"/>
          </w:tcPr>
          <w:p w14:paraId="2FCFB1B0" w14:textId="77777777" w:rsidR="003A27C4" w:rsidRPr="003A27C4" w:rsidRDefault="003A27C4" w:rsidP="003A27C4">
            <w:pPr>
              <w:spacing w:after="0" w:line="240" w:lineRule="auto"/>
              <w:jc w:val="right"/>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6,76</w:t>
            </w:r>
          </w:p>
        </w:tc>
        <w:tc>
          <w:tcPr>
            <w:tcW w:w="0" w:type="auto"/>
            <w:tcBorders>
              <w:top w:val="nil"/>
              <w:left w:val="nil"/>
              <w:bottom w:val="single" w:sz="8" w:space="0" w:color="auto"/>
              <w:right w:val="single" w:sz="8" w:space="0" w:color="auto"/>
            </w:tcBorders>
            <w:shd w:val="clear" w:color="auto" w:fill="auto"/>
            <w:vAlign w:val="center"/>
          </w:tcPr>
          <w:p w14:paraId="4DE06A14" w14:textId="77777777" w:rsidR="003A27C4" w:rsidRPr="003A27C4" w:rsidRDefault="003A27C4" w:rsidP="003A27C4">
            <w:pPr>
              <w:spacing w:after="0" w:line="240" w:lineRule="auto"/>
              <w:jc w:val="right"/>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7,06</w:t>
            </w:r>
          </w:p>
        </w:tc>
        <w:tc>
          <w:tcPr>
            <w:tcW w:w="0" w:type="auto"/>
            <w:tcBorders>
              <w:top w:val="nil"/>
              <w:left w:val="nil"/>
              <w:bottom w:val="single" w:sz="8" w:space="0" w:color="auto"/>
              <w:right w:val="single" w:sz="8" w:space="0" w:color="auto"/>
            </w:tcBorders>
            <w:shd w:val="clear" w:color="auto" w:fill="auto"/>
            <w:vAlign w:val="center"/>
          </w:tcPr>
          <w:p w14:paraId="35526F00" w14:textId="77777777" w:rsidR="003A27C4" w:rsidRPr="003A27C4" w:rsidRDefault="003A27C4" w:rsidP="003A27C4">
            <w:pPr>
              <w:spacing w:after="0" w:line="240" w:lineRule="auto"/>
              <w:jc w:val="right"/>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7,38</w:t>
            </w:r>
          </w:p>
        </w:tc>
        <w:tc>
          <w:tcPr>
            <w:tcW w:w="0" w:type="auto"/>
            <w:tcBorders>
              <w:top w:val="nil"/>
              <w:left w:val="nil"/>
              <w:bottom w:val="single" w:sz="8" w:space="0" w:color="auto"/>
              <w:right w:val="single" w:sz="8" w:space="0" w:color="auto"/>
            </w:tcBorders>
            <w:shd w:val="clear" w:color="auto" w:fill="auto"/>
            <w:vAlign w:val="center"/>
          </w:tcPr>
          <w:p w14:paraId="36791A2F" w14:textId="77777777" w:rsidR="003A27C4" w:rsidRPr="003A27C4" w:rsidRDefault="003A27C4" w:rsidP="003A27C4">
            <w:pPr>
              <w:spacing w:after="0" w:line="240" w:lineRule="auto"/>
              <w:jc w:val="right"/>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7,71</w:t>
            </w:r>
          </w:p>
        </w:tc>
        <w:tc>
          <w:tcPr>
            <w:tcW w:w="0" w:type="auto"/>
            <w:tcBorders>
              <w:top w:val="nil"/>
              <w:left w:val="nil"/>
              <w:bottom w:val="single" w:sz="8" w:space="0" w:color="auto"/>
              <w:right w:val="single" w:sz="8" w:space="0" w:color="auto"/>
            </w:tcBorders>
            <w:shd w:val="clear" w:color="auto" w:fill="auto"/>
            <w:vAlign w:val="center"/>
          </w:tcPr>
          <w:p w14:paraId="5EEE45FA" w14:textId="77777777" w:rsidR="003A27C4" w:rsidRPr="003A27C4" w:rsidRDefault="003A27C4" w:rsidP="003A27C4">
            <w:pPr>
              <w:spacing w:after="0" w:line="240" w:lineRule="auto"/>
              <w:jc w:val="right"/>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8,06</w:t>
            </w:r>
          </w:p>
        </w:tc>
        <w:tc>
          <w:tcPr>
            <w:tcW w:w="0" w:type="auto"/>
            <w:tcBorders>
              <w:top w:val="nil"/>
              <w:left w:val="nil"/>
              <w:bottom w:val="single" w:sz="8" w:space="0" w:color="auto"/>
              <w:right w:val="single" w:sz="8" w:space="0" w:color="auto"/>
            </w:tcBorders>
            <w:shd w:val="clear" w:color="auto" w:fill="auto"/>
            <w:vAlign w:val="center"/>
          </w:tcPr>
          <w:p w14:paraId="75FF7DE8" w14:textId="77777777" w:rsidR="003A27C4" w:rsidRPr="003A27C4" w:rsidRDefault="003A27C4" w:rsidP="003A27C4">
            <w:pPr>
              <w:spacing w:after="0" w:line="240" w:lineRule="auto"/>
              <w:jc w:val="right"/>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8,42</w:t>
            </w:r>
          </w:p>
        </w:tc>
        <w:tc>
          <w:tcPr>
            <w:tcW w:w="0" w:type="auto"/>
            <w:tcBorders>
              <w:top w:val="nil"/>
              <w:left w:val="nil"/>
              <w:bottom w:val="single" w:sz="8" w:space="0" w:color="auto"/>
              <w:right w:val="single" w:sz="8" w:space="0" w:color="auto"/>
            </w:tcBorders>
            <w:shd w:val="clear" w:color="auto" w:fill="auto"/>
            <w:vAlign w:val="center"/>
          </w:tcPr>
          <w:p w14:paraId="658E114F" w14:textId="77777777" w:rsidR="003A27C4" w:rsidRPr="003A27C4" w:rsidRDefault="003A27C4" w:rsidP="003A27C4">
            <w:pPr>
              <w:spacing w:after="0" w:line="240" w:lineRule="auto"/>
              <w:jc w:val="right"/>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8,80</w:t>
            </w:r>
          </w:p>
        </w:tc>
        <w:tc>
          <w:tcPr>
            <w:tcW w:w="0" w:type="auto"/>
            <w:tcBorders>
              <w:top w:val="nil"/>
              <w:left w:val="nil"/>
              <w:bottom w:val="single" w:sz="8" w:space="0" w:color="auto"/>
              <w:right w:val="single" w:sz="8" w:space="0" w:color="auto"/>
            </w:tcBorders>
            <w:shd w:val="clear" w:color="auto" w:fill="auto"/>
            <w:vAlign w:val="center"/>
          </w:tcPr>
          <w:p w14:paraId="163AF06C" w14:textId="77777777" w:rsidR="003A27C4" w:rsidRPr="003A27C4" w:rsidRDefault="003A27C4" w:rsidP="003A27C4">
            <w:pPr>
              <w:spacing w:after="0" w:line="240" w:lineRule="auto"/>
              <w:jc w:val="right"/>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9,20</w:t>
            </w:r>
          </w:p>
        </w:tc>
        <w:tc>
          <w:tcPr>
            <w:tcW w:w="0" w:type="auto"/>
            <w:tcBorders>
              <w:top w:val="nil"/>
              <w:left w:val="nil"/>
              <w:bottom w:val="single" w:sz="8" w:space="0" w:color="auto"/>
              <w:right w:val="single" w:sz="8" w:space="0" w:color="auto"/>
            </w:tcBorders>
            <w:shd w:val="clear" w:color="auto" w:fill="auto"/>
            <w:vAlign w:val="center"/>
          </w:tcPr>
          <w:p w14:paraId="6E262836" w14:textId="77777777" w:rsidR="003A27C4" w:rsidRPr="003A27C4" w:rsidRDefault="003A27C4" w:rsidP="003A27C4">
            <w:pPr>
              <w:spacing w:after="0" w:line="240" w:lineRule="auto"/>
              <w:jc w:val="right"/>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9,61</w:t>
            </w:r>
          </w:p>
        </w:tc>
        <w:tc>
          <w:tcPr>
            <w:tcW w:w="0" w:type="auto"/>
            <w:tcBorders>
              <w:top w:val="nil"/>
              <w:left w:val="nil"/>
              <w:bottom w:val="single" w:sz="8" w:space="0" w:color="auto"/>
              <w:right w:val="single" w:sz="8" w:space="0" w:color="auto"/>
            </w:tcBorders>
            <w:shd w:val="clear" w:color="auto" w:fill="auto"/>
            <w:vAlign w:val="center"/>
          </w:tcPr>
          <w:p w14:paraId="48E19CAC" w14:textId="77777777" w:rsidR="003A27C4" w:rsidRPr="003A27C4" w:rsidRDefault="003A27C4" w:rsidP="003A27C4">
            <w:pPr>
              <w:spacing w:after="0" w:line="240" w:lineRule="auto"/>
              <w:jc w:val="right"/>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10,05</w:t>
            </w:r>
          </w:p>
        </w:tc>
        <w:tc>
          <w:tcPr>
            <w:tcW w:w="0" w:type="auto"/>
            <w:tcBorders>
              <w:top w:val="nil"/>
              <w:left w:val="nil"/>
              <w:bottom w:val="single" w:sz="8" w:space="0" w:color="auto"/>
              <w:right w:val="single" w:sz="8" w:space="0" w:color="auto"/>
            </w:tcBorders>
            <w:shd w:val="clear" w:color="auto" w:fill="auto"/>
            <w:vAlign w:val="center"/>
          </w:tcPr>
          <w:p w14:paraId="12445278" w14:textId="77777777" w:rsidR="003A27C4" w:rsidRPr="003A27C4" w:rsidRDefault="003A27C4" w:rsidP="003A27C4">
            <w:pPr>
              <w:spacing w:after="0" w:line="240" w:lineRule="auto"/>
              <w:jc w:val="right"/>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10,50</w:t>
            </w:r>
          </w:p>
        </w:tc>
        <w:tc>
          <w:tcPr>
            <w:tcW w:w="0" w:type="auto"/>
            <w:tcBorders>
              <w:top w:val="nil"/>
              <w:left w:val="nil"/>
              <w:bottom w:val="single" w:sz="8" w:space="0" w:color="auto"/>
              <w:right w:val="single" w:sz="8" w:space="0" w:color="auto"/>
            </w:tcBorders>
            <w:shd w:val="clear" w:color="auto" w:fill="auto"/>
            <w:vAlign w:val="center"/>
          </w:tcPr>
          <w:p w14:paraId="621C9338" w14:textId="77777777" w:rsidR="003A27C4" w:rsidRPr="003A27C4" w:rsidRDefault="003A27C4" w:rsidP="003A27C4">
            <w:pPr>
              <w:spacing w:after="0" w:line="240" w:lineRule="auto"/>
              <w:jc w:val="right"/>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10,97</w:t>
            </w:r>
          </w:p>
        </w:tc>
        <w:tc>
          <w:tcPr>
            <w:tcW w:w="0" w:type="auto"/>
            <w:tcBorders>
              <w:top w:val="nil"/>
              <w:left w:val="nil"/>
              <w:bottom w:val="single" w:sz="8" w:space="0" w:color="auto"/>
              <w:right w:val="single" w:sz="8" w:space="0" w:color="auto"/>
            </w:tcBorders>
            <w:shd w:val="clear" w:color="auto" w:fill="auto"/>
            <w:vAlign w:val="center"/>
          </w:tcPr>
          <w:p w14:paraId="7D48AC13" w14:textId="77777777" w:rsidR="003A27C4" w:rsidRPr="003A27C4" w:rsidRDefault="003A27C4" w:rsidP="003A27C4">
            <w:pPr>
              <w:spacing w:after="0" w:line="240" w:lineRule="auto"/>
              <w:jc w:val="right"/>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11,46</w:t>
            </w:r>
          </w:p>
        </w:tc>
        <w:tc>
          <w:tcPr>
            <w:tcW w:w="0" w:type="auto"/>
            <w:tcBorders>
              <w:top w:val="nil"/>
              <w:left w:val="nil"/>
              <w:bottom w:val="single" w:sz="8" w:space="0" w:color="auto"/>
              <w:right w:val="single" w:sz="8" w:space="0" w:color="auto"/>
            </w:tcBorders>
            <w:shd w:val="clear" w:color="auto" w:fill="auto"/>
            <w:vAlign w:val="center"/>
          </w:tcPr>
          <w:p w14:paraId="67FE41D9" w14:textId="77777777" w:rsidR="003A27C4" w:rsidRPr="003A27C4" w:rsidRDefault="003A27C4" w:rsidP="003A27C4">
            <w:pPr>
              <w:spacing w:after="0" w:line="240" w:lineRule="auto"/>
              <w:jc w:val="right"/>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11,98</w:t>
            </w:r>
          </w:p>
        </w:tc>
        <w:tc>
          <w:tcPr>
            <w:tcW w:w="0" w:type="auto"/>
            <w:tcBorders>
              <w:top w:val="nil"/>
              <w:left w:val="nil"/>
              <w:bottom w:val="single" w:sz="8" w:space="0" w:color="auto"/>
              <w:right w:val="single" w:sz="8" w:space="0" w:color="auto"/>
            </w:tcBorders>
            <w:shd w:val="clear" w:color="auto" w:fill="auto"/>
            <w:vAlign w:val="center"/>
          </w:tcPr>
          <w:p w14:paraId="2030FFDF" w14:textId="77777777" w:rsidR="003A27C4" w:rsidRPr="003A27C4" w:rsidRDefault="003A27C4" w:rsidP="003A27C4">
            <w:pPr>
              <w:spacing w:after="0" w:line="240" w:lineRule="auto"/>
              <w:jc w:val="right"/>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12,52</w:t>
            </w:r>
          </w:p>
        </w:tc>
      </w:tr>
      <w:tr w:rsidR="003A27C4" w:rsidRPr="003A27C4" w14:paraId="73361150" w14:textId="77777777" w:rsidTr="003A27C4">
        <w:trPr>
          <w:trHeight w:val="315"/>
        </w:trPr>
        <w:tc>
          <w:tcPr>
            <w:tcW w:w="0" w:type="auto"/>
            <w:gridSpan w:val="17"/>
            <w:tcBorders>
              <w:top w:val="single" w:sz="8" w:space="0" w:color="auto"/>
              <w:left w:val="single" w:sz="8" w:space="0" w:color="auto"/>
              <w:bottom w:val="single" w:sz="8" w:space="0" w:color="auto"/>
              <w:right w:val="single" w:sz="8" w:space="0" w:color="000000"/>
            </w:tcBorders>
            <w:shd w:val="clear" w:color="auto" w:fill="auto"/>
            <w:vAlign w:val="center"/>
            <w:hideMark/>
          </w:tcPr>
          <w:p w14:paraId="06D34CCD" w14:textId="77777777" w:rsidR="003A27C4" w:rsidRPr="003A27C4" w:rsidRDefault="003A27C4" w:rsidP="003A27C4">
            <w:pPr>
              <w:spacing w:after="0" w:line="240" w:lineRule="auto"/>
              <w:jc w:val="center"/>
              <w:rPr>
                <w:rFonts w:ascii="Times New Roman" w:eastAsia="Times New Roman" w:hAnsi="Times New Roman" w:cs="Times New Roman"/>
                <w:b/>
                <w:bCs/>
                <w:color w:val="000000"/>
                <w:sz w:val="18"/>
                <w:szCs w:val="18"/>
                <w:lang w:eastAsia="ru-RU"/>
              </w:rPr>
            </w:pPr>
            <w:r w:rsidRPr="003A27C4">
              <w:rPr>
                <w:rFonts w:ascii="Times New Roman" w:eastAsia="Times New Roman" w:hAnsi="Times New Roman" w:cs="Times New Roman"/>
                <w:b/>
                <w:bCs/>
                <w:color w:val="000000"/>
                <w:sz w:val="18"/>
                <w:szCs w:val="18"/>
                <w:lang w:eastAsia="ru-RU"/>
              </w:rPr>
              <w:t>ТКО</w:t>
            </w:r>
          </w:p>
        </w:tc>
      </w:tr>
      <w:tr w:rsidR="003A27C4" w:rsidRPr="003A27C4" w14:paraId="346FD4FE" w14:textId="77777777" w:rsidTr="003A27C4">
        <w:trPr>
          <w:trHeight w:val="1035"/>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7C4316C8" w14:textId="77777777" w:rsidR="003A27C4" w:rsidRPr="003A27C4" w:rsidRDefault="003A27C4" w:rsidP="003A27C4">
            <w:pPr>
              <w:spacing w:after="0" w:line="240" w:lineRule="auto"/>
              <w:jc w:val="center"/>
              <w:rPr>
                <w:rFonts w:ascii="Times New Roman" w:eastAsia="Times New Roman" w:hAnsi="Times New Roman" w:cs="Times New Roman"/>
                <w:color w:val="000000"/>
                <w:sz w:val="18"/>
                <w:szCs w:val="18"/>
                <w:lang w:eastAsia="ru-RU"/>
              </w:rPr>
            </w:pPr>
            <w:r w:rsidRPr="003A27C4">
              <w:rPr>
                <w:rFonts w:ascii="Times New Roman" w:eastAsia="Times New Roman" w:hAnsi="Times New Roman" w:cs="Times New Roman"/>
                <w:color w:val="000000"/>
                <w:sz w:val="18"/>
                <w:szCs w:val="18"/>
                <w:lang w:eastAsia="ru-RU"/>
              </w:rPr>
              <w:t>Прогнозируемый тариф с учетом инвестиционной составляющей в тарифе (инвестиционной надбавки)</w:t>
            </w:r>
          </w:p>
        </w:tc>
        <w:tc>
          <w:tcPr>
            <w:tcW w:w="0" w:type="auto"/>
            <w:tcBorders>
              <w:top w:val="nil"/>
              <w:left w:val="nil"/>
              <w:bottom w:val="single" w:sz="8" w:space="0" w:color="auto"/>
              <w:right w:val="single" w:sz="8" w:space="0" w:color="auto"/>
            </w:tcBorders>
            <w:shd w:val="clear" w:color="auto" w:fill="auto"/>
            <w:vAlign w:val="center"/>
          </w:tcPr>
          <w:p w14:paraId="34CDE613" w14:textId="77777777" w:rsidR="003A27C4" w:rsidRPr="003A27C4" w:rsidRDefault="003A27C4" w:rsidP="003A27C4">
            <w:pPr>
              <w:spacing w:after="0" w:line="240" w:lineRule="auto"/>
              <w:ind w:hanging="144"/>
              <w:jc w:val="center"/>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руб./чел. год</w:t>
            </w:r>
          </w:p>
        </w:tc>
        <w:tc>
          <w:tcPr>
            <w:tcW w:w="0" w:type="auto"/>
            <w:tcBorders>
              <w:top w:val="nil"/>
              <w:left w:val="nil"/>
              <w:bottom w:val="single" w:sz="8" w:space="0" w:color="auto"/>
              <w:right w:val="single" w:sz="8" w:space="0" w:color="auto"/>
            </w:tcBorders>
            <w:shd w:val="clear" w:color="auto" w:fill="auto"/>
            <w:vAlign w:val="center"/>
          </w:tcPr>
          <w:p w14:paraId="5A0044A3" w14:textId="77777777" w:rsidR="003A27C4" w:rsidRPr="003A27C4" w:rsidRDefault="003A27C4" w:rsidP="003A27C4">
            <w:pPr>
              <w:spacing w:after="0" w:line="240" w:lineRule="auto"/>
              <w:ind w:hanging="144"/>
              <w:jc w:val="right"/>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949,56</w:t>
            </w:r>
          </w:p>
        </w:tc>
        <w:tc>
          <w:tcPr>
            <w:tcW w:w="0" w:type="auto"/>
            <w:tcBorders>
              <w:top w:val="nil"/>
              <w:left w:val="nil"/>
              <w:bottom w:val="single" w:sz="8" w:space="0" w:color="auto"/>
              <w:right w:val="single" w:sz="8" w:space="0" w:color="auto"/>
            </w:tcBorders>
            <w:shd w:val="clear" w:color="auto" w:fill="auto"/>
            <w:vAlign w:val="center"/>
          </w:tcPr>
          <w:p w14:paraId="575603F8" w14:textId="77777777" w:rsidR="003A27C4" w:rsidRPr="003A27C4" w:rsidRDefault="003A27C4" w:rsidP="003A27C4">
            <w:pPr>
              <w:spacing w:after="0" w:line="240" w:lineRule="auto"/>
              <w:ind w:hanging="144"/>
              <w:jc w:val="right"/>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997,04</w:t>
            </w:r>
          </w:p>
        </w:tc>
        <w:tc>
          <w:tcPr>
            <w:tcW w:w="0" w:type="auto"/>
            <w:tcBorders>
              <w:top w:val="nil"/>
              <w:left w:val="nil"/>
              <w:bottom w:val="single" w:sz="8" w:space="0" w:color="auto"/>
              <w:right w:val="single" w:sz="8" w:space="0" w:color="auto"/>
            </w:tcBorders>
            <w:shd w:val="clear" w:color="auto" w:fill="auto"/>
            <w:vAlign w:val="center"/>
          </w:tcPr>
          <w:p w14:paraId="19E32A5F" w14:textId="77777777" w:rsidR="003A27C4" w:rsidRPr="003A27C4" w:rsidRDefault="003A27C4" w:rsidP="003A27C4">
            <w:pPr>
              <w:spacing w:after="0" w:line="240" w:lineRule="auto"/>
              <w:ind w:hanging="144"/>
              <w:jc w:val="right"/>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1046,89</w:t>
            </w:r>
          </w:p>
        </w:tc>
        <w:tc>
          <w:tcPr>
            <w:tcW w:w="0" w:type="auto"/>
            <w:tcBorders>
              <w:top w:val="nil"/>
              <w:left w:val="nil"/>
              <w:bottom w:val="single" w:sz="8" w:space="0" w:color="auto"/>
              <w:right w:val="single" w:sz="8" w:space="0" w:color="auto"/>
            </w:tcBorders>
            <w:shd w:val="clear" w:color="auto" w:fill="auto"/>
            <w:vAlign w:val="center"/>
          </w:tcPr>
          <w:p w14:paraId="3ADD39DB" w14:textId="77777777" w:rsidR="003A27C4" w:rsidRPr="003A27C4" w:rsidRDefault="003A27C4" w:rsidP="003A27C4">
            <w:pPr>
              <w:spacing w:after="0" w:line="240" w:lineRule="auto"/>
              <w:ind w:hanging="144"/>
              <w:jc w:val="right"/>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1099,23</w:t>
            </w:r>
          </w:p>
        </w:tc>
        <w:tc>
          <w:tcPr>
            <w:tcW w:w="0" w:type="auto"/>
            <w:tcBorders>
              <w:top w:val="nil"/>
              <w:left w:val="nil"/>
              <w:bottom w:val="single" w:sz="8" w:space="0" w:color="auto"/>
              <w:right w:val="single" w:sz="8" w:space="0" w:color="auto"/>
            </w:tcBorders>
            <w:shd w:val="clear" w:color="auto" w:fill="auto"/>
            <w:vAlign w:val="center"/>
          </w:tcPr>
          <w:p w14:paraId="54015B00" w14:textId="77777777" w:rsidR="003A27C4" w:rsidRPr="003A27C4" w:rsidRDefault="003A27C4" w:rsidP="003A27C4">
            <w:pPr>
              <w:spacing w:after="0" w:line="240" w:lineRule="auto"/>
              <w:ind w:hanging="144"/>
              <w:jc w:val="right"/>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1154,20</w:t>
            </w:r>
          </w:p>
        </w:tc>
        <w:tc>
          <w:tcPr>
            <w:tcW w:w="0" w:type="auto"/>
            <w:tcBorders>
              <w:top w:val="nil"/>
              <w:left w:val="nil"/>
              <w:bottom w:val="single" w:sz="8" w:space="0" w:color="auto"/>
              <w:right w:val="single" w:sz="8" w:space="0" w:color="auto"/>
            </w:tcBorders>
            <w:shd w:val="clear" w:color="auto" w:fill="auto"/>
            <w:vAlign w:val="center"/>
          </w:tcPr>
          <w:p w14:paraId="530D040A" w14:textId="77777777" w:rsidR="003A27C4" w:rsidRPr="003A27C4" w:rsidRDefault="003A27C4" w:rsidP="003A27C4">
            <w:pPr>
              <w:spacing w:after="0" w:line="240" w:lineRule="auto"/>
              <w:ind w:hanging="144"/>
              <w:jc w:val="right"/>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1211,91</w:t>
            </w:r>
          </w:p>
        </w:tc>
        <w:tc>
          <w:tcPr>
            <w:tcW w:w="0" w:type="auto"/>
            <w:tcBorders>
              <w:top w:val="nil"/>
              <w:left w:val="nil"/>
              <w:bottom w:val="single" w:sz="8" w:space="0" w:color="auto"/>
              <w:right w:val="single" w:sz="8" w:space="0" w:color="auto"/>
            </w:tcBorders>
            <w:shd w:val="clear" w:color="auto" w:fill="auto"/>
            <w:vAlign w:val="center"/>
          </w:tcPr>
          <w:p w14:paraId="3560C2D5" w14:textId="77777777" w:rsidR="003A27C4" w:rsidRPr="003A27C4" w:rsidRDefault="003A27C4" w:rsidP="003A27C4">
            <w:pPr>
              <w:spacing w:after="0" w:line="240" w:lineRule="auto"/>
              <w:ind w:hanging="144"/>
              <w:jc w:val="right"/>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1272,50</w:t>
            </w:r>
          </w:p>
        </w:tc>
        <w:tc>
          <w:tcPr>
            <w:tcW w:w="0" w:type="auto"/>
            <w:tcBorders>
              <w:top w:val="nil"/>
              <w:left w:val="nil"/>
              <w:bottom w:val="single" w:sz="8" w:space="0" w:color="auto"/>
              <w:right w:val="single" w:sz="8" w:space="0" w:color="auto"/>
            </w:tcBorders>
            <w:shd w:val="clear" w:color="auto" w:fill="auto"/>
            <w:vAlign w:val="center"/>
          </w:tcPr>
          <w:p w14:paraId="5C1F3EFE" w14:textId="77777777" w:rsidR="003A27C4" w:rsidRPr="003A27C4" w:rsidRDefault="003A27C4" w:rsidP="003A27C4">
            <w:pPr>
              <w:spacing w:after="0" w:line="240" w:lineRule="auto"/>
              <w:ind w:hanging="144"/>
              <w:jc w:val="right"/>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1336,13</w:t>
            </w:r>
          </w:p>
        </w:tc>
        <w:tc>
          <w:tcPr>
            <w:tcW w:w="0" w:type="auto"/>
            <w:tcBorders>
              <w:top w:val="nil"/>
              <w:left w:val="nil"/>
              <w:bottom w:val="single" w:sz="8" w:space="0" w:color="auto"/>
              <w:right w:val="single" w:sz="8" w:space="0" w:color="auto"/>
            </w:tcBorders>
            <w:shd w:val="clear" w:color="auto" w:fill="auto"/>
            <w:vAlign w:val="center"/>
          </w:tcPr>
          <w:p w14:paraId="35C07968" w14:textId="77777777" w:rsidR="003A27C4" w:rsidRPr="003A27C4" w:rsidRDefault="003A27C4" w:rsidP="003A27C4">
            <w:pPr>
              <w:spacing w:after="0" w:line="240" w:lineRule="auto"/>
              <w:ind w:hanging="144"/>
              <w:jc w:val="right"/>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1402,93</w:t>
            </w:r>
          </w:p>
        </w:tc>
        <w:tc>
          <w:tcPr>
            <w:tcW w:w="0" w:type="auto"/>
            <w:tcBorders>
              <w:top w:val="nil"/>
              <w:left w:val="nil"/>
              <w:bottom w:val="single" w:sz="8" w:space="0" w:color="auto"/>
              <w:right w:val="single" w:sz="8" w:space="0" w:color="auto"/>
            </w:tcBorders>
            <w:shd w:val="clear" w:color="auto" w:fill="auto"/>
            <w:vAlign w:val="center"/>
          </w:tcPr>
          <w:p w14:paraId="33FE4A2C" w14:textId="77777777" w:rsidR="003A27C4" w:rsidRPr="003A27C4" w:rsidRDefault="003A27C4" w:rsidP="003A27C4">
            <w:pPr>
              <w:spacing w:after="0" w:line="240" w:lineRule="auto"/>
              <w:ind w:hanging="144"/>
              <w:jc w:val="right"/>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1473,08</w:t>
            </w:r>
          </w:p>
        </w:tc>
        <w:tc>
          <w:tcPr>
            <w:tcW w:w="0" w:type="auto"/>
            <w:tcBorders>
              <w:top w:val="nil"/>
              <w:left w:val="nil"/>
              <w:bottom w:val="single" w:sz="8" w:space="0" w:color="auto"/>
              <w:right w:val="single" w:sz="8" w:space="0" w:color="auto"/>
            </w:tcBorders>
            <w:shd w:val="clear" w:color="auto" w:fill="auto"/>
            <w:vAlign w:val="center"/>
          </w:tcPr>
          <w:p w14:paraId="3D704716" w14:textId="77777777" w:rsidR="003A27C4" w:rsidRPr="003A27C4" w:rsidRDefault="003A27C4" w:rsidP="003A27C4">
            <w:pPr>
              <w:spacing w:after="0" w:line="240" w:lineRule="auto"/>
              <w:ind w:hanging="144"/>
              <w:jc w:val="right"/>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1546,73</w:t>
            </w:r>
          </w:p>
        </w:tc>
        <w:tc>
          <w:tcPr>
            <w:tcW w:w="0" w:type="auto"/>
            <w:tcBorders>
              <w:top w:val="nil"/>
              <w:left w:val="nil"/>
              <w:bottom w:val="single" w:sz="8" w:space="0" w:color="auto"/>
              <w:right w:val="single" w:sz="8" w:space="0" w:color="auto"/>
            </w:tcBorders>
            <w:shd w:val="clear" w:color="auto" w:fill="auto"/>
            <w:vAlign w:val="center"/>
          </w:tcPr>
          <w:p w14:paraId="1763ED50" w14:textId="77777777" w:rsidR="003A27C4" w:rsidRPr="003A27C4" w:rsidRDefault="003A27C4" w:rsidP="003A27C4">
            <w:pPr>
              <w:spacing w:after="0" w:line="240" w:lineRule="auto"/>
              <w:ind w:hanging="144"/>
              <w:jc w:val="right"/>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1624,07</w:t>
            </w:r>
          </w:p>
        </w:tc>
        <w:tc>
          <w:tcPr>
            <w:tcW w:w="0" w:type="auto"/>
            <w:tcBorders>
              <w:top w:val="nil"/>
              <w:left w:val="nil"/>
              <w:bottom w:val="single" w:sz="8" w:space="0" w:color="auto"/>
              <w:right w:val="single" w:sz="8" w:space="0" w:color="auto"/>
            </w:tcBorders>
            <w:shd w:val="clear" w:color="auto" w:fill="auto"/>
            <w:vAlign w:val="center"/>
          </w:tcPr>
          <w:p w14:paraId="6F93D320" w14:textId="77777777" w:rsidR="003A27C4" w:rsidRPr="003A27C4" w:rsidRDefault="003A27C4" w:rsidP="003A27C4">
            <w:pPr>
              <w:spacing w:after="0" w:line="240" w:lineRule="auto"/>
              <w:ind w:hanging="144"/>
              <w:jc w:val="right"/>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1705,27</w:t>
            </w:r>
          </w:p>
        </w:tc>
        <w:tc>
          <w:tcPr>
            <w:tcW w:w="0" w:type="auto"/>
            <w:tcBorders>
              <w:top w:val="nil"/>
              <w:left w:val="nil"/>
              <w:bottom w:val="single" w:sz="8" w:space="0" w:color="auto"/>
              <w:right w:val="single" w:sz="8" w:space="0" w:color="auto"/>
            </w:tcBorders>
            <w:shd w:val="clear" w:color="auto" w:fill="auto"/>
            <w:vAlign w:val="center"/>
          </w:tcPr>
          <w:p w14:paraId="15177441" w14:textId="77777777" w:rsidR="003A27C4" w:rsidRPr="003A27C4" w:rsidRDefault="003A27C4" w:rsidP="003A27C4">
            <w:pPr>
              <w:spacing w:after="0" w:line="240" w:lineRule="auto"/>
              <w:ind w:hanging="144"/>
              <w:jc w:val="right"/>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1790,54</w:t>
            </w:r>
          </w:p>
        </w:tc>
        <w:tc>
          <w:tcPr>
            <w:tcW w:w="0" w:type="auto"/>
            <w:tcBorders>
              <w:top w:val="nil"/>
              <w:left w:val="nil"/>
              <w:bottom w:val="single" w:sz="8" w:space="0" w:color="auto"/>
              <w:right w:val="single" w:sz="8" w:space="0" w:color="auto"/>
            </w:tcBorders>
            <w:shd w:val="clear" w:color="auto" w:fill="auto"/>
            <w:vAlign w:val="center"/>
          </w:tcPr>
          <w:p w14:paraId="3FD39E61" w14:textId="77777777" w:rsidR="003A27C4" w:rsidRPr="003A27C4" w:rsidRDefault="003A27C4" w:rsidP="003A27C4">
            <w:pPr>
              <w:spacing w:after="0" w:line="240" w:lineRule="auto"/>
              <w:ind w:hanging="144"/>
              <w:jc w:val="right"/>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1880,06</w:t>
            </w:r>
          </w:p>
        </w:tc>
      </w:tr>
    </w:tbl>
    <w:p w14:paraId="414AE160" w14:textId="77777777" w:rsidR="003A27C4" w:rsidRPr="003A27C4" w:rsidRDefault="003A27C4" w:rsidP="003A27C4">
      <w:pPr>
        <w:autoSpaceDE w:val="0"/>
        <w:autoSpaceDN w:val="0"/>
        <w:adjustRightInd w:val="0"/>
        <w:spacing w:after="0" w:line="240" w:lineRule="auto"/>
        <w:ind w:right="-427" w:firstLine="567"/>
        <w:jc w:val="both"/>
        <w:rPr>
          <w:rFonts w:ascii="Times New Roman" w:eastAsia="TimesNewRomanPSMT" w:hAnsi="Times New Roman" w:cs="Times New Roman"/>
          <w:sz w:val="28"/>
          <w:szCs w:val="24"/>
          <w:lang w:eastAsia="ru-RU"/>
        </w:rPr>
      </w:pPr>
    </w:p>
    <w:p w14:paraId="70B4F631" w14:textId="77777777" w:rsidR="003A27C4" w:rsidRPr="003A27C4" w:rsidRDefault="003A27C4" w:rsidP="003A27C4">
      <w:pPr>
        <w:autoSpaceDE w:val="0"/>
        <w:autoSpaceDN w:val="0"/>
        <w:adjustRightInd w:val="0"/>
        <w:spacing w:after="0" w:line="240" w:lineRule="auto"/>
        <w:ind w:right="-427" w:firstLine="567"/>
        <w:jc w:val="both"/>
        <w:rPr>
          <w:rFonts w:ascii="Times New Roman" w:eastAsia="TimesNewRomanPSMT" w:hAnsi="Times New Roman" w:cs="Times New Roman"/>
          <w:sz w:val="28"/>
          <w:szCs w:val="24"/>
          <w:lang w:eastAsia="ru-RU"/>
        </w:rPr>
      </w:pPr>
    </w:p>
    <w:p w14:paraId="6955993A" w14:textId="77777777" w:rsidR="003A27C4" w:rsidRPr="003A27C4" w:rsidRDefault="003A27C4" w:rsidP="003A27C4">
      <w:pPr>
        <w:autoSpaceDE w:val="0"/>
        <w:autoSpaceDN w:val="0"/>
        <w:adjustRightInd w:val="0"/>
        <w:spacing w:after="0" w:line="240" w:lineRule="auto"/>
        <w:ind w:right="-427" w:firstLine="567"/>
        <w:jc w:val="both"/>
        <w:rPr>
          <w:rFonts w:ascii="Times New Roman" w:eastAsia="TimesNewRomanPSMT" w:hAnsi="Times New Roman" w:cs="Times New Roman"/>
          <w:sz w:val="28"/>
          <w:szCs w:val="24"/>
          <w:lang w:eastAsia="ru-RU"/>
        </w:rPr>
      </w:pPr>
    </w:p>
    <w:p w14:paraId="13E447C6" w14:textId="77777777" w:rsidR="003A27C4" w:rsidRPr="003A27C4" w:rsidRDefault="003A27C4" w:rsidP="003A27C4">
      <w:pPr>
        <w:autoSpaceDE w:val="0"/>
        <w:autoSpaceDN w:val="0"/>
        <w:adjustRightInd w:val="0"/>
        <w:spacing w:after="0" w:line="240" w:lineRule="auto"/>
        <w:ind w:right="-427" w:firstLine="567"/>
        <w:jc w:val="both"/>
        <w:rPr>
          <w:rFonts w:ascii="Times New Roman" w:eastAsia="TimesNewRomanPSMT" w:hAnsi="Times New Roman" w:cs="Times New Roman"/>
          <w:sz w:val="28"/>
          <w:szCs w:val="24"/>
          <w:lang w:eastAsia="ru-RU"/>
        </w:rPr>
      </w:pPr>
    </w:p>
    <w:p w14:paraId="37A23A84" w14:textId="77777777" w:rsidR="003A27C4" w:rsidRPr="003A27C4" w:rsidRDefault="003A27C4" w:rsidP="003A27C4">
      <w:pPr>
        <w:autoSpaceDE w:val="0"/>
        <w:autoSpaceDN w:val="0"/>
        <w:adjustRightInd w:val="0"/>
        <w:spacing w:after="0" w:line="240" w:lineRule="auto"/>
        <w:ind w:right="-427" w:firstLine="567"/>
        <w:jc w:val="both"/>
        <w:rPr>
          <w:rFonts w:ascii="Times New Roman" w:eastAsia="TimesNewRomanPSMT" w:hAnsi="Times New Roman" w:cs="Times New Roman"/>
          <w:sz w:val="28"/>
          <w:szCs w:val="24"/>
          <w:lang w:eastAsia="ru-RU"/>
        </w:rPr>
      </w:pPr>
    </w:p>
    <w:p w14:paraId="65ABADA5" w14:textId="77777777" w:rsidR="003A27C4" w:rsidRPr="003A27C4" w:rsidRDefault="003A27C4" w:rsidP="003A27C4">
      <w:pPr>
        <w:autoSpaceDE w:val="0"/>
        <w:autoSpaceDN w:val="0"/>
        <w:adjustRightInd w:val="0"/>
        <w:spacing w:after="0" w:line="240" w:lineRule="auto"/>
        <w:ind w:right="-427" w:firstLine="567"/>
        <w:jc w:val="both"/>
        <w:rPr>
          <w:rFonts w:ascii="Times New Roman" w:eastAsia="TimesNewRomanPSMT" w:hAnsi="Times New Roman" w:cs="Times New Roman"/>
          <w:sz w:val="28"/>
          <w:szCs w:val="24"/>
          <w:lang w:eastAsia="ru-RU"/>
        </w:rPr>
      </w:pPr>
    </w:p>
    <w:p w14:paraId="7E33C82B" w14:textId="77777777" w:rsidR="003A27C4" w:rsidRPr="003A27C4" w:rsidRDefault="003A27C4" w:rsidP="003A27C4">
      <w:pPr>
        <w:autoSpaceDE w:val="0"/>
        <w:autoSpaceDN w:val="0"/>
        <w:adjustRightInd w:val="0"/>
        <w:spacing w:after="0" w:line="240" w:lineRule="auto"/>
        <w:ind w:right="-427" w:firstLine="567"/>
        <w:jc w:val="both"/>
        <w:rPr>
          <w:rFonts w:ascii="Times New Roman" w:eastAsia="TimesNewRomanPSMT" w:hAnsi="Times New Roman" w:cs="Times New Roman"/>
          <w:sz w:val="28"/>
          <w:szCs w:val="24"/>
          <w:lang w:eastAsia="ru-RU"/>
        </w:rPr>
      </w:pPr>
    </w:p>
    <w:p w14:paraId="23930D9D" w14:textId="77777777" w:rsidR="003A27C4" w:rsidRPr="003A27C4" w:rsidRDefault="003A27C4" w:rsidP="003A27C4">
      <w:pPr>
        <w:autoSpaceDE w:val="0"/>
        <w:autoSpaceDN w:val="0"/>
        <w:adjustRightInd w:val="0"/>
        <w:spacing w:after="0" w:line="240" w:lineRule="auto"/>
        <w:ind w:right="-427" w:firstLine="567"/>
        <w:jc w:val="both"/>
        <w:rPr>
          <w:rFonts w:ascii="Times New Roman" w:eastAsia="TimesNewRomanPSMT" w:hAnsi="Times New Roman" w:cs="Times New Roman"/>
          <w:sz w:val="28"/>
          <w:szCs w:val="24"/>
          <w:lang w:eastAsia="ru-RU"/>
        </w:rPr>
      </w:pPr>
    </w:p>
    <w:p w14:paraId="5B7DFA67" w14:textId="77777777" w:rsidR="003A27C4" w:rsidRPr="003A27C4" w:rsidRDefault="003A27C4" w:rsidP="003A27C4">
      <w:pPr>
        <w:autoSpaceDE w:val="0"/>
        <w:autoSpaceDN w:val="0"/>
        <w:adjustRightInd w:val="0"/>
        <w:spacing w:after="0" w:line="240" w:lineRule="auto"/>
        <w:ind w:right="-427" w:firstLine="567"/>
        <w:jc w:val="both"/>
        <w:rPr>
          <w:rFonts w:ascii="Times New Roman" w:eastAsia="TimesNewRomanPSMT" w:hAnsi="Times New Roman" w:cs="Times New Roman"/>
          <w:sz w:val="28"/>
          <w:szCs w:val="24"/>
          <w:lang w:eastAsia="ru-RU"/>
        </w:rPr>
      </w:pPr>
    </w:p>
    <w:p w14:paraId="0AFC2E5E" w14:textId="77777777" w:rsidR="003A27C4" w:rsidRPr="003A27C4" w:rsidRDefault="003A27C4" w:rsidP="003A27C4">
      <w:pPr>
        <w:autoSpaceDE w:val="0"/>
        <w:autoSpaceDN w:val="0"/>
        <w:adjustRightInd w:val="0"/>
        <w:spacing w:after="0" w:line="240" w:lineRule="auto"/>
        <w:ind w:right="-427" w:firstLine="567"/>
        <w:jc w:val="both"/>
        <w:rPr>
          <w:rFonts w:ascii="Times New Roman" w:eastAsia="TimesNewRomanPSMT" w:hAnsi="Times New Roman" w:cs="Times New Roman"/>
          <w:sz w:val="28"/>
          <w:szCs w:val="24"/>
          <w:lang w:eastAsia="ru-RU"/>
        </w:rPr>
        <w:sectPr w:rsidR="003A27C4" w:rsidRPr="003A27C4" w:rsidSect="003A27C4">
          <w:pgSz w:w="16838" w:h="11906" w:orient="landscape"/>
          <w:pgMar w:top="964" w:right="964" w:bottom="964" w:left="1418" w:header="709" w:footer="709" w:gutter="0"/>
          <w:cols w:space="708"/>
          <w:docGrid w:linePitch="381"/>
        </w:sectPr>
      </w:pPr>
    </w:p>
    <w:p w14:paraId="078B83AD" w14:textId="77777777" w:rsidR="003A27C4" w:rsidRPr="003A27C4" w:rsidRDefault="003A27C4" w:rsidP="003A27C4">
      <w:pPr>
        <w:autoSpaceDE w:val="0"/>
        <w:autoSpaceDN w:val="0"/>
        <w:adjustRightInd w:val="0"/>
        <w:spacing w:after="0" w:line="240" w:lineRule="auto"/>
        <w:ind w:right="-427" w:firstLine="567"/>
        <w:jc w:val="center"/>
        <w:rPr>
          <w:rFonts w:ascii="Times New Roman" w:eastAsia="TimesNewRomanPSMT" w:hAnsi="Times New Roman" w:cs="Times New Roman"/>
          <w:i/>
          <w:sz w:val="28"/>
          <w:szCs w:val="24"/>
        </w:rPr>
      </w:pPr>
      <w:r w:rsidRPr="003A27C4">
        <w:rPr>
          <w:rFonts w:ascii="Times New Roman" w:eastAsia="TimesNewRomanPSMT" w:hAnsi="Times New Roman" w:cs="Times New Roman"/>
          <w:i/>
          <w:sz w:val="28"/>
          <w:szCs w:val="24"/>
        </w:rPr>
        <w:lastRenderedPageBreak/>
        <w:t>Прогноз доступности коммунальных услуг для населения.</w:t>
      </w:r>
    </w:p>
    <w:p w14:paraId="0E4727D1" w14:textId="77777777" w:rsidR="003A27C4" w:rsidRPr="003A27C4" w:rsidRDefault="003A27C4" w:rsidP="003A27C4">
      <w:pPr>
        <w:autoSpaceDE w:val="0"/>
        <w:autoSpaceDN w:val="0"/>
        <w:adjustRightInd w:val="0"/>
        <w:spacing w:after="0" w:line="240" w:lineRule="auto"/>
        <w:ind w:right="-427" w:firstLine="567"/>
        <w:jc w:val="both"/>
        <w:rPr>
          <w:rFonts w:ascii="Times New Roman" w:eastAsia="TimesNewRomanPSMT" w:hAnsi="Times New Roman" w:cs="Times New Roman"/>
          <w:sz w:val="28"/>
          <w:szCs w:val="24"/>
        </w:rPr>
      </w:pPr>
      <w:r w:rsidRPr="003A27C4">
        <w:rPr>
          <w:rFonts w:ascii="Times New Roman" w:eastAsia="TimesNewRomanPSMT" w:hAnsi="Times New Roman" w:cs="Times New Roman"/>
          <w:sz w:val="28"/>
          <w:szCs w:val="24"/>
        </w:rPr>
        <w:t xml:space="preserve">Проверка доступности тарифов на коммунальные услуги для населения проведена путем определения пороговых значений платежеспособности потребителей за жилищно-коммунальных услуги. </w:t>
      </w:r>
    </w:p>
    <w:p w14:paraId="5ACF3798" w14:textId="77777777" w:rsidR="003A27C4" w:rsidRPr="003A27C4" w:rsidRDefault="003A27C4" w:rsidP="003A27C4">
      <w:pPr>
        <w:autoSpaceDE w:val="0"/>
        <w:autoSpaceDN w:val="0"/>
        <w:adjustRightInd w:val="0"/>
        <w:spacing w:after="0" w:line="240" w:lineRule="auto"/>
        <w:ind w:right="-427" w:firstLine="567"/>
        <w:jc w:val="both"/>
        <w:rPr>
          <w:rFonts w:ascii="Times New Roman" w:eastAsia="TimesNewRomanPSMT" w:hAnsi="Times New Roman" w:cs="Times New Roman"/>
          <w:sz w:val="28"/>
          <w:szCs w:val="24"/>
        </w:rPr>
      </w:pPr>
      <w:r w:rsidRPr="003A27C4">
        <w:rPr>
          <w:rFonts w:ascii="Times New Roman" w:eastAsia="TimesNewRomanPSMT" w:hAnsi="Times New Roman" w:cs="Times New Roman"/>
          <w:sz w:val="28"/>
          <w:szCs w:val="24"/>
        </w:rPr>
        <w:t xml:space="preserve">Анализ платежеспособной возможности населения товаров и услуг организаций коммунального комплекса осуществляется на основании следующих нормативных документов: </w:t>
      </w:r>
    </w:p>
    <w:p w14:paraId="5A94A4AC" w14:textId="77777777" w:rsidR="003A27C4" w:rsidRPr="003A27C4" w:rsidRDefault="003A27C4" w:rsidP="003A27C4">
      <w:pPr>
        <w:autoSpaceDE w:val="0"/>
        <w:autoSpaceDN w:val="0"/>
        <w:adjustRightInd w:val="0"/>
        <w:spacing w:after="0" w:line="240" w:lineRule="auto"/>
        <w:ind w:right="-427" w:firstLine="567"/>
        <w:jc w:val="both"/>
        <w:rPr>
          <w:rFonts w:ascii="Times New Roman" w:eastAsia="TimesNewRomanPSMT" w:hAnsi="Times New Roman" w:cs="Times New Roman"/>
          <w:sz w:val="28"/>
          <w:szCs w:val="24"/>
        </w:rPr>
      </w:pPr>
      <w:r w:rsidRPr="003A27C4">
        <w:rPr>
          <w:rFonts w:ascii="Times New Roman" w:eastAsia="TimesNewRomanPSMT" w:hAnsi="Times New Roman" w:cs="Times New Roman"/>
          <w:sz w:val="28"/>
          <w:szCs w:val="24"/>
        </w:rPr>
        <w:t xml:space="preserve">1.  Постановления Правительства РФ от 29.08.2005 № 541 «О федеральных стандартах оплаты жилого помещения и коммунальных услуг»; </w:t>
      </w:r>
    </w:p>
    <w:p w14:paraId="137E4E40" w14:textId="77777777" w:rsidR="003A27C4" w:rsidRPr="003A27C4" w:rsidRDefault="003A27C4" w:rsidP="003A27C4">
      <w:pPr>
        <w:autoSpaceDE w:val="0"/>
        <w:autoSpaceDN w:val="0"/>
        <w:adjustRightInd w:val="0"/>
        <w:spacing w:after="0" w:line="240" w:lineRule="auto"/>
        <w:ind w:right="-427" w:firstLine="567"/>
        <w:jc w:val="both"/>
        <w:rPr>
          <w:rFonts w:ascii="Times New Roman" w:eastAsia="TimesNewRomanPSMT" w:hAnsi="Times New Roman" w:cs="Times New Roman"/>
          <w:sz w:val="28"/>
          <w:szCs w:val="24"/>
        </w:rPr>
      </w:pPr>
      <w:r w:rsidRPr="003A27C4">
        <w:rPr>
          <w:rFonts w:ascii="Times New Roman" w:eastAsia="TimesNewRomanPSMT" w:hAnsi="Times New Roman" w:cs="Times New Roman"/>
          <w:sz w:val="28"/>
          <w:szCs w:val="24"/>
        </w:rPr>
        <w:t xml:space="preserve">2.  Приказа Госстроя РФ от 17.01.2002 № 10 «Об утверждении Методических рекомендаций по формированию системы показателей оценки перехода к полной оплате ЖКУ населением муниципальных образований субъектов РФ»; </w:t>
      </w:r>
    </w:p>
    <w:p w14:paraId="6F8CB913" w14:textId="77777777" w:rsidR="003A27C4" w:rsidRPr="003A27C4" w:rsidRDefault="003A27C4" w:rsidP="003A27C4">
      <w:pPr>
        <w:autoSpaceDE w:val="0"/>
        <w:autoSpaceDN w:val="0"/>
        <w:adjustRightInd w:val="0"/>
        <w:spacing w:after="0" w:line="240" w:lineRule="auto"/>
        <w:ind w:right="-427" w:firstLine="567"/>
        <w:jc w:val="both"/>
        <w:rPr>
          <w:rFonts w:ascii="Times New Roman" w:eastAsia="TimesNewRomanPSMT" w:hAnsi="Times New Roman" w:cs="Times New Roman"/>
          <w:sz w:val="28"/>
          <w:szCs w:val="24"/>
        </w:rPr>
      </w:pPr>
      <w:r w:rsidRPr="003A27C4">
        <w:rPr>
          <w:rFonts w:ascii="Times New Roman" w:eastAsia="TimesNewRomanPSMT" w:hAnsi="Times New Roman" w:cs="Times New Roman"/>
          <w:sz w:val="28"/>
          <w:szCs w:val="24"/>
        </w:rPr>
        <w:t xml:space="preserve">Анализ платежеспособности населения основан на сопоставлении нормативной, ожидаемой и предельной платежеспособной возможности населения. </w:t>
      </w:r>
    </w:p>
    <w:p w14:paraId="04A50737" w14:textId="77777777" w:rsidR="003A27C4" w:rsidRPr="003A27C4" w:rsidRDefault="003A27C4" w:rsidP="003A27C4">
      <w:pPr>
        <w:autoSpaceDE w:val="0"/>
        <w:autoSpaceDN w:val="0"/>
        <w:adjustRightInd w:val="0"/>
        <w:spacing w:after="0" w:line="240" w:lineRule="auto"/>
        <w:ind w:right="-427" w:firstLine="567"/>
        <w:jc w:val="both"/>
        <w:rPr>
          <w:rFonts w:ascii="Times New Roman" w:eastAsia="TimesNewRomanPSMT" w:hAnsi="Times New Roman" w:cs="Times New Roman"/>
          <w:sz w:val="28"/>
          <w:szCs w:val="24"/>
        </w:rPr>
      </w:pPr>
      <w:r w:rsidRPr="003A27C4">
        <w:rPr>
          <w:rFonts w:ascii="Times New Roman" w:eastAsia="TimesNewRomanPSMT" w:hAnsi="Times New Roman" w:cs="Times New Roman"/>
          <w:sz w:val="28"/>
          <w:szCs w:val="24"/>
        </w:rPr>
        <w:t xml:space="preserve">Расчет платежеспособной возможности населения базируется на следующих показателях: </w:t>
      </w:r>
    </w:p>
    <w:p w14:paraId="4A127F74" w14:textId="77777777" w:rsidR="003A27C4" w:rsidRPr="003A27C4" w:rsidRDefault="003A27C4" w:rsidP="00F6277C">
      <w:pPr>
        <w:numPr>
          <w:ilvl w:val="0"/>
          <w:numId w:val="42"/>
        </w:numPr>
        <w:autoSpaceDE w:val="0"/>
        <w:autoSpaceDN w:val="0"/>
        <w:adjustRightInd w:val="0"/>
        <w:spacing w:after="0" w:line="240" w:lineRule="auto"/>
        <w:ind w:right="-427"/>
        <w:contextualSpacing/>
        <w:jc w:val="both"/>
        <w:rPr>
          <w:rFonts w:ascii="Times New Roman" w:eastAsia="TimesNewRomanPSMT" w:hAnsi="Times New Roman" w:cs="Times New Roman"/>
          <w:sz w:val="28"/>
          <w:szCs w:val="24"/>
        </w:rPr>
      </w:pPr>
      <w:r w:rsidRPr="003A27C4">
        <w:rPr>
          <w:rFonts w:ascii="Times New Roman" w:eastAsia="TimesNewRomanPSMT" w:hAnsi="Times New Roman" w:cs="Times New Roman"/>
          <w:sz w:val="28"/>
          <w:szCs w:val="24"/>
        </w:rPr>
        <w:t xml:space="preserve">среднедушевой доход населения; </w:t>
      </w:r>
    </w:p>
    <w:p w14:paraId="42B06101" w14:textId="77777777" w:rsidR="003A27C4" w:rsidRPr="003A27C4" w:rsidRDefault="003A27C4" w:rsidP="00F6277C">
      <w:pPr>
        <w:numPr>
          <w:ilvl w:val="0"/>
          <w:numId w:val="42"/>
        </w:numPr>
        <w:autoSpaceDE w:val="0"/>
        <w:autoSpaceDN w:val="0"/>
        <w:adjustRightInd w:val="0"/>
        <w:spacing w:after="0" w:line="240" w:lineRule="auto"/>
        <w:ind w:right="-427"/>
        <w:contextualSpacing/>
        <w:jc w:val="both"/>
        <w:rPr>
          <w:rFonts w:ascii="Times New Roman" w:eastAsia="TimesNewRomanPSMT" w:hAnsi="Times New Roman" w:cs="Times New Roman"/>
          <w:sz w:val="28"/>
          <w:szCs w:val="24"/>
        </w:rPr>
      </w:pPr>
      <w:r w:rsidRPr="003A27C4">
        <w:rPr>
          <w:rFonts w:ascii="Times New Roman" w:eastAsia="TimesNewRomanPSMT" w:hAnsi="Times New Roman" w:cs="Times New Roman"/>
          <w:sz w:val="28"/>
          <w:szCs w:val="24"/>
        </w:rPr>
        <w:t>фактическая (установленная) величина платежей граждан за ЖКУ для населения в расчете на 1 м</w:t>
      </w:r>
      <w:r w:rsidRPr="003A27C4">
        <w:rPr>
          <w:rFonts w:ascii="Times New Roman" w:eastAsia="TimesNewRomanPSMT" w:hAnsi="Times New Roman" w:cs="Times New Roman"/>
          <w:sz w:val="28"/>
          <w:szCs w:val="24"/>
          <w:vertAlign w:val="superscript"/>
        </w:rPr>
        <w:t>2</w:t>
      </w:r>
      <w:r w:rsidRPr="003A27C4">
        <w:rPr>
          <w:rFonts w:ascii="Times New Roman" w:eastAsia="TimesNewRomanPSMT" w:hAnsi="Times New Roman" w:cs="Times New Roman"/>
          <w:sz w:val="28"/>
          <w:szCs w:val="24"/>
        </w:rPr>
        <w:t xml:space="preserve"> общей площади; </w:t>
      </w:r>
    </w:p>
    <w:p w14:paraId="0386315E" w14:textId="77777777" w:rsidR="003A27C4" w:rsidRPr="003A27C4" w:rsidRDefault="003A27C4" w:rsidP="00F6277C">
      <w:pPr>
        <w:numPr>
          <w:ilvl w:val="0"/>
          <w:numId w:val="42"/>
        </w:numPr>
        <w:autoSpaceDE w:val="0"/>
        <w:autoSpaceDN w:val="0"/>
        <w:adjustRightInd w:val="0"/>
        <w:spacing w:after="0" w:line="240" w:lineRule="auto"/>
        <w:ind w:right="-427"/>
        <w:contextualSpacing/>
        <w:jc w:val="both"/>
        <w:rPr>
          <w:rFonts w:ascii="Times New Roman" w:eastAsia="TimesNewRomanPSMT" w:hAnsi="Times New Roman" w:cs="Times New Roman"/>
          <w:sz w:val="28"/>
          <w:szCs w:val="24"/>
        </w:rPr>
      </w:pPr>
      <w:r w:rsidRPr="003A27C4">
        <w:rPr>
          <w:rFonts w:ascii="Times New Roman" w:eastAsia="TimesNewRomanPSMT" w:hAnsi="Times New Roman" w:cs="Times New Roman"/>
          <w:sz w:val="28"/>
          <w:szCs w:val="24"/>
        </w:rPr>
        <w:t>федеральный стандарт предельной стоимости предоставляемых ЖКУ на 1 м</w:t>
      </w:r>
      <w:r w:rsidRPr="003A27C4">
        <w:rPr>
          <w:rFonts w:ascii="Times New Roman" w:eastAsia="TimesNewRomanPSMT" w:hAnsi="Times New Roman" w:cs="Times New Roman"/>
          <w:sz w:val="28"/>
          <w:szCs w:val="24"/>
          <w:vertAlign w:val="superscript"/>
        </w:rPr>
        <w:t>2</w:t>
      </w:r>
      <w:r w:rsidRPr="003A27C4">
        <w:rPr>
          <w:rFonts w:ascii="Times New Roman" w:eastAsia="TimesNewRomanPSMT" w:hAnsi="Times New Roman" w:cs="Times New Roman"/>
          <w:sz w:val="28"/>
          <w:szCs w:val="24"/>
        </w:rPr>
        <w:t xml:space="preserve"> общей площади жилья в Московской области; </w:t>
      </w:r>
    </w:p>
    <w:p w14:paraId="4E2099FF" w14:textId="77777777" w:rsidR="003A27C4" w:rsidRPr="003A27C4" w:rsidRDefault="003A27C4" w:rsidP="003A27C4">
      <w:pPr>
        <w:autoSpaceDE w:val="0"/>
        <w:autoSpaceDN w:val="0"/>
        <w:adjustRightInd w:val="0"/>
        <w:spacing w:after="0" w:line="240" w:lineRule="auto"/>
        <w:ind w:right="-427" w:firstLine="567"/>
        <w:jc w:val="both"/>
        <w:rPr>
          <w:rFonts w:ascii="Times New Roman" w:eastAsia="TimesNewRomanPSMT" w:hAnsi="Times New Roman" w:cs="Times New Roman"/>
          <w:sz w:val="28"/>
          <w:szCs w:val="24"/>
        </w:rPr>
      </w:pPr>
      <w:r w:rsidRPr="003A27C4">
        <w:rPr>
          <w:rFonts w:ascii="Times New Roman" w:eastAsia="TimesNewRomanPSMT" w:hAnsi="Times New Roman" w:cs="Times New Roman"/>
          <w:sz w:val="28"/>
          <w:szCs w:val="24"/>
        </w:rPr>
        <w:t>Нормативная (расчетная) и фактическая (ожидаемая) величина платежей граждан за ЖКУ определяется согласно утвержденным и прогнозируемым ценам (тарифам) на жилищно-коммунальные услуги и уровню оплаты ЖКУ населением в расчете на 1 м</w:t>
      </w:r>
      <w:r w:rsidRPr="003A27C4">
        <w:rPr>
          <w:rFonts w:ascii="Times New Roman" w:eastAsia="TimesNewRomanPSMT" w:hAnsi="Times New Roman" w:cs="Times New Roman"/>
          <w:sz w:val="28"/>
          <w:szCs w:val="24"/>
          <w:vertAlign w:val="superscript"/>
        </w:rPr>
        <w:t>2</w:t>
      </w:r>
      <w:r w:rsidRPr="003A27C4">
        <w:rPr>
          <w:rFonts w:ascii="Times New Roman" w:eastAsia="TimesNewRomanPSMT" w:hAnsi="Times New Roman" w:cs="Times New Roman"/>
          <w:sz w:val="28"/>
          <w:szCs w:val="24"/>
        </w:rPr>
        <w:t xml:space="preserve"> общей площади. </w:t>
      </w:r>
    </w:p>
    <w:p w14:paraId="53C0A3FA" w14:textId="77777777" w:rsidR="003A27C4" w:rsidRPr="003A27C4" w:rsidRDefault="003A27C4" w:rsidP="003A27C4">
      <w:pPr>
        <w:autoSpaceDE w:val="0"/>
        <w:autoSpaceDN w:val="0"/>
        <w:adjustRightInd w:val="0"/>
        <w:spacing w:after="0" w:line="240" w:lineRule="auto"/>
        <w:ind w:right="-427" w:firstLine="567"/>
        <w:jc w:val="both"/>
        <w:rPr>
          <w:rFonts w:ascii="Times New Roman" w:eastAsia="TimesNewRomanPSMT" w:hAnsi="Times New Roman" w:cs="Times New Roman"/>
          <w:sz w:val="28"/>
          <w:szCs w:val="24"/>
        </w:rPr>
      </w:pPr>
      <w:r w:rsidRPr="003A27C4">
        <w:rPr>
          <w:rFonts w:ascii="Times New Roman" w:eastAsia="TimesNewRomanPSMT" w:hAnsi="Times New Roman" w:cs="Times New Roman"/>
          <w:sz w:val="28"/>
          <w:szCs w:val="24"/>
        </w:rPr>
        <w:t>На 20</w:t>
      </w:r>
      <w:r w:rsidR="00FC399A">
        <w:rPr>
          <w:rFonts w:ascii="Times New Roman" w:eastAsia="TimesNewRomanPSMT" w:hAnsi="Times New Roman" w:cs="Times New Roman"/>
          <w:sz w:val="28"/>
          <w:szCs w:val="24"/>
        </w:rPr>
        <w:t>21</w:t>
      </w:r>
      <w:r w:rsidRPr="003A27C4">
        <w:rPr>
          <w:rFonts w:ascii="Times New Roman" w:eastAsia="TimesNewRomanPSMT" w:hAnsi="Times New Roman" w:cs="Times New Roman"/>
          <w:sz w:val="28"/>
          <w:szCs w:val="24"/>
        </w:rPr>
        <w:t xml:space="preserve"> – 2035 гг.  сформирован прогноз изменения уровня платежей граждан муниципального образования, за счет включения инвестиционных составляющих в тарифы на электрическую энергию, тепловую энергию и газ, и утверждения инвестиционных надбавок к тарифам на услуги по водоснабжению, водоотведению. </w:t>
      </w:r>
    </w:p>
    <w:p w14:paraId="205F8D95" w14:textId="77777777" w:rsidR="003A27C4" w:rsidRPr="003A27C4" w:rsidRDefault="003A27C4" w:rsidP="003A27C4">
      <w:pPr>
        <w:autoSpaceDE w:val="0"/>
        <w:autoSpaceDN w:val="0"/>
        <w:adjustRightInd w:val="0"/>
        <w:spacing w:after="0" w:line="240" w:lineRule="auto"/>
        <w:ind w:right="-427" w:firstLine="567"/>
        <w:jc w:val="both"/>
        <w:rPr>
          <w:rFonts w:ascii="Times New Roman" w:eastAsia="TimesNewRomanPSMT" w:hAnsi="Times New Roman" w:cs="Times New Roman"/>
          <w:sz w:val="28"/>
          <w:szCs w:val="24"/>
        </w:rPr>
      </w:pPr>
      <w:r w:rsidRPr="003A27C4">
        <w:rPr>
          <w:rFonts w:ascii="Times New Roman" w:eastAsia="TimesNewRomanPSMT" w:hAnsi="Times New Roman" w:cs="Times New Roman"/>
          <w:sz w:val="28"/>
          <w:szCs w:val="24"/>
        </w:rPr>
        <w:t>Нормативная величина платежей граждан (с учетом прогнозируемых тарифов) определена в соответствии с региональным стандартом для муниципального образования по установленным нормативам потребления коммунальных ресурсов.  При переходе от оплаты за коммунальные ресурсы по установленным нормативам потребления на оплату по фактическому потреблению по приборам учета и при отсутствии отдельных видов благоустройства фактическая величина платежей граждан может изменяться в меньшую сторону.</w:t>
      </w:r>
    </w:p>
    <w:p w14:paraId="0CC745DA" w14:textId="77777777" w:rsidR="009F7F1E" w:rsidRPr="009F7F1E" w:rsidRDefault="003A27C4" w:rsidP="009F7F1E">
      <w:pPr>
        <w:autoSpaceDE w:val="0"/>
        <w:autoSpaceDN w:val="0"/>
        <w:adjustRightInd w:val="0"/>
        <w:ind w:right="-427" w:firstLine="567"/>
        <w:jc w:val="both"/>
        <w:rPr>
          <w:rFonts w:ascii="Times New Roman" w:eastAsia="TimesNewRomanPSMT" w:hAnsi="Times New Roman" w:cs="Times New Roman"/>
          <w:sz w:val="28"/>
          <w:szCs w:val="24"/>
          <w:lang w:eastAsia="ru-RU"/>
        </w:rPr>
      </w:pPr>
      <w:r w:rsidRPr="003A27C4">
        <w:rPr>
          <w:rFonts w:ascii="Times New Roman" w:eastAsia="TimesNewRomanPSMT" w:hAnsi="Times New Roman" w:cs="Times New Roman"/>
          <w:sz w:val="28"/>
          <w:szCs w:val="24"/>
        </w:rPr>
        <w:t>Предельная величина платежей граждан за ЖКУ на 1 м</w:t>
      </w:r>
      <w:r w:rsidRPr="003A27C4">
        <w:rPr>
          <w:rFonts w:ascii="Times New Roman" w:eastAsia="TimesNewRomanPSMT" w:hAnsi="Times New Roman" w:cs="Times New Roman"/>
          <w:sz w:val="28"/>
          <w:szCs w:val="24"/>
          <w:vertAlign w:val="superscript"/>
        </w:rPr>
        <w:t>2</w:t>
      </w:r>
      <w:r w:rsidRPr="003A27C4">
        <w:rPr>
          <w:rFonts w:ascii="Times New Roman" w:eastAsia="TimesNewRomanPSMT" w:hAnsi="Times New Roman" w:cs="Times New Roman"/>
          <w:sz w:val="28"/>
          <w:szCs w:val="24"/>
        </w:rPr>
        <w:t xml:space="preserve"> общей площади жилья в зависимости от среднедушевого дохода населения определяется по следующей формуле:</w:t>
      </w:r>
      <w:r w:rsidR="009F7F1E" w:rsidRPr="009F7F1E">
        <w:rPr>
          <w:rFonts w:ascii="Times New Roman" w:eastAsia="TimesNewRomanPSMT" w:hAnsi="Times New Roman" w:cs="Times New Roman"/>
          <w:sz w:val="28"/>
          <w:szCs w:val="24"/>
          <w:lang w:eastAsia="ru-RU"/>
        </w:rPr>
        <w:t xml:space="preserve"> </w:t>
      </w:r>
    </w:p>
    <w:p w14:paraId="53CF82ED" w14:textId="77777777" w:rsidR="009F7F1E" w:rsidRPr="009F7F1E" w:rsidRDefault="004D706B" w:rsidP="009F7F1E">
      <w:pPr>
        <w:autoSpaceDE w:val="0"/>
        <w:autoSpaceDN w:val="0"/>
        <w:adjustRightInd w:val="0"/>
        <w:spacing w:after="0" w:line="240" w:lineRule="auto"/>
        <w:ind w:right="-427" w:firstLine="567"/>
        <w:jc w:val="both"/>
        <w:rPr>
          <w:rFonts w:ascii="Times New Roman" w:eastAsia="TimesNewRomanPSMT" w:hAnsi="Times New Roman" w:cs="Times New Roman"/>
          <w:sz w:val="28"/>
          <w:szCs w:val="24"/>
          <w:lang w:eastAsia="ru-RU"/>
        </w:rPr>
      </w:pPr>
      <m:oMathPara>
        <m:oMath>
          <m:sSub>
            <m:sSubPr>
              <m:ctrlPr>
                <w:rPr>
                  <w:rFonts w:ascii="Cambria Math" w:eastAsia="TimesNewRomanPSMT" w:hAnsi="Cambria Math" w:cs="Times New Roman"/>
                  <w:i/>
                  <w:sz w:val="28"/>
                  <w:szCs w:val="24"/>
                  <w:lang w:eastAsia="ru-RU"/>
                </w:rPr>
              </m:ctrlPr>
            </m:sSubPr>
            <m:e>
              <m:r>
                <w:rPr>
                  <w:rFonts w:ascii="Cambria Math" w:eastAsia="TimesNewRomanPSMT" w:hAnsi="Cambria Math" w:cs="Times New Roman"/>
                  <w:sz w:val="28"/>
                  <w:szCs w:val="24"/>
                  <w:lang w:eastAsia="ru-RU"/>
                </w:rPr>
                <m:t>П</m:t>
              </m:r>
            </m:e>
            <m:sub>
              <m:r>
                <w:rPr>
                  <w:rFonts w:ascii="Cambria Math" w:eastAsia="TimesNewRomanPSMT" w:hAnsi="Cambria Math" w:cs="Times New Roman"/>
                  <w:sz w:val="28"/>
                  <w:szCs w:val="24"/>
                  <w:lang w:eastAsia="ru-RU"/>
                </w:rPr>
                <m:t>пред.</m:t>
              </m:r>
            </m:sub>
          </m:sSub>
          <m:r>
            <w:rPr>
              <w:rFonts w:ascii="Cambria Math" w:eastAsia="TimesNewRomanPSMT" w:hAnsi="Cambria Math" w:cs="Times New Roman"/>
              <w:sz w:val="28"/>
              <w:szCs w:val="24"/>
              <w:lang w:eastAsia="ru-RU"/>
            </w:rPr>
            <m:t>=</m:t>
          </m:r>
          <m:f>
            <m:fPr>
              <m:ctrlPr>
                <w:rPr>
                  <w:rFonts w:ascii="Cambria Math" w:eastAsia="TimesNewRomanPSMT" w:hAnsi="Cambria Math" w:cs="Times New Roman"/>
                  <w:i/>
                  <w:sz w:val="28"/>
                  <w:szCs w:val="24"/>
                  <w:lang w:eastAsia="ru-RU"/>
                </w:rPr>
              </m:ctrlPr>
            </m:fPr>
            <m:num>
              <m:r>
                <w:rPr>
                  <w:rFonts w:ascii="Cambria Math" w:eastAsia="TimesNewRomanPSMT" w:hAnsi="Cambria Math" w:cs="Times New Roman"/>
                  <w:sz w:val="28"/>
                  <w:szCs w:val="24"/>
                  <w:lang w:eastAsia="ru-RU"/>
                </w:rPr>
                <m:t>Д*15</m:t>
              </m:r>
            </m:num>
            <m:den>
              <m:r>
                <w:rPr>
                  <w:rFonts w:ascii="Cambria Math" w:eastAsia="TimesNewRomanPSMT" w:hAnsi="Cambria Math" w:cs="Times New Roman"/>
                  <w:sz w:val="28"/>
                  <w:szCs w:val="24"/>
                  <w:lang w:eastAsia="ru-RU"/>
                </w:rPr>
                <m:t>100*18</m:t>
              </m:r>
            </m:den>
          </m:f>
        </m:oMath>
      </m:oMathPara>
    </w:p>
    <w:p w14:paraId="5ADEA9EB" w14:textId="77777777" w:rsidR="009F7F1E" w:rsidRPr="009F7F1E" w:rsidRDefault="009F7F1E" w:rsidP="009F7F1E">
      <w:pPr>
        <w:autoSpaceDE w:val="0"/>
        <w:autoSpaceDN w:val="0"/>
        <w:adjustRightInd w:val="0"/>
        <w:spacing w:after="0" w:line="240" w:lineRule="auto"/>
        <w:ind w:right="-427"/>
        <w:rPr>
          <w:rFonts w:ascii="Times New Roman" w:eastAsia="TimesNewRomanPSMT" w:hAnsi="Times New Roman" w:cs="Times New Roman"/>
          <w:sz w:val="28"/>
          <w:szCs w:val="24"/>
          <w:lang w:eastAsia="ru-RU"/>
        </w:rPr>
      </w:pPr>
    </w:p>
    <w:p w14:paraId="2B2984D3" w14:textId="77777777" w:rsidR="003A27C4" w:rsidRPr="003A27C4" w:rsidRDefault="003A27C4" w:rsidP="003A27C4">
      <w:pPr>
        <w:autoSpaceDE w:val="0"/>
        <w:autoSpaceDN w:val="0"/>
        <w:adjustRightInd w:val="0"/>
        <w:spacing w:after="0" w:line="240" w:lineRule="auto"/>
        <w:ind w:right="-427"/>
        <w:jc w:val="center"/>
        <w:rPr>
          <w:rFonts w:ascii="Times New Roman" w:eastAsia="TimesNewRomanPSMT" w:hAnsi="Times New Roman" w:cs="Times New Roman"/>
          <w:sz w:val="28"/>
          <w:szCs w:val="24"/>
        </w:rPr>
      </w:pPr>
    </w:p>
    <w:p w14:paraId="72D94E11" w14:textId="77777777" w:rsidR="003A27C4" w:rsidRPr="003A27C4" w:rsidRDefault="003A27C4" w:rsidP="003A27C4">
      <w:pPr>
        <w:autoSpaceDE w:val="0"/>
        <w:autoSpaceDN w:val="0"/>
        <w:adjustRightInd w:val="0"/>
        <w:spacing w:after="0" w:line="240" w:lineRule="auto"/>
        <w:ind w:right="-427"/>
        <w:jc w:val="both"/>
        <w:rPr>
          <w:rFonts w:ascii="Times New Roman" w:eastAsia="TimesNewRomanPSMT" w:hAnsi="Times New Roman" w:cs="Times New Roman"/>
          <w:sz w:val="28"/>
          <w:szCs w:val="24"/>
        </w:rPr>
      </w:pPr>
      <w:r w:rsidRPr="003A27C4">
        <w:rPr>
          <w:rFonts w:ascii="Times New Roman" w:eastAsia="TimesNewRomanPSMT" w:hAnsi="Times New Roman" w:cs="Times New Roman"/>
          <w:sz w:val="28"/>
          <w:szCs w:val="24"/>
        </w:rPr>
        <w:t>где:</w:t>
      </w:r>
    </w:p>
    <w:p w14:paraId="1594E3F4" w14:textId="77777777" w:rsidR="003A27C4" w:rsidRPr="003A27C4" w:rsidRDefault="003A27C4" w:rsidP="003A27C4">
      <w:pPr>
        <w:autoSpaceDE w:val="0"/>
        <w:autoSpaceDN w:val="0"/>
        <w:adjustRightInd w:val="0"/>
        <w:spacing w:after="0" w:line="240" w:lineRule="auto"/>
        <w:ind w:right="-427"/>
        <w:jc w:val="both"/>
        <w:rPr>
          <w:rFonts w:ascii="Times New Roman" w:eastAsia="TimesNewRomanPSMT" w:hAnsi="Times New Roman" w:cs="Times New Roman"/>
          <w:sz w:val="28"/>
          <w:szCs w:val="24"/>
        </w:rPr>
      </w:pPr>
      <w:r w:rsidRPr="003A27C4">
        <w:rPr>
          <w:rFonts w:ascii="Times New Roman" w:eastAsia="TimesNewRomanPSMT" w:hAnsi="Times New Roman" w:cs="Times New Roman"/>
          <w:b/>
          <w:sz w:val="28"/>
          <w:szCs w:val="24"/>
        </w:rPr>
        <w:t>Д</w:t>
      </w:r>
      <w:r w:rsidRPr="003A27C4">
        <w:rPr>
          <w:rFonts w:ascii="Times New Roman" w:eastAsia="TimesNewRomanPSMT" w:hAnsi="Times New Roman" w:cs="Times New Roman"/>
          <w:sz w:val="28"/>
          <w:szCs w:val="24"/>
        </w:rPr>
        <w:t xml:space="preserve"> – среднедушевой доход населения, руб. на 1 чел. в месяц; </w:t>
      </w:r>
    </w:p>
    <w:p w14:paraId="0BF9D233" w14:textId="77777777" w:rsidR="003A27C4" w:rsidRPr="003A27C4" w:rsidRDefault="003A27C4" w:rsidP="003A27C4">
      <w:pPr>
        <w:autoSpaceDE w:val="0"/>
        <w:autoSpaceDN w:val="0"/>
        <w:adjustRightInd w:val="0"/>
        <w:spacing w:after="0" w:line="240" w:lineRule="auto"/>
        <w:ind w:right="-427"/>
        <w:jc w:val="both"/>
        <w:rPr>
          <w:rFonts w:ascii="Times New Roman" w:eastAsia="TimesNewRomanPSMT" w:hAnsi="Times New Roman" w:cs="Times New Roman"/>
          <w:sz w:val="28"/>
          <w:szCs w:val="24"/>
        </w:rPr>
      </w:pPr>
      <w:r w:rsidRPr="003A27C4">
        <w:rPr>
          <w:rFonts w:ascii="Times New Roman" w:eastAsia="TimesNewRomanPSMT" w:hAnsi="Times New Roman" w:cs="Times New Roman"/>
          <w:b/>
          <w:sz w:val="28"/>
          <w:szCs w:val="24"/>
        </w:rPr>
        <w:t>18</w:t>
      </w:r>
      <w:r w:rsidRPr="003A27C4">
        <w:rPr>
          <w:rFonts w:ascii="Times New Roman" w:eastAsia="TimesNewRomanPSMT" w:hAnsi="Times New Roman" w:cs="Times New Roman"/>
          <w:sz w:val="28"/>
          <w:szCs w:val="24"/>
        </w:rPr>
        <w:t xml:space="preserve"> – установленный федеральный стандарт социальной нормы площади жилья на 1 чел., м</w:t>
      </w:r>
      <w:r w:rsidRPr="003A27C4">
        <w:rPr>
          <w:rFonts w:ascii="Times New Roman" w:eastAsia="TimesNewRomanPSMT" w:hAnsi="Times New Roman" w:cs="Times New Roman"/>
          <w:sz w:val="28"/>
          <w:szCs w:val="24"/>
          <w:vertAlign w:val="superscript"/>
        </w:rPr>
        <w:t>2</w:t>
      </w:r>
      <w:r w:rsidRPr="003A27C4">
        <w:rPr>
          <w:rFonts w:ascii="Times New Roman" w:eastAsia="TimesNewRomanPSMT" w:hAnsi="Times New Roman" w:cs="Times New Roman"/>
          <w:sz w:val="28"/>
          <w:szCs w:val="24"/>
        </w:rPr>
        <w:t xml:space="preserve">; </w:t>
      </w:r>
    </w:p>
    <w:p w14:paraId="0A0197BE" w14:textId="77777777" w:rsidR="003A27C4" w:rsidRPr="003A27C4" w:rsidRDefault="003A27C4" w:rsidP="003A27C4">
      <w:pPr>
        <w:autoSpaceDE w:val="0"/>
        <w:autoSpaceDN w:val="0"/>
        <w:adjustRightInd w:val="0"/>
        <w:spacing w:after="0" w:line="240" w:lineRule="auto"/>
        <w:ind w:right="-427"/>
        <w:jc w:val="both"/>
        <w:rPr>
          <w:rFonts w:ascii="Times New Roman" w:eastAsia="TimesNewRomanPSMT" w:hAnsi="Times New Roman" w:cs="Times New Roman"/>
          <w:sz w:val="28"/>
          <w:szCs w:val="24"/>
        </w:rPr>
      </w:pPr>
      <w:r w:rsidRPr="003A27C4">
        <w:rPr>
          <w:rFonts w:ascii="Times New Roman" w:eastAsia="TimesNewRomanPSMT" w:hAnsi="Times New Roman" w:cs="Times New Roman"/>
          <w:b/>
          <w:sz w:val="28"/>
          <w:szCs w:val="24"/>
        </w:rPr>
        <w:t>15</w:t>
      </w:r>
      <w:r w:rsidRPr="003A27C4">
        <w:rPr>
          <w:rFonts w:ascii="Times New Roman" w:eastAsia="TimesNewRomanPSMT" w:hAnsi="Times New Roman" w:cs="Times New Roman"/>
          <w:sz w:val="28"/>
          <w:szCs w:val="24"/>
        </w:rPr>
        <w:t xml:space="preserve"> – федеральный стандарт максимально допустимой доли собственных расходов граждан на оплату жилья и коммунальных услуг в совокупном семейном доходе, %. </w:t>
      </w:r>
    </w:p>
    <w:p w14:paraId="7A2703C0" w14:textId="77777777" w:rsidR="003A27C4" w:rsidRPr="003A27C4" w:rsidRDefault="003A27C4" w:rsidP="003A27C4">
      <w:pPr>
        <w:autoSpaceDE w:val="0"/>
        <w:autoSpaceDN w:val="0"/>
        <w:adjustRightInd w:val="0"/>
        <w:spacing w:after="0" w:line="240" w:lineRule="auto"/>
        <w:ind w:right="-427" w:firstLine="709"/>
        <w:jc w:val="both"/>
        <w:rPr>
          <w:rFonts w:ascii="Times New Roman" w:eastAsia="TimesNewRomanPSMT" w:hAnsi="Times New Roman" w:cs="Times New Roman"/>
          <w:sz w:val="28"/>
          <w:szCs w:val="24"/>
        </w:rPr>
      </w:pPr>
      <w:r w:rsidRPr="003A27C4">
        <w:rPr>
          <w:rFonts w:ascii="Times New Roman" w:eastAsia="TimesNewRomanPSMT" w:hAnsi="Times New Roman" w:cs="Times New Roman"/>
          <w:sz w:val="28"/>
          <w:szCs w:val="24"/>
        </w:rPr>
        <w:t>Региональный стандарт предельной стоимости предоставляемых ЖКУ на 1 м</w:t>
      </w:r>
      <w:r w:rsidRPr="003A27C4">
        <w:rPr>
          <w:rFonts w:ascii="Times New Roman" w:eastAsia="TimesNewRomanPSMT" w:hAnsi="Times New Roman" w:cs="Times New Roman"/>
          <w:sz w:val="28"/>
          <w:szCs w:val="24"/>
          <w:vertAlign w:val="superscript"/>
        </w:rPr>
        <w:t>2</w:t>
      </w:r>
      <w:r w:rsidRPr="003A27C4">
        <w:rPr>
          <w:rFonts w:ascii="Times New Roman" w:eastAsia="TimesNewRomanPSMT" w:hAnsi="Times New Roman" w:cs="Times New Roman"/>
          <w:sz w:val="28"/>
          <w:szCs w:val="24"/>
        </w:rPr>
        <w:t xml:space="preserve">   общей площади жилья в месяц для муниципального образования установлен на основе регионального стандарта стоимости ЖКУ на одного члена семьи из трех человек для многоквартирных жилых домов и регионального стандарта нормативной площади жилого помещения, используемой для расчета субсидий на оплату жилого помещения и коммунальных услуг для одного члена семьи, состоящей из трех человек, – 18 м</w:t>
      </w:r>
      <w:r w:rsidRPr="003A27C4">
        <w:rPr>
          <w:rFonts w:ascii="Times New Roman" w:eastAsia="TimesNewRomanPSMT" w:hAnsi="Times New Roman" w:cs="Times New Roman"/>
          <w:sz w:val="28"/>
          <w:szCs w:val="24"/>
          <w:vertAlign w:val="superscript"/>
        </w:rPr>
        <w:t>2</w:t>
      </w:r>
      <w:r w:rsidRPr="003A27C4">
        <w:rPr>
          <w:rFonts w:ascii="Times New Roman" w:eastAsia="TimesNewRomanPSMT" w:hAnsi="Times New Roman" w:cs="Times New Roman"/>
          <w:sz w:val="28"/>
          <w:szCs w:val="24"/>
        </w:rPr>
        <w:t xml:space="preserve">. </w:t>
      </w:r>
    </w:p>
    <w:p w14:paraId="45C7D1A3" w14:textId="77777777" w:rsidR="003A27C4" w:rsidRPr="003A27C4" w:rsidRDefault="003A27C4" w:rsidP="003A27C4">
      <w:pPr>
        <w:autoSpaceDE w:val="0"/>
        <w:autoSpaceDN w:val="0"/>
        <w:adjustRightInd w:val="0"/>
        <w:spacing w:after="0" w:line="240" w:lineRule="auto"/>
        <w:ind w:right="-427" w:firstLine="709"/>
        <w:jc w:val="both"/>
        <w:rPr>
          <w:rFonts w:ascii="Times New Roman" w:eastAsia="TimesNewRomanPSMT" w:hAnsi="Times New Roman" w:cs="Times New Roman"/>
          <w:sz w:val="28"/>
          <w:szCs w:val="24"/>
        </w:rPr>
      </w:pPr>
      <w:r w:rsidRPr="003A27C4">
        <w:rPr>
          <w:rFonts w:ascii="Times New Roman" w:eastAsia="TimesNewRomanPSMT" w:hAnsi="Times New Roman" w:cs="Times New Roman"/>
          <w:sz w:val="28"/>
          <w:szCs w:val="24"/>
        </w:rPr>
        <w:t>Сравнительный анализ прогнозируемого изменения уровня платежей граждан, с утвержденным стандартом предельной стоимости предоставляемых услуг на 2021 – 2035 гг., представлен в таблице 6.4.</w:t>
      </w:r>
      <w:r w:rsidR="00FC399A">
        <w:rPr>
          <w:rFonts w:ascii="Times New Roman" w:eastAsia="TimesNewRomanPSMT" w:hAnsi="Times New Roman" w:cs="Times New Roman"/>
          <w:sz w:val="28"/>
          <w:szCs w:val="24"/>
        </w:rPr>
        <w:t>5.</w:t>
      </w:r>
    </w:p>
    <w:p w14:paraId="1DC241D8" w14:textId="77777777" w:rsidR="003A27C4" w:rsidRPr="003A27C4" w:rsidRDefault="003A27C4" w:rsidP="003A27C4">
      <w:pPr>
        <w:autoSpaceDE w:val="0"/>
        <w:autoSpaceDN w:val="0"/>
        <w:adjustRightInd w:val="0"/>
        <w:spacing w:after="0" w:line="240" w:lineRule="auto"/>
        <w:ind w:right="-427" w:firstLine="567"/>
        <w:jc w:val="both"/>
        <w:rPr>
          <w:rFonts w:ascii="Times New Roman" w:eastAsia="TimesNewRomanPSMT" w:hAnsi="Times New Roman" w:cs="Times New Roman"/>
          <w:sz w:val="28"/>
          <w:szCs w:val="24"/>
        </w:rPr>
        <w:sectPr w:rsidR="003A27C4" w:rsidRPr="003A27C4" w:rsidSect="003A27C4">
          <w:pgSz w:w="11906" w:h="16838"/>
          <w:pgMar w:top="1418" w:right="964" w:bottom="964" w:left="964" w:header="709" w:footer="709" w:gutter="0"/>
          <w:cols w:space="708"/>
          <w:docGrid w:linePitch="381"/>
        </w:sectPr>
      </w:pPr>
    </w:p>
    <w:p w14:paraId="03E81C6F" w14:textId="77777777" w:rsidR="00B54C3C" w:rsidRDefault="003A27C4" w:rsidP="003A27C4">
      <w:pPr>
        <w:autoSpaceDE w:val="0"/>
        <w:autoSpaceDN w:val="0"/>
        <w:adjustRightInd w:val="0"/>
        <w:spacing w:after="0" w:line="240" w:lineRule="auto"/>
        <w:ind w:right="-427" w:firstLine="709"/>
        <w:jc w:val="both"/>
        <w:rPr>
          <w:rFonts w:ascii="Times New Roman" w:eastAsia="TimesNewRomanPSMT" w:hAnsi="Times New Roman" w:cs="Times New Roman"/>
          <w:sz w:val="28"/>
          <w:szCs w:val="24"/>
        </w:rPr>
      </w:pPr>
      <w:r w:rsidRPr="003A27C4">
        <w:rPr>
          <w:rFonts w:ascii="Times New Roman" w:eastAsia="TimesNewRomanPSMT" w:hAnsi="Times New Roman" w:cs="Times New Roman"/>
          <w:sz w:val="28"/>
          <w:szCs w:val="24"/>
        </w:rPr>
        <w:lastRenderedPageBreak/>
        <w:t>Прогноз доступности коммунальных услуг для населения</w:t>
      </w:r>
      <w:r w:rsidR="00B54C3C" w:rsidRPr="00B54C3C">
        <w:rPr>
          <w:rFonts w:ascii="Times New Roman" w:eastAsia="TimesNewRomanPSMT" w:hAnsi="Times New Roman" w:cs="Times New Roman"/>
          <w:sz w:val="28"/>
          <w:szCs w:val="24"/>
        </w:rPr>
        <w:t xml:space="preserve"> </w:t>
      </w:r>
    </w:p>
    <w:p w14:paraId="4064B6F6" w14:textId="3D23079E" w:rsidR="003A27C4" w:rsidRPr="003A27C4" w:rsidRDefault="00B54C3C" w:rsidP="00B54C3C">
      <w:pPr>
        <w:autoSpaceDE w:val="0"/>
        <w:autoSpaceDN w:val="0"/>
        <w:adjustRightInd w:val="0"/>
        <w:spacing w:after="0" w:line="240" w:lineRule="auto"/>
        <w:ind w:right="-427" w:firstLine="709"/>
        <w:jc w:val="right"/>
        <w:rPr>
          <w:rFonts w:ascii="Times New Roman" w:eastAsia="TimesNewRomanPSMT" w:hAnsi="Times New Roman" w:cs="Times New Roman"/>
          <w:sz w:val="28"/>
          <w:szCs w:val="24"/>
        </w:rPr>
      </w:pPr>
      <w:r w:rsidRPr="003A27C4">
        <w:rPr>
          <w:rFonts w:ascii="Times New Roman" w:eastAsia="TimesNewRomanPSMT" w:hAnsi="Times New Roman" w:cs="Times New Roman"/>
          <w:sz w:val="28"/>
          <w:szCs w:val="24"/>
        </w:rPr>
        <w:t>Таблица 6.4</w:t>
      </w:r>
      <w:r>
        <w:rPr>
          <w:rFonts w:ascii="Times New Roman" w:eastAsia="TimesNewRomanPSMT" w:hAnsi="Times New Roman" w:cs="Times New Roman"/>
          <w:sz w:val="28"/>
          <w:szCs w:val="24"/>
        </w:rPr>
        <w:t>.5.</w:t>
      </w:r>
    </w:p>
    <w:tbl>
      <w:tblPr>
        <w:tblW w:w="14700" w:type="dxa"/>
        <w:tblLayout w:type="fixed"/>
        <w:tblLook w:val="04A0" w:firstRow="1" w:lastRow="0" w:firstColumn="1" w:lastColumn="0" w:noHBand="0" w:noVBand="1"/>
      </w:tblPr>
      <w:tblGrid>
        <w:gridCol w:w="2343"/>
        <w:gridCol w:w="884"/>
        <w:gridCol w:w="992"/>
        <w:gridCol w:w="851"/>
        <w:gridCol w:w="770"/>
        <w:gridCol w:w="28"/>
        <w:gridCol w:w="708"/>
        <w:gridCol w:w="28"/>
        <w:gridCol w:w="708"/>
        <w:gridCol w:w="28"/>
        <w:gridCol w:w="708"/>
        <w:gridCol w:w="28"/>
        <w:gridCol w:w="708"/>
        <w:gridCol w:w="28"/>
        <w:gridCol w:w="708"/>
        <w:gridCol w:w="28"/>
        <w:gridCol w:w="708"/>
        <w:gridCol w:w="28"/>
        <w:gridCol w:w="708"/>
        <w:gridCol w:w="28"/>
        <w:gridCol w:w="708"/>
        <w:gridCol w:w="28"/>
        <w:gridCol w:w="708"/>
        <w:gridCol w:w="28"/>
        <w:gridCol w:w="708"/>
        <w:gridCol w:w="28"/>
        <w:gridCol w:w="708"/>
        <w:gridCol w:w="28"/>
        <w:gridCol w:w="708"/>
        <w:gridCol w:w="28"/>
      </w:tblGrid>
      <w:tr w:rsidR="003A27C4" w:rsidRPr="003A27C4" w14:paraId="016484C1" w14:textId="77777777" w:rsidTr="003A27C4">
        <w:trPr>
          <w:gridAfter w:val="1"/>
          <w:wAfter w:w="28" w:type="dxa"/>
          <w:trHeight w:val="315"/>
        </w:trPr>
        <w:tc>
          <w:tcPr>
            <w:tcW w:w="2343"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72CBDDBF" w14:textId="77777777" w:rsidR="003A27C4" w:rsidRPr="003A27C4" w:rsidRDefault="003A27C4" w:rsidP="003A27C4">
            <w:pPr>
              <w:spacing w:after="0" w:line="240" w:lineRule="auto"/>
              <w:jc w:val="center"/>
              <w:rPr>
                <w:rFonts w:ascii="Times New Roman" w:eastAsia="Times New Roman" w:hAnsi="Times New Roman" w:cs="Times New Roman"/>
                <w:b/>
                <w:bCs/>
                <w:color w:val="000000"/>
                <w:sz w:val="20"/>
                <w:szCs w:val="20"/>
                <w:lang w:eastAsia="ru-RU"/>
              </w:rPr>
            </w:pPr>
            <w:r w:rsidRPr="003A27C4">
              <w:rPr>
                <w:rFonts w:ascii="Times New Roman" w:eastAsia="TimesNewRomanPSMT" w:hAnsi="Times New Roman" w:cs="Times New Roman"/>
                <w:b/>
                <w:bCs/>
                <w:color w:val="000000"/>
                <w:sz w:val="20"/>
                <w:szCs w:val="20"/>
                <w:lang w:eastAsia="ru-RU"/>
              </w:rPr>
              <w:t>Наименование показателей</w:t>
            </w:r>
          </w:p>
        </w:tc>
        <w:tc>
          <w:tcPr>
            <w:tcW w:w="884"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206D530" w14:textId="77777777" w:rsidR="003A27C4" w:rsidRPr="003A27C4" w:rsidRDefault="003A27C4" w:rsidP="003A27C4">
            <w:pPr>
              <w:spacing w:after="0" w:line="240" w:lineRule="auto"/>
              <w:jc w:val="center"/>
              <w:rPr>
                <w:rFonts w:ascii="Times New Roman" w:eastAsia="Times New Roman" w:hAnsi="Times New Roman" w:cs="Times New Roman"/>
                <w:b/>
                <w:bCs/>
                <w:color w:val="000000"/>
                <w:sz w:val="20"/>
                <w:szCs w:val="20"/>
                <w:lang w:eastAsia="ru-RU"/>
              </w:rPr>
            </w:pPr>
            <w:r w:rsidRPr="003A27C4">
              <w:rPr>
                <w:rFonts w:ascii="Times New Roman" w:eastAsia="TimesNewRomanPSMT" w:hAnsi="Times New Roman" w:cs="Times New Roman"/>
                <w:b/>
                <w:bCs/>
                <w:color w:val="000000"/>
                <w:sz w:val="20"/>
                <w:szCs w:val="20"/>
                <w:lang w:eastAsia="ru-RU"/>
              </w:rPr>
              <w:t>Ед. изм.</w:t>
            </w:r>
          </w:p>
        </w:tc>
        <w:tc>
          <w:tcPr>
            <w:tcW w:w="11445" w:type="dxa"/>
            <w:gridSpan w:val="27"/>
            <w:tcBorders>
              <w:top w:val="single" w:sz="8" w:space="0" w:color="auto"/>
              <w:left w:val="nil"/>
              <w:bottom w:val="single" w:sz="8" w:space="0" w:color="auto"/>
              <w:right w:val="single" w:sz="8" w:space="0" w:color="000000"/>
            </w:tcBorders>
            <w:shd w:val="clear" w:color="auto" w:fill="auto"/>
            <w:vAlign w:val="center"/>
            <w:hideMark/>
          </w:tcPr>
          <w:p w14:paraId="2B2D3C06" w14:textId="77777777" w:rsidR="003A27C4" w:rsidRPr="003A27C4" w:rsidRDefault="003A27C4" w:rsidP="003A27C4">
            <w:pPr>
              <w:spacing w:after="0" w:line="240" w:lineRule="auto"/>
              <w:jc w:val="center"/>
              <w:rPr>
                <w:rFonts w:ascii="Times New Roman" w:eastAsia="Times New Roman" w:hAnsi="Times New Roman" w:cs="Times New Roman"/>
                <w:b/>
                <w:bCs/>
                <w:color w:val="000000"/>
                <w:sz w:val="20"/>
                <w:szCs w:val="20"/>
                <w:lang w:eastAsia="ru-RU"/>
              </w:rPr>
            </w:pPr>
            <w:r w:rsidRPr="003A27C4">
              <w:rPr>
                <w:rFonts w:ascii="Times New Roman" w:eastAsia="TimesNewRomanPSMT" w:hAnsi="Times New Roman" w:cs="Times New Roman"/>
                <w:b/>
                <w:bCs/>
                <w:color w:val="000000"/>
                <w:sz w:val="20"/>
                <w:szCs w:val="20"/>
                <w:lang w:eastAsia="ru-RU"/>
              </w:rPr>
              <w:t>Перспективный период</w:t>
            </w:r>
          </w:p>
        </w:tc>
      </w:tr>
      <w:tr w:rsidR="003A27C4" w:rsidRPr="003A27C4" w14:paraId="57813AC6" w14:textId="77777777" w:rsidTr="003A27C4">
        <w:trPr>
          <w:gridAfter w:val="1"/>
          <w:wAfter w:w="28" w:type="dxa"/>
          <w:trHeight w:val="210"/>
        </w:trPr>
        <w:tc>
          <w:tcPr>
            <w:tcW w:w="2343" w:type="dxa"/>
            <w:vMerge/>
            <w:tcBorders>
              <w:top w:val="single" w:sz="8" w:space="0" w:color="auto"/>
              <w:left w:val="single" w:sz="8" w:space="0" w:color="auto"/>
              <w:bottom w:val="single" w:sz="4" w:space="0" w:color="auto"/>
              <w:right w:val="single" w:sz="8" w:space="0" w:color="auto"/>
            </w:tcBorders>
            <w:vAlign w:val="center"/>
            <w:hideMark/>
          </w:tcPr>
          <w:p w14:paraId="08459A09" w14:textId="77777777" w:rsidR="003A27C4" w:rsidRPr="003A27C4" w:rsidRDefault="003A27C4" w:rsidP="003A27C4">
            <w:pPr>
              <w:spacing w:after="0" w:line="240" w:lineRule="auto"/>
              <w:rPr>
                <w:rFonts w:ascii="Times New Roman" w:eastAsia="Times New Roman" w:hAnsi="Times New Roman" w:cs="Times New Roman"/>
                <w:b/>
                <w:bCs/>
                <w:color w:val="000000"/>
                <w:sz w:val="20"/>
                <w:szCs w:val="20"/>
                <w:lang w:eastAsia="ru-RU"/>
              </w:rPr>
            </w:pPr>
          </w:p>
        </w:tc>
        <w:tc>
          <w:tcPr>
            <w:tcW w:w="884" w:type="dxa"/>
            <w:vMerge/>
            <w:tcBorders>
              <w:top w:val="single" w:sz="8" w:space="0" w:color="auto"/>
              <w:left w:val="single" w:sz="8" w:space="0" w:color="auto"/>
              <w:bottom w:val="single" w:sz="4" w:space="0" w:color="auto"/>
              <w:right w:val="single" w:sz="8" w:space="0" w:color="auto"/>
            </w:tcBorders>
            <w:vAlign w:val="center"/>
            <w:hideMark/>
          </w:tcPr>
          <w:p w14:paraId="71330E67" w14:textId="77777777" w:rsidR="003A27C4" w:rsidRPr="003A27C4" w:rsidRDefault="003A27C4" w:rsidP="003A27C4">
            <w:pPr>
              <w:spacing w:after="0" w:line="240" w:lineRule="auto"/>
              <w:rPr>
                <w:rFonts w:ascii="Times New Roman" w:eastAsia="Times New Roman" w:hAnsi="Times New Roman" w:cs="Times New Roman"/>
                <w:b/>
                <w:bCs/>
                <w:color w:val="000000"/>
                <w:sz w:val="20"/>
                <w:szCs w:val="20"/>
                <w:lang w:eastAsia="ru-RU"/>
              </w:rPr>
            </w:pPr>
          </w:p>
        </w:tc>
        <w:tc>
          <w:tcPr>
            <w:tcW w:w="992" w:type="dxa"/>
            <w:tcBorders>
              <w:top w:val="nil"/>
              <w:left w:val="nil"/>
              <w:bottom w:val="single" w:sz="4" w:space="0" w:color="auto"/>
              <w:right w:val="single" w:sz="8" w:space="0" w:color="auto"/>
            </w:tcBorders>
            <w:shd w:val="clear" w:color="auto" w:fill="auto"/>
            <w:vAlign w:val="center"/>
          </w:tcPr>
          <w:p w14:paraId="4EBC8788" w14:textId="77777777" w:rsidR="003A27C4" w:rsidRPr="003A27C4" w:rsidRDefault="003A27C4" w:rsidP="003A27C4">
            <w:pPr>
              <w:spacing w:after="0" w:line="240" w:lineRule="auto"/>
              <w:jc w:val="both"/>
              <w:rPr>
                <w:rFonts w:ascii="Times New Roman" w:eastAsia="Times New Roman" w:hAnsi="Times New Roman" w:cs="Times New Roman"/>
                <w:b/>
                <w:bCs/>
                <w:color w:val="000000"/>
                <w:sz w:val="20"/>
                <w:szCs w:val="20"/>
                <w:lang w:eastAsia="ru-RU"/>
              </w:rPr>
            </w:pPr>
            <w:r w:rsidRPr="003A27C4">
              <w:rPr>
                <w:rFonts w:ascii="Times New Roman" w:eastAsia="TimesNewRomanPSMT" w:hAnsi="Times New Roman" w:cs="Times New Roman"/>
                <w:b/>
                <w:bCs/>
                <w:color w:val="000000"/>
                <w:sz w:val="20"/>
                <w:szCs w:val="20"/>
                <w:lang w:eastAsia="ru-RU"/>
              </w:rPr>
              <w:t>2021</w:t>
            </w:r>
          </w:p>
        </w:tc>
        <w:tc>
          <w:tcPr>
            <w:tcW w:w="851" w:type="dxa"/>
            <w:tcBorders>
              <w:top w:val="nil"/>
              <w:left w:val="nil"/>
              <w:bottom w:val="single" w:sz="4" w:space="0" w:color="auto"/>
              <w:right w:val="single" w:sz="8" w:space="0" w:color="auto"/>
            </w:tcBorders>
            <w:shd w:val="clear" w:color="auto" w:fill="auto"/>
            <w:vAlign w:val="center"/>
            <w:hideMark/>
          </w:tcPr>
          <w:p w14:paraId="31A84340" w14:textId="77777777" w:rsidR="003A27C4" w:rsidRPr="003A27C4" w:rsidRDefault="003A27C4" w:rsidP="003A27C4">
            <w:pPr>
              <w:spacing w:after="0" w:line="240" w:lineRule="auto"/>
              <w:jc w:val="both"/>
              <w:rPr>
                <w:rFonts w:ascii="Times New Roman" w:eastAsia="Times New Roman" w:hAnsi="Times New Roman" w:cs="Times New Roman"/>
                <w:b/>
                <w:bCs/>
                <w:color w:val="000000"/>
                <w:sz w:val="20"/>
                <w:szCs w:val="20"/>
                <w:lang w:eastAsia="ru-RU"/>
              </w:rPr>
            </w:pPr>
            <w:r w:rsidRPr="003A27C4">
              <w:rPr>
                <w:rFonts w:ascii="Times New Roman" w:eastAsia="TimesNewRomanPSMT" w:hAnsi="Times New Roman" w:cs="Times New Roman"/>
                <w:b/>
                <w:bCs/>
                <w:color w:val="000000"/>
                <w:sz w:val="20"/>
                <w:szCs w:val="20"/>
                <w:lang w:eastAsia="ru-RU"/>
              </w:rPr>
              <w:t>2022</w:t>
            </w:r>
          </w:p>
        </w:tc>
        <w:tc>
          <w:tcPr>
            <w:tcW w:w="770" w:type="dxa"/>
            <w:tcBorders>
              <w:top w:val="nil"/>
              <w:left w:val="nil"/>
              <w:bottom w:val="single" w:sz="4" w:space="0" w:color="auto"/>
              <w:right w:val="single" w:sz="8" w:space="0" w:color="auto"/>
            </w:tcBorders>
            <w:shd w:val="clear" w:color="auto" w:fill="auto"/>
            <w:vAlign w:val="center"/>
            <w:hideMark/>
          </w:tcPr>
          <w:p w14:paraId="1F28B5BC" w14:textId="77777777" w:rsidR="003A27C4" w:rsidRPr="003A27C4" w:rsidRDefault="003A27C4" w:rsidP="003A27C4">
            <w:pPr>
              <w:spacing w:after="0" w:line="240" w:lineRule="auto"/>
              <w:jc w:val="both"/>
              <w:rPr>
                <w:rFonts w:ascii="Times New Roman" w:eastAsia="Times New Roman" w:hAnsi="Times New Roman" w:cs="Times New Roman"/>
                <w:b/>
                <w:bCs/>
                <w:color w:val="000000"/>
                <w:sz w:val="20"/>
                <w:szCs w:val="20"/>
                <w:lang w:eastAsia="ru-RU"/>
              </w:rPr>
            </w:pPr>
            <w:r w:rsidRPr="003A27C4">
              <w:rPr>
                <w:rFonts w:ascii="Times New Roman" w:eastAsia="TimesNewRomanPSMT" w:hAnsi="Times New Roman" w:cs="Times New Roman"/>
                <w:b/>
                <w:bCs/>
                <w:color w:val="000000"/>
                <w:sz w:val="20"/>
                <w:szCs w:val="20"/>
                <w:lang w:eastAsia="ru-RU"/>
              </w:rPr>
              <w:t>2023</w:t>
            </w:r>
          </w:p>
        </w:tc>
        <w:tc>
          <w:tcPr>
            <w:tcW w:w="736" w:type="dxa"/>
            <w:gridSpan w:val="2"/>
            <w:tcBorders>
              <w:top w:val="nil"/>
              <w:left w:val="nil"/>
              <w:bottom w:val="single" w:sz="4" w:space="0" w:color="auto"/>
              <w:right w:val="single" w:sz="8" w:space="0" w:color="auto"/>
            </w:tcBorders>
            <w:shd w:val="clear" w:color="auto" w:fill="auto"/>
            <w:vAlign w:val="center"/>
            <w:hideMark/>
          </w:tcPr>
          <w:p w14:paraId="77D0ABB6" w14:textId="77777777" w:rsidR="003A27C4" w:rsidRPr="003A27C4" w:rsidRDefault="003A27C4" w:rsidP="003A27C4">
            <w:pPr>
              <w:spacing w:after="0" w:line="240" w:lineRule="auto"/>
              <w:jc w:val="both"/>
              <w:rPr>
                <w:rFonts w:ascii="Times New Roman" w:eastAsia="Times New Roman" w:hAnsi="Times New Roman" w:cs="Times New Roman"/>
                <w:b/>
                <w:bCs/>
                <w:color w:val="000000"/>
                <w:sz w:val="20"/>
                <w:szCs w:val="20"/>
                <w:lang w:eastAsia="ru-RU"/>
              </w:rPr>
            </w:pPr>
            <w:r w:rsidRPr="003A27C4">
              <w:rPr>
                <w:rFonts w:ascii="Times New Roman" w:eastAsia="TimesNewRomanPSMT" w:hAnsi="Times New Roman" w:cs="Times New Roman"/>
                <w:b/>
                <w:bCs/>
                <w:color w:val="000000"/>
                <w:sz w:val="20"/>
                <w:szCs w:val="20"/>
                <w:lang w:eastAsia="ru-RU"/>
              </w:rPr>
              <w:t>2024</w:t>
            </w:r>
          </w:p>
        </w:tc>
        <w:tc>
          <w:tcPr>
            <w:tcW w:w="736" w:type="dxa"/>
            <w:gridSpan w:val="2"/>
            <w:tcBorders>
              <w:top w:val="nil"/>
              <w:left w:val="nil"/>
              <w:bottom w:val="single" w:sz="4" w:space="0" w:color="auto"/>
              <w:right w:val="single" w:sz="8" w:space="0" w:color="auto"/>
            </w:tcBorders>
            <w:shd w:val="clear" w:color="auto" w:fill="auto"/>
            <w:vAlign w:val="center"/>
            <w:hideMark/>
          </w:tcPr>
          <w:p w14:paraId="1B584AB9" w14:textId="77777777" w:rsidR="003A27C4" w:rsidRPr="003A27C4" w:rsidRDefault="003A27C4" w:rsidP="003A27C4">
            <w:pPr>
              <w:spacing w:after="0" w:line="240" w:lineRule="auto"/>
              <w:jc w:val="both"/>
              <w:rPr>
                <w:rFonts w:ascii="Times New Roman" w:eastAsia="Times New Roman" w:hAnsi="Times New Roman" w:cs="Times New Roman"/>
                <w:b/>
                <w:bCs/>
                <w:color w:val="000000"/>
                <w:sz w:val="20"/>
                <w:szCs w:val="20"/>
                <w:lang w:eastAsia="ru-RU"/>
              </w:rPr>
            </w:pPr>
            <w:r w:rsidRPr="003A27C4">
              <w:rPr>
                <w:rFonts w:ascii="Times New Roman" w:eastAsia="TimesNewRomanPSMT" w:hAnsi="Times New Roman" w:cs="Times New Roman"/>
                <w:b/>
                <w:bCs/>
                <w:color w:val="000000"/>
                <w:sz w:val="20"/>
                <w:szCs w:val="20"/>
                <w:lang w:eastAsia="ru-RU"/>
              </w:rPr>
              <w:t>2025</w:t>
            </w:r>
          </w:p>
        </w:tc>
        <w:tc>
          <w:tcPr>
            <w:tcW w:w="736" w:type="dxa"/>
            <w:gridSpan w:val="2"/>
            <w:tcBorders>
              <w:top w:val="nil"/>
              <w:left w:val="nil"/>
              <w:bottom w:val="single" w:sz="4" w:space="0" w:color="auto"/>
              <w:right w:val="single" w:sz="8" w:space="0" w:color="auto"/>
            </w:tcBorders>
            <w:shd w:val="clear" w:color="auto" w:fill="auto"/>
            <w:vAlign w:val="center"/>
            <w:hideMark/>
          </w:tcPr>
          <w:p w14:paraId="25375A60" w14:textId="77777777" w:rsidR="003A27C4" w:rsidRPr="003A27C4" w:rsidRDefault="003A27C4" w:rsidP="003A27C4">
            <w:pPr>
              <w:spacing w:after="0" w:line="240" w:lineRule="auto"/>
              <w:jc w:val="both"/>
              <w:rPr>
                <w:rFonts w:ascii="Times New Roman" w:eastAsia="Times New Roman" w:hAnsi="Times New Roman" w:cs="Times New Roman"/>
                <w:b/>
                <w:bCs/>
                <w:color w:val="000000"/>
                <w:sz w:val="20"/>
                <w:szCs w:val="20"/>
                <w:lang w:eastAsia="ru-RU"/>
              </w:rPr>
            </w:pPr>
            <w:r w:rsidRPr="003A27C4">
              <w:rPr>
                <w:rFonts w:ascii="Times New Roman" w:eastAsia="TimesNewRomanPSMT" w:hAnsi="Times New Roman" w:cs="Times New Roman"/>
                <w:b/>
                <w:bCs/>
                <w:color w:val="000000"/>
                <w:sz w:val="20"/>
                <w:szCs w:val="20"/>
                <w:lang w:eastAsia="ru-RU"/>
              </w:rPr>
              <w:t>2026</w:t>
            </w:r>
          </w:p>
        </w:tc>
        <w:tc>
          <w:tcPr>
            <w:tcW w:w="736" w:type="dxa"/>
            <w:gridSpan w:val="2"/>
            <w:tcBorders>
              <w:top w:val="nil"/>
              <w:left w:val="nil"/>
              <w:bottom w:val="single" w:sz="4" w:space="0" w:color="auto"/>
              <w:right w:val="single" w:sz="8" w:space="0" w:color="auto"/>
            </w:tcBorders>
            <w:shd w:val="clear" w:color="auto" w:fill="auto"/>
            <w:vAlign w:val="center"/>
            <w:hideMark/>
          </w:tcPr>
          <w:p w14:paraId="5792CD12" w14:textId="77777777" w:rsidR="003A27C4" w:rsidRPr="003A27C4" w:rsidRDefault="003A27C4" w:rsidP="003A27C4">
            <w:pPr>
              <w:spacing w:after="0" w:line="240" w:lineRule="auto"/>
              <w:jc w:val="both"/>
              <w:rPr>
                <w:rFonts w:ascii="Times New Roman" w:eastAsia="Times New Roman" w:hAnsi="Times New Roman" w:cs="Times New Roman"/>
                <w:b/>
                <w:bCs/>
                <w:color w:val="000000"/>
                <w:sz w:val="20"/>
                <w:szCs w:val="20"/>
                <w:lang w:eastAsia="ru-RU"/>
              </w:rPr>
            </w:pPr>
            <w:r w:rsidRPr="003A27C4">
              <w:rPr>
                <w:rFonts w:ascii="Times New Roman" w:eastAsia="TimesNewRomanPSMT" w:hAnsi="Times New Roman" w:cs="Times New Roman"/>
                <w:b/>
                <w:bCs/>
                <w:color w:val="000000"/>
                <w:sz w:val="20"/>
                <w:szCs w:val="20"/>
                <w:lang w:eastAsia="ru-RU"/>
              </w:rPr>
              <w:t>2027</w:t>
            </w:r>
          </w:p>
        </w:tc>
        <w:tc>
          <w:tcPr>
            <w:tcW w:w="736" w:type="dxa"/>
            <w:gridSpan w:val="2"/>
            <w:tcBorders>
              <w:top w:val="nil"/>
              <w:left w:val="nil"/>
              <w:bottom w:val="single" w:sz="4" w:space="0" w:color="auto"/>
              <w:right w:val="single" w:sz="8" w:space="0" w:color="auto"/>
            </w:tcBorders>
            <w:shd w:val="clear" w:color="auto" w:fill="auto"/>
            <w:vAlign w:val="center"/>
            <w:hideMark/>
          </w:tcPr>
          <w:p w14:paraId="35D20E38" w14:textId="77777777" w:rsidR="003A27C4" w:rsidRPr="003A27C4" w:rsidRDefault="003A27C4" w:rsidP="003A27C4">
            <w:pPr>
              <w:spacing w:after="0" w:line="240" w:lineRule="auto"/>
              <w:jc w:val="both"/>
              <w:rPr>
                <w:rFonts w:ascii="Times New Roman" w:eastAsia="Times New Roman" w:hAnsi="Times New Roman" w:cs="Times New Roman"/>
                <w:b/>
                <w:bCs/>
                <w:color w:val="000000"/>
                <w:sz w:val="20"/>
                <w:szCs w:val="20"/>
                <w:lang w:eastAsia="ru-RU"/>
              </w:rPr>
            </w:pPr>
            <w:r w:rsidRPr="003A27C4">
              <w:rPr>
                <w:rFonts w:ascii="Times New Roman" w:eastAsia="TimesNewRomanPSMT" w:hAnsi="Times New Roman" w:cs="Times New Roman"/>
                <w:b/>
                <w:bCs/>
                <w:color w:val="000000"/>
                <w:sz w:val="20"/>
                <w:szCs w:val="20"/>
                <w:lang w:eastAsia="ru-RU"/>
              </w:rPr>
              <w:t>2028</w:t>
            </w:r>
          </w:p>
        </w:tc>
        <w:tc>
          <w:tcPr>
            <w:tcW w:w="736" w:type="dxa"/>
            <w:gridSpan w:val="2"/>
            <w:tcBorders>
              <w:top w:val="nil"/>
              <w:left w:val="nil"/>
              <w:bottom w:val="single" w:sz="4" w:space="0" w:color="auto"/>
              <w:right w:val="single" w:sz="8" w:space="0" w:color="auto"/>
            </w:tcBorders>
            <w:shd w:val="clear" w:color="auto" w:fill="auto"/>
            <w:vAlign w:val="center"/>
            <w:hideMark/>
          </w:tcPr>
          <w:p w14:paraId="56785CA6" w14:textId="77777777" w:rsidR="003A27C4" w:rsidRPr="003A27C4" w:rsidRDefault="003A27C4" w:rsidP="003A27C4">
            <w:pPr>
              <w:spacing w:after="0" w:line="240" w:lineRule="auto"/>
              <w:jc w:val="both"/>
              <w:rPr>
                <w:rFonts w:ascii="Times New Roman" w:eastAsia="Times New Roman" w:hAnsi="Times New Roman" w:cs="Times New Roman"/>
                <w:b/>
                <w:bCs/>
                <w:color w:val="000000"/>
                <w:sz w:val="20"/>
                <w:szCs w:val="20"/>
                <w:lang w:eastAsia="ru-RU"/>
              </w:rPr>
            </w:pPr>
            <w:r w:rsidRPr="003A27C4">
              <w:rPr>
                <w:rFonts w:ascii="Times New Roman" w:eastAsia="TimesNewRomanPSMT" w:hAnsi="Times New Roman" w:cs="Times New Roman"/>
                <w:b/>
                <w:bCs/>
                <w:color w:val="000000"/>
                <w:sz w:val="20"/>
                <w:szCs w:val="20"/>
                <w:lang w:eastAsia="ru-RU"/>
              </w:rPr>
              <w:t>2029</w:t>
            </w:r>
          </w:p>
        </w:tc>
        <w:tc>
          <w:tcPr>
            <w:tcW w:w="736" w:type="dxa"/>
            <w:gridSpan w:val="2"/>
            <w:tcBorders>
              <w:top w:val="nil"/>
              <w:left w:val="nil"/>
              <w:bottom w:val="single" w:sz="4" w:space="0" w:color="auto"/>
              <w:right w:val="single" w:sz="8" w:space="0" w:color="auto"/>
            </w:tcBorders>
            <w:shd w:val="clear" w:color="auto" w:fill="auto"/>
            <w:vAlign w:val="center"/>
            <w:hideMark/>
          </w:tcPr>
          <w:p w14:paraId="62873221" w14:textId="77777777" w:rsidR="003A27C4" w:rsidRPr="003A27C4" w:rsidRDefault="003A27C4" w:rsidP="003A27C4">
            <w:pPr>
              <w:spacing w:after="0" w:line="240" w:lineRule="auto"/>
              <w:jc w:val="both"/>
              <w:rPr>
                <w:rFonts w:ascii="Times New Roman" w:eastAsia="Times New Roman" w:hAnsi="Times New Roman" w:cs="Times New Roman"/>
                <w:b/>
                <w:bCs/>
                <w:color w:val="000000"/>
                <w:sz w:val="20"/>
                <w:szCs w:val="20"/>
                <w:lang w:eastAsia="ru-RU"/>
              </w:rPr>
            </w:pPr>
            <w:r w:rsidRPr="003A27C4">
              <w:rPr>
                <w:rFonts w:ascii="Times New Roman" w:eastAsia="TimesNewRomanPSMT" w:hAnsi="Times New Roman" w:cs="Times New Roman"/>
                <w:b/>
                <w:bCs/>
                <w:color w:val="000000"/>
                <w:sz w:val="20"/>
                <w:szCs w:val="20"/>
                <w:lang w:eastAsia="ru-RU"/>
              </w:rPr>
              <w:t>2030</w:t>
            </w:r>
          </w:p>
        </w:tc>
        <w:tc>
          <w:tcPr>
            <w:tcW w:w="736" w:type="dxa"/>
            <w:gridSpan w:val="2"/>
            <w:tcBorders>
              <w:top w:val="nil"/>
              <w:left w:val="nil"/>
              <w:bottom w:val="single" w:sz="4" w:space="0" w:color="auto"/>
              <w:right w:val="single" w:sz="8" w:space="0" w:color="auto"/>
            </w:tcBorders>
            <w:shd w:val="clear" w:color="auto" w:fill="auto"/>
            <w:vAlign w:val="center"/>
            <w:hideMark/>
          </w:tcPr>
          <w:p w14:paraId="779B166B" w14:textId="77777777" w:rsidR="003A27C4" w:rsidRPr="003A27C4" w:rsidRDefault="003A27C4" w:rsidP="003A27C4">
            <w:pPr>
              <w:spacing w:after="0" w:line="240" w:lineRule="auto"/>
              <w:jc w:val="both"/>
              <w:rPr>
                <w:rFonts w:ascii="Times New Roman" w:eastAsia="Times New Roman" w:hAnsi="Times New Roman" w:cs="Times New Roman"/>
                <w:b/>
                <w:bCs/>
                <w:color w:val="000000"/>
                <w:sz w:val="20"/>
                <w:szCs w:val="20"/>
                <w:lang w:eastAsia="ru-RU"/>
              </w:rPr>
            </w:pPr>
            <w:r w:rsidRPr="003A27C4">
              <w:rPr>
                <w:rFonts w:ascii="Times New Roman" w:eastAsia="TimesNewRomanPSMT" w:hAnsi="Times New Roman" w:cs="Times New Roman"/>
                <w:b/>
                <w:bCs/>
                <w:color w:val="000000"/>
                <w:sz w:val="20"/>
                <w:szCs w:val="20"/>
                <w:lang w:eastAsia="ru-RU"/>
              </w:rPr>
              <w:t>2031</w:t>
            </w:r>
          </w:p>
        </w:tc>
        <w:tc>
          <w:tcPr>
            <w:tcW w:w="736" w:type="dxa"/>
            <w:gridSpan w:val="2"/>
            <w:tcBorders>
              <w:top w:val="nil"/>
              <w:left w:val="nil"/>
              <w:bottom w:val="single" w:sz="4" w:space="0" w:color="auto"/>
              <w:right w:val="single" w:sz="8" w:space="0" w:color="auto"/>
            </w:tcBorders>
            <w:shd w:val="clear" w:color="auto" w:fill="auto"/>
            <w:vAlign w:val="center"/>
            <w:hideMark/>
          </w:tcPr>
          <w:p w14:paraId="13B7FF6F" w14:textId="77777777" w:rsidR="003A27C4" w:rsidRPr="003A27C4" w:rsidRDefault="003A27C4" w:rsidP="003A27C4">
            <w:pPr>
              <w:spacing w:after="0" w:line="240" w:lineRule="auto"/>
              <w:jc w:val="both"/>
              <w:rPr>
                <w:rFonts w:ascii="Times New Roman" w:eastAsia="Times New Roman" w:hAnsi="Times New Roman" w:cs="Times New Roman"/>
                <w:b/>
                <w:bCs/>
                <w:color w:val="000000"/>
                <w:sz w:val="20"/>
                <w:szCs w:val="20"/>
                <w:lang w:eastAsia="ru-RU"/>
              </w:rPr>
            </w:pPr>
            <w:r w:rsidRPr="003A27C4">
              <w:rPr>
                <w:rFonts w:ascii="Times New Roman" w:eastAsia="TimesNewRomanPSMT" w:hAnsi="Times New Roman" w:cs="Times New Roman"/>
                <w:b/>
                <w:bCs/>
                <w:color w:val="000000"/>
                <w:sz w:val="20"/>
                <w:szCs w:val="20"/>
                <w:lang w:eastAsia="ru-RU"/>
              </w:rPr>
              <w:t>2032</w:t>
            </w:r>
          </w:p>
        </w:tc>
        <w:tc>
          <w:tcPr>
            <w:tcW w:w="736" w:type="dxa"/>
            <w:gridSpan w:val="2"/>
            <w:tcBorders>
              <w:top w:val="nil"/>
              <w:left w:val="nil"/>
              <w:bottom w:val="single" w:sz="4" w:space="0" w:color="auto"/>
              <w:right w:val="single" w:sz="8" w:space="0" w:color="auto"/>
            </w:tcBorders>
            <w:shd w:val="clear" w:color="auto" w:fill="auto"/>
            <w:vAlign w:val="center"/>
            <w:hideMark/>
          </w:tcPr>
          <w:p w14:paraId="14CF02D8" w14:textId="77777777" w:rsidR="003A27C4" w:rsidRPr="003A27C4" w:rsidRDefault="003A27C4" w:rsidP="003A27C4">
            <w:pPr>
              <w:spacing w:after="0" w:line="240" w:lineRule="auto"/>
              <w:jc w:val="both"/>
              <w:rPr>
                <w:rFonts w:ascii="Times New Roman" w:eastAsia="Times New Roman" w:hAnsi="Times New Roman" w:cs="Times New Roman"/>
                <w:b/>
                <w:bCs/>
                <w:color w:val="000000"/>
                <w:sz w:val="20"/>
                <w:szCs w:val="20"/>
                <w:lang w:eastAsia="ru-RU"/>
              </w:rPr>
            </w:pPr>
            <w:r w:rsidRPr="003A27C4">
              <w:rPr>
                <w:rFonts w:ascii="Times New Roman" w:eastAsia="TimesNewRomanPSMT" w:hAnsi="Times New Roman" w:cs="Times New Roman"/>
                <w:b/>
                <w:bCs/>
                <w:color w:val="000000"/>
                <w:sz w:val="20"/>
                <w:szCs w:val="20"/>
                <w:lang w:eastAsia="ru-RU"/>
              </w:rPr>
              <w:t>2033</w:t>
            </w:r>
          </w:p>
        </w:tc>
        <w:tc>
          <w:tcPr>
            <w:tcW w:w="736" w:type="dxa"/>
            <w:gridSpan w:val="2"/>
            <w:tcBorders>
              <w:top w:val="nil"/>
              <w:left w:val="nil"/>
              <w:bottom w:val="single" w:sz="4" w:space="0" w:color="auto"/>
              <w:right w:val="single" w:sz="8" w:space="0" w:color="auto"/>
            </w:tcBorders>
            <w:shd w:val="clear" w:color="auto" w:fill="auto"/>
            <w:vAlign w:val="center"/>
            <w:hideMark/>
          </w:tcPr>
          <w:p w14:paraId="64ACD0D0" w14:textId="77777777" w:rsidR="003A27C4" w:rsidRPr="003A27C4" w:rsidRDefault="003A27C4" w:rsidP="003A27C4">
            <w:pPr>
              <w:spacing w:after="0" w:line="240" w:lineRule="auto"/>
              <w:jc w:val="both"/>
              <w:rPr>
                <w:rFonts w:ascii="Times New Roman" w:eastAsia="Times New Roman" w:hAnsi="Times New Roman" w:cs="Times New Roman"/>
                <w:b/>
                <w:bCs/>
                <w:color w:val="000000"/>
                <w:sz w:val="20"/>
                <w:szCs w:val="20"/>
                <w:lang w:eastAsia="ru-RU"/>
              </w:rPr>
            </w:pPr>
            <w:r w:rsidRPr="003A27C4">
              <w:rPr>
                <w:rFonts w:ascii="Times New Roman" w:eastAsia="TimesNewRomanPSMT" w:hAnsi="Times New Roman" w:cs="Times New Roman"/>
                <w:b/>
                <w:bCs/>
                <w:color w:val="000000"/>
                <w:sz w:val="20"/>
                <w:szCs w:val="20"/>
                <w:lang w:eastAsia="ru-RU"/>
              </w:rPr>
              <w:t>2034</w:t>
            </w:r>
          </w:p>
        </w:tc>
        <w:tc>
          <w:tcPr>
            <w:tcW w:w="736" w:type="dxa"/>
            <w:gridSpan w:val="2"/>
            <w:tcBorders>
              <w:top w:val="nil"/>
              <w:left w:val="nil"/>
              <w:bottom w:val="single" w:sz="4" w:space="0" w:color="auto"/>
              <w:right w:val="single" w:sz="8" w:space="0" w:color="auto"/>
            </w:tcBorders>
            <w:shd w:val="clear" w:color="auto" w:fill="auto"/>
            <w:vAlign w:val="center"/>
            <w:hideMark/>
          </w:tcPr>
          <w:p w14:paraId="54D3AC2E" w14:textId="77777777" w:rsidR="003A27C4" w:rsidRPr="003A27C4" w:rsidRDefault="003A27C4" w:rsidP="003A27C4">
            <w:pPr>
              <w:spacing w:after="0" w:line="240" w:lineRule="auto"/>
              <w:jc w:val="both"/>
              <w:rPr>
                <w:rFonts w:ascii="Times New Roman" w:eastAsia="Times New Roman" w:hAnsi="Times New Roman" w:cs="Times New Roman"/>
                <w:b/>
                <w:bCs/>
                <w:color w:val="000000"/>
                <w:sz w:val="20"/>
                <w:szCs w:val="20"/>
                <w:lang w:eastAsia="ru-RU"/>
              </w:rPr>
            </w:pPr>
            <w:r w:rsidRPr="003A27C4">
              <w:rPr>
                <w:rFonts w:ascii="Times New Roman" w:eastAsia="TimesNewRomanPSMT" w:hAnsi="Times New Roman" w:cs="Times New Roman"/>
                <w:b/>
                <w:bCs/>
                <w:color w:val="000000"/>
                <w:sz w:val="20"/>
                <w:szCs w:val="20"/>
                <w:lang w:eastAsia="ru-RU"/>
              </w:rPr>
              <w:t>2035</w:t>
            </w:r>
          </w:p>
        </w:tc>
      </w:tr>
      <w:tr w:rsidR="003A27C4" w:rsidRPr="003A27C4" w14:paraId="5EF9DF76" w14:textId="77777777" w:rsidTr="003A27C4">
        <w:trPr>
          <w:trHeight w:val="105"/>
        </w:trPr>
        <w:tc>
          <w:tcPr>
            <w:tcW w:w="2343" w:type="dxa"/>
            <w:tcBorders>
              <w:top w:val="single" w:sz="4" w:space="0" w:color="auto"/>
              <w:left w:val="single" w:sz="8" w:space="0" w:color="auto"/>
              <w:bottom w:val="single" w:sz="4" w:space="0" w:color="auto"/>
              <w:right w:val="single" w:sz="8" w:space="0" w:color="auto"/>
            </w:tcBorders>
            <w:vAlign w:val="center"/>
          </w:tcPr>
          <w:p w14:paraId="13B8A482" w14:textId="77777777" w:rsidR="003A27C4" w:rsidRPr="003A27C4" w:rsidRDefault="003A27C4" w:rsidP="003A27C4">
            <w:pPr>
              <w:spacing w:after="0" w:line="240" w:lineRule="auto"/>
              <w:jc w:val="center"/>
              <w:rPr>
                <w:rFonts w:ascii="Times New Roman" w:eastAsia="Times New Roman" w:hAnsi="Times New Roman" w:cs="Times New Roman"/>
                <w:bCs/>
                <w:color w:val="000000"/>
                <w:sz w:val="20"/>
                <w:szCs w:val="20"/>
                <w:lang w:eastAsia="ru-RU"/>
              </w:rPr>
            </w:pPr>
            <w:r w:rsidRPr="003A27C4">
              <w:rPr>
                <w:rFonts w:ascii="Times New Roman" w:eastAsia="Times New Roman" w:hAnsi="Times New Roman" w:cs="Times New Roman"/>
                <w:bCs/>
                <w:color w:val="000000"/>
                <w:sz w:val="20"/>
                <w:szCs w:val="20"/>
                <w:lang w:eastAsia="ru-RU"/>
              </w:rPr>
              <w:t xml:space="preserve">Среднедушевые доходы </w:t>
            </w:r>
          </w:p>
          <w:p w14:paraId="2D8BDC41" w14:textId="77777777" w:rsidR="003A27C4" w:rsidRPr="003A27C4" w:rsidRDefault="003A27C4" w:rsidP="003A27C4">
            <w:pPr>
              <w:spacing w:after="0" w:line="240" w:lineRule="auto"/>
              <w:jc w:val="center"/>
              <w:rPr>
                <w:rFonts w:ascii="Times New Roman" w:eastAsia="Times New Roman" w:hAnsi="Times New Roman" w:cs="Times New Roman"/>
                <w:bCs/>
                <w:color w:val="000000"/>
                <w:sz w:val="20"/>
                <w:szCs w:val="20"/>
                <w:lang w:eastAsia="ru-RU"/>
              </w:rPr>
            </w:pPr>
            <w:r w:rsidRPr="003A27C4">
              <w:rPr>
                <w:rFonts w:ascii="Times New Roman" w:eastAsia="Times New Roman" w:hAnsi="Times New Roman" w:cs="Times New Roman"/>
                <w:bCs/>
                <w:color w:val="000000"/>
                <w:sz w:val="20"/>
                <w:szCs w:val="20"/>
                <w:lang w:eastAsia="ru-RU"/>
              </w:rPr>
              <w:t>населения в месяц</w:t>
            </w:r>
          </w:p>
        </w:tc>
        <w:tc>
          <w:tcPr>
            <w:tcW w:w="884" w:type="dxa"/>
            <w:tcBorders>
              <w:top w:val="single" w:sz="4" w:space="0" w:color="auto"/>
              <w:left w:val="single" w:sz="8" w:space="0" w:color="auto"/>
              <w:bottom w:val="single" w:sz="4" w:space="0" w:color="auto"/>
              <w:right w:val="single" w:sz="8" w:space="0" w:color="auto"/>
            </w:tcBorders>
            <w:vAlign w:val="center"/>
          </w:tcPr>
          <w:p w14:paraId="698D78F6" w14:textId="77777777" w:rsidR="003A27C4" w:rsidRPr="003A27C4" w:rsidRDefault="003A27C4" w:rsidP="003A27C4">
            <w:pPr>
              <w:spacing w:after="0" w:line="240" w:lineRule="auto"/>
              <w:jc w:val="center"/>
              <w:rPr>
                <w:rFonts w:ascii="Times New Roman" w:eastAsia="Times New Roman" w:hAnsi="Times New Roman" w:cs="Times New Roman"/>
                <w:bCs/>
                <w:color w:val="000000"/>
                <w:sz w:val="20"/>
                <w:szCs w:val="20"/>
                <w:lang w:eastAsia="ru-RU"/>
              </w:rPr>
            </w:pPr>
            <w:r w:rsidRPr="003A27C4">
              <w:rPr>
                <w:rFonts w:ascii="Times New Roman" w:eastAsia="Times New Roman" w:hAnsi="Times New Roman" w:cs="Times New Roman"/>
                <w:bCs/>
                <w:color w:val="000000"/>
                <w:sz w:val="20"/>
                <w:szCs w:val="20"/>
                <w:lang w:eastAsia="ru-RU"/>
              </w:rPr>
              <w:t>Руб.</w:t>
            </w:r>
          </w:p>
        </w:tc>
        <w:tc>
          <w:tcPr>
            <w:tcW w:w="992" w:type="dxa"/>
            <w:tcBorders>
              <w:top w:val="single" w:sz="4" w:space="0" w:color="auto"/>
              <w:left w:val="nil"/>
              <w:bottom w:val="single" w:sz="4" w:space="0" w:color="auto"/>
              <w:right w:val="single" w:sz="8" w:space="0" w:color="auto"/>
            </w:tcBorders>
            <w:shd w:val="clear" w:color="auto" w:fill="auto"/>
            <w:vAlign w:val="center"/>
          </w:tcPr>
          <w:p w14:paraId="73665CEA" w14:textId="77777777" w:rsidR="003A27C4" w:rsidRPr="003A27C4" w:rsidRDefault="003A27C4" w:rsidP="003A27C4">
            <w:pPr>
              <w:jc w:val="center"/>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14567,3</w:t>
            </w:r>
          </w:p>
        </w:tc>
        <w:tc>
          <w:tcPr>
            <w:tcW w:w="851" w:type="dxa"/>
            <w:tcBorders>
              <w:top w:val="single" w:sz="4" w:space="0" w:color="auto"/>
              <w:left w:val="nil"/>
              <w:bottom w:val="single" w:sz="4" w:space="0" w:color="auto"/>
              <w:right w:val="single" w:sz="8" w:space="0" w:color="auto"/>
            </w:tcBorders>
            <w:shd w:val="clear" w:color="auto" w:fill="auto"/>
            <w:vAlign w:val="center"/>
          </w:tcPr>
          <w:p w14:paraId="39077E43" w14:textId="77777777" w:rsidR="003A27C4" w:rsidRPr="003A27C4" w:rsidRDefault="003A27C4" w:rsidP="003A27C4">
            <w:pPr>
              <w:jc w:val="center"/>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15150,0</w:t>
            </w:r>
          </w:p>
        </w:tc>
        <w:tc>
          <w:tcPr>
            <w:tcW w:w="798" w:type="dxa"/>
            <w:gridSpan w:val="2"/>
            <w:tcBorders>
              <w:top w:val="single" w:sz="4" w:space="0" w:color="auto"/>
              <w:left w:val="nil"/>
              <w:bottom w:val="single" w:sz="4" w:space="0" w:color="auto"/>
              <w:right w:val="single" w:sz="8" w:space="0" w:color="auto"/>
            </w:tcBorders>
            <w:shd w:val="clear" w:color="auto" w:fill="auto"/>
            <w:vAlign w:val="center"/>
          </w:tcPr>
          <w:p w14:paraId="6F83908D" w14:textId="77777777" w:rsidR="003A27C4" w:rsidRPr="003A27C4" w:rsidRDefault="003A27C4" w:rsidP="003A27C4">
            <w:pPr>
              <w:jc w:val="center"/>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15907,5</w:t>
            </w:r>
          </w:p>
        </w:tc>
        <w:tc>
          <w:tcPr>
            <w:tcW w:w="736" w:type="dxa"/>
            <w:gridSpan w:val="2"/>
            <w:tcBorders>
              <w:top w:val="single" w:sz="4" w:space="0" w:color="auto"/>
              <w:left w:val="nil"/>
              <w:bottom w:val="single" w:sz="4" w:space="0" w:color="auto"/>
              <w:right w:val="single" w:sz="8" w:space="0" w:color="auto"/>
            </w:tcBorders>
            <w:shd w:val="clear" w:color="auto" w:fill="auto"/>
            <w:vAlign w:val="center"/>
          </w:tcPr>
          <w:p w14:paraId="254D649D" w14:textId="77777777" w:rsidR="003A27C4" w:rsidRPr="003A27C4" w:rsidRDefault="003A27C4" w:rsidP="003A27C4">
            <w:pPr>
              <w:jc w:val="center"/>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16702,8</w:t>
            </w:r>
          </w:p>
        </w:tc>
        <w:tc>
          <w:tcPr>
            <w:tcW w:w="736" w:type="dxa"/>
            <w:gridSpan w:val="2"/>
            <w:tcBorders>
              <w:top w:val="single" w:sz="4" w:space="0" w:color="auto"/>
              <w:left w:val="nil"/>
              <w:bottom w:val="single" w:sz="4" w:space="0" w:color="auto"/>
              <w:right w:val="single" w:sz="8" w:space="0" w:color="auto"/>
            </w:tcBorders>
            <w:shd w:val="clear" w:color="auto" w:fill="auto"/>
            <w:vAlign w:val="center"/>
          </w:tcPr>
          <w:p w14:paraId="2519AA63" w14:textId="77777777" w:rsidR="003A27C4" w:rsidRPr="003A27C4" w:rsidRDefault="003A27C4" w:rsidP="003A27C4">
            <w:pPr>
              <w:jc w:val="center"/>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17538,0</w:t>
            </w:r>
          </w:p>
        </w:tc>
        <w:tc>
          <w:tcPr>
            <w:tcW w:w="736" w:type="dxa"/>
            <w:gridSpan w:val="2"/>
            <w:tcBorders>
              <w:top w:val="single" w:sz="4" w:space="0" w:color="auto"/>
              <w:left w:val="nil"/>
              <w:bottom w:val="single" w:sz="4" w:space="0" w:color="auto"/>
              <w:right w:val="single" w:sz="8" w:space="0" w:color="auto"/>
            </w:tcBorders>
            <w:shd w:val="clear" w:color="auto" w:fill="auto"/>
            <w:vAlign w:val="center"/>
          </w:tcPr>
          <w:p w14:paraId="64AA5927" w14:textId="77777777" w:rsidR="003A27C4" w:rsidRPr="003A27C4" w:rsidRDefault="003A27C4" w:rsidP="003A27C4">
            <w:pPr>
              <w:jc w:val="center"/>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18414,9</w:t>
            </w:r>
          </w:p>
        </w:tc>
        <w:tc>
          <w:tcPr>
            <w:tcW w:w="736" w:type="dxa"/>
            <w:gridSpan w:val="2"/>
            <w:tcBorders>
              <w:top w:val="single" w:sz="4" w:space="0" w:color="auto"/>
              <w:left w:val="nil"/>
              <w:bottom w:val="single" w:sz="4" w:space="0" w:color="auto"/>
              <w:right w:val="single" w:sz="8" w:space="0" w:color="auto"/>
            </w:tcBorders>
            <w:shd w:val="clear" w:color="auto" w:fill="auto"/>
            <w:vAlign w:val="center"/>
          </w:tcPr>
          <w:p w14:paraId="762B080E" w14:textId="77777777" w:rsidR="003A27C4" w:rsidRPr="003A27C4" w:rsidRDefault="003A27C4" w:rsidP="003A27C4">
            <w:pPr>
              <w:jc w:val="center"/>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19335,6</w:t>
            </w:r>
          </w:p>
        </w:tc>
        <w:tc>
          <w:tcPr>
            <w:tcW w:w="736" w:type="dxa"/>
            <w:gridSpan w:val="2"/>
            <w:tcBorders>
              <w:top w:val="single" w:sz="4" w:space="0" w:color="auto"/>
              <w:left w:val="nil"/>
              <w:bottom w:val="single" w:sz="4" w:space="0" w:color="auto"/>
              <w:right w:val="single" w:sz="8" w:space="0" w:color="auto"/>
            </w:tcBorders>
            <w:shd w:val="clear" w:color="auto" w:fill="auto"/>
            <w:vAlign w:val="center"/>
          </w:tcPr>
          <w:p w14:paraId="6BE0E796" w14:textId="77777777" w:rsidR="003A27C4" w:rsidRPr="003A27C4" w:rsidRDefault="003A27C4" w:rsidP="003A27C4">
            <w:pPr>
              <w:jc w:val="center"/>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20302,4</w:t>
            </w:r>
          </w:p>
        </w:tc>
        <w:tc>
          <w:tcPr>
            <w:tcW w:w="736" w:type="dxa"/>
            <w:gridSpan w:val="2"/>
            <w:tcBorders>
              <w:top w:val="single" w:sz="4" w:space="0" w:color="auto"/>
              <w:left w:val="nil"/>
              <w:bottom w:val="single" w:sz="4" w:space="0" w:color="auto"/>
              <w:right w:val="single" w:sz="8" w:space="0" w:color="auto"/>
            </w:tcBorders>
            <w:shd w:val="clear" w:color="auto" w:fill="auto"/>
            <w:vAlign w:val="center"/>
          </w:tcPr>
          <w:p w14:paraId="2E2151EA" w14:textId="77777777" w:rsidR="003A27C4" w:rsidRPr="003A27C4" w:rsidRDefault="003A27C4" w:rsidP="003A27C4">
            <w:pPr>
              <w:jc w:val="center"/>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21317,5</w:t>
            </w:r>
          </w:p>
        </w:tc>
        <w:tc>
          <w:tcPr>
            <w:tcW w:w="736" w:type="dxa"/>
            <w:gridSpan w:val="2"/>
            <w:tcBorders>
              <w:top w:val="single" w:sz="4" w:space="0" w:color="auto"/>
              <w:left w:val="nil"/>
              <w:bottom w:val="single" w:sz="4" w:space="0" w:color="auto"/>
              <w:right w:val="single" w:sz="8" w:space="0" w:color="auto"/>
            </w:tcBorders>
            <w:shd w:val="clear" w:color="auto" w:fill="auto"/>
            <w:vAlign w:val="center"/>
          </w:tcPr>
          <w:p w14:paraId="4F50518D" w14:textId="77777777" w:rsidR="003A27C4" w:rsidRPr="003A27C4" w:rsidRDefault="003A27C4" w:rsidP="003A27C4">
            <w:pPr>
              <w:jc w:val="center"/>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22383,4</w:t>
            </w:r>
          </w:p>
        </w:tc>
        <w:tc>
          <w:tcPr>
            <w:tcW w:w="736" w:type="dxa"/>
            <w:gridSpan w:val="2"/>
            <w:tcBorders>
              <w:top w:val="single" w:sz="4" w:space="0" w:color="auto"/>
              <w:left w:val="nil"/>
              <w:bottom w:val="single" w:sz="4" w:space="0" w:color="auto"/>
              <w:right w:val="single" w:sz="8" w:space="0" w:color="auto"/>
            </w:tcBorders>
            <w:shd w:val="clear" w:color="auto" w:fill="auto"/>
            <w:vAlign w:val="center"/>
          </w:tcPr>
          <w:p w14:paraId="57557C5E" w14:textId="77777777" w:rsidR="003A27C4" w:rsidRPr="003A27C4" w:rsidRDefault="003A27C4" w:rsidP="003A27C4">
            <w:pPr>
              <w:jc w:val="center"/>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23502,6</w:t>
            </w:r>
          </w:p>
        </w:tc>
        <w:tc>
          <w:tcPr>
            <w:tcW w:w="736" w:type="dxa"/>
            <w:gridSpan w:val="2"/>
            <w:tcBorders>
              <w:top w:val="single" w:sz="4" w:space="0" w:color="auto"/>
              <w:left w:val="nil"/>
              <w:bottom w:val="single" w:sz="4" w:space="0" w:color="auto"/>
              <w:right w:val="single" w:sz="8" w:space="0" w:color="auto"/>
            </w:tcBorders>
            <w:shd w:val="clear" w:color="auto" w:fill="auto"/>
            <w:vAlign w:val="center"/>
          </w:tcPr>
          <w:p w14:paraId="0590FC71" w14:textId="77777777" w:rsidR="003A27C4" w:rsidRPr="003A27C4" w:rsidRDefault="003A27C4" w:rsidP="003A27C4">
            <w:pPr>
              <w:jc w:val="center"/>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24677,7</w:t>
            </w:r>
          </w:p>
        </w:tc>
        <w:tc>
          <w:tcPr>
            <w:tcW w:w="736" w:type="dxa"/>
            <w:gridSpan w:val="2"/>
            <w:tcBorders>
              <w:top w:val="single" w:sz="4" w:space="0" w:color="auto"/>
              <w:left w:val="nil"/>
              <w:bottom w:val="single" w:sz="4" w:space="0" w:color="auto"/>
              <w:right w:val="single" w:sz="8" w:space="0" w:color="auto"/>
            </w:tcBorders>
            <w:shd w:val="clear" w:color="auto" w:fill="auto"/>
            <w:vAlign w:val="center"/>
          </w:tcPr>
          <w:p w14:paraId="263129CF" w14:textId="77777777" w:rsidR="003A27C4" w:rsidRPr="003A27C4" w:rsidRDefault="003A27C4" w:rsidP="003A27C4">
            <w:pPr>
              <w:jc w:val="center"/>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25911,6</w:t>
            </w:r>
          </w:p>
        </w:tc>
        <w:tc>
          <w:tcPr>
            <w:tcW w:w="736" w:type="dxa"/>
            <w:gridSpan w:val="2"/>
            <w:tcBorders>
              <w:top w:val="single" w:sz="4" w:space="0" w:color="auto"/>
              <w:left w:val="nil"/>
              <w:bottom w:val="single" w:sz="4" w:space="0" w:color="auto"/>
              <w:right w:val="single" w:sz="8" w:space="0" w:color="auto"/>
            </w:tcBorders>
            <w:shd w:val="clear" w:color="auto" w:fill="auto"/>
            <w:vAlign w:val="center"/>
          </w:tcPr>
          <w:p w14:paraId="471DAADD" w14:textId="77777777" w:rsidR="003A27C4" w:rsidRPr="003A27C4" w:rsidRDefault="003A27C4" w:rsidP="003A27C4">
            <w:pPr>
              <w:jc w:val="center"/>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27207,2</w:t>
            </w:r>
          </w:p>
        </w:tc>
        <w:tc>
          <w:tcPr>
            <w:tcW w:w="736" w:type="dxa"/>
            <w:gridSpan w:val="2"/>
            <w:tcBorders>
              <w:top w:val="single" w:sz="4" w:space="0" w:color="auto"/>
              <w:left w:val="nil"/>
              <w:bottom w:val="single" w:sz="4" w:space="0" w:color="auto"/>
              <w:right w:val="single" w:sz="8" w:space="0" w:color="auto"/>
            </w:tcBorders>
            <w:shd w:val="clear" w:color="auto" w:fill="auto"/>
            <w:vAlign w:val="center"/>
          </w:tcPr>
          <w:p w14:paraId="5830B0C2" w14:textId="77777777" w:rsidR="003A27C4" w:rsidRPr="003A27C4" w:rsidRDefault="003A27C4" w:rsidP="003A27C4">
            <w:pPr>
              <w:jc w:val="center"/>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28567,5</w:t>
            </w:r>
          </w:p>
        </w:tc>
      </w:tr>
      <w:tr w:rsidR="003A27C4" w:rsidRPr="003A27C4" w14:paraId="728FD33A" w14:textId="77777777" w:rsidTr="003A27C4">
        <w:trPr>
          <w:trHeight w:val="105"/>
        </w:trPr>
        <w:tc>
          <w:tcPr>
            <w:tcW w:w="2343" w:type="dxa"/>
            <w:tcBorders>
              <w:top w:val="single" w:sz="4" w:space="0" w:color="auto"/>
              <w:left w:val="single" w:sz="8" w:space="0" w:color="auto"/>
              <w:bottom w:val="single" w:sz="4" w:space="0" w:color="auto"/>
              <w:right w:val="single" w:sz="8" w:space="0" w:color="auto"/>
            </w:tcBorders>
            <w:vAlign w:val="center"/>
          </w:tcPr>
          <w:p w14:paraId="32FE9BAB" w14:textId="77777777" w:rsidR="003A27C4" w:rsidRPr="003A27C4" w:rsidRDefault="003A27C4" w:rsidP="003A27C4">
            <w:pPr>
              <w:spacing w:after="0" w:line="240" w:lineRule="auto"/>
              <w:jc w:val="center"/>
              <w:rPr>
                <w:rFonts w:ascii="Times New Roman" w:eastAsia="Times New Roman" w:hAnsi="Times New Roman" w:cs="Times New Roman"/>
                <w:bCs/>
                <w:color w:val="000000"/>
                <w:sz w:val="20"/>
                <w:szCs w:val="20"/>
                <w:lang w:eastAsia="ru-RU"/>
              </w:rPr>
            </w:pPr>
            <w:r w:rsidRPr="003A27C4">
              <w:rPr>
                <w:rFonts w:ascii="Times New Roman" w:eastAsia="Times New Roman" w:hAnsi="Times New Roman" w:cs="Times New Roman"/>
                <w:bCs/>
                <w:color w:val="000000"/>
                <w:sz w:val="20"/>
                <w:szCs w:val="20"/>
                <w:lang w:eastAsia="ru-RU"/>
              </w:rPr>
              <w:t>Предельная величина платежей граждан за ЖКУ</w:t>
            </w:r>
          </w:p>
        </w:tc>
        <w:tc>
          <w:tcPr>
            <w:tcW w:w="884" w:type="dxa"/>
            <w:tcBorders>
              <w:top w:val="single" w:sz="4" w:space="0" w:color="auto"/>
              <w:left w:val="single" w:sz="8" w:space="0" w:color="auto"/>
              <w:bottom w:val="single" w:sz="4" w:space="0" w:color="auto"/>
              <w:right w:val="single" w:sz="8" w:space="0" w:color="auto"/>
            </w:tcBorders>
            <w:vAlign w:val="center"/>
          </w:tcPr>
          <w:p w14:paraId="6CA6B4E0" w14:textId="77777777" w:rsidR="003A27C4" w:rsidRPr="003A27C4" w:rsidRDefault="003A27C4" w:rsidP="003A27C4">
            <w:pPr>
              <w:spacing w:after="0" w:line="240" w:lineRule="auto"/>
              <w:jc w:val="center"/>
              <w:rPr>
                <w:rFonts w:ascii="Times New Roman" w:eastAsia="Times New Roman" w:hAnsi="Times New Roman" w:cs="Times New Roman"/>
                <w:bCs/>
                <w:color w:val="000000"/>
                <w:sz w:val="20"/>
                <w:szCs w:val="20"/>
                <w:vertAlign w:val="superscript"/>
                <w:lang w:eastAsia="ru-RU"/>
              </w:rPr>
            </w:pPr>
            <w:r w:rsidRPr="003A27C4">
              <w:rPr>
                <w:rFonts w:ascii="Times New Roman" w:eastAsia="Times New Roman" w:hAnsi="Times New Roman" w:cs="Times New Roman"/>
                <w:bCs/>
                <w:color w:val="000000"/>
                <w:sz w:val="20"/>
                <w:szCs w:val="20"/>
                <w:lang w:eastAsia="ru-RU"/>
              </w:rPr>
              <w:t>Руб./м</w:t>
            </w:r>
            <w:r w:rsidRPr="003A27C4">
              <w:rPr>
                <w:rFonts w:ascii="Times New Roman" w:eastAsia="Times New Roman" w:hAnsi="Times New Roman" w:cs="Times New Roman"/>
                <w:bCs/>
                <w:color w:val="000000"/>
                <w:sz w:val="20"/>
                <w:szCs w:val="20"/>
                <w:vertAlign w:val="superscript"/>
                <w:lang w:eastAsia="ru-RU"/>
              </w:rPr>
              <w:t>2</w:t>
            </w:r>
          </w:p>
        </w:tc>
        <w:tc>
          <w:tcPr>
            <w:tcW w:w="992" w:type="dxa"/>
            <w:tcBorders>
              <w:top w:val="single" w:sz="4" w:space="0" w:color="auto"/>
              <w:left w:val="nil"/>
              <w:bottom w:val="single" w:sz="4" w:space="0" w:color="auto"/>
              <w:right w:val="single" w:sz="8" w:space="0" w:color="auto"/>
            </w:tcBorders>
            <w:shd w:val="clear" w:color="auto" w:fill="auto"/>
            <w:vAlign w:val="center"/>
          </w:tcPr>
          <w:p w14:paraId="5275F9B3" w14:textId="77777777" w:rsidR="003A27C4" w:rsidRPr="003A27C4" w:rsidRDefault="003A27C4" w:rsidP="003A27C4">
            <w:pPr>
              <w:jc w:val="center"/>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178,04</w:t>
            </w:r>
          </w:p>
        </w:tc>
        <w:tc>
          <w:tcPr>
            <w:tcW w:w="851" w:type="dxa"/>
            <w:tcBorders>
              <w:top w:val="single" w:sz="4" w:space="0" w:color="auto"/>
              <w:left w:val="nil"/>
              <w:bottom w:val="single" w:sz="4" w:space="0" w:color="auto"/>
              <w:right w:val="single" w:sz="8" w:space="0" w:color="auto"/>
            </w:tcBorders>
            <w:shd w:val="clear" w:color="auto" w:fill="auto"/>
            <w:vAlign w:val="center"/>
          </w:tcPr>
          <w:p w14:paraId="12F9197A" w14:textId="77777777" w:rsidR="003A27C4" w:rsidRPr="003A27C4" w:rsidRDefault="003A27C4" w:rsidP="003A27C4">
            <w:pPr>
              <w:jc w:val="center"/>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185,17</w:t>
            </w:r>
          </w:p>
        </w:tc>
        <w:tc>
          <w:tcPr>
            <w:tcW w:w="798" w:type="dxa"/>
            <w:gridSpan w:val="2"/>
            <w:tcBorders>
              <w:top w:val="single" w:sz="4" w:space="0" w:color="auto"/>
              <w:left w:val="nil"/>
              <w:bottom w:val="single" w:sz="4" w:space="0" w:color="auto"/>
              <w:right w:val="single" w:sz="8" w:space="0" w:color="auto"/>
            </w:tcBorders>
            <w:shd w:val="clear" w:color="auto" w:fill="auto"/>
            <w:vAlign w:val="center"/>
          </w:tcPr>
          <w:p w14:paraId="795321CD" w14:textId="77777777" w:rsidR="003A27C4" w:rsidRPr="003A27C4" w:rsidRDefault="003A27C4" w:rsidP="003A27C4">
            <w:pPr>
              <w:jc w:val="center"/>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194,42</w:t>
            </w:r>
          </w:p>
        </w:tc>
        <w:tc>
          <w:tcPr>
            <w:tcW w:w="736" w:type="dxa"/>
            <w:gridSpan w:val="2"/>
            <w:tcBorders>
              <w:top w:val="single" w:sz="4" w:space="0" w:color="auto"/>
              <w:left w:val="nil"/>
              <w:bottom w:val="single" w:sz="4" w:space="0" w:color="auto"/>
              <w:right w:val="single" w:sz="8" w:space="0" w:color="auto"/>
            </w:tcBorders>
            <w:shd w:val="clear" w:color="auto" w:fill="auto"/>
            <w:vAlign w:val="center"/>
          </w:tcPr>
          <w:p w14:paraId="0544B66E" w14:textId="77777777" w:rsidR="003A27C4" w:rsidRPr="003A27C4" w:rsidRDefault="003A27C4" w:rsidP="003A27C4">
            <w:pPr>
              <w:jc w:val="center"/>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204,15</w:t>
            </w:r>
          </w:p>
        </w:tc>
        <w:tc>
          <w:tcPr>
            <w:tcW w:w="736" w:type="dxa"/>
            <w:gridSpan w:val="2"/>
            <w:tcBorders>
              <w:top w:val="single" w:sz="4" w:space="0" w:color="auto"/>
              <w:left w:val="nil"/>
              <w:bottom w:val="single" w:sz="4" w:space="0" w:color="auto"/>
              <w:right w:val="single" w:sz="8" w:space="0" w:color="auto"/>
            </w:tcBorders>
            <w:shd w:val="clear" w:color="auto" w:fill="auto"/>
            <w:vAlign w:val="center"/>
          </w:tcPr>
          <w:p w14:paraId="38173E4D" w14:textId="77777777" w:rsidR="003A27C4" w:rsidRPr="003A27C4" w:rsidRDefault="003A27C4" w:rsidP="003A27C4">
            <w:pPr>
              <w:jc w:val="center"/>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214,35</w:t>
            </w:r>
          </w:p>
        </w:tc>
        <w:tc>
          <w:tcPr>
            <w:tcW w:w="736" w:type="dxa"/>
            <w:gridSpan w:val="2"/>
            <w:tcBorders>
              <w:top w:val="single" w:sz="4" w:space="0" w:color="auto"/>
              <w:left w:val="nil"/>
              <w:bottom w:val="single" w:sz="4" w:space="0" w:color="auto"/>
              <w:right w:val="single" w:sz="8" w:space="0" w:color="auto"/>
            </w:tcBorders>
            <w:shd w:val="clear" w:color="auto" w:fill="auto"/>
            <w:vAlign w:val="center"/>
          </w:tcPr>
          <w:p w14:paraId="6EBDED7B" w14:textId="77777777" w:rsidR="003A27C4" w:rsidRPr="003A27C4" w:rsidRDefault="003A27C4" w:rsidP="003A27C4">
            <w:pPr>
              <w:jc w:val="center"/>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225,07</w:t>
            </w:r>
          </w:p>
        </w:tc>
        <w:tc>
          <w:tcPr>
            <w:tcW w:w="736" w:type="dxa"/>
            <w:gridSpan w:val="2"/>
            <w:tcBorders>
              <w:top w:val="single" w:sz="4" w:space="0" w:color="auto"/>
              <w:left w:val="nil"/>
              <w:bottom w:val="single" w:sz="4" w:space="0" w:color="auto"/>
              <w:right w:val="single" w:sz="8" w:space="0" w:color="auto"/>
            </w:tcBorders>
            <w:shd w:val="clear" w:color="auto" w:fill="auto"/>
            <w:vAlign w:val="center"/>
          </w:tcPr>
          <w:p w14:paraId="074C7BE7" w14:textId="77777777" w:rsidR="003A27C4" w:rsidRPr="003A27C4" w:rsidRDefault="003A27C4" w:rsidP="003A27C4">
            <w:pPr>
              <w:jc w:val="center"/>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236,32</w:t>
            </w:r>
          </w:p>
        </w:tc>
        <w:tc>
          <w:tcPr>
            <w:tcW w:w="736" w:type="dxa"/>
            <w:gridSpan w:val="2"/>
            <w:tcBorders>
              <w:top w:val="single" w:sz="4" w:space="0" w:color="auto"/>
              <w:left w:val="nil"/>
              <w:bottom w:val="single" w:sz="4" w:space="0" w:color="auto"/>
              <w:right w:val="single" w:sz="8" w:space="0" w:color="auto"/>
            </w:tcBorders>
            <w:shd w:val="clear" w:color="auto" w:fill="auto"/>
            <w:vAlign w:val="center"/>
          </w:tcPr>
          <w:p w14:paraId="1C39F5E8" w14:textId="77777777" w:rsidR="003A27C4" w:rsidRPr="003A27C4" w:rsidRDefault="003A27C4" w:rsidP="003A27C4">
            <w:pPr>
              <w:jc w:val="center"/>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248,14</w:t>
            </w:r>
          </w:p>
        </w:tc>
        <w:tc>
          <w:tcPr>
            <w:tcW w:w="736" w:type="dxa"/>
            <w:gridSpan w:val="2"/>
            <w:tcBorders>
              <w:top w:val="single" w:sz="4" w:space="0" w:color="auto"/>
              <w:left w:val="nil"/>
              <w:bottom w:val="single" w:sz="4" w:space="0" w:color="auto"/>
              <w:right w:val="single" w:sz="8" w:space="0" w:color="auto"/>
            </w:tcBorders>
            <w:shd w:val="clear" w:color="auto" w:fill="auto"/>
            <w:vAlign w:val="center"/>
          </w:tcPr>
          <w:p w14:paraId="769B8677" w14:textId="77777777" w:rsidR="003A27C4" w:rsidRPr="003A27C4" w:rsidRDefault="003A27C4" w:rsidP="003A27C4">
            <w:pPr>
              <w:jc w:val="center"/>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260,55</w:t>
            </w:r>
          </w:p>
        </w:tc>
        <w:tc>
          <w:tcPr>
            <w:tcW w:w="736" w:type="dxa"/>
            <w:gridSpan w:val="2"/>
            <w:tcBorders>
              <w:top w:val="single" w:sz="4" w:space="0" w:color="auto"/>
              <w:left w:val="nil"/>
              <w:bottom w:val="single" w:sz="4" w:space="0" w:color="auto"/>
              <w:right w:val="single" w:sz="8" w:space="0" w:color="auto"/>
            </w:tcBorders>
            <w:shd w:val="clear" w:color="auto" w:fill="auto"/>
            <w:vAlign w:val="center"/>
          </w:tcPr>
          <w:p w14:paraId="4782847B" w14:textId="77777777" w:rsidR="003A27C4" w:rsidRPr="003A27C4" w:rsidRDefault="003A27C4" w:rsidP="003A27C4">
            <w:pPr>
              <w:jc w:val="center"/>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273,57</w:t>
            </w:r>
          </w:p>
        </w:tc>
        <w:tc>
          <w:tcPr>
            <w:tcW w:w="736" w:type="dxa"/>
            <w:gridSpan w:val="2"/>
            <w:tcBorders>
              <w:top w:val="single" w:sz="4" w:space="0" w:color="auto"/>
              <w:left w:val="nil"/>
              <w:bottom w:val="single" w:sz="4" w:space="0" w:color="auto"/>
              <w:right w:val="single" w:sz="8" w:space="0" w:color="auto"/>
            </w:tcBorders>
            <w:shd w:val="clear" w:color="auto" w:fill="auto"/>
            <w:vAlign w:val="center"/>
          </w:tcPr>
          <w:p w14:paraId="75214942" w14:textId="77777777" w:rsidR="003A27C4" w:rsidRPr="003A27C4" w:rsidRDefault="003A27C4" w:rsidP="003A27C4">
            <w:pPr>
              <w:jc w:val="center"/>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287,25</w:t>
            </w:r>
          </w:p>
        </w:tc>
        <w:tc>
          <w:tcPr>
            <w:tcW w:w="736" w:type="dxa"/>
            <w:gridSpan w:val="2"/>
            <w:tcBorders>
              <w:top w:val="single" w:sz="4" w:space="0" w:color="auto"/>
              <w:left w:val="nil"/>
              <w:bottom w:val="single" w:sz="4" w:space="0" w:color="auto"/>
              <w:right w:val="single" w:sz="8" w:space="0" w:color="auto"/>
            </w:tcBorders>
            <w:shd w:val="clear" w:color="auto" w:fill="auto"/>
            <w:vAlign w:val="center"/>
          </w:tcPr>
          <w:p w14:paraId="19045C5E" w14:textId="77777777" w:rsidR="003A27C4" w:rsidRPr="003A27C4" w:rsidRDefault="003A27C4" w:rsidP="003A27C4">
            <w:pPr>
              <w:jc w:val="center"/>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301,62</w:t>
            </w:r>
          </w:p>
        </w:tc>
        <w:tc>
          <w:tcPr>
            <w:tcW w:w="736" w:type="dxa"/>
            <w:gridSpan w:val="2"/>
            <w:tcBorders>
              <w:top w:val="single" w:sz="4" w:space="0" w:color="auto"/>
              <w:left w:val="nil"/>
              <w:bottom w:val="single" w:sz="4" w:space="0" w:color="auto"/>
              <w:right w:val="single" w:sz="8" w:space="0" w:color="auto"/>
            </w:tcBorders>
            <w:shd w:val="clear" w:color="auto" w:fill="auto"/>
            <w:vAlign w:val="center"/>
          </w:tcPr>
          <w:p w14:paraId="5758517F" w14:textId="77777777" w:rsidR="003A27C4" w:rsidRPr="003A27C4" w:rsidRDefault="003A27C4" w:rsidP="003A27C4">
            <w:pPr>
              <w:jc w:val="center"/>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316,70</w:t>
            </w:r>
          </w:p>
        </w:tc>
        <w:tc>
          <w:tcPr>
            <w:tcW w:w="736" w:type="dxa"/>
            <w:gridSpan w:val="2"/>
            <w:tcBorders>
              <w:top w:val="single" w:sz="4" w:space="0" w:color="auto"/>
              <w:left w:val="nil"/>
              <w:bottom w:val="single" w:sz="4" w:space="0" w:color="auto"/>
              <w:right w:val="single" w:sz="8" w:space="0" w:color="auto"/>
            </w:tcBorders>
            <w:shd w:val="clear" w:color="auto" w:fill="auto"/>
            <w:vAlign w:val="center"/>
          </w:tcPr>
          <w:p w14:paraId="723B5CAF" w14:textId="77777777" w:rsidR="003A27C4" w:rsidRPr="003A27C4" w:rsidRDefault="003A27C4" w:rsidP="003A27C4">
            <w:pPr>
              <w:jc w:val="center"/>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332,53</w:t>
            </w:r>
          </w:p>
        </w:tc>
        <w:tc>
          <w:tcPr>
            <w:tcW w:w="736" w:type="dxa"/>
            <w:gridSpan w:val="2"/>
            <w:tcBorders>
              <w:top w:val="single" w:sz="4" w:space="0" w:color="auto"/>
              <w:left w:val="nil"/>
              <w:bottom w:val="single" w:sz="4" w:space="0" w:color="auto"/>
              <w:right w:val="single" w:sz="8" w:space="0" w:color="auto"/>
            </w:tcBorders>
            <w:shd w:val="clear" w:color="auto" w:fill="auto"/>
            <w:vAlign w:val="center"/>
          </w:tcPr>
          <w:p w14:paraId="6A5FA6D3" w14:textId="77777777" w:rsidR="003A27C4" w:rsidRPr="003A27C4" w:rsidRDefault="003A27C4" w:rsidP="003A27C4">
            <w:pPr>
              <w:jc w:val="center"/>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349,16</w:t>
            </w:r>
          </w:p>
        </w:tc>
      </w:tr>
      <w:tr w:rsidR="003A27C4" w:rsidRPr="003A27C4" w14:paraId="03A20DF6" w14:textId="77777777" w:rsidTr="003A27C4">
        <w:trPr>
          <w:trHeight w:val="105"/>
        </w:trPr>
        <w:tc>
          <w:tcPr>
            <w:tcW w:w="2343" w:type="dxa"/>
            <w:tcBorders>
              <w:top w:val="single" w:sz="4" w:space="0" w:color="auto"/>
              <w:left w:val="single" w:sz="8" w:space="0" w:color="auto"/>
              <w:bottom w:val="single" w:sz="4" w:space="0" w:color="auto"/>
              <w:right w:val="single" w:sz="8" w:space="0" w:color="auto"/>
            </w:tcBorders>
            <w:vAlign w:val="center"/>
          </w:tcPr>
          <w:p w14:paraId="12A74B77" w14:textId="77777777" w:rsidR="003A27C4" w:rsidRPr="003A27C4" w:rsidRDefault="003A27C4" w:rsidP="003A27C4">
            <w:pPr>
              <w:spacing w:after="0" w:line="240" w:lineRule="auto"/>
              <w:jc w:val="center"/>
              <w:rPr>
                <w:rFonts w:ascii="Times New Roman" w:eastAsia="Times New Roman" w:hAnsi="Times New Roman" w:cs="Times New Roman"/>
                <w:bCs/>
                <w:color w:val="000000"/>
                <w:sz w:val="20"/>
                <w:szCs w:val="20"/>
                <w:lang w:eastAsia="ru-RU"/>
              </w:rPr>
            </w:pPr>
            <w:r w:rsidRPr="003A27C4">
              <w:rPr>
                <w:rFonts w:ascii="Times New Roman" w:eastAsia="Times New Roman" w:hAnsi="Times New Roman" w:cs="Times New Roman"/>
                <w:bCs/>
                <w:color w:val="000000"/>
                <w:sz w:val="20"/>
                <w:szCs w:val="20"/>
                <w:lang w:eastAsia="ru-RU"/>
              </w:rPr>
              <w:t xml:space="preserve">Фактическая (ожидаемая) </w:t>
            </w:r>
          </w:p>
          <w:p w14:paraId="3706BD38" w14:textId="77777777" w:rsidR="003A27C4" w:rsidRPr="003A27C4" w:rsidRDefault="003A27C4" w:rsidP="003A27C4">
            <w:pPr>
              <w:spacing w:after="0" w:line="240" w:lineRule="auto"/>
              <w:jc w:val="center"/>
              <w:rPr>
                <w:rFonts w:ascii="Times New Roman" w:eastAsia="Times New Roman" w:hAnsi="Times New Roman" w:cs="Times New Roman"/>
                <w:bCs/>
                <w:color w:val="000000"/>
                <w:sz w:val="20"/>
                <w:szCs w:val="20"/>
                <w:lang w:eastAsia="ru-RU"/>
              </w:rPr>
            </w:pPr>
            <w:r w:rsidRPr="003A27C4">
              <w:rPr>
                <w:rFonts w:ascii="Times New Roman" w:eastAsia="Times New Roman" w:hAnsi="Times New Roman" w:cs="Times New Roman"/>
                <w:bCs/>
                <w:color w:val="000000"/>
                <w:sz w:val="20"/>
                <w:szCs w:val="20"/>
                <w:lang w:eastAsia="ru-RU"/>
              </w:rPr>
              <w:t>величина платежей граждан</w:t>
            </w:r>
          </w:p>
        </w:tc>
        <w:tc>
          <w:tcPr>
            <w:tcW w:w="884" w:type="dxa"/>
            <w:tcBorders>
              <w:top w:val="single" w:sz="4" w:space="0" w:color="auto"/>
              <w:left w:val="single" w:sz="8" w:space="0" w:color="auto"/>
              <w:bottom w:val="single" w:sz="4" w:space="0" w:color="auto"/>
              <w:right w:val="single" w:sz="8" w:space="0" w:color="auto"/>
            </w:tcBorders>
            <w:vAlign w:val="center"/>
          </w:tcPr>
          <w:p w14:paraId="1895CE89" w14:textId="77777777" w:rsidR="003A27C4" w:rsidRPr="003A27C4" w:rsidRDefault="003A27C4" w:rsidP="003A27C4">
            <w:pPr>
              <w:spacing w:after="0" w:line="240" w:lineRule="auto"/>
              <w:jc w:val="center"/>
              <w:rPr>
                <w:rFonts w:ascii="Times New Roman" w:eastAsia="Times New Roman" w:hAnsi="Times New Roman" w:cs="Times New Roman"/>
                <w:bCs/>
                <w:color w:val="000000"/>
                <w:sz w:val="20"/>
                <w:szCs w:val="20"/>
                <w:lang w:eastAsia="ru-RU"/>
              </w:rPr>
            </w:pPr>
            <w:r w:rsidRPr="003A27C4">
              <w:rPr>
                <w:rFonts w:ascii="Times New Roman" w:eastAsia="Times New Roman" w:hAnsi="Times New Roman" w:cs="Times New Roman"/>
                <w:bCs/>
                <w:color w:val="000000"/>
                <w:sz w:val="20"/>
                <w:szCs w:val="20"/>
                <w:lang w:eastAsia="ru-RU"/>
              </w:rPr>
              <w:t>Руб./м</w:t>
            </w:r>
            <w:r w:rsidRPr="003A27C4">
              <w:rPr>
                <w:rFonts w:ascii="Times New Roman" w:eastAsia="Times New Roman" w:hAnsi="Times New Roman" w:cs="Times New Roman"/>
                <w:bCs/>
                <w:color w:val="000000"/>
                <w:sz w:val="20"/>
                <w:szCs w:val="20"/>
                <w:vertAlign w:val="superscript"/>
                <w:lang w:eastAsia="ru-RU"/>
              </w:rPr>
              <w:t>2</w:t>
            </w:r>
          </w:p>
        </w:tc>
        <w:tc>
          <w:tcPr>
            <w:tcW w:w="992" w:type="dxa"/>
            <w:tcBorders>
              <w:top w:val="single" w:sz="4" w:space="0" w:color="auto"/>
              <w:left w:val="nil"/>
              <w:bottom w:val="single" w:sz="4" w:space="0" w:color="auto"/>
              <w:right w:val="single" w:sz="8" w:space="0" w:color="auto"/>
            </w:tcBorders>
            <w:shd w:val="clear" w:color="auto" w:fill="auto"/>
            <w:vAlign w:val="center"/>
          </w:tcPr>
          <w:p w14:paraId="4621124B" w14:textId="77777777" w:rsidR="003A27C4" w:rsidRPr="003A27C4" w:rsidRDefault="003A27C4" w:rsidP="003A27C4">
            <w:pPr>
              <w:jc w:val="center"/>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176,46</w:t>
            </w:r>
          </w:p>
        </w:tc>
        <w:tc>
          <w:tcPr>
            <w:tcW w:w="851" w:type="dxa"/>
            <w:tcBorders>
              <w:top w:val="single" w:sz="4" w:space="0" w:color="auto"/>
              <w:left w:val="nil"/>
              <w:bottom w:val="single" w:sz="4" w:space="0" w:color="auto"/>
              <w:right w:val="single" w:sz="8" w:space="0" w:color="auto"/>
            </w:tcBorders>
            <w:shd w:val="clear" w:color="auto" w:fill="auto"/>
            <w:vAlign w:val="center"/>
          </w:tcPr>
          <w:p w14:paraId="7DC7ADBF" w14:textId="77777777" w:rsidR="003A27C4" w:rsidRPr="003A27C4" w:rsidRDefault="003A27C4" w:rsidP="003A27C4">
            <w:pPr>
              <w:jc w:val="center"/>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184,87</w:t>
            </w:r>
          </w:p>
        </w:tc>
        <w:tc>
          <w:tcPr>
            <w:tcW w:w="798" w:type="dxa"/>
            <w:gridSpan w:val="2"/>
            <w:tcBorders>
              <w:top w:val="single" w:sz="4" w:space="0" w:color="auto"/>
              <w:left w:val="nil"/>
              <w:bottom w:val="single" w:sz="4" w:space="0" w:color="auto"/>
              <w:right w:val="single" w:sz="8" w:space="0" w:color="auto"/>
            </w:tcBorders>
            <w:shd w:val="clear" w:color="auto" w:fill="auto"/>
            <w:vAlign w:val="center"/>
          </w:tcPr>
          <w:p w14:paraId="706164CE" w14:textId="77777777" w:rsidR="003A27C4" w:rsidRPr="003A27C4" w:rsidRDefault="003A27C4" w:rsidP="003A27C4">
            <w:pPr>
              <w:jc w:val="center"/>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193,67</w:t>
            </w:r>
          </w:p>
        </w:tc>
        <w:tc>
          <w:tcPr>
            <w:tcW w:w="736" w:type="dxa"/>
            <w:gridSpan w:val="2"/>
            <w:tcBorders>
              <w:top w:val="single" w:sz="4" w:space="0" w:color="auto"/>
              <w:left w:val="nil"/>
              <w:bottom w:val="single" w:sz="4" w:space="0" w:color="auto"/>
              <w:right w:val="single" w:sz="8" w:space="0" w:color="auto"/>
            </w:tcBorders>
            <w:shd w:val="clear" w:color="auto" w:fill="auto"/>
            <w:vAlign w:val="center"/>
          </w:tcPr>
          <w:p w14:paraId="63652CBE" w14:textId="77777777" w:rsidR="003A27C4" w:rsidRPr="003A27C4" w:rsidRDefault="003A27C4" w:rsidP="003A27C4">
            <w:pPr>
              <w:jc w:val="center"/>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202,90</w:t>
            </w:r>
          </w:p>
        </w:tc>
        <w:tc>
          <w:tcPr>
            <w:tcW w:w="736" w:type="dxa"/>
            <w:gridSpan w:val="2"/>
            <w:tcBorders>
              <w:top w:val="single" w:sz="4" w:space="0" w:color="auto"/>
              <w:left w:val="nil"/>
              <w:bottom w:val="single" w:sz="4" w:space="0" w:color="auto"/>
              <w:right w:val="single" w:sz="8" w:space="0" w:color="auto"/>
            </w:tcBorders>
            <w:shd w:val="clear" w:color="auto" w:fill="auto"/>
            <w:vAlign w:val="center"/>
          </w:tcPr>
          <w:p w14:paraId="3B72633E" w14:textId="77777777" w:rsidR="003A27C4" w:rsidRPr="003A27C4" w:rsidRDefault="003A27C4" w:rsidP="003A27C4">
            <w:pPr>
              <w:jc w:val="center"/>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212,55</w:t>
            </w:r>
          </w:p>
        </w:tc>
        <w:tc>
          <w:tcPr>
            <w:tcW w:w="736" w:type="dxa"/>
            <w:gridSpan w:val="2"/>
            <w:tcBorders>
              <w:top w:val="single" w:sz="4" w:space="0" w:color="auto"/>
              <w:left w:val="nil"/>
              <w:bottom w:val="single" w:sz="4" w:space="0" w:color="auto"/>
              <w:right w:val="single" w:sz="8" w:space="0" w:color="auto"/>
            </w:tcBorders>
            <w:shd w:val="clear" w:color="auto" w:fill="auto"/>
            <w:vAlign w:val="center"/>
          </w:tcPr>
          <w:p w14:paraId="2E5622C8" w14:textId="77777777" w:rsidR="003A27C4" w:rsidRPr="003A27C4" w:rsidRDefault="003A27C4" w:rsidP="003A27C4">
            <w:pPr>
              <w:jc w:val="center"/>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222,63</w:t>
            </w:r>
          </w:p>
        </w:tc>
        <w:tc>
          <w:tcPr>
            <w:tcW w:w="736" w:type="dxa"/>
            <w:gridSpan w:val="2"/>
            <w:tcBorders>
              <w:top w:val="single" w:sz="4" w:space="0" w:color="auto"/>
              <w:left w:val="nil"/>
              <w:bottom w:val="single" w:sz="4" w:space="0" w:color="auto"/>
              <w:right w:val="single" w:sz="8" w:space="0" w:color="auto"/>
            </w:tcBorders>
            <w:shd w:val="clear" w:color="auto" w:fill="auto"/>
            <w:vAlign w:val="center"/>
          </w:tcPr>
          <w:p w14:paraId="398123A8" w14:textId="77777777" w:rsidR="003A27C4" w:rsidRPr="003A27C4" w:rsidRDefault="003A27C4" w:rsidP="003A27C4">
            <w:pPr>
              <w:jc w:val="center"/>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233,20</w:t>
            </w:r>
          </w:p>
        </w:tc>
        <w:tc>
          <w:tcPr>
            <w:tcW w:w="736" w:type="dxa"/>
            <w:gridSpan w:val="2"/>
            <w:tcBorders>
              <w:top w:val="single" w:sz="4" w:space="0" w:color="auto"/>
              <w:left w:val="nil"/>
              <w:bottom w:val="single" w:sz="4" w:space="0" w:color="auto"/>
              <w:right w:val="single" w:sz="8" w:space="0" w:color="auto"/>
            </w:tcBorders>
            <w:shd w:val="clear" w:color="auto" w:fill="auto"/>
            <w:vAlign w:val="center"/>
          </w:tcPr>
          <w:p w14:paraId="2A41A512" w14:textId="77777777" w:rsidR="003A27C4" w:rsidRPr="003A27C4" w:rsidRDefault="003A27C4" w:rsidP="003A27C4">
            <w:pPr>
              <w:jc w:val="center"/>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244,25</w:t>
            </w:r>
          </w:p>
        </w:tc>
        <w:tc>
          <w:tcPr>
            <w:tcW w:w="736" w:type="dxa"/>
            <w:gridSpan w:val="2"/>
            <w:tcBorders>
              <w:top w:val="single" w:sz="4" w:space="0" w:color="auto"/>
              <w:left w:val="nil"/>
              <w:bottom w:val="single" w:sz="4" w:space="0" w:color="auto"/>
              <w:right w:val="single" w:sz="8" w:space="0" w:color="auto"/>
            </w:tcBorders>
            <w:shd w:val="clear" w:color="auto" w:fill="auto"/>
            <w:vAlign w:val="center"/>
          </w:tcPr>
          <w:p w14:paraId="3366707E" w14:textId="77777777" w:rsidR="003A27C4" w:rsidRPr="003A27C4" w:rsidRDefault="003A27C4" w:rsidP="003A27C4">
            <w:pPr>
              <w:jc w:val="center"/>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255,79</w:t>
            </w:r>
          </w:p>
        </w:tc>
        <w:tc>
          <w:tcPr>
            <w:tcW w:w="736" w:type="dxa"/>
            <w:gridSpan w:val="2"/>
            <w:tcBorders>
              <w:top w:val="single" w:sz="4" w:space="0" w:color="auto"/>
              <w:left w:val="nil"/>
              <w:bottom w:val="single" w:sz="4" w:space="0" w:color="auto"/>
              <w:right w:val="single" w:sz="8" w:space="0" w:color="auto"/>
            </w:tcBorders>
            <w:shd w:val="clear" w:color="auto" w:fill="auto"/>
            <w:vAlign w:val="center"/>
          </w:tcPr>
          <w:p w14:paraId="7BF65A27" w14:textId="77777777" w:rsidR="003A27C4" w:rsidRPr="003A27C4" w:rsidRDefault="003A27C4" w:rsidP="003A27C4">
            <w:pPr>
              <w:jc w:val="center"/>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267,89</w:t>
            </w:r>
          </w:p>
        </w:tc>
        <w:tc>
          <w:tcPr>
            <w:tcW w:w="736" w:type="dxa"/>
            <w:gridSpan w:val="2"/>
            <w:tcBorders>
              <w:top w:val="single" w:sz="4" w:space="0" w:color="auto"/>
              <w:left w:val="nil"/>
              <w:bottom w:val="single" w:sz="4" w:space="0" w:color="auto"/>
              <w:right w:val="single" w:sz="8" w:space="0" w:color="auto"/>
            </w:tcBorders>
            <w:shd w:val="clear" w:color="auto" w:fill="auto"/>
            <w:vAlign w:val="center"/>
          </w:tcPr>
          <w:p w14:paraId="34ED75D7" w14:textId="77777777" w:rsidR="003A27C4" w:rsidRPr="003A27C4" w:rsidRDefault="003A27C4" w:rsidP="003A27C4">
            <w:pPr>
              <w:jc w:val="center"/>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280,55</w:t>
            </w:r>
          </w:p>
        </w:tc>
        <w:tc>
          <w:tcPr>
            <w:tcW w:w="736" w:type="dxa"/>
            <w:gridSpan w:val="2"/>
            <w:tcBorders>
              <w:top w:val="single" w:sz="4" w:space="0" w:color="auto"/>
              <w:left w:val="nil"/>
              <w:bottom w:val="single" w:sz="4" w:space="0" w:color="auto"/>
              <w:right w:val="single" w:sz="8" w:space="0" w:color="auto"/>
            </w:tcBorders>
            <w:shd w:val="clear" w:color="auto" w:fill="auto"/>
            <w:vAlign w:val="center"/>
          </w:tcPr>
          <w:p w14:paraId="14CE93B2" w14:textId="77777777" w:rsidR="003A27C4" w:rsidRPr="003A27C4" w:rsidRDefault="003A27C4" w:rsidP="003A27C4">
            <w:pPr>
              <w:jc w:val="center"/>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293,77</w:t>
            </w:r>
          </w:p>
        </w:tc>
        <w:tc>
          <w:tcPr>
            <w:tcW w:w="736" w:type="dxa"/>
            <w:gridSpan w:val="2"/>
            <w:tcBorders>
              <w:top w:val="single" w:sz="4" w:space="0" w:color="auto"/>
              <w:left w:val="nil"/>
              <w:bottom w:val="single" w:sz="4" w:space="0" w:color="auto"/>
              <w:right w:val="single" w:sz="8" w:space="0" w:color="auto"/>
            </w:tcBorders>
            <w:shd w:val="clear" w:color="auto" w:fill="auto"/>
            <w:vAlign w:val="center"/>
          </w:tcPr>
          <w:p w14:paraId="5404DE4B" w14:textId="77777777" w:rsidR="003A27C4" w:rsidRPr="003A27C4" w:rsidRDefault="003A27C4" w:rsidP="003A27C4">
            <w:pPr>
              <w:jc w:val="center"/>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307,62</w:t>
            </w:r>
          </w:p>
        </w:tc>
        <w:tc>
          <w:tcPr>
            <w:tcW w:w="736" w:type="dxa"/>
            <w:gridSpan w:val="2"/>
            <w:tcBorders>
              <w:top w:val="single" w:sz="4" w:space="0" w:color="auto"/>
              <w:left w:val="nil"/>
              <w:bottom w:val="single" w:sz="4" w:space="0" w:color="auto"/>
              <w:right w:val="single" w:sz="8" w:space="0" w:color="auto"/>
            </w:tcBorders>
            <w:shd w:val="clear" w:color="auto" w:fill="auto"/>
            <w:vAlign w:val="center"/>
          </w:tcPr>
          <w:p w14:paraId="59D0B9C9" w14:textId="77777777" w:rsidR="003A27C4" w:rsidRPr="003A27C4" w:rsidRDefault="003A27C4" w:rsidP="003A27C4">
            <w:pPr>
              <w:jc w:val="center"/>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322,12</w:t>
            </w:r>
          </w:p>
        </w:tc>
        <w:tc>
          <w:tcPr>
            <w:tcW w:w="736" w:type="dxa"/>
            <w:gridSpan w:val="2"/>
            <w:tcBorders>
              <w:top w:val="single" w:sz="4" w:space="0" w:color="auto"/>
              <w:left w:val="nil"/>
              <w:bottom w:val="single" w:sz="4" w:space="0" w:color="auto"/>
              <w:right w:val="single" w:sz="8" w:space="0" w:color="auto"/>
            </w:tcBorders>
            <w:shd w:val="clear" w:color="auto" w:fill="auto"/>
            <w:vAlign w:val="center"/>
          </w:tcPr>
          <w:p w14:paraId="37744C5B" w14:textId="77777777" w:rsidR="003A27C4" w:rsidRPr="003A27C4" w:rsidRDefault="003A27C4" w:rsidP="003A27C4">
            <w:pPr>
              <w:jc w:val="center"/>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337,24</w:t>
            </w:r>
          </w:p>
        </w:tc>
      </w:tr>
      <w:tr w:rsidR="003A27C4" w:rsidRPr="003A27C4" w14:paraId="3D5AE245" w14:textId="77777777" w:rsidTr="003A27C4">
        <w:trPr>
          <w:trHeight w:val="105"/>
        </w:trPr>
        <w:tc>
          <w:tcPr>
            <w:tcW w:w="2343" w:type="dxa"/>
            <w:tcBorders>
              <w:top w:val="single" w:sz="4" w:space="0" w:color="auto"/>
              <w:left w:val="single" w:sz="8" w:space="0" w:color="auto"/>
              <w:bottom w:val="single" w:sz="4" w:space="0" w:color="auto"/>
              <w:right w:val="single" w:sz="8" w:space="0" w:color="auto"/>
            </w:tcBorders>
            <w:vAlign w:val="center"/>
          </w:tcPr>
          <w:p w14:paraId="7AFE541B" w14:textId="77777777" w:rsidR="003A27C4" w:rsidRPr="003A27C4" w:rsidRDefault="003A27C4" w:rsidP="003A27C4">
            <w:pPr>
              <w:spacing w:after="0" w:line="240" w:lineRule="auto"/>
              <w:jc w:val="center"/>
              <w:rPr>
                <w:rFonts w:ascii="Times New Roman" w:eastAsia="Times New Roman" w:hAnsi="Times New Roman" w:cs="Times New Roman"/>
                <w:bCs/>
                <w:color w:val="000000"/>
                <w:sz w:val="20"/>
                <w:szCs w:val="20"/>
                <w:lang w:eastAsia="ru-RU"/>
              </w:rPr>
            </w:pPr>
            <w:r w:rsidRPr="003A27C4">
              <w:rPr>
                <w:rFonts w:ascii="Times New Roman" w:eastAsia="Times New Roman" w:hAnsi="Times New Roman" w:cs="Times New Roman"/>
                <w:bCs/>
                <w:color w:val="000000"/>
                <w:sz w:val="20"/>
                <w:szCs w:val="20"/>
                <w:lang w:eastAsia="ru-RU"/>
              </w:rPr>
              <w:t>Отношение фактического и предельного платежей граждан за ЖКУ</w:t>
            </w:r>
          </w:p>
        </w:tc>
        <w:tc>
          <w:tcPr>
            <w:tcW w:w="884" w:type="dxa"/>
            <w:tcBorders>
              <w:top w:val="single" w:sz="4" w:space="0" w:color="auto"/>
              <w:left w:val="single" w:sz="8" w:space="0" w:color="auto"/>
              <w:bottom w:val="single" w:sz="4" w:space="0" w:color="auto"/>
              <w:right w:val="single" w:sz="8" w:space="0" w:color="auto"/>
            </w:tcBorders>
            <w:vAlign w:val="center"/>
          </w:tcPr>
          <w:p w14:paraId="09ED836D" w14:textId="77777777" w:rsidR="003A27C4" w:rsidRPr="003A27C4" w:rsidRDefault="003A27C4" w:rsidP="003A27C4">
            <w:pPr>
              <w:spacing w:after="0" w:line="240" w:lineRule="auto"/>
              <w:jc w:val="center"/>
              <w:rPr>
                <w:rFonts w:ascii="Times New Roman" w:eastAsia="Times New Roman" w:hAnsi="Times New Roman" w:cs="Times New Roman"/>
                <w:bCs/>
                <w:color w:val="000000"/>
                <w:sz w:val="20"/>
                <w:szCs w:val="20"/>
                <w:lang w:eastAsia="ru-RU"/>
              </w:rPr>
            </w:pPr>
            <w:r w:rsidRPr="003A27C4">
              <w:rPr>
                <w:rFonts w:ascii="Times New Roman" w:eastAsia="Times New Roman" w:hAnsi="Times New Roman" w:cs="Times New Roman"/>
                <w:bCs/>
                <w:color w:val="000000"/>
                <w:sz w:val="20"/>
                <w:szCs w:val="20"/>
                <w:lang w:eastAsia="ru-RU"/>
              </w:rPr>
              <w:t>%</w:t>
            </w:r>
          </w:p>
        </w:tc>
        <w:tc>
          <w:tcPr>
            <w:tcW w:w="992" w:type="dxa"/>
            <w:tcBorders>
              <w:top w:val="single" w:sz="4" w:space="0" w:color="auto"/>
              <w:left w:val="nil"/>
              <w:bottom w:val="single" w:sz="4" w:space="0" w:color="auto"/>
              <w:right w:val="single" w:sz="8" w:space="0" w:color="auto"/>
            </w:tcBorders>
            <w:shd w:val="clear" w:color="auto" w:fill="auto"/>
            <w:vAlign w:val="center"/>
          </w:tcPr>
          <w:p w14:paraId="77D7AA8F" w14:textId="77777777" w:rsidR="003A27C4" w:rsidRPr="003A27C4" w:rsidRDefault="003A27C4" w:rsidP="003A27C4">
            <w:pPr>
              <w:jc w:val="center"/>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99,1</w:t>
            </w:r>
          </w:p>
        </w:tc>
        <w:tc>
          <w:tcPr>
            <w:tcW w:w="851" w:type="dxa"/>
            <w:tcBorders>
              <w:top w:val="single" w:sz="4" w:space="0" w:color="auto"/>
              <w:left w:val="nil"/>
              <w:bottom w:val="single" w:sz="4" w:space="0" w:color="auto"/>
              <w:right w:val="single" w:sz="8" w:space="0" w:color="auto"/>
            </w:tcBorders>
            <w:shd w:val="clear" w:color="auto" w:fill="auto"/>
            <w:vAlign w:val="center"/>
          </w:tcPr>
          <w:p w14:paraId="27B73878" w14:textId="77777777" w:rsidR="003A27C4" w:rsidRPr="003A27C4" w:rsidRDefault="003A27C4" w:rsidP="003A27C4">
            <w:pPr>
              <w:jc w:val="center"/>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99,8</w:t>
            </w:r>
          </w:p>
        </w:tc>
        <w:tc>
          <w:tcPr>
            <w:tcW w:w="798" w:type="dxa"/>
            <w:gridSpan w:val="2"/>
            <w:tcBorders>
              <w:top w:val="single" w:sz="4" w:space="0" w:color="auto"/>
              <w:left w:val="nil"/>
              <w:bottom w:val="single" w:sz="4" w:space="0" w:color="auto"/>
              <w:right w:val="single" w:sz="8" w:space="0" w:color="auto"/>
            </w:tcBorders>
            <w:shd w:val="clear" w:color="auto" w:fill="auto"/>
            <w:vAlign w:val="center"/>
          </w:tcPr>
          <w:p w14:paraId="3AFE2BA3" w14:textId="77777777" w:rsidR="003A27C4" w:rsidRPr="003A27C4" w:rsidRDefault="003A27C4" w:rsidP="003A27C4">
            <w:pPr>
              <w:jc w:val="center"/>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99,6</w:t>
            </w:r>
          </w:p>
        </w:tc>
        <w:tc>
          <w:tcPr>
            <w:tcW w:w="736" w:type="dxa"/>
            <w:gridSpan w:val="2"/>
            <w:tcBorders>
              <w:top w:val="single" w:sz="4" w:space="0" w:color="auto"/>
              <w:left w:val="nil"/>
              <w:bottom w:val="single" w:sz="4" w:space="0" w:color="auto"/>
              <w:right w:val="single" w:sz="8" w:space="0" w:color="auto"/>
            </w:tcBorders>
            <w:shd w:val="clear" w:color="auto" w:fill="auto"/>
            <w:vAlign w:val="center"/>
          </w:tcPr>
          <w:p w14:paraId="43DCD01A" w14:textId="77777777" w:rsidR="003A27C4" w:rsidRPr="003A27C4" w:rsidRDefault="003A27C4" w:rsidP="003A27C4">
            <w:pPr>
              <w:jc w:val="center"/>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99,4</w:t>
            </w:r>
          </w:p>
        </w:tc>
        <w:tc>
          <w:tcPr>
            <w:tcW w:w="736" w:type="dxa"/>
            <w:gridSpan w:val="2"/>
            <w:tcBorders>
              <w:top w:val="single" w:sz="4" w:space="0" w:color="auto"/>
              <w:left w:val="nil"/>
              <w:bottom w:val="single" w:sz="4" w:space="0" w:color="auto"/>
              <w:right w:val="single" w:sz="8" w:space="0" w:color="auto"/>
            </w:tcBorders>
            <w:shd w:val="clear" w:color="auto" w:fill="auto"/>
            <w:vAlign w:val="center"/>
          </w:tcPr>
          <w:p w14:paraId="09283EA7" w14:textId="77777777" w:rsidR="003A27C4" w:rsidRPr="003A27C4" w:rsidRDefault="003A27C4" w:rsidP="003A27C4">
            <w:pPr>
              <w:jc w:val="center"/>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99,2</w:t>
            </w:r>
          </w:p>
        </w:tc>
        <w:tc>
          <w:tcPr>
            <w:tcW w:w="736" w:type="dxa"/>
            <w:gridSpan w:val="2"/>
            <w:tcBorders>
              <w:top w:val="single" w:sz="4" w:space="0" w:color="auto"/>
              <w:left w:val="nil"/>
              <w:bottom w:val="single" w:sz="4" w:space="0" w:color="auto"/>
              <w:right w:val="single" w:sz="8" w:space="0" w:color="auto"/>
            </w:tcBorders>
            <w:shd w:val="clear" w:color="auto" w:fill="auto"/>
            <w:vAlign w:val="center"/>
          </w:tcPr>
          <w:p w14:paraId="67F851E6" w14:textId="77777777" w:rsidR="003A27C4" w:rsidRPr="003A27C4" w:rsidRDefault="003A27C4" w:rsidP="003A27C4">
            <w:pPr>
              <w:jc w:val="center"/>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98,9</w:t>
            </w:r>
          </w:p>
        </w:tc>
        <w:tc>
          <w:tcPr>
            <w:tcW w:w="736" w:type="dxa"/>
            <w:gridSpan w:val="2"/>
            <w:tcBorders>
              <w:top w:val="single" w:sz="4" w:space="0" w:color="auto"/>
              <w:left w:val="nil"/>
              <w:bottom w:val="single" w:sz="4" w:space="0" w:color="auto"/>
              <w:right w:val="single" w:sz="8" w:space="0" w:color="auto"/>
            </w:tcBorders>
            <w:shd w:val="clear" w:color="auto" w:fill="auto"/>
            <w:vAlign w:val="center"/>
          </w:tcPr>
          <w:p w14:paraId="3C6ADE77" w14:textId="77777777" w:rsidR="003A27C4" w:rsidRPr="003A27C4" w:rsidRDefault="003A27C4" w:rsidP="003A27C4">
            <w:pPr>
              <w:jc w:val="center"/>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98,7</w:t>
            </w:r>
          </w:p>
        </w:tc>
        <w:tc>
          <w:tcPr>
            <w:tcW w:w="736" w:type="dxa"/>
            <w:gridSpan w:val="2"/>
            <w:tcBorders>
              <w:top w:val="single" w:sz="4" w:space="0" w:color="auto"/>
              <w:left w:val="nil"/>
              <w:bottom w:val="single" w:sz="4" w:space="0" w:color="auto"/>
              <w:right w:val="single" w:sz="8" w:space="0" w:color="auto"/>
            </w:tcBorders>
            <w:shd w:val="clear" w:color="auto" w:fill="auto"/>
            <w:vAlign w:val="center"/>
          </w:tcPr>
          <w:p w14:paraId="6AE54302" w14:textId="77777777" w:rsidR="003A27C4" w:rsidRPr="003A27C4" w:rsidRDefault="003A27C4" w:rsidP="003A27C4">
            <w:pPr>
              <w:jc w:val="center"/>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98,4</w:t>
            </w:r>
          </w:p>
        </w:tc>
        <w:tc>
          <w:tcPr>
            <w:tcW w:w="736" w:type="dxa"/>
            <w:gridSpan w:val="2"/>
            <w:tcBorders>
              <w:top w:val="single" w:sz="4" w:space="0" w:color="auto"/>
              <w:left w:val="nil"/>
              <w:bottom w:val="single" w:sz="4" w:space="0" w:color="auto"/>
              <w:right w:val="single" w:sz="8" w:space="0" w:color="auto"/>
            </w:tcBorders>
            <w:shd w:val="clear" w:color="auto" w:fill="auto"/>
            <w:vAlign w:val="center"/>
          </w:tcPr>
          <w:p w14:paraId="7848A460" w14:textId="77777777" w:rsidR="003A27C4" w:rsidRPr="003A27C4" w:rsidRDefault="003A27C4" w:rsidP="003A27C4">
            <w:pPr>
              <w:jc w:val="center"/>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98,2</w:t>
            </w:r>
          </w:p>
        </w:tc>
        <w:tc>
          <w:tcPr>
            <w:tcW w:w="736" w:type="dxa"/>
            <w:gridSpan w:val="2"/>
            <w:tcBorders>
              <w:top w:val="single" w:sz="4" w:space="0" w:color="auto"/>
              <w:left w:val="nil"/>
              <w:bottom w:val="single" w:sz="4" w:space="0" w:color="auto"/>
              <w:right w:val="single" w:sz="8" w:space="0" w:color="auto"/>
            </w:tcBorders>
            <w:shd w:val="clear" w:color="auto" w:fill="auto"/>
            <w:vAlign w:val="center"/>
          </w:tcPr>
          <w:p w14:paraId="15D6F26F" w14:textId="77777777" w:rsidR="003A27C4" w:rsidRPr="003A27C4" w:rsidRDefault="003A27C4" w:rsidP="003A27C4">
            <w:pPr>
              <w:jc w:val="center"/>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97,9</w:t>
            </w:r>
          </w:p>
        </w:tc>
        <w:tc>
          <w:tcPr>
            <w:tcW w:w="736" w:type="dxa"/>
            <w:gridSpan w:val="2"/>
            <w:tcBorders>
              <w:top w:val="single" w:sz="4" w:space="0" w:color="auto"/>
              <w:left w:val="nil"/>
              <w:bottom w:val="single" w:sz="4" w:space="0" w:color="auto"/>
              <w:right w:val="single" w:sz="8" w:space="0" w:color="auto"/>
            </w:tcBorders>
            <w:shd w:val="clear" w:color="auto" w:fill="auto"/>
            <w:vAlign w:val="center"/>
          </w:tcPr>
          <w:p w14:paraId="721F5407" w14:textId="77777777" w:rsidR="003A27C4" w:rsidRPr="003A27C4" w:rsidRDefault="003A27C4" w:rsidP="003A27C4">
            <w:pPr>
              <w:jc w:val="center"/>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97,7</w:t>
            </w:r>
          </w:p>
        </w:tc>
        <w:tc>
          <w:tcPr>
            <w:tcW w:w="736" w:type="dxa"/>
            <w:gridSpan w:val="2"/>
            <w:tcBorders>
              <w:top w:val="single" w:sz="4" w:space="0" w:color="auto"/>
              <w:left w:val="nil"/>
              <w:bottom w:val="single" w:sz="4" w:space="0" w:color="auto"/>
              <w:right w:val="single" w:sz="8" w:space="0" w:color="auto"/>
            </w:tcBorders>
            <w:shd w:val="clear" w:color="auto" w:fill="auto"/>
            <w:vAlign w:val="center"/>
          </w:tcPr>
          <w:p w14:paraId="36E78A3A" w14:textId="77777777" w:rsidR="003A27C4" w:rsidRPr="003A27C4" w:rsidRDefault="003A27C4" w:rsidP="003A27C4">
            <w:pPr>
              <w:jc w:val="center"/>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97,4</w:t>
            </w:r>
          </w:p>
        </w:tc>
        <w:tc>
          <w:tcPr>
            <w:tcW w:w="736" w:type="dxa"/>
            <w:gridSpan w:val="2"/>
            <w:tcBorders>
              <w:top w:val="single" w:sz="4" w:space="0" w:color="auto"/>
              <w:left w:val="nil"/>
              <w:bottom w:val="single" w:sz="4" w:space="0" w:color="auto"/>
              <w:right w:val="single" w:sz="8" w:space="0" w:color="auto"/>
            </w:tcBorders>
            <w:shd w:val="clear" w:color="auto" w:fill="auto"/>
            <w:vAlign w:val="center"/>
          </w:tcPr>
          <w:p w14:paraId="6BAEAC4F" w14:textId="77777777" w:rsidR="003A27C4" w:rsidRPr="003A27C4" w:rsidRDefault="003A27C4" w:rsidP="003A27C4">
            <w:pPr>
              <w:jc w:val="center"/>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97,1</w:t>
            </w:r>
          </w:p>
        </w:tc>
        <w:tc>
          <w:tcPr>
            <w:tcW w:w="736" w:type="dxa"/>
            <w:gridSpan w:val="2"/>
            <w:tcBorders>
              <w:top w:val="single" w:sz="4" w:space="0" w:color="auto"/>
              <w:left w:val="nil"/>
              <w:bottom w:val="single" w:sz="4" w:space="0" w:color="auto"/>
              <w:right w:val="single" w:sz="8" w:space="0" w:color="auto"/>
            </w:tcBorders>
            <w:shd w:val="clear" w:color="auto" w:fill="auto"/>
            <w:vAlign w:val="center"/>
          </w:tcPr>
          <w:p w14:paraId="2715395A" w14:textId="77777777" w:rsidR="003A27C4" w:rsidRPr="003A27C4" w:rsidRDefault="003A27C4" w:rsidP="003A27C4">
            <w:pPr>
              <w:jc w:val="center"/>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96,9</w:t>
            </w:r>
          </w:p>
        </w:tc>
        <w:tc>
          <w:tcPr>
            <w:tcW w:w="736" w:type="dxa"/>
            <w:gridSpan w:val="2"/>
            <w:tcBorders>
              <w:top w:val="single" w:sz="4" w:space="0" w:color="auto"/>
              <w:left w:val="nil"/>
              <w:bottom w:val="single" w:sz="4" w:space="0" w:color="auto"/>
              <w:right w:val="single" w:sz="8" w:space="0" w:color="auto"/>
            </w:tcBorders>
            <w:shd w:val="clear" w:color="auto" w:fill="auto"/>
            <w:vAlign w:val="center"/>
          </w:tcPr>
          <w:p w14:paraId="744605D6" w14:textId="77777777" w:rsidR="003A27C4" w:rsidRPr="003A27C4" w:rsidRDefault="003A27C4" w:rsidP="003A27C4">
            <w:pPr>
              <w:jc w:val="center"/>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96,6</w:t>
            </w:r>
          </w:p>
        </w:tc>
      </w:tr>
    </w:tbl>
    <w:p w14:paraId="62A750E6" w14:textId="77777777" w:rsidR="003A27C4" w:rsidRPr="003A27C4" w:rsidRDefault="003A27C4" w:rsidP="003A27C4">
      <w:pPr>
        <w:autoSpaceDE w:val="0"/>
        <w:autoSpaceDN w:val="0"/>
        <w:adjustRightInd w:val="0"/>
        <w:spacing w:after="0" w:line="240" w:lineRule="auto"/>
        <w:ind w:right="-427" w:firstLine="709"/>
        <w:jc w:val="both"/>
        <w:rPr>
          <w:rFonts w:ascii="Times New Roman" w:eastAsia="TimesNewRomanPSMT" w:hAnsi="Times New Roman" w:cs="Times New Roman"/>
          <w:sz w:val="28"/>
          <w:szCs w:val="24"/>
        </w:rPr>
      </w:pPr>
    </w:p>
    <w:p w14:paraId="47D76D9B" w14:textId="77777777" w:rsidR="003A27C4" w:rsidRPr="003A27C4" w:rsidRDefault="003A27C4" w:rsidP="003A27C4">
      <w:pPr>
        <w:rPr>
          <w:rFonts w:ascii="Times New Roman" w:eastAsia="TimesNewRomanPSMT" w:hAnsi="Times New Roman" w:cs="Times New Roman"/>
          <w:sz w:val="28"/>
          <w:szCs w:val="24"/>
        </w:rPr>
        <w:sectPr w:rsidR="003A27C4" w:rsidRPr="003A27C4" w:rsidSect="003A27C4">
          <w:pgSz w:w="16838" w:h="11906" w:orient="landscape"/>
          <w:pgMar w:top="964" w:right="964" w:bottom="964" w:left="1418" w:header="709" w:footer="709" w:gutter="0"/>
          <w:cols w:space="708"/>
          <w:docGrid w:linePitch="381"/>
        </w:sectPr>
      </w:pPr>
    </w:p>
    <w:p w14:paraId="2E94BC49" w14:textId="77777777" w:rsidR="003A27C4" w:rsidRPr="003A27C4" w:rsidRDefault="003A27C4" w:rsidP="003A27C4">
      <w:pPr>
        <w:autoSpaceDE w:val="0"/>
        <w:autoSpaceDN w:val="0"/>
        <w:adjustRightInd w:val="0"/>
        <w:spacing w:line="240" w:lineRule="auto"/>
        <w:ind w:right="-427" w:firstLine="709"/>
        <w:jc w:val="center"/>
        <w:rPr>
          <w:rFonts w:ascii="Times New Roman" w:eastAsia="TimesNewRomanPSMT" w:hAnsi="Times New Roman" w:cs="Times New Roman"/>
          <w:i/>
          <w:sz w:val="28"/>
          <w:szCs w:val="24"/>
        </w:rPr>
      </w:pPr>
      <w:r w:rsidRPr="003A27C4">
        <w:rPr>
          <w:rFonts w:ascii="Times New Roman" w:eastAsia="TimesNewRomanPSMT" w:hAnsi="Times New Roman" w:cs="Times New Roman"/>
          <w:i/>
          <w:sz w:val="28"/>
          <w:szCs w:val="24"/>
        </w:rPr>
        <w:lastRenderedPageBreak/>
        <w:t>Проверка доступности тарифов на коммунальные услуги для населения.</w:t>
      </w:r>
    </w:p>
    <w:p w14:paraId="1B08025B" w14:textId="77777777" w:rsidR="003A27C4" w:rsidRPr="003A27C4" w:rsidRDefault="003A27C4" w:rsidP="003A27C4">
      <w:pPr>
        <w:autoSpaceDE w:val="0"/>
        <w:autoSpaceDN w:val="0"/>
        <w:adjustRightInd w:val="0"/>
        <w:spacing w:after="0" w:line="240" w:lineRule="auto"/>
        <w:ind w:right="-427" w:firstLine="709"/>
        <w:jc w:val="both"/>
        <w:rPr>
          <w:rFonts w:ascii="Times New Roman" w:eastAsia="TimesNewRomanPSMT" w:hAnsi="Times New Roman" w:cs="Times New Roman"/>
          <w:sz w:val="28"/>
          <w:szCs w:val="24"/>
        </w:rPr>
      </w:pPr>
      <w:r w:rsidRPr="003A27C4">
        <w:rPr>
          <w:rFonts w:ascii="Times New Roman" w:eastAsia="TimesNewRomanPSMT" w:hAnsi="Times New Roman" w:cs="Times New Roman"/>
          <w:sz w:val="28"/>
          <w:szCs w:val="24"/>
        </w:rPr>
        <w:t>Оценка критерия доступности основана на сопоставлении предельной и фактической (ожидаемой) величины платежей граждан за услугу в расчете на 1м</w:t>
      </w:r>
      <w:r w:rsidRPr="003A27C4">
        <w:rPr>
          <w:rFonts w:ascii="Times New Roman" w:eastAsia="TimesNewRomanPSMT" w:hAnsi="Times New Roman" w:cs="Times New Roman"/>
          <w:sz w:val="28"/>
          <w:szCs w:val="24"/>
          <w:vertAlign w:val="superscript"/>
        </w:rPr>
        <w:t>2</w:t>
      </w:r>
      <w:r w:rsidRPr="003A27C4">
        <w:rPr>
          <w:rFonts w:ascii="Times New Roman" w:eastAsia="TimesNewRomanPSMT" w:hAnsi="Times New Roman" w:cs="Times New Roman"/>
          <w:sz w:val="28"/>
          <w:szCs w:val="24"/>
        </w:rPr>
        <w:t xml:space="preserve">   площади, а также сопоставлении максимально возможного тарифа с учетом инвестиционной составляющей в тарифе (инвестиционной надбавки) и прогнозируемого тарифа с учетом инвестиционной составляющей в тарифе (инвестиционной надбавки). </w:t>
      </w:r>
    </w:p>
    <w:p w14:paraId="1D4F1BA0" w14:textId="77777777" w:rsidR="003A27C4" w:rsidRPr="003A27C4" w:rsidRDefault="003A27C4" w:rsidP="003A27C4">
      <w:pPr>
        <w:autoSpaceDE w:val="0"/>
        <w:autoSpaceDN w:val="0"/>
        <w:adjustRightInd w:val="0"/>
        <w:spacing w:after="0" w:line="240" w:lineRule="auto"/>
        <w:ind w:right="-427" w:firstLine="709"/>
        <w:jc w:val="both"/>
        <w:rPr>
          <w:rFonts w:ascii="Times New Roman" w:eastAsia="TimesNewRomanPSMT" w:hAnsi="Times New Roman" w:cs="Times New Roman"/>
          <w:sz w:val="28"/>
          <w:szCs w:val="24"/>
        </w:rPr>
      </w:pPr>
      <w:r w:rsidRPr="003A27C4">
        <w:rPr>
          <w:rFonts w:ascii="Times New Roman" w:eastAsia="TimesNewRomanPSMT" w:hAnsi="Times New Roman" w:cs="Times New Roman"/>
          <w:sz w:val="28"/>
          <w:szCs w:val="24"/>
        </w:rPr>
        <w:t>Фактическая (ожидаемая) величина платежей граждан за услугу в расчете на 1м</w:t>
      </w:r>
      <w:r w:rsidRPr="003A27C4">
        <w:rPr>
          <w:rFonts w:ascii="Times New Roman" w:eastAsia="TimesNewRomanPSMT" w:hAnsi="Times New Roman" w:cs="Times New Roman"/>
          <w:sz w:val="28"/>
          <w:szCs w:val="24"/>
          <w:vertAlign w:val="superscript"/>
        </w:rPr>
        <w:t>2</w:t>
      </w:r>
      <w:r w:rsidRPr="003A27C4">
        <w:rPr>
          <w:rFonts w:ascii="Times New Roman" w:eastAsia="TimesNewRomanPSMT" w:hAnsi="Times New Roman" w:cs="Times New Roman"/>
          <w:sz w:val="28"/>
          <w:szCs w:val="24"/>
        </w:rPr>
        <w:t xml:space="preserve"> площади и прогнозируемый тариф с учетом инвестиционной составляющей в тарифе (инвестиционной надбавки) по видам коммунальных услуг в ЗАТО Молодежный на период до 2035 г.  не превышают ожидаемую величину платежей граждан (по установленному нормативу) и максимально возможный тариф с учетом инвестиционной составляющей в тарифе (инвестиционной надбавки) соответственно.</w:t>
      </w:r>
    </w:p>
    <w:p w14:paraId="7EE3964C" w14:textId="77777777" w:rsidR="003A27C4" w:rsidRPr="003A27C4" w:rsidRDefault="003A27C4" w:rsidP="003A27C4">
      <w:pPr>
        <w:rPr>
          <w:rFonts w:ascii="Times New Roman" w:eastAsia="TimesNewRomanPSMT" w:hAnsi="Times New Roman" w:cs="Times New Roman"/>
          <w:sz w:val="28"/>
          <w:szCs w:val="24"/>
        </w:rPr>
        <w:sectPr w:rsidR="003A27C4" w:rsidRPr="003A27C4" w:rsidSect="003A27C4">
          <w:pgSz w:w="11906" w:h="16838"/>
          <w:pgMar w:top="964" w:right="964" w:bottom="1418" w:left="964" w:header="709" w:footer="709" w:gutter="0"/>
          <w:cols w:space="708"/>
          <w:docGrid w:linePitch="381"/>
        </w:sectPr>
      </w:pPr>
    </w:p>
    <w:p w14:paraId="7E1EB028" w14:textId="77777777" w:rsidR="00B54C3C" w:rsidRDefault="003A27C4" w:rsidP="003A27C4">
      <w:pPr>
        <w:autoSpaceDE w:val="0"/>
        <w:autoSpaceDN w:val="0"/>
        <w:adjustRightInd w:val="0"/>
        <w:spacing w:after="0" w:line="240" w:lineRule="auto"/>
        <w:ind w:right="-427" w:firstLine="709"/>
        <w:jc w:val="both"/>
        <w:rPr>
          <w:rFonts w:ascii="Times New Roman" w:eastAsia="TimesNewRomanPSMT" w:hAnsi="Times New Roman" w:cs="Times New Roman"/>
          <w:sz w:val="28"/>
          <w:szCs w:val="24"/>
        </w:rPr>
      </w:pPr>
      <w:r w:rsidRPr="003A27C4">
        <w:rPr>
          <w:rFonts w:ascii="Times New Roman" w:eastAsia="TimesNewRomanPSMT" w:hAnsi="Times New Roman" w:cs="Times New Roman"/>
          <w:sz w:val="28"/>
          <w:szCs w:val="24"/>
        </w:rPr>
        <w:lastRenderedPageBreak/>
        <w:t>Перспективные показатели доступности тарифов на жилищно-коммунальные услуги для населения</w:t>
      </w:r>
      <w:r w:rsidR="00B54C3C" w:rsidRPr="00B54C3C">
        <w:rPr>
          <w:rFonts w:ascii="Times New Roman" w:eastAsia="TimesNewRomanPSMT" w:hAnsi="Times New Roman" w:cs="Times New Roman"/>
          <w:sz w:val="28"/>
          <w:szCs w:val="24"/>
        </w:rPr>
        <w:t xml:space="preserve"> </w:t>
      </w:r>
    </w:p>
    <w:p w14:paraId="7C09E541" w14:textId="63EC5FA9" w:rsidR="003A27C4" w:rsidRPr="003A27C4" w:rsidRDefault="00B54C3C" w:rsidP="00B54C3C">
      <w:pPr>
        <w:autoSpaceDE w:val="0"/>
        <w:autoSpaceDN w:val="0"/>
        <w:adjustRightInd w:val="0"/>
        <w:spacing w:after="0" w:line="240" w:lineRule="auto"/>
        <w:ind w:right="-427" w:firstLine="709"/>
        <w:jc w:val="right"/>
        <w:rPr>
          <w:rFonts w:ascii="Times New Roman" w:eastAsia="TimesNewRomanPSMT" w:hAnsi="Times New Roman" w:cs="Times New Roman"/>
          <w:sz w:val="28"/>
          <w:szCs w:val="24"/>
        </w:rPr>
      </w:pPr>
      <w:r w:rsidRPr="003A27C4">
        <w:rPr>
          <w:rFonts w:ascii="Times New Roman" w:eastAsia="TimesNewRomanPSMT" w:hAnsi="Times New Roman" w:cs="Times New Roman"/>
          <w:sz w:val="28"/>
          <w:szCs w:val="24"/>
        </w:rPr>
        <w:t>Таблица 6.</w:t>
      </w:r>
      <w:r>
        <w:rPr>
          <w:rFonts w:ascii="Times New Roman" w:eastAsia="TimesNewRomanPSMT" w:hAnsi="Times New Roman" w:cs="Times New Roman"/>
          <w:sz w:val="28"/>
          <w:szCs w:val="24"/>
        </w:rPr>
        <w:t>4.6.</w:t>
      </w:r>
    </w:p>
    <w:tbl>
      <w:tblPr>
        <w:tblW w:w="14884" w:type="dxa"/>
        <w:tblInd w:w="-10" w:type="dxa"/>
        <w:tblLayout w:type="fixed"/>
        <w:tblLook w:val="04A0" w:firstRow="1" w:lastRow="0" w:firstColumn="1" w:lastColumn="0" w:noHBand="0" w:noVBand="1"/>
      </w:tblPr>
      <w:tblGrid>
        <w:gridCol w:w="1843"/>
        <w:gridCol w:w="685"/>
        <w:gridCol w:w="992"/>
        <w:gridCol w:w="851"/>
        <w:gridCol w:w="850"/>
        <w:gridCol w:w="851"/>
        <w:gridCol w:w="850"/>
        <w:gridCol w:w="851"/>
        <w:gridCol w:w="850"/>
        <w:gridCol w:w="851"/>
        <w:gridCol w:w="790"/>
        <w:gridCol w:w="793"/>
        <w:gridCol w:w="850"/>
        <w:gridCol w:w="709"/>
        <w:gridCol w:w="709"/>
        <w:gridCol w:w="850"/>
        <w:gridCol w:w="709"/>
      </w:tblGrid>
      <w:tr w:rsidR="003A27C4" w:rsidRPr="003A27C4" w14:paraId="22B9C694" w14:textId="77777777" w:rsidTr="002218B9">
        <w:trPr>
          <w:trHeight w:val="315"/>
        </w:trPr>
        <w:tc>
          <w:tcPr>
            <w:tcW w:w="1843"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22ACF45D" w14:textId="77777777" w:rsidR="003A27C4" w:rsidRPr="003A27C4" w:rsidRDefault="003A27C4" w:rsidP="003A27C4">
            <w:pPr>
              <w:spacing w:after="0" w:line="240" w:lineRule="auto"/>
              <w:jc w:val="center"/>
              <w:rPr>
                <w:rFonts w:ascii="Times New Roman" w:eastAsia="Times New Roman" w:hAnsi="Times New Roman" w:cs="Times New Roman"/>
                <w:b/>
                <w:bCs/>
                <w:color w:val="000000"/>
                <w:sz w:val="20"/>
                <w:szCs w:val="20"/>
                <w:lang w:eastAsia="ru-RU"/>
              </w:rPr>
            </w:pPr>
            <w:r w:rsidRPr="003A27C4">
              <w:rPr>
                <w:rFonts w:ascii="Times New Roman" w:eastAsia="Times New Roman" w:hAnsi="Times New Roman" w:cs="Times New Roman"/>
                <w:b/>
                <w:bCs/>
                <w:color w:val="000000"/>
                <w:sz w:val="20"/>
                <w:szCs w:val="20"/>
                <w:lang w:eastAsia="ru-RU"/>
              </w:rPr>
              <w:t>Наименование</w:t>
            </w:r>
          </w:p>
        </w:tc>
        <w:tc>
          <w:tcPr>
            <w:tcW w:w="685"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6027501A" w14:textId="77777777" w:rsidR="003A27C4" w:rsidRPr="003A27C4" w:rsidRDefault="003A27C4" w:rsidP="003A27C4">
            <w:pPr>
              <w:spacing w:after="0" w:line="240" w:lineRule="auto"/>
              <w:jc w:val="center"/>
              <w:rPr>
                <w:rFonts w:ascii="Times New Roman" w:eastAsia="Times New Roman" w:hAnsi="Times New Roman" w:cs="Times New Roman"/>
                <w:b/>
                <w:bCs/>
                <w:color w:val="000000"/>
                <w:sz w:val="20"/>
                <w:szCs w:val="20"/>
                <w:lang w:eastAsia="ru-RU"/>
              </w:rPr>
            </w:pPr>
            <w:r w:rsidRPr="003A27C4">
              <w:rPr>
                <w:rFonts w:ascii="Times New Roman" w:eastAsia="Times New Roman" w:hAnsi="Times New Roman" w:cs="Times New Roman"/>
                <w:b/>
                <w:bCs/>
                <w:color w:val="000000"/>
                <w:sz w:val="20"/>
                <w:szCs w:val="20"/>
                <w:lang w:eastAsia="ru-RU"/>
              </w:rPr>
              <w:t>Ед. изм.</w:t>
            </w:r>
          </w:p>
        </w:tc>
        <w:tc>
          <w:tcPr>
            <w:tcW w:w="12356" w:type="dxa"/>
            <w:gridSpan w:val="15"/>
            <w:tcBorders>
              <w:top w:val="single" w:sz="8" w:space="0" w:color="auto"/>
              <w:left w:val="nil"/>
              <w:bottom w:val="single" w:sz="8" w:space="0" w:color="auto"/>
              <w:right w:val="single" w:sz="8" w:space="0" w:color="000000"/>
            </w:tcBorders>
            <w:shd w:val="clear" w:color="auto" w:fill="auto"/>
            <w:vAlign w:val="center"/>
            <w:hideMark/>
          </w:tcPr>
          <w:p w14:paraId="5F38D7C0" w14:textId="77777777" w:rsidR="003A27C4" w:rsidRPr="003A27C4" w:rsidRDefault="003A27C4" w:rsidP="003A27C4">
            <w:pPr>
              <w:spacing w:after="0" w:line="240" w:lineRule="auto"/>
              <w:jc w:val="center"/>
              <w:rPr>
                <w:rFonts w:ascii="Times New Roman" w:eastAsia="Times New Roman" w:hAnsi="Times New Roman" w:cs="Times New Roman"/>
                <w:b/>
                <w:bCs/>
                <w:color w:val="000000"/>
                <w:sz w:val="20"/>
                <w:szCs w:val="20"/>
                <w:lang w:eastAsia="ru-RU"/>
              </w:rPr>
            </w:pPr>
            <w:r w:rsidRPr="003A27C4">
              <w:rPr>
                <w:rFonts w:ascii="Times New Roman" w:eastAsia="Times New Roman" w:hAnsi="Times New Roman" w:cs="Times New Roman"/>
                <w:b/>
                <w:bCs/>
                <w:color w:val="000000"/>
                <w:sz w:val="20"/>
                <w:szCs w:val="20"/>
                <w:lang w:eastAsia="ru-RU"/>
              </w:rPr>
              <w:t>Перспективный период</w:t>
            </w:r>
          </w:p>
        </w:tc>
      </w:tr>
      <w:tr w:rsidR="003A27C4" w:rsidRPr="003A27C4" w14:paraId="5B6CED99" w14:textId="77777777" w:rsidTr="002218B9">
        <w:trPr>
          <w:trHeight w:val="315"/>
        </w:trPr>
        <w:tc>
          <w:tcPr>
            <w:tcW w:w="1843" w:type="dxa"/>
            <w:vMerge/>
            <w:tcBorders>
              <w:top w:val="single" w:sz="8" w:space="0" w:color="auto"/>
              <w:left w:val="single" w:sz="8" w:space="0" w:color="auto"/>
              <w:bottom w:val="single" w:sz="8" w:space="0" w:color="000000"/>
              <w:right w:val="single" w:sz="8" w:space="0" w:color="auto"/>
            </w:tcBorders>
            <w:vAlign w:val="center"/>
            <w:hideMark/>
          </w:tcPr>
          <w:p w14:paraId="4C03EFD6" w14:textId="77777777" w:rsidR="003A27C4" w:rsidRPr="003A27C4" w:rsidRDefault="003A27C4" w:rsidP="003A27C4">
            <w:pPr>
              <w:spacing w:after="0" w:line="240" w:lineRule="auto"/>
              <w:rPr>
                <w:rFonts w:ascii="Times New Roman" w:eastAsia="Times New Roman" w:hAnsi="Times New Roman" w:cs="Times New Roman"/>
                <w:b/>
                <w:bCs/>
                <w:color w:val="000000"/>
                <w:sz w:val="20"/>
                <w:szCs w:val="20"/>
                <w:lang w:eastAsia="ru-RU"/>
              </w:rPr>
            </w:pPr>
          </w:p>
        </w:tc>
        <w:tc>
          <w:tcPr>
            <w:tcW w:w="685" w:type="dxa"/>
            <w:vMerge/>
            <w:tcBorders>
              <w:top w:val="single" w:sz="8" w:space="0" w:color="auto"/>
              <w:left w:val="single" w:sz="8" w:space="0" w:color="auto"/>
              <w:bottom w:val="single" w:sz="8" w:space="0" w:color="000000"/>
              <w:right w:val="single" w:sz="4" w:space="0" w:color="auto"/>
            </w:tcBorders>
            <w:vAlign w:val="center"/>
            <w:hideMark/>
          </w:tcPr>
          <w:p w14:paraId="4E14B6F0" w14:textId="77777777" w:rsidR="003A27C4" w:rsidRPr="003A27C4" w:rsidRDefault="003A27C4" w:rsidP="003A27C4">
            <w:pPr>
              <w:spacing w:after="0" w:line="240" w:lineRule="auto"/>
              <w:rPr>
                <w:rFonts w:ascii="Times New Roman" w:eastAsia="Times New Roman" w:hAnsi="Times New Roman" w:cs="Times New Roman"/>
                <w:b/>
                <w:bCs/>
                <w:color w:val="000000"/>
                <w:sz w:val="20"/>
                <w:szCs w:val="20"/>
                <w:lang w:eastAsia="ru-RU"/>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BBAF8FF" w14:textId="77777777" w:rsidR="003A27C4" w:rsidRPr="003A27C4" w:rsidRDefault="003A27C4" w:rsidP="003A27C4">
            <w:pPr>
              <w:spacing w:after="0" w:line="240" w:lineRule="auto"/>
              <w:jc w:val="center"/>
              <w:rPr>
                <w:rFonts w:ascii="Times New Roman" w:eastAsia="Times New Roman" w:hAnsi="Times New Roman" w:cs="Times New Roman"/>
                <w:b/>
                <w:bCs/>
                <w:color w:val="000000"/>
                <w:sz w:val="20"/>
                <w:szCs w:val="20"/>
                <w:lang w:eastAsia="ru-RU"/>
              </w:rPr>
            </w:pPr>
            <w:r w:rsidRPr="003A27C4">
              <w:rPr>
                <w:rFonts w:ascii="Times New Roman" w:eastAsia="Times New Roman" w:hAnsi="Times New Roman" w:cs="Times New Roman"/>
                <w:b/>
                <w:bCs/>
                <w:color w:val="000000"/>
                <w:sz w:val="20"/>
                <w:szCs w:val="20"/>
                <w:lang w:eastAsia="ru-RU"/>
              </w:rPr>
              <w:t>2021</w:t>
            </w:r>
          </w:p>
          <w:p w14:paraId="1EEF0004" w14:textId="77777777" w:rsidR="003A27C4" w:rsidRPr="003A27C4" w:rsidRDefault="003A27C4" w:rsidP="003A27C4">
            <w:pPr>
              <w:spacing w:after="0" w:line="240" w:lineRule="auto"/>
              <w:jc w:val="center"/>
              <w:rPr>
                <w:rFonts w:ascii="Times New Roman" w:eastAsia="Times New Roman" w:hAnsi="Times New Roman" w:cs="Times New Roman"/>
                <w:b/>
                <w:bCs/>
                <w:color w:val="000000"/>
                <w:sz w:val="20"/>
                <w:szCs w:val="20"/>
                <w:lang w:eastAsia="ru-RU"/>
              </w:rPr>
            </w:pPr>
          </w:p>
        </w:tc>
        <w:tc>
          <w:tcPr>
            <w:tcW w:w="851" w:type="dxa"/>
            <w:tcBorders>
              <w:top w:val="nil"/>
              <w:left w:val="single" w:sz="4" w:space="0" w:color="auto"/>
              <w:bottom w:val="single" w:sz="8" w:space="0" w:color="auto"/>
              <w:right w:val="single" w:sz="8" w:space="0" w:color="auto"/>
            </w:tcBorders>
            <w:shd w:val="clear" w:color="auto" w:fill="auto"/>
            <w:vAlign w:val="center"/>
            <w:hideMark/>
          </w:tcPr>
          <w:p w14:paraId="51E067D4" w14:textId="77777777" w:rsidR="003A27C4" w:rsidRPr="003A27C4" w:rsidRDefault="003A27C4" w:rsidP="003A27C4">
            <w:pPr>
              <w:spacing w:after="0" w:line="240" w:lineRule="auto"/>
              <w:jc w:val="both"/>
              <w:rPr>
                <w:rFonts w:ascii="Times New Roman" w:eastAsia="Times New Roman" w:hAnsi="Times New Roman" w:cs="Times New Roman"/>
                <w:b/>
                <w:bCs/>
                <w:color w:val="000000"/>
                <w:sz w:val="20"/>
                <w:szCs w:val="20"/>
                <w:lang w:eastAsia="ru-RU"/>
              </w:rPr>
            </w:pPr>
            <w:r w:rsidRPr="003A27C4">
              <w:rPr>
                <w:rFonts w:ascii="Times New Roman" w:eastAsia="Times New Roman" w:hAnsi="Times New Roman" w:cs="Times New Roman"/>
                <w:b/>
                <w:bCs/>
                <w:color w:val="000000"/>
                <w:sz w:val="20"/>
                <w:szCs w:val="20"/>
                <w:lang w:eastAsia="ru-RU"/>
              </w:rPr>
              <w:t>2022</w:t>
            </w:r>
          </w:p>
        </w:tc>
        <w:tc>
          <w:tcPr>
            <w:tcW w:w="850" w:type="dxa"/>
            <w:tcBorders>
              <w:top w:val="nil"/>
              <w:left w:val="nil"/>
              <w:bottom w:val="single" w:sz="8" w:space="0" w:color="auto"/>
              <w:right w:val="single" w:sz="8" w:space="0" w:color="auto"/>
            </w:tcBorders>
            <w:shd w:val="clear" w:color="auto" w:fill="auto"/>
            <w:vAlign w:val="center"/>
            <w:hideMark/>
          </w:tcPr>
          <w:p w14:paraId="28FC09B5" w14:textId="77777777" w:rsidR="003A27C4" w:rsidRPr="003A27C4" w:rsidRDefault="003A27C4" w:rsidP="003A27C4">
            <w:pPr>
              <w:spacing w:after="0" w:line="240" w:lineRule="auto"/>
              <w:jc w:val="both"/>
              <w:rPr>
                <w:rFonts w:ascii="Times New Roman" w:eastAsia="Times New Roman" w:hAnsi="Times New Roman" w:cs="Times New Roman"/>
                <w:b/>
                <w:bCs/>
                <w:color w:val="000000"/>
                <w:sz w:val="20"/>
                <w:szCs w:val="20"/>
                <w:lang w:eastAsia="ru-RU"/>
              </w:rPr>
            </w:pPr>
            <w:r w:rsidRPr="003A27C4">
              <w:rPr>
                <w:rFonts w:ascii="Times New Roman" w:eastAsia="Times New Roman" w:hAnsi="Times New Roman" w:cs="Times New Roman"/>
                <w:b/>
                <w:bCs/>
                <w:color w:val="000000"/>
                <w:sz w:val="20"/>
                <w:szCs w:val="20"/>
                <w:lang w:eastAsia="ru-RU"/>
              </w:rPr>
              <w:t>2023</w:t>
            </w:r>
          </w:p>
        </w:tc>
        <w:tc>
          <w:tcPr>
            <w:tcW w:w="851" w:type="dxa"/>
            <w:tcBorders>
              <w:top w:val="nil"/>
              <w:left w:val="nil"/>
              <w:bottom w:val="single" w:sz="8" w:space="0" w:color="auto"/>
              <w:right w:val="single" w:sz="8" w:space="0" w:color="auto"/>
            </w:tcBorders>
            <w:shd w:val="clear" w:color="auto" w:fill="auto"/>
            <w:vAlign w:val="center"/>
            <w:hideMark/>
          </w:tcPr>
          <w:p w14:paraId="680D287D" w14:textId="77777777" w:rsidR="003A27C4" w:rsidRPr="003A27C4" w:rsidRDefault="003A27C4" w:rsidP="003A27C4">
            <w:pPr>
              <w:spacing w:after="0" w:line="240" w:lineRule="auto"/>
              <w:jc w:val="both"/>
              <w:rPr>
                <w:rFonts w:ascii="Times New Roman" w:eastAsia="Times New Roman" w:hAnsi="Times New Roman" w:cs="Times New Roman"/>
                <w:b/>
                <w:bCs/>
                <w:color w:val="000000"/>
                <w:sz w:val="20"/>
                <w:szCs w:val="20"/>
                <w:lang w:eastAsia="ru-RU"/>
              </w:rPr>
            </w:pPr>
            <w:r w:rsidRPr="003A27C4">
              <w:rPr>
                <w:rFonts w:ascii="Times New Roman" w:eastAsia="Times New Roman" w:hAnsi="Times New Roman" w:cs="Times New Roman"/>
                <w:b/>
                <w:bCs/>
                <w:color w:val="000000"/>
                <w:sz w:val="20"/>
                <w:szCs w:val="20"/>
                <w:lang w:eastAsia="ru-RU"/>
              </w:rPr>
              <w:t>2024</w:t>
            </w:r>
          </w:p>
        </w:tc>
        <w:tc>
          <w:tcPr>
            <w:tcW w:w="850" w:type="dxa"/>
            <w:tcBorders>
              <w:top w:val="nil"/>
              <w:left w:val="nil"/>
              <w:bottom w:val="single" w:sz="8" w:space="0" w:color="auto"/>
              <w:right w:val="single" w:sz="8" w:space="0" w:color="auto"/>
            </w:tcBorders>
            <w:shd w:val="clear" w:color="auto" w:fill="auto"/>
            <w:vAlign w:val="center"/>
            <w:hideMark/>
          </w:tcPr>
          <w:p w14:paraId="5BD7250A" w14:textId="77777777" w:rsidR="003A27C4" w:rsidRPr="003A27C4" w:rsidRDefault="003A27C4" w:rsidP="003A27C4">
            <w:pPr>
              <w:spacing w:after="0" w:line="240" w:lineRule="auto"/>
              <w:jc w:val="both"/>
              <w:rPr>
                <w:rFonts w:ascii="Times New Roman" w:eastAsia="Times New Roman" w:hAnsi="Times New Roman" w:cs="Times New Roman"/>
                <w:b/>
                <w:bCs/>
                <w:color w:val="000000"/>
                <w:sz w:val="20"/>
                <w:szCs w:val="20"/>
                <w:lang w:eastAsia="ru-RU"/>
              </w:rPr>
            </w:pPr>
            <w:r w:rsidRPr="003A27C4">
              <w:rPr>
                <w:rFonts w:ascii="Times New Roman" w:eastAsia="Times New Roman" w:hAnsi="Times New Roman" w:cs="Times New Roman"/>
                <w:b/>
                <w:bCs/>
                <w:color w:val="000000"/>
                <w:sz w:val="20"/>
                <w:szCs w:val="20"/>
                <w:lang w:eastAsia="ru-RU"/>
              </w:rPr>
              <w:t>2025</w:t>
            </w:r>
          </w:p>
        </w:tc>
        <w:tc>
          <w:tcPr>
            <w:tcW w:w="851" w:type="dxa"/>
            <w:tcBorders>
              <w:top w:val="nil"/>
              <w:left w:val="nil"/>
              <w:bottom w:val="single" w:sz="8" w:space="0" w:color="auto"/>
              <w:right w:val="single" w:sz="8" w:space="0" w:color="auto"/>
            </w:tcBorders>
            <w:shd w:val="clear" w:color="auto" w:fill="auto"/>
            <w:vAlign w:val="center"/>
            <w:hideMark/>
          </w:tcPr>
          <w:p w14:paraId="67B4E478" w14:textId="77777777" w:rsidR="003A27C4" w:rsidRPr="003A27C4" w:rsidRDefault="003A27C4" w:rsidP="003A27C4">
            <w:pPr>
              <w:spacing w:after="0" w:line="240" w:lineRule="auto"/>
              <w:jc w:val="both"/>
              <w:rPr>
                <w:rFonts w:ascii="Times New Roman" w:eastAsia="Times New Roman" w:hAnsi="Times New Roman" w:cs="Times New Roman"/>
                <w:b/>
                <w:bCs/>
                <w:color w:val="000000"/>
                <w:sz w:val="20"/>
                <w:szCs w:val="20"/>
                <w:lang w:eastAsia="ru-RU"/>
              </w:rPr>
            </w:pPr>
            <w:r w:rsidRPr="003A27C4">
              <w:rPr>
                <w:rFonts w:ascii="Times New Roman" w:eastAsia="Times New Roman" w:hAnsi="Times New Roman" w:cs="Times New Roman"/>
                <w:b/>
                <w:bCs/>
                <w:color w:val="000000"/>
                <w:sz w:val="20"/>
                <w:szCs w:val="20"/>
                <w:lang w:eastAsia="ru-RU"/>
              </w:rPr>
              <w:t>2026</w:t>
            </w:r>
          </w:p>
        </w:tc>
        <w:tc>
          <w:tcPr>
            <w:tcW w:w="850" w:type="dxa"/>
            <w:tcBorders>
              <w:top w:val="nil"/>
              <w:left w:val="nil"/>
              <w:bottom w:val="single" w:sz="8" w:space="0" w:color="auto"/>
              <w:right w:val="single" w:sz="8" w:space="0" w:color="auto"/>
            </w:tcBorders>
            <w:shd w:val="clear" w:color="auto" w:fill="auto"/>
            <w:vAlign w:val="center"/>
            <w:hideMark/>
          </w:tcPr>
          <w:p w14:paraId="21ADC8C1" w14:textId="77777777" w:rsidR="003A27C4" w:rsidRPr="003A27C4" w:rsidRDefault="003A27C4" w:rsidP="003A27C4">
            <w:pPr>
              <w:spacing w:after="0" w:line="240" w:lineRule="auto"/>
              <w:jc w:val="both"/>
              <w:rPr>
                <w:rFonts w:ascii="Times New Roman" w:eastAsia="Times New Roman" w:hAnsi="Times New Roman" w:cs="Times New Roman"/>
                <w:b/>
                <w:bCs/>
                <w:color w:val="000000"/>
                <w:sz w:val="20"/>
                <w:szCs w:val="20"/>
                <w:lang w:eastAsia="ru-RU"/>
              </w:rPr>
            </w:pPr>
            <w:r w:rsidRPr="003A27C4">
              <w:rPr>
                <w:rFonts w:ascii="Times New Roman" w:eastAsia="Times New Roman" w:hAnsi="Times New Roman" w:cs="Times New Roman"/>
                <w:b/>
                <w:bCs/>
                <w:color w:val="000000"/>
                <w:sz w:val="20"/>
                <w:szCs w:val="20"/>
                <w:lang w:eastAsia="ru-RU"/>
              </w:rPr>
              <w:t>2027</w:t>
            </w:r>
          </w:p>
        </w:tc>
        <w:tc>
          <w:tcPr>
            <w:tcW w:w="851" w:type="dxa"/>
            <w:tcBorders>
              <w:top w:val="nil"/>
              <w:left w:val="nil"/>
              <w:bottom w:val="single" w:sz="8" w:space="0" w:color="auto"/>
              <w:right w:val="single" w:sz="8" w:space="0" w:color="auto"/>
            </w:tcBorders>
            <w:shd w:val="clear" w:color="auto" w:fill="auto"/>
            <w:vAlign w:val="center"/>
            <w:hideMark/>
          </w:tcPr>
          <w:p w14:paraId="22FB62F1" w14:textId="77777777" w:rsidR="003A27C4" w:rsidRPr="003A27C4" w:rsidRDefault="003A27C4" w:rsidP="003A27C4">
            <w:pPr>
              <w:spacing w:after="0" w:line="240" w:lineRule="auto"/>
              <w:jc w:val="both"/>
              <w:rPr>
                <w:rFonts w:ascii="Times New Roman" w:eastAsia="Times New Roman" w:hAnsi="Times New Roman" w:cs="Times New Roman"/>
                <w:b/>
                <w:bCs/>
                <w:color w:val="000000"/>
                <w:sz w:val="20"/>
                <w:szCs w:val="20"/>
                <w:lang w:eastAsia="ru-RU"/>
              </w:rPr>
            </w:pPr>
            <w:r w:rsidRPr="003A27C4">
              <w:rPr>
                <w:rFonts w:ascii="Times New Roman" w:eastAsia="Times New Roman" w:hAnsi="Times New Roman" w:cs="Times New Roman"/>
                <w:b/>
                <w:bCs/>
                <w:color w:val="000000"/>
                <w:sz w:val="20"/>
                <w:szCs w:val="20"/>
                <w:lang w:eastAsia="ru-RU"/>
              </w:rPr>
              <w:t>2028</w:t>
            </w:r>
          </w:p>
        </w:tc>
        <w:tc>
          <w:tcPr>
            <w:tcW w:w="790" w:type="dxa"/>
            <w:tcBorders>
              <w:top w:val="nil"/>
              <w:left w:val="nil"/>
              <w:bottom w:val="single" w:sz="8" w:space="0" w:color="auto"/>
              <w:right w:val="single" w:sz="8" w:space="0" w:color="auto"/>
            </w:tcBorders>
            <w:shd w:val="clear" w:color="auto" w:fill="auto"/>
            <w:vAlign w:val="center"/>
            <w:hideMark/>
          </w:tcPr>
          <w:p w14:paraId="210F6E53" w14:textId="77777777" w:rsidR="003A27C4" w:rsidRPr="003A27C4" w:rsidRDefault="003A27C4" w:rsidP="003A27C4">
            <w:pPr>
              <w:spacing w:after="0" w:line="240" w:lineRule="auto"/>
              <w:jc w:val="both"/>
              <w:rPr>
                <w:rFonts w:ascii="Times New Roman" w:eastAsia="Times New Roman" w:hAnsi="Times New Roman" w:cs="Times New Roman"/>
                <w:b/>
                <w:bCs/>
                <w:color w:val="000000"/>
                <w:sz w:val="20"/>
                <w:szCs w:val="20"/>
                <w:lang w:eastAsia="ru-RU"/>
              </w:rPr>
            </w:pPr>
            <w:r w:rsidRPr="003A27C4">
              <w:rPr>
                <w:rFonts w:ascii="Times New Roman" w:eastAsia="Times New Roman" w:hAnsi="Times New Roman" w:cs="Times New Roman"/>
                <w:b/>
                <w:bCs/>
                <w:color w:val="000000"/>
                <w:sz w:val="20"/>
                <w:szCs w:val="20"/>
                <w:lang w:eastAsia="ru-RU"/>
              </w:rPr>
              <w:t>2029</w:t>
            </w:r>
          </w:p>
        </w:tc>
        <w:tc>
          <w:tcPr>
            <w:tcW w:w="793" w:type="dxa"/>
            <w:tcBorders>
              <w:top w:val="nil"/>
              <w:left w:val="nil"/>
              <w:bottom w:val="single" w:sz="8" w:space="0" w:color="auto"/>
              <w:right w:val="single" w:sz="8" w:space="0" w:color="auto"/>
            </w:tcBorders>
            <w:shd w:val="clear" w:color="auto" w:fill="auto"/>
            <w:vAlign w:val="center"/>
            <w:hideMark/>
          </w:tcPr>
          <w:p w14:paraId="68083786" w14:textId="77777777" w:rsidR="003A27C4" w:rsidRPr="003A27C4" w:rsidRDefault="003A27C4" w:rsidP="003A27C4">
            <w:pPr>
              <w:spacing w:after="0" w:line="240" w:lineRule="auto"/>
              <w:jc w:val="both"/>
              <w:rPr>
                <w:rFonts w:ascii="Times New Roman" w:eastAsia="Times New Roman" w:hAnsi="Times New Roman" w:cs="Times New Roman"/>
                <w:b/>
                <w:bCs/>
                <w:color w:val="000000"/>
                <w:sz w:val="20"/>
                <w:szCs w:val="20"/>
                <w:lang w:eastAsia="ru-RU"/>
              </w:rPr>
            </w:pPr>
            <w:r w:rsidRPr="003A27C4">
              <w:rPr>
                <w:rFonts w:ascii="Times New Roman" w:eastAsia="Times New Roman" w:hAnsi="Times New Roman" w:cs="Times New Roman"/>
                <w:b/>
                <w:bCs/>
                <w:color w:val="000000"/>
                <w:sz w:val="20"/>
                <w:szCs w:val="20"/>
                <w:lang w:eastAsia="ru-RU"/>
              </w:rPr>
              <w:t>2030</w:t>
            </w:r>
          </w:p>
        </w:tc>
        <w:tc>
          <w:tcPr>
            <w:tcW w:w="850" w:type="dxa"/>
            <w:tcBorders>
              <w:top w:val="nil"/>
              <w:left w:val="nil"/>
              <w:bottom w:val="single" w:sz="8" w:space="0" w:color="auto"/>
              <w:right w:val="single" w:sz="8" w:space="0" w:color="auto"/>
            </w:tcBorders>
            <w:shd w:val="clear" w:color="auto" w:fill="auto"/>
            <w:vAlign w:val="center"/>
            <w:hideMark/>
          </w:tcPr>
          <w:p w14:paraId="1E46F390" w14:textId="77777777" w:rsidR="003A27C4" w:rsidRPr="003A27C4" w:rsidRDefault="003A27C4" w:rsidP="003A27C4">
            <w:pPr>
              <w:spacing w:after="0" w:line="240" w:lineRule="auto"/>
              <w:jc w:val="both"/>
              <w:rPr>
                <w:rFonts w:ascii="Times New Roman" w:eastAsia="Times New Roman" w:hAnsi="Times New Roman" w:cs="Times New Roman"/>
                <w:b/>
                <w:bCs/>
                <w:color w:val="000000"/>
                <w:sz w:val="20"/>
                <w:szCs w:val="20"/>
                <w:lang w:eastAsia="ru-RU"/>
              </w:rPr>
            </w:pPr>
            <w:r w:rsidRPr="003A27C4">
              <w:rPr>
                <w:rFonts w:ascii="Times New Roman" w:eastAsia="Times New Roman" w:hAnsi="Times New Roman" w:cs="Times New Roman"/>
                <w:b/>
                <w:bCs/>
                <w:color w:val="000000"/>
                <w:sz w:val="20"/>
                <w:szCs w:val="20"/>
                <w:lang w:eastAsia="ru-RU"/>
              </w:rPr>
              <w:t>2031</w:t>
            </w:r>
          </w:p>
        </w:tc>
        <w:tc>
          <w:tcPr>
            <w:tcW w:w="709" w:type="dxa"/>
            <w:tcBorders>
              <w:top w:val="nil"/>
              <w:left w:val="nil"/>
              <w:bottom w:val="single" w:sz="8" w:space="0" w:color="auto"/>
              <w:right w:val="single" w:sz="8" w:space="0" w:color="auto"/>
            </w:tcBorders>
            <w:shd w:val="clear" w:color="auto" w:fill="auto"/>
            <w:vAlign w:val="center"/>
            <w:hideMark/>
          </w:tcPr>
          <w:p w14:paraId="22FA93A9" w14:textId="77777777" w:rsidR="003A27C4" w:rsidRPr="003A27C4" w:rsidRDefault="003A27C4" w:rsidP="003A27C4">
            <w:pPr>
              <w:spacing w:after="0" w:line="240" w:lineRule="auto"/>
              <w:jc w:val="both"/>
              <w:rPr>
                <w:rFonts w:ascii="Times New Roman" w:eastAsia="Times New Roman" w:hAnsi="Times New Roman" w:cs="Times New Roman"/>
                <w:b/>
                <w:bCs/>
                <w:color w:val="000000"/>
                <w:sz w:val="20"/>
                <w:szCs w:val="20"/>
                <w:lang w:eastAsia="ru-RU"/>
              </w:rPr>
            </w:pPr>
            <w:r w:rsidRPr="003A27C4">
              <w:rPr>
                <w:rFonts w:ascii="Times New Roman" w:eastAsia="Times New Roman" w:hAnsi="Times New Roman" w:cs="Times New Roman"/>
                <w:b/>
                <w:bCs/>
                <w:color w:val="000000"/>
                <w:sz w:val="20"/>
                <w:szCs w:val="20"/>
                <w:lang w:eastAsia="ru-RU"/>
              </w:rPr>
              <w:t>2032</w:t>
            </w:r>
          </w:p>
        </w:tc>
        <w:tc>
          <w:tcPr>
            <w:tcW w:w="709" w:type="dxa"/>
            <w:tcBorders>
              <w:top w:val="nil"/>
              <w:left w:val="nil"/>
              <w:bottom w:val="single" w:sz="8" w:space="0" w:color="auto"/>
              <w:right w:val="single" w:sz="8" w:space="0" w:color="auto"/>
            </w:tcBorders>
            <w:shd w:val="clear" w:color="auto" w:fill="auto"/>
            <w:vAlign w:val="center"/>
            <w:hideMark/>
          </w:tcPr>
          <w:p w14:paraId="01FF84A7" w14:textId="77777777" w:rsidR="003A27C4" w:rsidRPr="003A27C4" w:rsidRDefault="003A27C4" w:rsidP="003A27C4">
            <w:pPr>
              <w:spacing w:after="0" w:line="240" w:lineRule="auto"/>
              <w:jc w:val="both"/>
              <w:rPr>
                <w:rFonts w:ascii="Times New Roman" w:eastAsia="Times New Roman" w:hAnsi="Times New Roman" w:cs="Times New Roman"/>
                <w:b/>
                <w:bCs/>
                <w:color w:val="000000"/>
                <w:sz w:val="20"/>
                <w:szCs w:val="20"/>
                <w:lang w:eastAsia="ru-RU"/>
              </w:rPr>
            </w:pPr>
            <w:r w:rsidRPr="003A27C4">
              <w:rPr>
                <w:rFonts w:ascii="Times New Roman" w:eastAsia="Times New Roman" w:hAnsi="Times New Roman" w:cs="Times New Roman"/>
                <w:b/>
                <w:bCs/>
                <w:color w:val="000000"/>
                <w:sz w:val="20"/>
                <w:szCs w:val="20"/>
                <w:lang w:eastAsia="ru-RU"/>
              </w:rPr>
              <w:t>2033</w:t>
            </w:r>
          </w:p>
        </w:tc>
        <w:tc>
          <w:tcPr>
            <w:tcW w:w="850" w:type="dxa"/>
            <w:tcBorders>
              <w:top w:val="nil"/>
              <w:left w:val="nil"/>
              <w:bottom w:val="single" w:sz="8" w:space="0" w:color="auto"/>
              <w:right w:val="single" w:sz="8" w:space="0" w:color="auto"/>
            </w:tcBorders>
            <w:shd w:val="clear" w:color="auto" w:fill="auto"/>
            <w:vAlign w:val="center"/>
            <w:hideMark/>
          </w:tcPr>
          <w:p w14:paraId="4290AE5E" w14:textId="77777777" w:rsidR="003A27C4" w:rsidRPr="003A27C4" w:rsidRDefault="003A27C4" w:rsidP="003A27C4">
            <w:pPr>
              <w:spacing w:after="0" w:line="240" w:lineRule="auto"/>
              <w:jc w:val="both"/>
              <w:rPr>
                <w:rFonts w:ascii="Times New Roman" w:eastAsia="Times New Roman" w:hAnsi="Times New Roman" w:cs="Times New Roman"/>
                <w:b/>
                <w:bCs/>
                <w:color w:val="000000"/>
                <w:sz w:val="20"/>
                <w:szCs w:val="20"/>
                <w:lang w:eastAsia="ru-RU"/>
              </w:rPr>
            </w:pPr>
            <w:r w:rsidRPr="003A27C4">
              <w:rPr>
                <w:rFonts w:ascii="Times New Roman" w:eastAsia="Times New Roman" w:hAnsi="Times New Roman" w:cs="Times New Roman"/>
                <w:b/>
                <w:bCs/>
                <w:color w:val="000000"/>
                <w:sz w:val="20"/>
                <w:szCs w:val="20"/>
                <w:lang w:eastAsia="ru-RU"/>
              </w:rPr>
              <w:t>2034</w:t>
            </w:r>
          </w:p>
        </w:tc>
        <w:tc>
          <w:tcPr>
            <w:tcW w:w="709" w:type="dxa"/>
            <w:tcBorders>
              <w:top w:val="nil"/>
              <w:left w:val="nil"/>
              <w:bottom w:val="single" w:sz="8" w:space="0" w:color="auto"/>
              <w:right w:val="single" w:sz="8" w:space="0" w:color="auto"/>
            </w:tcBorders>
            <w:shd w:val="clear" w:color="auto" w:fill="auto"/>
            <w:vAlign w:val="center"/>
            <w:hideMark/>
          </w:tcPr>
          <w:p w14:paraId="437E32BA" w14:textId="77777777" w:rsidR="003A27C4" w:rsidRPr="003A27C4" w:rsidRDefault="003A27C4" w:rsidP="003A27C4">
            <w:pPr>
              <w:spacing w:after="0" w:line="240" w:lineRule="auto"/>
              <w:jc w:val="both"/>
              <w:rPr>
                <w:rFonts w:ascii="Times New Roman" w:eastAsia="Times New Roman" w:hAnsi="Times New Roman" w:cs="Times New Roman"/>
                <w:b/>
                <w:bCs/>
                <w:color w:val="000000"/>
                <w:sz w:val="20"/>
                <w:szCs w:val="20"/>
                <w:lang w:eastAsia="ru-RU"/>
              </w:rPr>
            </w:pPr>
            <w:r w:rsidRPr="003A27C4">
              <w:rPr>
                <w:rFonts w:ascii="Times New Roman" w:eastAsia="Times New Roman" w:hAnsi="Times New Roman" w:cs="Times New Roman"/>
                <w:b/>
                <w:bCs/>
                <w:color w:val="000000"/>
                <w:sz w:val="20"/>
                <w:szCs w:val="20"/>
                <w:lang w:eastAsia="ru-RU"/>
              </w:rPr>
              <w:t>2035</w:t>
            </w:r>
          </w:p>
        </w:tc>
      </w:tr>
      <w:tr w:rsidR="003A27C4" w:rsidRPr="003A27C4" w14:paraId="519A4AF2" w14:textId="77777777" w:rsidTr="002218B9">
        <w:trPr>
          <w:trHeight w:val="1035"/>
        </w:trPr>
        <w:tc>
          <w:tcPr>
            <w:tcW w:w="1843" w:type="dxa"/>
            <w:tcBorders>
              <w:top w:val="nil"/>
              <w:left w:val="single" w:sz="8" w:space="0" w:color="auto"/>
              <w:bottom w:val="single" w:sz="4" w:space="0" w:color="auto"/>
              <w:right w:val="single" w:sz="8" w:space="0" w:color="auto"/>
            </w:tcBorders>
            <w:shd w:val="clear" w:color="auto" w:fill="auto"/>
            <w:vAlign w:val="center"/>
            <w:hideMark/>
          </w:tcPr>
          <w:p w14:paraId="7CE3F33A" w14:textId="77777777" w:rsidR="003A27C4" w:rsidRPr="003A27C4" w:rsidRDefault="003A27C4" w:rsidP="003A27C4">
            <w:pPr>
              <w:spacing w:after="0" w:line="240" w:lineRule="auto"/>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Средний размер уровня оплаты труда</w:t>
            </w:r>
          </w:p>
        </w:tc>
        <w:tc>
          <w:tcPr>
            <w:tcW w:w="685" w:type="dxa"/>
            <w:tcBorders>
              <w:top w:val="nil"/>
              <w:left w:val="nil"/>
              <w:bottom w:val="single" w:sz="4" w:space="0" w:color="auto"/>
              <w:right w:val="single" w:sz="4" w:space="0" w:color="auto"/>
            </w:tcBorders>
            <w:shd w:val="clear" w:color="auto" w:fill="auto"/>
            <w:vAlign w:val="center"/>
            <w:hideMark/>
          </w:tcPr>
          <w:p w14:paraId="4FF6E072" w14:textId="77777777" w:rsidR="003A27C4" w:rsidRPr="003A27C4" w:rsidRDefault="003A27C4" w:rsidP="003A27C4">
            <w:pPr>
              <w:spacing w:after="0" w:line="240" w:lineRule="auto"/>
              <w:jc w:val="center"/>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Руб./мес.</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D0D504D" w14:textId="77777777" w:rsidR="003A27C4" w:rsidRPr="003A27C4" w:rsidRDefault="003A27C4" w:rsidP="003A27C4">
            <w:pPr>
              <w:spacing w:after="0" w:line="240" w:lineRule="auto"/>
              <w:jc w:val="center"/>
              <w:rPr>
                <w:rFonts w:ascii="Times New Roman" w:eastAsia="Times New Roman" w:hAnsi="Times New Roman" w:cs="Times New Roman"/>
                <w:color w:val="000000"/>
                <w:sz w:val="16"/>
                <w:szCs w:val="16"/>
                <w:lang w:eastAsia="ru-RU"/>
              </w:rPr>
            </w:pPr>
            <w:r w:rsidRPr="003A27C4">
              <w:rPr>
                <w:rFonts w:ascii="Times New Roman" w:eastAsia="Times New Roman" w:hAnsi="Times New Roman" w:cs="Times New Roman"/>
                <w:color w:val="000000"/>
                <w:sz w:val="16"/>
                <w:szCs w:val="16"/>
                <w:lang w:eastAsia="ru-RU"/>
              </w:rPr>
              <w:t>2677,39</w:t>
            </w:r>
          </w:p>
        </w:tc>
        <w:tc>
          <w:tcPr>
            <w:tcW w:w="851" w:type="dxa"/>
            <w:tcBorders>
              <w:top w:val="nil"/>
              <w:left w:val="single" w:sz="4" w:space="0" w:color="auto"/>
              <w:bottom w:val="single" w:sz="4" w:space="0" w:color="auto"/>
              <w:right w:val="single" w:sz="8" w:space="0" w:color="auto"/>
            </w:tcBorders>
            <w:shd w:val="clear" w:color="auto" w:fill="auto"/>
            <w:vAlign w:val="center"/>
            <w:hideMark/>
          </w:tcPr>
          <w:p w14:paraId="12CE807A" w14:textId="77777777" w:rsidR="003A27C4" w:rsidRPr="003A27C4" w:rsidRDefault="003A27C4" w:rsidP="003A27C4">
            <w:pPr>
              <w:spacing w:after="0" w:line="240" w:lineRule="auto"/>
              <w:jc w:val="center"/>
              <w:rPr>
                <w:rFonts w:ascii="Times New Roman" w:eastAsia="Times New Roman" w:hAnsi="Times New Roman" w:cs="Times New Roman"/>
                <w:color w:val="000000"/>
                <w:sz w:val="16"/>
                <w:szCs w:val="16"/>
                <w:lang w:eastAsia="ru-RU"/>
              </w:rPr>
            </w:pPr>
            <w:r w:rsidRPr="003A27C4">
              <w:rPr>
                <w:rFonts w:ascii="Times New Roman" w:eastAsia="Times New Roman" w:hAnsi="Times New Roman" w:cs="Times New Roman"/>
                <w:color w:val="000000"/>
                <w:sz w:val="16"/>
                <w:szCs w:val="16"/>
                <w:lang w:eastAsia="ru-RU"/>
              </w:rPr>
              <w:t>2784,49</w:t>
            </w:r>
          </w:p>
        </w:tc>
        <w:tc>
          <w:tcPr>
            <w:tcW w:w="850" w:type="dxa"/>
            <w:tcBorders>
              <w:top w:val="nil"/>
              <w:left w:val="nil"/>
              <w:bottom w:val="single" w:sz="4" w:space="0" w:color="auto"/>
              <w:right w:val="single" w:sz="8" w:space="0" w:color="auto"/>
            </w:tcBorders>
            <w:shd w:val="clear" w:color="auto" w:fill="auto"/>
            <w:vAlign w:val="center"/>
            <w:hideMark/>
          </w:tcPr>
          <w:p w14:paraId="17238E62" w14:textId="77777777" w:rsidR="003A27C4" w:rsidRPr="003A27C4" w:rsidRDefault="003A27C4" w:rsidP="003A27C4">
            <w:pPr>
              <w:spacing w:after="0" w:line="240" w:lineRule="auto"/>
              <w:jc w:val="center"/>
              <w:rPr>
                <w:rFonts w:ascii="Times New Roman" w:eastAsia="Times New Roman" w:hAnsi="Times New Roman" w:cs="Times New Roman"/>
                <w:color w:val="000000"/>
                <w:sz w:val="16"/>
                <w:szCs w:val="16"/>
                <w:lang w:eastAsia="ru-RU"/>
              </w:rPr>
            </w:pPr>
            <w:r w:rsidRPr="003A27C4">
              <w:rPr>
                <w:rFonts w:ascii="Times New Roman" w:eastAsia="Times New Roman" w:hAnsi="Times New Roman" w:cs="Times New Roman"/>
                <w:color w:val="000000"/>
                <w:sz w:val="16"/>
                <w:szCs w:val="16"/>
                <w:lang w:eastAsia="ru-RU"/>
              </w:rPr>
              <w:t>2895,87</w:t>
            </w:r>
          </w:p>
        </w:tc>
        <w:tc>
          <w:tcPr>
            <w:tcW w:w="851" w:type="dxa"/>
            <w:tcBorders>
              <w:top w:val="nil"/>
              <w:left w:val="nil"/>
              <w:bottom w:val="single" w:sz="4" w:space="0" w:color="auto"/>
              <w:right w:val="single" w:sz="8" w:space="0" w:color="auto"/>
            </w:tcBorders>
            <w:shd w:val="clear" w:color="auto" w:fill="auto"/>
            <w:vAlign w:val="center"/>
            <w:hideMark/>
          </w:tcPr>
          <w:p w14:paraId="4A19F2B5" w14:textId="77777777" w:rsidR="003A27C4" w:rsidRPr="003A27C4" w:rsidRDefault="003A27C4" w:rsidP="003A27C4">
            <w:pPr>
              <w:spacing w:after="0" w:line="240" w:lineRule="auto"/>
              <w:jc w:val="center"/>
              <w:rPr>
                <w:rFonts w:ascii="Times New Roman" w:eastAsia="Times New Roman" w:hAnsi="Times New Roman" w:cs="Times New Roman"/>
                <w:color w:val="000000"/>
                <w:sz w:val="16"/>
                <w:szCs w:val="16"/>
                <w:lang w:eastAsia="ru-RU"/>
              </w:rPr>
            </w:pPr>
            <w:r w:rsidRPr="003A27C4">
              <w:rPr>
                <w:rFonts w:ascii="Times New Roman" w:eastAsia="Times New Roman" w:hAnsi="Times New Roman" w:cs="Times New Roman"/>
                <w:color w:val="000000"/>
                <w:sz w:val="16"/>
                <w:szCs w:val="16"/>
                <w:lang w:eastAsia="ru-RU"/>
              </w:rPr>
              <w:t>3011,70</w:t>
            </w:r>
          </w:p>
        </w:tc>
        <w:tc>
          <w:tcPr>
            <w:tcW w:w="850" w:type="dxa"/>
            <w:tcBorders>
              <w:top w:val="nil"/>
              <w:left w:val="nil"/>
              <w:bottom w:val="single" w:sz="4" w:space="0" w:color="auto"/>
              <w:right w:val="single" w:sz="8" w:space="0" w:color="auto"/>
            </w:tcBorders>
            <w:shd w:val="clear" w:color="auto" w:fill="auto"/>
            <w:vAlign w:val="center"/>
            <w:hideMark/>
          </w:tcPr>
          <w:p w14:paraId="6080F0EE" w14:textId="77777777" w:rsidR="003A27C4" w:rsidRPr="003A27C4" w:rsidRDefault="003A27C4" w:rsidP="003A27C4">
            <w:pPr>
              <w:spacing w:after="0" w:line="240" w:lineRule="auto"/>
              <w:jc w:val="center"/>
              <w:rPr>
                <w:rFonts w:ascii="Times New Roman" w:eastAsia="Times New Roman" w:hAnsi="Times New Roman" w:cs="Times New Roman"/>
                <w:color w:val="000000"/>
                <w:sz w:val="16"/>
                <w:szCs w:val="16"/>
                <w:lang w:eastAsia="ru-RU"/>
              </w:rPr>
            </w:pPr>
            <w:r w:rsidRPr="003A27C4">
              <w:rPr>
                <w:rFonts w:ascii="Times New Roman" w:eastAsia="Times New Roman" w:hAnsi="Times New Roman" w:cs="Times New Roman"/>
                <w:color w:val="000000"/>
                <w:sz w:val="16"/>
                <w:szCs w:val="16"/>
                <w:lang w:eastAsia="ru-RU"/>
              </w:rPr>
              <w:t>3132,17</w:t>
            </w:r>
          </w:p>
        </w:tc>
        <w:tc>
          <w:tcPr>
            <w:tcW w:w="851" w:type="dxa"/>
            <w:tcBorders>
              <w:top w:val="nil"/>
              <w:left w:val="nil"/>
              <w:bottom w:val="single" w:sz="4" w:space="0" w:color="auto"/>
              <w:right w:val="single" w:sz="8" w:space="0" w:color="auto"/>
            </w:tcBorders>
            <w:shd w:val="clear" w:color="auto" w:fill="auto"/>
            <w:vAlign w:val="center"/>
            <w:hideMark/>
          </w:tcPr>
          <w:p w14:paraId="4DA7B8DF" w14:textId="77777777" w:rsidR="003A27C4" w:rsidRPr="003A27C4" w:rsidRDefault="003A27C4" w:rsidP="003A27C4">
            <w:pPr>
              <w:spacing w:after="0" w:line="240" w:lineRule="auto"/>
              <w:jc w:val="center"/>
              <w:rPr>
                <w:rFonts w:ascii="Times New Roman" w:eastAsia="Times New Roman" w:hAnsi="Times New Roman" w:cs="Times New Roman"/>
                <w:color w:val="000000"/>
                <w:sz w:val="16"/>
                <w:szCs w:val="16"/>
                <w:lang w:eastAsia="ru-RU"/>
              </w:rPr>
            </w:pPr>
            <w:r w:rsidRPr="003A27C4">
              <w:rPr>
                <w:rFonts w:ascii="Times New Roman" w:eastAsia="Times New Roman" w:hAnsi="Times New Roman" w:cs="Times New Roman"/>
                <w:color w:val="000000"/>
                <w:sz w:val="16"/>
                <w:szCs w:val="16"/>
                <w:lang w:eastAsia="ru-RU"/>
              </w:rPr>
              <w:t>3257,46</w:t>
            </w:r>
          </w:p>
        </w:tc>
        <w:tc>
          <w:tcPr>
            <w:tcW w:w="850" w:type="dxa"/>
            <w:tcBorders>
              <w:top w:val="nil"/>
              <w:left w:val="nil"/>
              <w:bottom w:val="single" w:sz="4" w:space="0" w:color="auto"/>
              <w:right w:val="single" w:sz="8" w:space="0" w:color="auto"/>
            </w:tcBorders>
            <w:shd w:val="clear" w:color="auto" w:fill="auto"/>
            <w:vAlign w:val="center"/>
            <w:hideMark/>
          </w:tcPr>
          <w:p w14:paraId="366C17C2" w14:textId="77777777" w:rsidR="003A27C4" w:rsidRPr="003A27C4" w:rsidRDefault="003A27C4" w:rsidP="003A27C4">
            <w:pPr>
              <w:spacing w:after="0" w:line="240" w:lineRule="auto"/>
              <w:jc w:val="center"/>
              <w:rPr>
                <w:rFonts w:ascii="Times New Roman" w:eastAsia="Times New Roman" w:hAnsi="Times New Roman" w:cs="Times New Roman"/>
                <w:color w:val="000000"/>
                <w:sz w:val="16"/>
                <w:szCs w:val="16"/>
                <w:lang w:eastAsia="ru-RU"/>
              </w:rPr>
            </w:pPr>
            <w:r w:rsidRPr="003A27C4">
              <w:rPr>
                <w:rFonts w:ascii="Times New Roman" w:eastAsia="Times New Roman" w:hAnsi="Times New Roman" w:cs="Times New Roman"/>
                <w:color w:val="000000"/>
                <w:sz w:val="16"/>
                <w:szCs w:val="16"/>
                <w:lang w:eastAsia="ru-RU"/>
              </w:rPr>
              <w:t>3387,76</w:t>
            </w:r>
          </w:p>
        </w:tc>
        <w:tc>
          <w:tcPr>
            <w:tcW w:w="851" w:type="dxa"/>
            <w:tcBorders>
              <w:top w:val="nil"/>
              <w:left w:val="nil"/>
              <w:bottom w:val="single" w:sz="4" w:space="0" w:color="auto"/>
              <w:right w:val="single" w:sz="8" w:space="0" w:color="auto"/>
            </w:tcBorders>
            <w:shd w:val="clear" w:color="auto" w:fill="auto"/>
            <w:vAlign w:val="center"/>
            <w:hideMark/>
          </w:tcPr>
          <w:p w14:paraId="6BD831A9" w14:textId="77777777" w:rsidR="003A27C4" w:rsidRPr="003A27C4" w:rsidRDefault="003A27C4" w:rsidP="003A27C4">
            <w:pPr>
              <w:spacing w:after="0" w:line="240" w:lineRule="auto"/>
              <w:jc w:val="center"/>
              <w:rPr>
                <w:rFonts w:ascii="Times New Roman" w:eastAsia="Times New Roman" w:hAnsi="Times New Roman" w:cs="Times New Roman"/>
                <w:color w:val="000000"/>
                <w:sz w:val="16"/>
                <w:szCs w:val="16"/>
                <w:lang w:eastAsia="ru-RU"/>
              </w:rPr>
            </w:pPr>
            <w:r w:rsidRPr="003A27C4">
              <w:rPr>
                <w:rFonts w:ascii="Times New Roman" w:eastAsia="Times New Roman" w:hAnsi="Times New Roman" w:cs="Times New Roman"/>
                <w:color w:val="000000"/>
                <w:sz w:val="16"/>
                <w:szCs w:val="16"/>
                <w:lang w:eastAsia="ru-RU"/>
              </w:rPr>
              <w:t>3523,27</w:t>
            </w:r>
          </w:p>
        </w:tc>
        <w:tc>
          <w:tcPr>
            <w:tcW w:w="790" w:type="dxa"/>
            <w:tcBorders>
              <w:top w:val="nil"/>
              <w:left w:val="nil"/>
              <w:bottom w:val="single" w:sz="4" w:space="0" w:color="auto"/>
              <w:right w:val="single" w:sz="8" w:space="0" w:color="auto"/>
            </w:tcBorders>
            <w:shd w:val="clear" w:color="auto" w:fill="auto"/>
            <w:vAlign w:val="center"/>
            <w:hideMark/>
          </w:tcPr>
          <w:p w14:paraId="5FF60579" w14:textId="77777777" w:rsidR="003A27C4" w:rsidRPr="003A27C4" w:rsidRDefault="003A27C4" w:rsidP="003A27C4">
            <w:pPr>
              <w:spacing w:after="0" w:line="240" w:lineRule="auto"/>
              <w:jc w:val="center"/>
              <w:rPr>
                <w:rFonts w:ascii="Times New Roman" w:eastAsia="Times New Roman" w:hAnsi="Times New Roman" w:cs="Times New Roman"/>
                <w:color w:val="000000"/>
                <w:sz w:val="16"/>
                <w:szCs w:val="16"/>
                <w:lang w:eastAsia="ru-RU"/>
              </w:rPr>
            </w:pPr>
            <w:r w:rsidRPr="003A27C4">
              <w:rPr>
                <w:rFonts w:ascii="Times New Roman" w:eastAsia="Times New Roman" w:hAnsi="Times New Roman" w:cs="Times New Roman"/>
                <w:color w:val="000000"/>
                <w:sz w:val="16"/>
                <w:szCs w:val="16"/>
                <w:lang w:eastAsia="ru-RU"/>
              </w:rPr>
              <w:t>3664,20</w:t>
            </w:r>
          </w:p>
        </w:tc>
        <w:tc>
          <w:tcPr>
            <w:tcW w:w="793" w:type="dxa"/>
            <w:tcBorders>
              <w:top w:val="nil"/>
              <w:left w:val="nil"/>
              <w:bottom w:val="single" w:sz="4" w:space="0" w:color="auto"/>
              <w:right w:val="single" w:sz="8" w:space="0" w:color="auto"/>
            </w:tcBorders>
            <w:shd w:val="clear" w:color="auto" w:fill="auto"/>
            <w:vAlign w:val="center"/>
            <w:hideMark/>
          </w:tcPr>
          <w:p w14:paraId="7C3CCE24" w14:textId="77777777" w:rsidR="003A27C4" w:rsidRPr="003A27C4" w:rsidRDefault="003A27C4" w:rsidP="003A27C4">
            <w:pPr>
              <w:spacing w:after="0" w:line="240" w:lineRule="auto"/>
              <w:jc w:val="center"/>
              <w:rPr>
                <w:rFonts w:ascii="Times New Roman" w:eastAsia="Times New Roman" w:hAnsi="Times New Roman" w:cs="Times New Roman"/>
                <w:color w:val="000000"/>
                <w:sz w:val="16"/>
                <w:szCs w:val="16"/>
                <w:lang w:eastAsia="ru-RU"/>
              </w:rPr>
            </w:pPr>
            <w:r w:rsidRPr="003A27C4">
              <w:rPr>
                <w:rFonts w:ascii="Times New Roman" w:eastAsia="Times New Roman" w:hAnsi="Times New Roman" w:cs="Times New Roman"/>
                <w:color w:val="000000"/>
                <w:sz w:val="16"/>
                <w:szCs w:val="16"/>
                <w:lang w:eastAsia="ru-RU"/>
              </w:rPr>
              <w:t>3810,76</w:t>
            </w:r>
          </w:p>
        </w:tc>
        <w:tc>
          <w:tcPr>
            <w:tcW w:w="850" w:type="dxa"/>
            <w:tcBorders>
              <w:top w:val="nil"/>
              <w:left w:val="nil"/>
              <w:bottom w:val="single" w:sz="4" w:space="0" w:color="auto"/>
              <w:right w:val="single" w:sz="8" w:space="0" w:color="auto"/>
            </w:tcBorders>
            <w:shd w:val="clear" w:color="auto" w:fill="auto"/>
            <w:vAlign w:val="center"/>
            <w:hideMark/>
          </w:tcPr>
          <w:p w14:paraId="43BD3D74" w14:textId="77777777" w:rsidR="003A27C4" w:rsidRPr="003A27C4" w:rsidRDefault="003A27C4" w:rsidP="003A27C4">
            <w:pPr>
              <w:spacing w:after="0" w:line="240" w:lineRule="auto"/>
              <w:jc w:val="center"/>
              <w:rPr>
                <w:rFonts w:ascii="Times New Roman" w:eastAsia="Times New Roman" w:hAnsi="Times New Roman" w:cs="Times New Roman"/>
                <w:color w:val="000000"/>
                <w:sz w:val="16"/>
                <w:szCs w:val="16"/>
                <w:lang w:eastAsia="ru-RU"/>
              </w:rPr>
            </w:pPr>
            <w:r w:rsidRPr="003A27C4">
              <w:rPr>
                <w:rFonts w:ascii="Times New Roman" w:eastAsia="Times New Roman" w:hAnsi="Times New Roman" w:cs="Times New Roman"/>
                <w:color w:val="000000"/>
                <w:sz w:val="16"/>
                <w:szCs w:val="16"/>
                <w:lang w:eastAsia="ru-RU"/>
              </w:rPr>
              <w:t>3963,20</w:t>
            </w:r>
          </w:p>
        </w:tc>
        <w:tc>
          <w:tcPr>
            <w:tcW w:w="709" w:type="dxa"/>
            <w:tcBorders>
              <w:top w:val="nil"/>
              <w:left w:val="nil"/>
              <w:bottom w:val="single" w:sz="4" w:space="0" w:color="auto"/>
              <w:right w:val="single" w:sz="8" w:space="0" w:color="auto"/>
            </w:tcBorders>
            <w:shd w:val="clear" w:color="auto" w:fill="auto"/>
            <w:vAlign w:val="center"/>
            <w:hideMark/>
          </w:tcPr>
          <w:p w14:paraId="4DEB6714" w14:textId="77777777" w:rsidR="003A27C4" w:rsidRPr="003A27C4" w:rsidRDefault="003A27C4" w:rsidP="002218B9">
            <w:pPr>
              <w:spacing w:after="0" w:line="240" w:lineRule="auto"/>
              <w:ind w:hanging="107"/>
              <w:jc w:val="center"/>
              <w:rPr>
                <w:rFonts w:ascii="Times New Roman" w:eastAsia="Times New Roman" w:hAnsi="Times New Roman" w:cs="Times New Roman"/>
                <w:color w:val="000000"/>
                <w:sz w:val="16"/>
                <w:szCs w:val="16"/>
                <w:lang w:eastAsia="ru-RU"/>
              </w:rPr>
            </w:pPr>
            <w:r w:rsidRPr="003A27C4">
              <w:rPr>
                <w:rFonts w:ascii="Times New Roman" w:eastAsia="Times New Roman" w:hAnsi="Times New Roman" w:cs="Times New Roman"/>
                <w:color w:val="000000"/>
                <w:sz w:val="16"/>
                <w:szCs w:val="16"/>
                <w:lang w:eastAsia="ru-RU"/>
              </w:rPr>
              <w:t>4121,72</w:t>
            </w:r>
          </w:p>
        </w:tc>
        <w:tc>
          <w:tcPr>
            <w:tcW w:w="709" w:type="dxa"/>
            <w:tcBorders>
              <w:top w:val="nil"/>
              <w:left w:val="nil"/>
              <w:bottom w:val="single" w:sz="4" w:space="0" w:color="auto"/>
              <w:right w:val="single" w:sz="8" w:space="0" w:color="auto"/>
            </w:tcBorders>
            <w:shd w:val="clear" w:color="auto" w:fill="auto"/>
            <w:vAlign w:val="center"/>
            <w:hideMark/>
          </w:tcPr>
          <w:p w14:paraId="5ADE3F3C" w14:textId="77777777" w:rsidR="003A27C4" w:rsidRPr="003A27C4" w:rsidRDefault="003A27C4" w:rsidP="002218B9">
            <w:pPr>
              <w:spacing w:after="0" w:line="240" w:lineRule="auto"/>
              <w:ind w:hanging="245"/>
              <w:jc w:val="right"/>
              <w:rPr>
                <w:rFonts w:ascii="Times New Roman" w:eastAsia="Times New Roman" w:hAnsi="Times New Roman" w:cs="Times New Roman"/>
                <w:color w:val="000000"/>
                <w:sz w:val="16"/>
                <w:szCs w:val="16"/>
                <w:lang w:eastAsia="ru-RU"/>
              </w:rPr>
            </w:pPr>
            <w:r w:rsidRPr="003A27C4">
              <w:rPr>
                <w:rFonts w:ascii="Times New Roman" w:eastAsia="Times New Roman" w:hAnsi="Times New Roman" w:cs="Times New Roman"/>
                <w:color w:val="000000"/>
                <w:sz w:val="16"/>
                <w:szCs w:val="16"/>
                <w:lang w:eastAsia="ru-RU"/>
              </w:rPr>
              <w:t>4286,59</w:t>
            </w:r>
          </w:p>
        </w:tc>
        <w:tc>
          <w:tcPr>
            <w:tcW w:w="850" w:type="dxa"/>
            <w:tcBorders>
              <w:top w:val="nil"/>
              <w:left w:val="nil"/>
              <w:bottom w:val="single" w:sz="4" w:space="0" w:color="auto"/>
              <w:right w:val="single" w:sz="8" w:space="0" w:color="auto"/>
            </w:tcBorders>
            <w:shd w:val="clear" w:color="auto" w:fill="auto"/>
            <w:vAlign w:val="center"/>
            <w:hideMark/>
          </w:tcPr>
          <w:p w14:paraId="1B2CB9E4" w14:textId="77777777" w:rsidR="003A27C4" w:rsidRPr="003A27C4" w:rsidRDefault="003A27C4" w:rsidP="003A27C4">
            <w:pPr>
              <w:spacing w:after="0" w:line="240" w:lineRule="auto"/>
              <w:jc w:val="center"/>
              <w:rPr>
                <w:rFonts w:ascii="Times New Roman" w:eastAsia="Times New Roman" w:hAnsi="Times New Roman" w:cs="Times New Roman"/>
                <w:color w:val="000000"/>
                <w:sz w:val="16"/>
                <w:szCs w:val="16"/>
                <w:lang w:eastAsia="ru-RU"/>
              </w:rPr>
            </w:pPr>
            <w:r w:rsidRPr="003A27C4">
              <w:rPr>
                <w:rFonts w:ascii="Times New Roman" w:eastAsia="Times New Roman" w:hAnsi="Times New Roman" w:cs="Times New Roman"/>
                <w:color w:val="000000"/>
                <w:sz w:val="16"/>
                <w:szCs w:val="16"/>
                <w:lang w:eastAsia="ru-RU"/>
              </w:rPr>
              <w:t>4458,06</w:t>
            </w:r>
          </w:p>
        </w:tc>
        <w:tc>
          <w:tcPr>
            <w:tcW w:w="709" w:type="dxa"/>
            <w:tcBorders>
              <w:top w:val="nil"/>
              <w:left w:val="nil"/>
              <w:bottom w:val="single" w:sz="4" w:space="0" w:color="auto"/>
              <w:right w:val="single" w:sz="8" w:space="0" w:color="auto"/>
            </w:tcBorders>
            <w:shd w:val="clear" w:color="auto" w:fill="auto"/>
            <w:vAlign w:val="center"/>
            <w:hideMark/>
          </w:tcPr>
          <w:p w14:paraId="1DE4122F" w14:textId="77777777" w:rsidR="003A27C4" w:rsidRPr="003A27C4" w:rsidRDefault="003A27C4" w:rsidP="002218B9">
            <w:pPr>
              <w:spacing w:after="0" w:line="240" w:lineRule="auto"/>
              <w:ind w:hanging="104"/>
              <w:jc w:val="center"/>
              <w:rPr>
                <w:rFonts w:ascii="Times New Roman" w:eastAsia="Times New Roman" w:hAnsi="Times New Roman" w:cs="Times New Roman"/>
                <w:color w:val="000000"/>
                <w:sz w:val="16"/>
                <w:szCs w:val="16"/>
                <w:lang w:eastAsia="ru-RU"/>
              </w:rPr>
            </w:pPr>
            <w:r w:rsidRPr="003A27C4">
              <w:rPr>
                <w:rFonts w:ascii="Times New Roman" w:eastAsia="Times New Roman" w:hAnsi="Times New Roman" w:cs="Times New Roman"/>
                <w:color w:val="000000"/>
                <w:sz w:val="16"/>
                <w:szCs w:val="16"/>
                <w:lang w:eastAsia="ru-RU"/>
              </w:rPr>
              <w:t>4636,38</w:t>
            </w:r>
          </w:p>
        </w:tc>
      </w:tr>
      <w:tr w:rsidR="003A27C4" w:rsidRPr="003A27C4" w14:paraId="4D02108B" w14:textId="77777777" w:rsidTr="002218B9">
        <w:trPr>
          <w:trHeight w:val="1035"/>
        </w:trPr>
        <w:tc>
          <w:tcPr>
            <w:tcW w:w="1843" w:type="dxa"/>
            <w:tcBorders>
              <w:top w:val="single" w:sz="4" w:space="0" w:color="auto"/>
              <w:left w:val="single" w:sz="8" w:space="0" w:color="auto"/>
              <w:bottom w:val="single" w:sz="8" w:space="0" w:color="auto"/>
              <w:right w:val="single" w:sz="8" w:space="0" w:color="auto"/>
            </w:tcBorders>
            <w:shd w:val="clear" w:color="auto" w:fill="auto"/>
            <w:vAlign w:val="center"/>
          </w:tcPr>
          <w:p w14:paraId="273A16C2" w14:textId="77777777" w:rsidR="003A27C4" w:rsidRPr="003A27C4" w:rsidRDefault="003A27C4" w:rsidP="003A27C4">
            <w:pPr>
              <w:spacing w:after="0" w:line="240" w:lineRule="auto"/>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Среднедушевой доход в месяц</w:t>
            </w:r>
          </w:p>
        </w:tc>
        <w:tc>
          <w:tcPr>
            <w:tcW w:w="685" w:type="dxa"/>
            <w:tcBorders>
              <w:top w:val="single" w:sz="4" w:space="0" w:color="auto"/>
              <w:left w:val="nil"/>
              <w:bottom w:val="single" w:sz="8" w:space="0" w:color="auto"/>
              <w:right w:val="single" w:sz="8" w:space="0" w:color="auto"/>
            </w:tcBorders>
            <w:shd w:val="clear" w:color="auto" w:fill="auto"/>
            <w:vAlign w:val="center"/>
          </w:tcPr>
          <w:p w14:paraId="7A87D914" w14:textId="77777777" w:rsidR="003A27C4" w:rsidRPr="003A27C4" w:rsidRDefault="003A27C4" w:rsidP="003A27C4">
            <w:pPr>
              <w:spacing w:after="0" w:line="240" w:lineRule="auto"/>
              <w:jc w:val="center"/>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Руб./мес.</w:t>
            </w:r>
          </w:p>
        </w:tc>
        <w:tc>
          <w:tcPr>
            <w:tcW w:w="992" w:type="dxa"/>
            <w:tcBorders>
              <w:top w:val="single" w:sz="4" w:space="0" w:color="auto"/>
              <w:left w:val="nil"/>
              <w:bottom w:val="single" w:sz="8" w:space="0" w:color="auto"/>
              <w:right w:val="single" w:sz="8" w:space="0" w:color="auto"/>
            </w:tcBorders>
            <w:shd w:val="clear" w:color="auto" w:fill="auto"/>
            <w:vAlign w:val="center"/>
          </w:tcPr>
          <w:p w14:paraId="489FD4D8" w14:textId="77777777" w:rsidR="003A27C4" w:rsidRPr="003A27C4" w:rsidRDefault="003A27C4" w:rsidP="003A27C4">
            <w:pPr>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36418,2</w:t>
            </w:r>
          </w:p>
        </w:tc>
        <w:tc>
          <w:tcPr>
            <w:tcW w:w="851" w:type="dxa"/>
            <w:tcBorders>
              <w:top w:val="single" w:sz="4" w:space="0" w:color="auto"/>
              <w:left w:val="nil"/>
              <w:bottom w:val="single" w:sz="8" w:space="0" w:color="auto"/>
              <w:right w:val="single" w:sz="8" w:space="0" w:color="auto"/>
            </w:tcBorders>
            <w:shd w:val="clear" w:color="auto" w:fill="auto"/>
            <w:vAlign w:val="center"/>
          </w:tcPr>
          <w:p w14:paraId="36B5309F" w14:textId="77777777" w:rsidR="003A27C4" w:rsidRPr="003A27C4" w:rsidRDefault="003A27C4" w:rsidP="003A27C4">
            <w:pPr>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37874,9</w:t>
            </w:r>
          </w:p>
        </w:tc>
        <w:tc>
          <w:tcPr>
            <w:tcW w:w="850" w:type="dxa"/>
            <w:tcBorders>
              <w:top w:val="single" w:sz="4" w:space="0" w:color="auto"/>
              <w:left w:val="nil"/>
              <w:bottom w:val="single" w:sz="8" w:space="0" w:color="auto"/>
              <w:right w:val="single" w:sz="8" w:space="0" w:color="auto"/>
            </w:tcBorders>
            <w:shd w:val="clear" w:color="auto" w:fill="auto"/>
            <w:vAlign w:val="center"/>
          </w:tcPr>
          <w:p w14:paraId="6017088B" w14:textId="77777777" w:rsidR="003A27C4" w:rsidRPr="003A27C4" w:rsidRDefault="003A27C4" w:rsidP="003A27C4">
            <w:pPr>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39768,7</w:t>
            </w:r>
          </w:p>
        </w:tc>
        <w:tc>
          <w:tcPr>
            <w:tcW w:w="851" w:type="dxa"/>
            <w:tcBorders>
              <w:top w:val="single" w:sz="4" w:space="0" w:color="auto"/>
              <w:left w:val="nil"/>
              <w:bottom w:val="single" w:sz="8" w:space="0" w:color="auto"/>
              <w:right w:val="single" w:sz="8" w:space="0" w:color="auto"/>
            </w:tcBorders>
            <w:shd w:val="clear" w:color="auto" w:fill="auto"/>
            <w:vAlign w:val="center"/>
          </w:tcPr>
          <w:p w14:paraId="6EAFB2F5" w14:textId="77777777" w:rsidR="003A27C4" w:rsidRPr="003A27C4" w:rsidRDefault="003A27C4" w:rsidP="003A27C4">
            <w:pPr>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41757,1</w:t>
            </w:r>
          </w:p>
        </w:tc>
        <w:tc>
          <w:tcPr>
            <w:tcW w:w="850" w:type="dxa"/>
            <w:tcBorders>
              <w:top w:val="single" w:sz="4" w:space="0" w:color="auto"/>
              <w:left w:val="nil"/>
              <w:bottom w:val="single" w:sz="8" w:space="0" w:color="auto"/>
              <w:right w:val="single" w:sz="8" w:space="0" w:color="auto"/>
            </w:tcBorders>
            <w:shd w:val="clear" w:color="auto" w:fill="auto"/>
            <w:vAlign w:val="center"/>
          </w:tcPr>
          <w:p w14:paraId="65714182" w14:textId="77777777" w:rsidR="003A27C4" w:rsidRPr="003A27C4" w:rsidRDefault="003A27C4" w:rsidP="003A27C4">
            <w:pPr>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43845,0</w:t>
            </w:r>
          </w:p>
        </w:tc>
        <w:tc>
          <w:tcPr>
            <w:tcW w:w="851" w:type="dxa"/>
            <w:tcBorders>
              <w:top w:val="single" w:sz="4" w:space="0" w:color="auto"/>
              <w:left w:val="nil"/>
              <w:bottom w:val="single" w:sz="8" w:space="0" w:color="auto"/>
              <w:right w:val="single" w:sz="8" w:space="0" w:color="auto"/>
            </w:tcBorders>
            <w:shd w:val="clear" w:color="auto" w:fill="auto"/>
            <w:vAlign w:val="center"/>
          </w:tcPr>
          <w:p w14:paraId="44EB16A1" w14:textId="77777777" w:rsidR="003A27C4" w:rsidRPr="003A27C4" w:rsidRDefault="003A27C4" w:rsidP="003A27C4">
            <w:pPr>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46037,2</w:t>
            </w:r>
          </w:p>
        </w:tc>
        <w:tc>
          <w:tcPr>
            <w:tcW w:w="850" w:type="dxa"/>
            <w:tcBorders>
              <w:top w:val="single" w:sz="4" w:space="0" w:color="auto"/>
              <w:left w:val="nil"/>
              <w:bottom w:val="single" w:sz="8" w:space="0" w:color="auto"/>
              <w:right w:val="single" w:sz="8" w:space="0" w:color="auto"/>
            </w:tcBorders>
            <w:shd w:val="clear" w:color="auto" w:fill="auto"/>
            <w:vAlign w:val="center"/>
          </w:tcPr>
          <w:p w14:paraId="09D008BD" w14:textId="77777777" w:rsidR="003A27C4" w:rsidRPr="003A27C4" w:rsidRDefault="003A27C4" w:rsidP="003A27C4">
            <w:pPr>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48339,1</w:t>
            </w:r>
          </w:p>
        </w:tc>
        <w:tc>
          <w:tcPr>
            <w:tcW w:w="851" w:type="dxa"/>
            <w:tcBorders>
              <w:top w:val="single" w:sz="4" w:space="0" w:color="auto"/>
              <w:left w:val="nil"/>
              <w:bottom w:val="single" w:sz="8" w:space="0" w:color="auto"/>
              <w:right w:val="single" w:sz="8" w:space="0" w:color="auto"/>
            </w:tcBorders>
            <w:shd w:val="clear" w:color="auto" w:fill="auto"/>
            <w:vAlign w:val="center"/>
          </w:tcPr>
          <w:p w14:paraId="0CEC03DE" w14:textId="77777777" w:rsidR="003A27C4" w:rsidRPr="003A27C4" w:rsidRDefault="003A27C4" w:rsidP="003A27C4">
            <w:pPr>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50756,0</w:t>
            </w:r>
          </w:p>
        </w:tc>
        <w:tc>
          <w:tcPr>
            <w:tcW w:w="790" w:type="dxa"/>
            <w:tcBorders>
              <w:top w:val="single" w:sz="4" w:space="0" w:color="auto"/>
              <w:left w:val="nil"/>
              <w:bottom w:val="single" w:sz="8" w:space="0" w:color="auto"/>
              <w:right w:val="single" w:sz="8" w:space="0" w:color="auto"/>
            </w:tcBorders>
            <w:shd w:val="clear" w:color="auto" w:fill="auto"/>
            <w:vAlign w:val="center"/>
          </w:tcPr>
          <w:p w14:paraId="555D20E2" w14:textId="77777777" w:rsidR="003A27C4" w:rsidRPr="003A27C4" w:rsidRDefault="003A27C4" w:rsidP="003A27C4">
            <w:pPr>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53293,8</w:t>
            </w:r>
          </w:p>
        </w:tc>
        <w:tc>
          <w:tcPr>
            <w:tcW w:w="793" w:type="dxa"/>
            <w:tcBorders>
              <w:top w:val="single" w:sz="4" w:space="0" w:color="auto"/>
              <w:left w:val="nil"/>
              <w:bottom w:val="single" w:sz="8" w:space="0" w:color="auto"/>
              <w:right w:val="single" w:sz="8" w:space="0" w:color="auto"/>
            </w:tcBorders>
            <w:shd w:val="clear" w:color="auto" w:fill="auto"/>
            <w:vAlign w:val="center"/>
          </w:tcPr>
          <w:p w14:paraId="70C351A5" w14:textId="77777777" w:rsidR="003A27C4" w:rsidRPr="003A27C4" w:rsidRDefault="003A27C4" w:rsidP="003A27C4">
            <w:pPr>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55958,5</w:t>
            </w:r>
          </w:p>
        </w:tc>
        <w:tc>
          <w:tcPr>
            <w:tcW w:w="850" w:type="dxa"/>
            <w:tcBorders>
              <w:top w:val="single" w:sz="4" w:space="0" w:color="auto"/>
              <w:left w:val="nil"/>
              <w:bottom w:val="single" w:sz="8" w:space="0" w:color="auto"/>
              <w:right w:val="single" w:sz="8" w:space="0" w:color="auto"/>
            </w:tcBorders>
            <w:shd w:val="clear" w:color="auto" w:fill="auto"/>
            <w:vAlign w:val="center"/>
          </w:tcPr>
          <w:p w14:paraId="10201517" w14:textId="77777777" w:rsidR="003A27C4" w:rsidRPr="003A27C4" w:rsidRDefault="003A27C4" w:rsidP="003A27C4">
            <w:pPr>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58756,4</w:t>
            </w:r>
          </w:p>
        </w:tc>
        <w:tc>
          <w:tcPr>
            <w:tcW w:w="709" w:type="dxa"/>
            <w:tcBorders>
              <w:top w:val="single" w:sz="4" w:space="0" w:color="auto"/>
              <w:left w:val="nil"/>
              <w:bottom w:val="single" w:sz="8" w:space="0" w:color="auto"/>
              <w:right w:val="single" w:sz="8" w:space="0" w:color="auto"/>
            </w:tcBorders>
            <w:shd w:val="clear" w:color="auto" w:fill="auto"/>
            <w:vAlign w:val="center"/>
          </w:tcPr>
          <w:p w14:paraId="39D5C76E" w14:textId="77777777" w:rsidR="003A27C4" w:rsidRPr="003A27C4" w:rsidRDefault="003A27C4" w:rsidP="002218B9">
            <w:pPr>
              <w:ind w:hanging="107"/>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61694,3</w:t>
            </w:r>
          </w:p>
        </w:tc>
        <w:tc>
          <w:tcPr>
            <w:tcW w:w="709" w:type="dxa"/>
            <w:tcBorders>
              <w:top w:val="single" w:sz="4" w:space="0" w:color="auto"/>
              <w:left w:val="nil"/>
              <w:bottom w:val="single" w:sz="8" w:space="0" w:color="auto"/>
              <w:right w:val="single" w:sz="8" w:space="0" w:color="auto"/>
            </w:tcBorders>
            <w:shd w:val="clear" w:color="auto" w:fill="auto"/>
            <w:vAlign w:val="center"/>
          </w:tcPr>
          <w:p w14:paraId="5950AA04" w14:textId="77777777" w:rsidR="003A27C4" w:rsidRPr="003A27C4" w:rsidRDefault="003A27C4" w:rsidP="002218B9">
            <w:pPr>
              <w:ind w:hanging="103"/>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64779,0</w:t>
            </w:r>
          </w:p>
        </w:tc>
        <w:tc>
          <w:tcPr>
            <w:tcW w:w="850" w:type="dxa"/>
            <w:tcBorders>
              <w:top w:val="single" w:sz="4" w:space="0" w:color="auto"/>
              <w:left w:val="nil"/>
              <w:bottom w:val="single" w:sz="8" w:space="0" w:color="auto"/>
              <w:right w:val="single" w:sz="8" w:space="0" w:color="auto"/>
            </w:tcBorders>
            <w:shd w:val="clear" w:color="auto" w:fill="auto"/>
            <w:vAlign w:val="center"/>
          </w:tcPr>
          <w:p w14:paraId="06973A3E" w14:textId="77777777" w:rsidR="003A27C4" w:rsidRPr="003A27C4" w:rsidRDefault="003A27C4" w:rsidP="003A27C4">
            <w:pPr>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68017,9</w:t>
            </w:r>
          </w:p>
        </w:tc>
        <w:tc>
          <w:tcPr>
            <w:tcW w:w="709" w:type="dxa"/>
            <w:tcBorders>
              <w:top w:val="single" w:sz="4" w:space="0" w:color="auto"/>
              <w:left w:val="nil"/>
              <w:bottom w:val="single" w:sz="8" w:space="0" w:color="auto"/>
              <w:right w:val="single" w:sz="8" w:space="0" w:color="auto"/>
            </w:tcBorders>
            <w:shd w:val="clear" w:color="auto" w:fill="auto"/>
            <w:vAlign w:val="center"/>
          </w:tcPr>
          <w:p w14:paraId="72A20761" w14:textId="77777777" w:rsidR="003A27C4" w:rsidRPr="003A27C4" w:rsidRDefault="003A27C4" w:rsidP="002218B9">
            <w:pPr>
              <w:ind w:hanging="104"/>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71418,8</w:t>
            </w:r>
          </w:p>
        </w:tc>
      </w:tr>
      <w:tr w:rsidR="003A27C4" w:rsidRPr="003A27C4" w14:paraId="2AD5E903" w14:textId="77777777" w:rsidTr="002218B9">
        <w:trPr>
          <w:trHeight w:val="1035"/>
        </w:trPr>
        <w:tc>
          <w:tcPr>
            <w:tcW w:w="1843" w:type="dxa"/>
            <w:tcBorders>
              <w:top w:val="nil"/>
              <w:left w:val="single" w:sz="8" w:space="0" w:color="auto"/>
              <w:bottom w:val="single" w:sz="8" w:space="0" w:color="auto"/>
              <w:right w:val="single" w:sz="8" w:space="0" w:color="auto"/>
            </w:tcBorders>
            <w:shd w:val="clear" w:color="auto" w:fill="auto"/>
            <w:vAlign w:val="center"/>
          </w:tcPr>
          <w:p w14:paraId="63418B85" w14:textId="77777777" w:rsidR="003A27C4" w:rsidRPr="003A27C4" w:rsidRDefault="003A27C4" w:rsidP="003A27C4">
            <w:pPr>
              <w:spacing w:after="0" w:line="240" w:lineRule="auto"/>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Стандарт стоимости жилищно-</w:t>
            </w:r>
          </w:p>
          <w:p w14:paraId="64926427" w14:textId="77777777" w:rsidR="003A27C4" w:rsidRPr="003A27C4" w:rsidRDefault="003A27C4" w:rsidP="003A27C4">
            <w:pPr>
              <w:spacing w:after="0" w:line="240" w:lineRule="auto"/>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коммунальных услуг в Московской области на 1 кв.  метр общей площади жилья</w:t>
            </w:r>
          </w:p>
        </w:tc>
        <w:tc>
          <w:tcPr>
            <w:tcW w:w="685" w:type="dxa"/>
            <w:tcBorders>
              <w:top w:val="nil"/>
              <w:left w:val="nil"/>
              <w:bottom w:val="single" w:sz="8" w:space="0" w:color="auto"/>
              <w:right w:val="single" w:sz="8" w:space="0" w:color="auto"/>
            </w:tcBorders>
            <w:shd w:val="clear" w:color="auto" w:fill="auto"/>
            <w:vAlign w:val="center"/>
          </w:tcPr>
          <w:p w14:paraId="5F190927" w14:textId="77777777" w:rsidR="003A27C4" w:rsidRPr="003A27C4" w:rsidRDefault="003A27C4" w:rsidP="003A27C4">
            <w:pPr>
              <w:spacing w:after="0" w:line="240" w:lineRule="auto"/>
              <w:jc w:val="center"/>
              <w:rPr>
                <w:rFonts w:ascii="Times New Roman" w:eastAsia="Times New Roman" w:hAnsi="Times New Roman" w:cs="Times New Roman"/>
                <w:color w:val="000000"/>
                <w:sz w:val="20"/>
                <w:szCs w:val="20"/>
                <w:vertAlign w:val="superscript"/>
                <w:lang w:eastAsia="ru-RU"/>
              </w:rPr>
            </w:pPr>
            <w:r w:rsidRPr="003A27C4">
              <w:rPr>
                <w:rFonts w:ascii="Times New Roman" w:eastAsia="Times New Roman" w:hAnsi="Times New Roman" w:cs="Times New Roman"/>
                <w:color w:val="000000"/>
                <w:sz w:val="20"/>
                <w:szCs w:val="20"/>
                <w:lang w:eastAsia="ru-RU"/>
              </w:rPr>
              <w:t>Руб./м</w:t>
            </w:r>
            <w:r w:rsidRPr="003A27C4">
              <w:rPr>
                <w:rFonts w:ascii="Times New Roman" w:eastAsia="Times New Roman" w:hAnsi="Times New Roman" w:cs="Times New Roman"/>
                <w:color w:val="000000"/>
                <w:sz w:val="20"/>
                <w:szCs w:val="20"/>
                <w:vertAlign w:val="superscript"/>
                <w:lang w:eastAsia="ru-RU"/>
              </w:rPr>
              <w:t>2</w:t>
            </w:r>
          </w:p>
        </w:tc>
        <w:tc>
          <w:tcPr>
            <w:tcW w:w="992" w:type="dxa"/>
            <w:tcBorders>
              <w:top w:val="nil"/>
              <w:left w:val="nil"/>
              <w:bottom w:val="single" w:sz="8" w:space="0" w:color="auto"/>
              <w:right w:val="single" w:sz="8" w:space="0" w:color="auto"/>
            </w:tcBorders>
            <w:shd w:val="clear" w:color="auto" w:fill="auto"/>
            <w:vAlign w:val="center"/>
          </w:tcPr>
          <w:p w14:paraId="5E8106F7" w14:textId="77777777" w:rsidR="003A27C4" w:rsidRPr="003A27C4" w:rsidRDefault="003A27C4" w:rsidP="003A27C4">
            <w:pPr>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14567,3</w:t>
            </w:r>
          </w:p>
        </w:tc>
        <w:tc>
          <w:tcPr>
            <w:tcW w:w="851" w:type="dxa"/>
            <w:tcBorders>
              <w:top w:val="nil"/>
              <w:left w:val="nil"/>
              <w:bottom w:val="single" w:sz="8" w:space="0" w:color="auto"/>
              <w:right w:val="single" w:sz="8" w:space="0" w:color="auto"/>
            </w:tcBorders>
            <w:shd w:val="clear" w:color="auto" w:fill="auto"/>
            <w:vAlign w:val="center"/>
          </w:tcPr>
          <w:p w14:paraId="16F51DDB" w14:textId="77777777" w:rsidR="003A27C4" w:rsidRPr="003A27C4" w:rsidRDefault="003A27C4" w:rsidP="003A27C4">
            <w:pPr>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15150,0</w:t>
            </w:r>
          </w:p>
        </w:tc>
        <w:tc>
          <w:tcPr>
            <w:tcW w:w="850" w:type="dxa"/>
            <w:tcBorders>
              <w:top w:val="nil"/>
              <w:left w:val="nil"/>
              <w:bottom w:val="single" w:sz="8" w:space="0" w:color="auto"/>
              <w:right w:val="single" w:sz="8" w:space="0" w:color="auto"/>
            </w:tcBorders>
            <w:shd w:val="clear" w:color="auto" w:fill="auto"/>
            <w:vAlign w:val="center"/>
          </w:tcPr>
          <w:p w14:paraId="54871228" w14:textId="77777777" w:rsidR="003A27C4" w:rsidRPr="003A27C4" w:rsidRDefault="003A27C4" w:rsidP="003A27C4">
            <w:pPr>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15907,5</w:t>
            </w:r>
          </w:p>
        </w:tc>
        <w:tc>
          <w:tcPr>
            <w:tcW w:w="851" w:type="dxa"/>
            <w:tcBorders>
              <w:top w:val="nil"/>
              <w:left w:val="nil"/>
              <w:bottom w:val="single" w:sz="8" w:space="0" w:color="auto"/>
              <w:right w:val="single" w:sz="8" w:space="0" w:color="auto"/>
            </w:tcBorders>
            <w:shd w:val="clear" w:color="auto" w:fill="auto"/>
            <w:vAlign w:val="center"/>
          </w:tcPr>
          <w:p w14:paraId="5CD059D4" w14:textId="77777777" w:rsidR="003A27C4" w:rsidRPr="003A27C4" w:rsidRDefault="003A27C4" w:rsidP="003A27C4">
            <w:pPr>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16702,8</w:t>
            </w:r>
          </w:p>
        </w:tc>
        <w:tc>
          <w:tcPr>
            <w:tcW w:w="850" w:type="dxa"/>
            <w:tcBorders>
              <w:top w:val="nil"/>
              <w:left w:val="nil"/>
              <w:bottom w:val="single" w:sz="8" w:space="0" w:color="auto"/>
              <w:right w:val="single" w:sz="8" w:space="0" w:color="auto"/>
            </w:tcBorders>
            <w:shd w:val="clear" w:color="auto" w:fill="auto"/>
            <w:vAlign w:val="center"/>
          </w:tcPr>
          <w:p w14:paraId="4012F6ED" w14:textId="77777777" w:rsidR="003A27C4" w:rsidRPr="003A27C4" w:rsidRDefault="003A27C4" w:rsidP="003A27C4">
            <w:pPr>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17538,0</w:t>
            </w:r>
          </w:p>
        </w:tc>
        <w:tc>
          <w:tcPr>
            <w:tcW w:w="851" w:type="dxa"/>
            <w:tcBorders>
              <w:top w:val="nil"/>
              <w:left w:val="nil"/>
              <w:bottom w:val="single" w:sz="8" w:space="0" w:color="auto"/>
              <w:right w:val="single" w:sz="8" w:space="0" w:color="auto"/>
            </w:tcBorders>
            <w:shd w:val="clear" w:color="auto" w:fill="auto"/>
            <w:vAlign w:val="center"/>
          </w:tcPr>
          <w:p w14:paraId="3297C4EE" w14:textId="77777777" w:rsidR="003A27C4" w:rsidRPr="003A27C4" w:rsidRDefault="003A27C4" w:rsidP="003A27C4">
            <w:pPr>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18414,9</w:t>
            </w:r>
          </w:p>
        </w:tc>
        <w:tc>
          <w:tcPr>
            <w:tcW w:w="850" w:type="dxa"/>
            <w:tcBorders>
              <w:top w:val="nil"/>
              <w:left w:val="nil"/>
              <w:bottom w:val="single" w:sz="8" w:space="0" w:color="auto"/>
              <w:right w:val="single" w:sz="8" w:space="0" w:color="auto"/>
            </w:tcBorders>
            <w:shd w:val="clear" w:color="auto" w:fill="auto"/>
            <w:vAlign w:val="center"/>
          </w:tcPr>
          <w:p w14:paraId="036AA858" w14:textId="77777777" w:rsidR="003A27C4" w:rsidRPr="003A27C4" w:rsidRDefault="003A27C4" w:rsidP="003A27C4">
            <w:pPr>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19335,6</w:t>
            </w:r>
          </w:p>
        </w:tc>
        <w:tc>
          <w:tcPr>
            <w:tcW w:w="851" w:type="dxa"/>
            <w:tcBorders>
              <w:top w:val="nil"/>
              <w:left w:val="nil"/>
              <w:bottom w:val="single" w:sz="8" w:space="0" w:color="auto"/>
              <w:right w:val="single" w:sz="8" w:space="0" w:color="auto"/>
            </w:tcBorders>
            <w:shd w:val="clear" w:color="auto" w:fill="auto"/>
            <w:vAlign w:val="center"/>
          </w:tcPr>
          <w:p w14:paraId="2DC8EF31" w14:textId="77777777" w:rsidR="003A27C4" w:rsidRPr="003A27C4" w:rsidRDefault="003A27C4" w:rsidP="003A27C4">
            <w:pPr>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20302,4</w:t>
            </w:r>
          </w:p>
        </w:tc>
        <w:tc>
          <w:tcPr>
            <w:tcW w:w="790" w:type="dxa"/>
            <w:tcBorders>
              <w:top w:val="nil"/>
              <w:left w:val="nil"/>
              <w:bottom w:val="single" w:sz="8" w:space="0" w:color="auto"/>
              <w:right w:val="single" w:sz="8" w:space="0" w:color="auto"/>
            </w:tcBorders>
            <w:shd w:val="clear" w:color="auto" w:fill="auto"/>
            <w:vAlign w:val="center"/>
          </w:tcPr>
          <w:p w14:paraId="108CFF9F" w14:textId="77777777" w:rsidR="003A27C4" w:rsidRPr="003A27C4" w:rsidRDefault="003A27C4" w:rsidP="003A27C4">
            <w:pPr>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21317,5</w:t>
            </w:r>
          </w:p>
        </w:tc>
        <w:tc>
          <w:tcPr>
            <w:tcW w:w="793" w:type="dxa"/>
            <w:tcBorders>
              <w:top w:val="nil"/>
              <w:left w:val="nil"/>
              <w:bottom w:val="single" w:sz="8" w:space="0" w:color="auto"/>
              <w:right w:val="single" w:sz="8" w:space="0" w:color="auto"/>
            </w:tcBorders>
            <w:shd w:val="clear" w:color="auto" w:fill="auto"/>
            <w:vAlign w:val="center"/>
          </w:tcPr>
          <w:p w14:paraId="0C3741EB" w14:textId="77777777" w:rsidR="003A27C4" w:rsidRPr="003A27C4" w:rsidRDefault="003A27C4" w:rsidP="003A27C4">
            <w:pPr>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22383,4</w:t>
            </w:r>
          </w:p>
        </w:tc>
        <w:tc>
          <w:tcPr>
            <w:tcW w:w="850" w:type="dxa"/>
            <w:tcBorders>
              <w:top w:val="nil"/>
              <w:left w:val="nil"/>
              <w:bottom w:val="single" w:sz="8" w:space="0" w:color="auto"/>
              <w:right w:val="single" w:sz="8" w:space="0" w:color="auto"/>
            </w:tcBorders>
            <w:shd w:val="clear" w:color="auto" w:fill="auto"/>
            <w:vAlign w:val="center"/>
          </w:tcPr>
          <w:p w14:paraId="3EE88EF7" w14:textId="77777777" w:rsidR="003A27C4" w:rsidRPr="003A27C4" w:rsidRDefault="003A27C4" w:rsidP="003A27C4">
            <w:pPr>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23502,6</w:t>
            </w:r>
          </w:p>
        </w:tc>
        <w:tc>
          <w:tcPr>
            <w:tcW w:w="709" w:type="dxa"/>
            <w:tcBorders>
              <w:top w:val="nil"/>
              <w:left w:val="nil"/>
              <w:bottom w:val="single" w:sz="8" w:space="0" w:color="auto"/>
              <w:right w:val="single" w:sz="8" w:space="0" w:color="auto"/>
            </w:tcBorders>
            <w:shd w:val="clear" w:color="auto" w:fill="auto"/>
            <w:vAlign w:val="center"/>
          </w:tcPr>
          <w:p w14:paraId="7AC17537" w14:textId="77777777" w:rsidR="003A27C4" w:rsidRPr="003A27C4" w:rsidRDefault="003A27C4" w:rsidP="002218B9">
            <w:pPr>
              <w:ind w:hanging="107"/>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24677,7</w:t>
            </w:r>
          </w:p>
        </w:tc>
        <w:tc>
          <w:tcPr>
            <w:tcW w:w="709" w:type="dxa"/>
            <w:tcBorders>
              <w:top w:val="nil"/>
              <w:left w:val="nil"/>
              <w:bottom w:val="single" w:sz="8" w:space="0" w:color="auto"/>
              <w:right w:val="single" w:sz="8" w:space="0" w:color="auto"/>
            </w:tcBorders>
            <w:shd w:val="clear" w:color="auto" w:fill="auto"/>
            <w:vAlign w:val="center"/>
          </w:tcPr>
          <w:p w14:paraId="6ABAB6DD" w14:textId="77777777" w:rsidR="003A27C4" w:rsidRPr="003A27C4" w:rsidRDefault="003A27C4" w:rsidP="002218B9">
            <w:pPr>
              <w:ind w:hanging="103"/>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25911,6</w:t>
            </w:r>
          </w:p>
        </w:tc>
        <w:tc>
          <w:tcPr>
            <w:tcW w:w="850" w:type="dxa"/>
            <w:tcBorders>
              <w:top w:val="nil"/>
              <w:left w:val="nil"/>
              <w:bottom w:val="single" w:sz="8" w:space="0" w:color="auto"/>
              <w:right w:val="single" w:sz="8" w:space="0" w:color="auto"/>
            </w:tcBorders>
            <w:shd w:val="clear" w:color="auto" w:fill="auto"/>
            <w:vAlign w:val="center"/>
          </w:tcPr>
          <w:p w14:paraId="18062E1B" w14:textId="77777777" w:rsidR="003A27C4" w:rsidRPr="003A27C4" w:rsidRDefault="003A27C4" w:rsidP="003A27C4">
            <w:pPr>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27207,2</w:t>
            </w:r>
          </w:p>
        </w:tc>
        <w:tc>
          <w:tcPr>
            <w:tcW w:w="709" w:type="dxa"/>
            <w:tcBorders>
              <w:top w:val="nil"/>
              <w:left w:val="nil"/>
              <w:bottom w:val="single" w:sz="8" w:space="0" w:color="auto"/>
              <w:right w:val="single" w:sz="8" w:space="0" w:color="auto"/>
            </w:tcBorders>
            <w:shd w:val="clear" w:color="auto" w:fill="auto"/>
            <w:vAlign w:val="center"/>
          </w:tcPr>
          <w:p w14:paraId="402371EA" w14:textId="77777777" w:rsidR="003A27C4" w:rsidRPr="003A27C4" w:rsidRDefault="003A27C4" w:rsidP="002218B9">
            <w:pPr>
              <w:ind w:hanging="104"/>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28567,5</w:t>
            </w:r>
          </w:p>
        </w:tc>
      </w:tr>
      <w:tr w:rsidR="003A27C4" w:rsidRPr="003A27C4" w14:paraId="773B958C" w14:textId="77777777" w:rsidTr="002218B9">
        <w:trPr>
          <w:trHeight w:val="1035"/>
        </w:trPr>
        <w:tc>
          <w:tcPr>
            <w:tcW w:w="1843" w:type="dxa"/>
            <w:tcBorders>
              <w:top w:val="nil"/>
              <w:left w:val="single" w:sz="8" w:space="0" w:color="auto"/>
              <w:bottom w:val="single" w:sz="8" w:space="0" w:color="auto"/>
              <w:right w:val="single" w:sz="8" w:space="0" w:color="auto"/>
            </w:tcBorders>
            <w:shd w:val="clear" w:color="auto" w:fill="auto"/>
            <w:vAlign w:val="center"/>
          </w:tcPr>
          <w:p w14:paraId="6B58EB1C" w14:textId="77777777" w:rsidR="003A27C4" w:rsidRPr="003A27C4" w:rsidRDefault="003A27C4" w:rsidP="003A27C4">
            <w:pPr>
              <w:spacing w:after="0" w:line="240" w:lineRule="auto"/>
              <w:rPr>
                <w:rFonts w:ascii="Times New Roman" w:eastAsia="Times New Roman" w:hAnsi="Times New Roman" w:cs="Times New Roman"/>
                <w:color w:val="000000"/>
                <w:sz w:val="20"/>
                <w:szCs w:val="20"/>
                <w:lang w:eastAsia="ru-RU"/>
              </w:rPr>
            </w:pPr>
            <w:r w:rsidRPr="003A27C4">
              <w:rPr>
                <w:rFonts w:ascii="Times New Roman" w:eastAsia="Times New Roman" w:hAnsi="Times New Roman" w:cs="Times New Roman"/>
                <w:color w:val="000000"/>
                <w:sz w:val="20"/>
                <w:szCs w:val="20"/>
                <w:lang w:eastAsia="ru-RU"/>
              </w:rPr>
              <w:t>Фактическая (ожидаемая) величина платежей граждан</w:t>
            </w:r>
          </w:p>
        </w:tc>
        <w:tc>
          <w:tcPr>
            <w:tcW w:w="685" w:type="dxa"/>
            <w:tcBorders>
              <w:top w:val="nil"/>
              <w:left w:val="nil"/>
              <w:bottom w:val="single" w:sz="8" w:space="0" w:color="auto"/>
              <w:right w:val="single" w:sz="8" w:space="0" w:color="auto"/>
            </w:tcBorders>
            <w:shd w:val="clear" w:color="auto" w:fill="auto"/>
            <w:vAlign w:val="center"/>
          </w:tcPr>
          <w:p w14:paraId="4D4074E7" w14:textId="77777777" w:rsidR="003A27C4" w:rsidRPr="003A27C4" w:rsidRDefault="003A27C4" w:rsidP="003A27C4">
            <w:pPr>
              <w:spacing w:after="0" w:line="240" w:lineRule="auto"/>
              <w:jc w:val="center"/>
              <w:rPr>
                <w:rFonts w:ascii="Times New Roman" w:eastAsia="Times New Roman" w:hAnsi="Times New Roman" w:cs="Times New Roman"/>
                <w:color w:val="000000"/>
                <w:sz w:val="20"/>
                <w:szCs w:val="20"/>
                <w:vertAlign w:val="superscript"/>
                <w:lang w:eastAsia="ru-RU"/>
              </w:rPr>
            </w:pPr>
            <w:r w:rsidRPr="003A27C4">
              <w:rPr>
                <w:rFonts w:ascii="Times New Roman" w:eastAsia="Times New Roman" w:hAnsi="Times New Roman" w:cs="Times New Roman"/>
                <w:color w:val="000000"/>
                <w:sz w:val="20"/>
                <w:szCs w:val="20"/>
                <w:lang w:eastAsia="ru-RU"/>
              </w:rPr>
              <w:t>Руб./м</w:t>
            </w:r>
            <w:r w:rsidRPr="003A27C4">
              <w:rPr>
                <w:rFonts w:ascii="Times New Roman" w:eastAsia="Times New Roman" w:hAnsi="Times New Roman" w:cs="Times New Roman"/>
                <w:color w:val="000000"/>
                <w:sz w:val="20"/>
                <w:szCs w:val="20"/>
                <w:vertAlign w:val="superscript"/>
                <w:lang w:eastAsia="ru-RU"/>
              </w:rPr>
              <w:t>2</w:t>
            </w:r>
          </w:p>
        </w:tc>
        <w:tc>
          <w:tcPr>
            <w:tcW w:w="992" w:type="dxa"/>
            <w:tcBorders>
              <w:top w:val="nil"/>
              <w:left w:val="nil"/>
              <w:bottom w:val="single" w:sz="8" w:space="0" w:color="auto"/>
              <w:right w:val="single" w:sz="8" w:space="0" w:color="auto"/>
            </w:tcBorders>
            <w:shd w:val="clear" w:color="auto" w:fill="auto"/>
            <w:vAlign w:val="center"/>
          </w:tcPr>
          <w:p w14:paraId="3CD192C4" w14:textId="77777777" w:rsidR="003A27C4" w:rsidRPr="003A27C4" w:rsidRDefault="003A27C4" w:rsidP="003A27C4">
            <w:pPr>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176,46</w:t>
            </w:r>
          </w:p>
        </w:tc>
        <w:tc>
          <w:tcPr>
            <w:tcW w:w="851" w:type="dxa"/>
            <w:tcBorders>
              <w:top w:val="nil"/>
              <w:left w:val="nil"/>
              <w:bottom w:val="single" w:sz="8" w:space="0" w:color="auto"/>
              <w:right w:val="single" w:sz="8" w:space="0" w:color="auto"/>
            </w:tcBorders>
            <w:shd w:val="clear" w:color="auto" w:fill="auto"/>
            <w:vAlign w:val="center"/>
          </w:tcPr>
          <w:p w14:paraId="4EF842AB" w14:textId="77777777" w:rsidR="003A27C4" w:rsidRPr="003A27C4" w:rsidRDefault="003A27C4" w:rsidP="003A27C4">
            <w:pPr>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184,87</w:t>
            </w:r>
          </w:p>
        </w:tc>
        <w:tc>
          <w:tcPr>
            <w:tcW w:w="850" w:type="dxa"/>
            <w:tcBorders>
              <w:top w:val="nil"/>
              <w:left w:val="nil"/>
              <w:bottom w:val="single" w:sz="8" w:space="0" w:color="auto"/>
              <w:right w:val="single" w:sz="8" w:space="0" w:color="auto"/>
            </w:tcBorders>
            <w:shd w:val="clear" w:color="auto" w:fill="auto"/>
            <w:vAlign w:val="center"/>
          </w:tcPr>
          <w:p w14:paraId="25226F51" w14:textId="77777777" w:rsidR="003A27C4" w:rsidRPr="003A27C4" w:rsidRDefault="003A27C4" w:rsidP="003A27C4">
            <w:pPr>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193,67</w:t>
            </w:r>
          </w:p>
        </w:tc>
        <w:tc>
          <w:tcPr>
            <w:tcW w:w="851" w:type="dxa"/>
            <w:tcBorders>
              <w:top w:val="nil"/>
              <w:left w:val="nil"/>
              <w:bottom w:val="single" w:sz="8" w:space="0" w:color="auto"/>
              <w:right w:val="single" w:sz="8" w:space="0" w:color="auto"/>
            </w:tcBorders>
            <w:shd w:val="clear" w:color="auto" w:fill="auto"/>
            <w:vAlign w:val="center"/>
          </w:tcPr>
          <w:p w14:paraId="35153E0F" w14:textId="77777777" w:rsidR="003A27C4" w:rsidRPr="003A27C4" w:rsidRDefault="003A27C4" w:rsidP="003A27C4">
            <w:pPr>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202,90</w:t>
            </w:r>
          </w:p>
        </w:tc>
        <w:tc>
          <w:tcPr>
            <w:tcW w:w="850" w:type="dxa"/>
            <w:tcBorders>
              <w:top w:val="nil"/>
              <w:left w:val="nil"/>
              <w:bottom w:val="single" w:sz="8" w:space="0" w:color="auto"/>
              <w:right w:val="single" w:sz="8" w:space="0" w:color="auto"/>
            </w:tcBorders>
            <w:shd w:val="clear" w:color="auto" w:fill="auto"/>
            <w:vAlign w:val="center"/>
          </w:tcPr>
          <w:p w14:paraId="0AFA91CE" w14:textId="77777777" w:rsidR="003A27C4" w:rsidRPr="003A27C4" w:rsidRDefault="003A27C4" w:rsidP="003A27C4">
            <w:pPr>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212,55</w:t>
            </w:r>
          </w:p>
        </w:tc>
        <w:tc>
          <w:tcPr>
            <w:tcW w:w="851" w:type="dxa"/>
            <w:tcBorders>
              <w:top w:val="nil"/>
              <w:left w:val="nil"/>
              <w:bottom w:val="single" w:sz="8" w:space="0" w:color="auto"/>
              <w:right w:val="single" w:sz="8" w:space="0" w:color="auto"/>
            </w:tcBorders>
            <w:shd w:val="clear" w:color="auto" w:fill="auto"/>
            <w:vAlign w:val="center"/>
          </w:tcPr>
          <w:p w14:paraId="49B842D5" w14:textId="77777777" w:rsidR="003A27C4" w:rsidRPr="003A27C4" w:rsidRDefault="003A27C4" w:rsidP="003A27C4">
            <w:pPr>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222,63</w:t>
            </w:r>
          </w:p>
        </w:tc>
        <w:tc>
          <w:tcPr>
            <w:tcW w:w="850" w:type="dxa"/>
            <w:tcBorders>
              <w:top w:val="nil"/>
              <w:left w:val="nil"/>
              <w:bottom w:val="single" w:sz="8" w:space="0" w:color="auto"/>
              <w:right w:val="single" w:sz="8" w:space="0" w:color="auto"/>
            </w:tcBorders>
            <w:shd w:val="clear" w:color="auto" w:fill="auto"/>
            <w:vAlign w:val="center"/>
          </w:tcPr>
          <w:p w14:paraId="3CE8CBA8" w14:textId="77777777" w:rsidR="003A27C4" w:rsidRPr="003A27C4" w:rsidRDefault="003A27C4" w:rsidP="003A27C4">
            <w:pPr>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233,20</w:t>
            </w:r>
          </w:p>
        </w:tc>
        <w:tc>
          <w:tcPr>
            <w:tcW w:w="851" w:type="dxa"/>
            <w:tcBorders>
              <w:top w:val="nil"/>
              <w:left w:val="nil"/>
              <w:bottom w:val="single" w:sz="8" w:space="0" w:color="auto"/>
              <w:right w:val="single" w:sz="8" w:space="0" w:color="auto"/>
            </w:tcBorders>
            <w:shd w:val="clear" w:color="auto" w:fill="auto"/>
            <w:vAlign w:val="center"/>
          </w:tcPr>
          <w:p w14:paraId="49D9C38C" w14:textId="77777777" w:rsidR="003A27C4" w:rsidRPr="003A27C4" w:rsidRDefault="003A27C4" w:rsidP="003A27C4">
            <w:pPr>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244,25</w:t>
            </w:r>
          </w:p>
        </w:tc>
        <w:tc>
          <w:tcPr>
            <w:tcW w:w="790" w:type="dxa"/>
            <w:tcBorders>
              <w:top w:val="nil"/>
              <w:left w:val="nil"/>
              <w:bottom w:val="single" w:sz="8" w:space="0" w:color="auto"/>
              <w:right w:val="single" w:sz="8" w:space="0" w:color="auto"/>
            </w:tcBorders>
            <w:shd w:val="clear" w:color="auto" w:fill="auto"/>
            <w:vAlign w:val="center"/>
          </w:tcPr>
          <w:p w14:paraId="422FB1B1" w14:textId="77777777" w:rsidR="003A27C4" w:rsidRPr="003A27C4" w:rsidRDefault="003A27C4" w:rsidP="003A27C4">
            <w:pPr>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255,79</w:t>
            </w:r>
          </w:p>
        </w:tc>
        <w:tc>
          <w:tcPr>
            <w:tcW w:w="793" w:type="dxa"/>
            <w:tcBorders>
              <w:top w:val="nil"/>
              <w:left w:val="nil"/>
              <w:bottom w:val="single" w:sz="8" w:space="0" w:color="auto"/>
              <w:right w:val="single" w:sz="8" w:space="0" w:color="auto"/>
            </w:tcBorders>
            <w:shd w:val="clear" w:color="auto" w:fill="auto"/>
            <w:vAlign w:val="center"/>
          </w:tcPr>
          <w:p w14:paraId="3AC0B95B" w14:textId="77777777" w:rsidR="003A27C4" w:rsidRPr="003A27C4" w:rsidRDefault="003A27C4" w:rsidP="003A27C4">
            <w:pPr>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267,89</w:t>
            </w:r>
          </w:p>
        </w:tc>
        <w:tc>
          <w:tcPr>
            <w:tcW w:w="850" w:type="dxa"/>
            <w:tcBorders>
              <w:top w:val="nil"/>
              <w:left w:val="nil"/>
              <w:bottom w:val="single" w:sz="8" w:space="0" w:color="auto"/>
              <w:right w:val="single" w:sz="8" w:space="0" w:color="auto"/>
            </w:tcBorders>
            <w:shd w:val="clear" w:color="auto" w:fill="auto"/>
            <w:vAlign w:val="center"/>
          </w:tcPr>
          <w:p w14:paraId="0E939AAC" w14:textId="77777777" w:rsidR="003A27C4" w:rsidRPr="003A27C4" w:rsidRDefault="003A27C4" w:rsidP="003A27C4">
            <w:pPr>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280,55</w:t>
            </w:r>
          </w:p>
        </w:tc>
        <w:tc>
          <w:tcPr>
            <w:tcW w:w="709" w:type="dxa"/>
            <w:tcBorders>
              <w:top w:val="nil"/>
              <w:left w:val="nil"/>
              <w:bottom w:val="single" w:sz="8" w:space="0" w:color="auto"/>
              <w:right w:val="single" w:sz="8" w:space="0" w:color="auto"/>
            </w:tcBorders>
            <w:shd w:val="clear" w:color="auto" w:fill="auto"/>
            <w:vAlign w:val="center"/>
          </w:tcPr>
          <w:p w14:paraId="4FA17E51" w14:textId="77777777" w:rsidR="003A27C4" w:rsidRPr="003A27C4" w:rsidRDefault="003A27C4" w:rsidP="003A27C4">
            <w:pPr>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293,77</w:t>
            </w:r>
          </w:p>
        </w:tc>
        <w:tc>
          <w:tcPr>
            <w:tcW w:w="709" w:type="dxa"/>
            <w:tcBorders>
              <w:top w:val="nil"/>
              <w:left w:val="nil"/>
              <w:bottom w:val="single" w:sz="8" w:space="0" w:color="auto"/>
              <w:right w:val="single" w:sz="8" w:space="0" w:color="auto"/>
            </w:tcBorders>
            <w:shd w:val="clear" w:color="auto" w:fill="auto"/>
            <w:vAlign w:val="center"/>
          </w:tcPr>
          <w:p w14:paraId="0177CE5C" w14:textId="77777777" w:rsidR="003A27C4" w:rsidRPr="003A27C4" w:rsidRDefault="003A27C4" w:rsidP="003A27C4">
            <w:pPr>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307,62</w:t>
            </w:r>
          </w:p>
        </w:tc>
        <w:tc>
          <w:tcPr>
            <w:tcW w:w="850" w:type="dxa"/>
            <w:tcBorders>
              <w:top w:val="nil"/>
              <w:left w:val="nil"/>
              <w:bottom w:val="single" w:sz="8" w:space="0" w:color="auto"/>
              <w:right w:val="single" w:sz="8" w:space="0" w:color="auto"/>
            </w:tcBorders>
            <w:shd w:val="clear" w:color="auto" w:fill="auto"/>
            <w:vAlign w:val="center"/>
          </w:tcPr>
          <w:p w14:paraId="6C34463B" w14:textId="77777777" w:rsidR="003A27C4" w:rsidRPr="003A27C4" w:rsidRDefault="003A27C4" w:rsidP="003A27C4">
            <w:pPr>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322,12</w:t>
            </w:r>
          </w:p>
        </w:tc>
        <w:tc>
          <w:tcPr>
            <w:tcW w:w="709" w:type="dxa"/>
            <w:tcBorders>
              <w:top w:val="nil"/>
              <w:left w:val="nil"/>
              <w:bottom w:val="single" w:sz="8" w:space="0" w:color="auto"/>
              <w:right w:val="single" w:sz="8" w:space="0" w:color="auto"/>
            </w:tcBorders>
            <w:shd w:val="clear" w:color="auto" w:fill="auto"/>
            <w:vAlign w:val="center"/>
          </w:tcPr>
          <w:p w14:paraId="2C774916" w14:textId="77777777" w:rsidR="003A27C4" w:rsidRPr="003A27C4" w:rsidRDefault="003A27C4" w:rsidP="003A27C4">
            <w:pPr>
              <w:jc w:val="both"/>
              <w:rPr>
                <w:rFonts w:ascii="Times New Roman" w:eastAsia="Calibri" w:hAnsi="Times New Roman" w:cs="Times New Roman"/>
                <w:color w:val="000000"/>
                <w:sz w:val="16"/>
                <w:szCs w:val="16"/>
              </w:rPr>
            </w:pPr>
            <w:r w:rsidRPr="003A27C4">
              <w:rPr>
                <w:rFonts w:ascii="Times New Roman" w:eastAsia="Calibri" w:hAnsi="Times New Roman" w:cs="Times New Roman"/>
                <w:color w:val="000000"/>
                <w:sz w:val="16"/>
                <w:szCs w:val="16"/>
              </w:rPr>
              <w:t>337,24</w:t>
            </w:r>
          </w:p>
        </w:tc>
      </w:tr>
      <w:tr w:rsidR="003A27C4" w:rsidRPr="003A27C4" w14:paraId="1B190A00" w14:textId="77777777" w:rsidTr="002218B9">
        <w:trPr>
          <w:trHeight w:val="1035"/>
        </w:trPr>
        <w:tc>
          <w:tcPr>
            <w:tcW w:w="1843" w:type="dxa"/>
            <w:tcBorders>
              <w:top w:val="nil"/>
              <w:left w:val="single" w:sz="8" w:space="0" w:color="auto"/>
              <w:bottom w:val="single" w:sz="8" w:space="0" w:color="auto"/>
              <w:right w:val="single" w:sz="8" w:space="0" w:color="auto"/>
            </w:tcBorders>
            <w:shd w:val="clear" w:color="auto" w:fill="auto"/>
            <w:vAlign w:val="center"/>
          </w:tcPr>
          <w:p w14:paraId="43E523C8" w14:textId="77777777" w:rsidR="003A27C4" w:rsidRPr="003A27C4" w:rsidRDefault="003A27C4" w:rsidP="003A27C4">
            <w:pPr>
              <w:spacing w:after="0" w:line="240" w:lineRule="auto"/>
              <w:ind w:firstLine="34"/>
              <w:rPr>
                <w:rFonts w:ascii="Times New Roman" w:eastAsia="Times New Roman" w:hAnsi="Times New Roman" w:cs="Times New Roman"/>
                <w:b/>
                <w:color w:val="000000"/>
                <w:sz w:val="20"/>
                <w:szCs w:val="20"/>
                <w:lang w:eastAsia="ru-RU"/>
              </w:rPr>
            </w:pPr>
            <w:r w:rsidRPr="003A27C4">
              <w:rPr>
                <w:rFonts w:ascii="Times New Roman" w:eastAsia="Times New Roman" w:hAnsi="Times New Roman" w:cs="Times New Roman"/>
                <w:b/>
                <w:color w:val="000000"/>
                <w:sz w:val="20"/>
                <w:szCs w:val="20"/>
                <w:lang w:eastAsia="ru-RU"/>
              </w:rPr>
              <w:t>Общая доля собственных расходов граждан на оплату жилья и коммунальных услуг в совокупном доходе</w:t>
            </w:r>
          </w:p>
        </w:tc>
        <w:tc>
          <w:tcPr>
            <w:tcW w:w="685" w:type="dxa"/>
            <w:tcBorders>
              <w:top w:val="nil"/>
              <w:left w:val="nil"/>
              <w:bottom w:val="single" w:sz="8" w:space="0" w:color="auto"/>
              <w:right w:val="single" w:sz="8" w:space="0" w:color="auto"/>
            </w:tcBorders>
            <w:shd w:val="clear" w:color="auto" w:fill="auto"/>
            <w:vAlign w:val="center"/>
          </w:tcPr>
          <w:p w14:paraId="489A7650" w14:textId="77777777" w:rsidR="003A27C4" w:rsidRPr="003A27C4" w:rsidRDefault="003A27C4" w:rsidP="003A27C4">
            <w:pPr>
              <w:spacing w:after="0" w:line="240" w:lineRule="auto"/>
              <w:jc w:val="center"/>
              <w:rPr>
                <w:rFonts w:ascii="Times New Roman" w:eastAsia="Times New Roman" w:hAnsi="Times New Roman" w:cs="Times New Roman"/>
                <w:b/>
                <w:color w:val="000000"/>
                <w:sz w:val="20"/>
                <w:szCs w:val="20"/>
                <w:lang w:eastAsia="ru-RU"/>
              </w:rPr>
            </w:pPr>
            <w:r w:rsidRPr="003A27C4">
              <w:rPr>
                <w:rFonts w:ascii="Times New Roman" w:eastAsia="Times New Roman" w:hAnsi="Times New Roman" w:cs="Times New Roman"/>
                <w:b/>
                <w:color w:val="000000"/>
                <w:sz w:val="20"/>
                <w:szCs w:val="20"/>
                <w:lang w:eastAsia="ru-RU"/>
              </w:rPr>
              <w:t>%</w:t>
            </w:r>
          </w:p>
        </w:tc>
        <w:tc>
          <w:tcPr>
            <w:tcW w:w="992" w:type="dxa"/>
            <w:tcBorders>
              <w:top w:val="nil"/>
              <w:left w:val="nil"/>
              <w:bottom w:val="single" w:sz="8" w:space="0" w:color="auto"/>
              <w:right w:val="single" w:sz="8" w:space="0" w:color="auto"/>
            </w:tcBorders>
            <w:shd w:val="clear" w:color="auto" w:fill="auto"/>
            <w:vAlign w:val="center"/>
          </w:tcPr>
          <w:p w14:paraId="68B9BFEA" w14:textId="77777777" w:rsidR="003A27C4" w:rsidRPr="003A27C4" w:rsidRDefault="003A27C4" w:rsidP="003A27C4">
            <w:pPr>
              <w:jc w:val="both"/>
              <w:rPr>
                <w:rFonts w:ascii="Times New Roman" w:eastAsia="Calibri" w:hAnsi="Times New Roman" w:cs="Times New Roman"/>
                <w:b/>
                <w:color w:val="000000"/>
                <w:sz w:val="16"/>
                <w:szCs w:val="16"/>
              </w:rPr>
            </w:pPr>
            <w:r w:rsidRPr="003A27C4">
              <w:rPr>
                <w:rFonts w:ascii="Times New Roman" w:eastAsia="Calibri" w:hAnsi="Times New Roman" w:cs="Times New Roman"/>
                <w:b/>
                <w:color w:val="000000"/>
                <w:sz w:val="16"/>
                <w:szCs w:val="16"/>
              </w:rPr>
              <w:t>13,5</w:t>
            </w:r>
          </w:p>
        </w:tc>
        <w:tc>
          <w:tcPr>
            <w:tcW w:w="851" w:type="dxa"/>
            <w:tcBorders>
              <w:top w:val="nil"/>
              <w:left w:val="nil"/>
              <w:bottom w:val="single" w:sz="8" w:space="0" w:color="auto"/>
              <w:right w:val="single" w:sz="8" w:space="0" w:color="auto"/>
            </w:tcBorders>
            <w:shd w:val="clear" w:color="auto" w:fill="auto"/>
            <w:vAlign w:val="center"/>
          </w:tcPr>
          <w:p w14:paraId="39046094" w14:textId="77777777" w:rsidR="003A27C4" w:rsidRPr="003A27C4" w:rsidRDefault="003A27C4" w:rsidP="003A27C4">
            <w:pPr>
              <w:jc w:val="both"/>
              <w:rPr>
                <w:rFonts w:ascii="Times New Roman" w:eastAsia="Calibri" w:hAnsi="Times New Roman" w:cs="Times New Roman"/>
                <w:b/>
                <w:color w:val="000000"/>
                <w:sz w:val="16"/>
                <w:szCs w:val="16"/>
              </w:rPr>
            </w:pPr>
            <w:r w:rsidRPr="003A27C4">
              <w:rPr>
                <w:rFonts w:ascii="Times New Roman" w:eastAsia="Calibri" w:hAnsi="Times New Roman" w:cs="Times New Roman"/>
                <w:b/>
                <w:color w:val="000000"/>
                <w:sz w:val="16"/>
                <w:szCs w:val="16"/>
              </w:rPr>
              <w:t>13,6</w:t>
            </w:r>
          </w:p>
        </w:tc>
        <w:tc>
          <w:tcPr>
            <w:tcW w:w="850" w:type="dxa"/>
            <w:tcBorders>
              <w:top w:val="nil"/>
              <w:left w:val="nil"/>
              <w:bottom w:val="single" w:sz="8" w:space="0" w:color="auto"/>
              <w:right w:val="single" w:sz="8" w:space="0" w:color="auto"/>
            </w:tcBorders>
            <w:shd w:val="clear" w:color="auto" w:fill="auto"/>
            <w:vAlign w:val="center"/>
          </w:tcPr>
          <w:p w14:paraId="77F9EF2B" w14:textId="77777777" w:rsidR="003A27C4" w:rsidRPr="003A27C4" w:rsidRDefault="003A27C4" w:rsidP="003A27C4">
            <w:pPr>
              <w:jc w:val="both"/>
              <w:rPr>
                <w:rFonts w:ascii="Times New Roman" w:eastAsia="Calibri" w:hAnsi="Times New Roman" w:cs="Times New Roman"/>
                <w:b/>
                <w:color w:val="000000"/>
                <w:sz w:val="16"/>
                <w:szCs w:val="16"/>
              </w:rPr>
            </w:pPr>
            <w:r w:rsidRPr="003A27C4">
              <w:rPr>
                <w:rFonts w:ascii="Times New Roman" w:eastAsia="Calibri" w:hAnsi="Times New Roman" w:cs="Times New Roman"/>
                <w:b/>
                <w:color w:val="000000"/>
                <w:sz w:val="16"/>
                <w:szCs w:val="16"/>
              </w:rPr>
              <w:t>13,7</w:t>
            </w:r>
          </w:p>
        </w:tc>
        <w:tc>
          <w:tcPr>
            <w:tcW w:w="851" w:type="dxa"/>
            <w:tcBorders>
              <w:top w:val="nil"/>
              <w:left w:val="nil"/>
              <w:bottom w:val="single" w:sz="8" w:space="0" w:color="auto"/>
              <w:right w:val="single" w:sz="8" w:space="0" w:color="auto"/>
            </w:tcBorders>
            <w:shd w:val="clear" w:color="auto" w:fill="auto"/>
            <w:vAlign w:val="center"/>
          </w:tcPr>
          <w:p w14:paraId="4A5949EB" w14:textId="77777777" w:rsidR="003A27C4" w:rsidRPr="003A27C4" w:rsidRDefault="003A27C4" w:rsidP="003A27C4">
            <w:pPr>
              <w:jc w:val="center"/>
              <w:rPr>
                <w:rFonts w:ascii="Times New Roman" w:eastAsia="Calibri" w:hAnsi="Times New Roman" w:cs="Times New Roman"/>
                <w:b/>
                <w:color w:val="000000"/>
                <w:sz w:val="18"/>
                <w:szCs w:val="18"/>
              </w:rPr>
            </w:pPr>
            <w:r w:rsidRPr="003A27C4">
              <w:rPr>
                <w:rFonts w:ascii="Times New Roman" w:eastAsia="Calibri" w:hAnsi="Times New Roman" w:cs="Times New Roman"/>
                <w:b/>
                <w:color w:val="000000"/>
                <w:sz w:val="18"/>
                <w:szCs w:val="18"/>
              </w:rPr>
              <w:t>13,8</w:t>
            </w:r>
          </w:p>
        </w:tc>
        <w:tc>
          <w:tcPr>
            <w:tcW w:w="850" w:type="dxa"/>
            <w:tcBorders>
              <w:top w:val="nil"/>
              <w:left w:val="nil"/>
              <w:bottom w:val="single" w:sz="8" w:space="0" w:color="auto"/>
              <w:right w:val="single" w:sz="8" w:space="0" w:color="auto"/>
            </w:tcBorders>
            <w:shd w:val="clear" w:color="auto" w:fill="auto"/>
            <w:vAlign w:val="center"/>
          </w:tcPr>
          <w:p w14:paraId="5E759B9A" w14:textId="77777777" w:rsidR="003A27C4" w:rsidRPr="003A27C4" w:rsidRDefault="003A27C4" w:rsidP="003A27C4">
            <w:pPr>
              <w:jc w:val="center"/>
              <w:rPr>
                <w:rFonts w:ascii="Times New Roman" w:eastAsia="Calibri" w:hAnsi="Times New Roman" w:cs="Times New Roman"/>
                <w:b/>
                <w:color w:val="000000"/>
                <w:sz w:val="18"/>
                <w:szCs w:val="18"/>
              </w:rPr>
            </w:pPr>
            <w:r w:rsidRPr="003A27C4">
              <w:rPr>
                <w:rFonts w:ascii="Times New Roman" w:eastAsia="Calibri" w:hAnsi="Times New Roman" w:cs="Times New Roman"/>
                <w:b/>
                <w:color w:val="000000"/>
                <w:sz w:val="18"/>
                <w:szCs w:val="18"/>
              </w:rPr>
              <w:t>13,9</w:t>
            </w:r>
          </w:p>
        </w:tc>
        <w:tc>
          <w:tcPr>
            <w:tcW w:w="851" w:type="dxa"/>
            <w:tcBorders>
              <w:top w:val="nil"/>
              <w:left w:val="nil"/>
              <w:bottom w:val="single" w:sz="8" w:space="0" w:color="auto"/>
              <w:right w:val="single" w:sz="8" w:space="0" w:color="auto"/>
            </w:tcBorders>
            <w:shd w:val="clear" w:color="auto" w:fill="auto"/>
            <w:vAlign w:val="center"/>
          </w:tcPr>
          <w:p w14:paraId="60DF5DFA" w14:textId="77777777" w:rsidR="003A27C4" w:rsidRPr="003A27C4" w:rsidRDefault="003A27C4" w:rsidP="003A27C4">
            <w:pPr>
              <w:jc w:val="center"/>
              <w:rPr>
                <w:rFonts w:ascii="Times New Roman" w:eastAsia="Calibri" w:hAnsi="Times New Roman" w:cs="Times New Roman"/>
                <w:b/>
                <w:color w:val="000000"/>
                <w:sz w:val="18"/>
                <w:szCs w:val="18"/>
              </w:rPr>
            </w:pPr>
            <w:r w:rsidRPr="003A27C4">
              <w:rPr>
                <w:rFonts w:ascii="Times New Roman" w:eastAsia="Calibri" w:hAnsi="Times New Roman" w:cs="Times New Roman"/>
                <w:b/>
                <w:color w:val="000000"/>
                <w:sz w:val="18"/>
                <w:szCs w:val="18"/>
              </w:rPr>
              <w:t>14</w:t>
            </w:r>
          </w:p>
        </w:tc>
        <w:tc>
          <w:tcPr>
            <w:tcW w:w="850" w:type="dxa"/>
            <w:tcBorders>
              <w:top w:val="nil"/>
              <w:left w:val="nil"/>
              <w:bottom w:val="single" w:sz="8" w:space="0" w:color="auto"/>
              <w:right w:val="single" w:sz="8" w:space="0" w:color="auto"/>
            </w:tcBorders>
            <w:shd w:val="clear" w:color="auto" w:fill="auto"/>
            <w:vAlign w:val="center"/>
          </w:tcPr>
          <w:p w14:paraId="74252366" w14:textId="77777777" w:rsidR="003A27C4" w:rsidRPr="003A27C4" w:rsidRDefault="003A27C4" w:rsidP="003A27C4">
            <w:pPr>
              <w:jc w:val="center"/>
              <w:rPr>
                <w:rFonts w:ascii="Times New Roman" w:eastAsia="Calibri" w:hAnsi="Times New Roman" w:cs="Times New Roman"/>
                <w:b/>
                <w:color w:val="000000"/>
                <w:sz w:val="18"/>
                <w:szCs w:val="18"/>
              </w:rPr>
            </w:pPr>
            <w:r w:rsidRPr="003A27C4">
              <w:rPr>
                <w:rFonts w:ascii="Times New Roman" w:eastAsia="Calibri" w:hAnsi="Times New Roman" w:cs="Times New Roman"/>
                <w:b/>
                <w:color w:val="000000"/>
                <w:sz w:val="18"/>
                <w:szCs w:val="18"/>
              </w:rPr>
              <w:t>14,1</w:t>
            </w:r>
          </w:p>
        </w:tc>
        <w:tc>
          <w:tcPr>
            <w:tcW w:w="851" w:type="dxa"/>
            <w:tcBorders>
              <w:top w:val="nil"/>
              <w:left w:val="nil"/>
              <w:bottom w:val="single" w:sz="8" w:space="0" w:color="auto"/>
              <w:right w:val="single" w:sz="8" w:space="0" w:color="auto"/>
            </w:tcBorders>
            <w:shd w:val="clear" w:color="auto" w:fill="auto"/>
            <w:vAlign w:val="center"/>
          </w:tcPr>
          <w:p w14:paraId="4FCBE941" w14:textId="77777777" w:rsidR="003A27C4" w:rsidRPr="003A27C4" w:rsidRDefault="003A27C4" w:rsidP="003A27C4">
            <w:pPr>
              <w:jc w:val="center"/>
              <w:rPr>
                <w:rFonts w:ascii="Times New Roman" w:eastAsia="Calibri" w:hAnsi="Times New Roman" w:cs="Times New Roman"/>
                <w:b/>
                <w:color w:val="000000"/>
                <w:sz w:val="18"/>
                <w:szCs w:val="18"/>
              </w:rPr>
            </w:pPr>
            <w:r w:rsidRPr="003A27C4">
              <w:rPr>
                <w:rFonts w:ascii="Times New Roman" w:eastAsia="Calibri" w:hAnsi="Times New Roman" w:cs="Times New Roman"/>
                <w:b/>
                <w:color w:val="000000"/>
                <w:sz w:val="18"/>
                <w:szCs w:val="18"/>
              </w:rPr>
              <w:t>14,2</w:t>
            </w:r>
          </w:p>
        </w:tc>
        <w:tc>
          <w:tcPr>
            <w:tcW w:w="790" w:type="dxa"/>
            <w:tcBorders>
              <w:top w:val="nil"/>
              <w:left w:val="nil"/>
              <w:bottom w:val="single" w:sz="8" w:space="0" w:color="auto"/>
              <w:right w:val="single" w:sz="8" w:space="0" w:color="auto"/>
            </w:tcBorders>
            <w:shd w:val="clear" w:color="auto" w:fill="auto"/>
            <w:vAlign w:val="center"/>
          </w:tcPr>
          <w:p w14:paraId="5CC03D5A" w14:textId="77777777" w:rsidR="003A27C4" w:rsidRPr="003A27C4" w:rsidRDefault="003A27C4" w:rsidP="003A27C4">
            <w:pPr>
              <w:jc w:val="center"/>
              <w:rPr>
                <w:rFonts w:ascii="Times New Roman" w:eastAsia="Calibri" w:hAnsi="Times New Roman" w:cs="Times New Roman"/>
                <w:b/>
                <w:color w:val="000000"/>
                <w:sz w:val="18"/>
                <w:szCs w:val="18"/>
              </w:rPr>
            </w:pPr>
            <w:r w:rsidRPr="003A27C4">
              <w:rPr>
                <w:rFonts w:ascii="Times New Roman" w:eastAsia="Calibri" w:hAnsi="Times New Roman" w:cs="Times New Roman"/>
                <w:b/>
                <w:color w:val="000000"/>
                <w:sz w:val="18"/>
                <w:szCs w:val="18"/>
              </w:rPr>
              <w:t>14,3</w:t>
            </w:r>
          </w:p>
        </w:tc>
        <w:tc>
          <w:tcPr>
            <w:tcW w:w="793" w:type="dxa"/>
            <w:tcBorders>
              <w:top w:val="nil"/>
              <w:left w:val="nil"/>
              <w:bottom w:val="single" w:sz="8" w:space="0" w:color="auto"/>
              <w:right w:val="single" w:sz="8" w:space="0" w:color="auto"/>
            </w:tcBorders>
            <w:shd w:val="clear" w:color="auto" w:fill="auto"/>
            <w:vAlign w:val="center"/>
          </w:tcPr>
          <w:p w14:paraId="55FE7E42" w14:textId="77777777" w:rsidR="003A27C4" w:rsidRPr="003A27C4" w:rsidRDefault="003A27C4" w:rsidP="003A27C4">
            <w:pPr>
              <w:jc w:val="center"/>
              <w:rPr>
                <w:rFonts w:ascii="Times New Roman" w:eastAsia="Calibri" w:hAnsi="Times New Roman" w:cs="Times New Roman"/>
                <w:b/>
                <w:color w:val="000000"/>
                <w:sz w:val="18"/>
                <w:szCs w:val="18"/>
              </w:rPr>
            </w:pPr>
            <w:r w:rsidRPr="003A27C4">
              <w:rPr>
                <w:rFonts w:ascii="Times New Roman" w:eastAsia="Calibri" w:hAnsi="Times New Roman" w:cs="Times New Roman"/>
                <w:b/>
                <w:color w:val="000000"/>
                <w:sz w:val="18"/>
                <w:szCs w:val="18"/>
              </w:rPr>
              <w:t>14,4</w:t>
            </w:r>
          </w:p>
        </w:tc>
        <w:tc>
          <w:tcPr>
            <w:tcW w:w="850" w:type="dxa"/>
            <w:tcBorders>
              <w:top w:val="nil"/>
              <w:left w:val="nil"/>
              <w:bottom w:val="single" w:sz="8" w:space="0" w:color="auto"/>
              <w:right w:val="single" w:sz="8" w:space="0" w:color="auto"/>
            </w:tcBorders>
            <w:shd w:val="clear" w:color="auto" w:fill="auto"/>
            <w:vAlign w:val="center"/>
          </w:tcPr>
          <w:p w14:paraId="1F3E9EA4" w14:textId="77777777" w:rsidR="003A27C4" w:rsidRPr="003A27C4" w:rsidRDefault="003A27C4" w:rsidP="003A27C4">
            <w:pPr>
              <w:jc w:val="center"/>
              <w:rPr>
                <w:rFonts w:ascii="Times New Roman" w:eastAsia="Calibri" w:hAnsi="Times New Roman" w:cs="Times New Roman"/>
                <w:b/>
                <w:color w:val="000000"/>
                <w:sz w:val="18"/>
                <w:szCs w:val="18"/>
              </w:rPr>
            </w:pPr>
            <w:r w:rsidRPr="003A27C4">
              <w:rPr>
                <w:rFonts w:ascii="Times New Roman" w:eastAsia="Calibri" w:hAnsi="Times New Roman" w:cs="Times New Roman"/>
                <w:b/>
                <w:color w:val="000000"/>
                <w:sz w:val="18"/>
                <w:szCs w:val="18"/>
              </w:rPr>
              <w:t>14,5</w:t>
            </w:r>
          </w:p>
        </w:tc>
        <w:tc>
          <w:tcPr>
            <w:tcW w:w="709" w:type="dxa"/>
            <w:tcBorders>
              <w:top w:val="nil"/>
              <w:left w:val="nil"/>
              <w:bottom w:val="single" w:sz="8" w:space="0" w:color="auto"/>
              <w:right w:val="single" w:sz="8" w:space="0" w:color="auto"/>
            </w:tcBorders>
            <w:shd w:val="clear" w:color="auto" w:fill="auto"/>
            <w:vAlign w:val="center"/>
          </w:tcPr>
          <w:p w14:paraId="4058CC4D" w14:textId="77777777" w:rsidR="003A27C4" w:rsidRPr="003A27C4" w:rsidRDefault="003A27C4" w:rsidP="003A27C4">
            <w:pPr>
              <w:jc w:val="center"/>
              <w:rPr>
                <w:rFonts w:ascii="Times New Roman" w:eastAsia="Calibri" w:hAnsi="Times New Roman" w:cs="Times New Roman"/>
                <w:b/>
                <w:color w:val="000000"/>
                <w:sz w:val="18"/>
                <w:szCs w:val="18"/>
              </w:rPr>
            </w:pPr>
            <w:r w:rsidRPr="003A27C4">
              <w:rPr>
                <w:rFonts w:ascii="Times New Roman" w:eastAsia="Calibri" w:hAnsi="Times New Roman" w:cs="Times New Roman"/>
                <w:b/>
                <w:color w:val="000000"/>
                <w:sz w:val="18"/>
                <w:szCs w:val="18"/>
              </w:rPr>
              <w:t>14,6</w:t>
            </w:r>
          </w:p>
        </w:tc>
        <w:tc>
          <w:tcPr>
            <w:tcW w:w="709" w:type="dxa"/>
            <w:tcBorders>
              <w:top w:val="nil"/>
              <w:left w:val="nil"/>
              <w:bottom w:val="single" w:sz="8" w:space="0" w:color="auto"/>
              <w:right w:val="single" w:sz="8" w:space="0" w:color="auto"/>
            </w:tcBorders>
            <w:shd w:val="clear" w:color="auto" w:fill="auto"/>
            <w:vAlign w:val="center"/>
          </w:tcPr>
          <w:p w14:paraId="29A26DD5" w14:textId="77777777" w:rsidR="003A27C4" w:rsidRPr="003A27C4" w:rsidRDefault="003A27C4" w:rsidP="003A27C4">
            <w:pPr>
              <w:jc w:val="center"/>
              <w:rPr>
                <w:rFonts w:ascii="Times New Roman" w:eastAsia="Calibri" w:hAnsi="Times New Roman" w:cs="Times New Roman"/>
                <w:b/>
                <w:color w:val="000000"/>
                <w:sz w:val="18"/>
                <w:szCs w:val="18"/>
              </w:rPr>
            </w:pPr>
            <w:r w:rsidRPr="003A27C4">
              <w:rPr>
                <w:rFonts w:ascii="Times New Roman" w:eastAsia="Calibri" w:hAnsi="Times New Roman" w:cs="Times New Roman"/>
                <w:b/>
                <w:color w:val="000000"/>
                <w:sz w:val="18"/>
                <w:szCs w:val="18"/>
              </w:rPr>
              <w:t>14,7</w:t>
            </w:r>
          </w:p>
        </w:tc>
        <w:tc>
          <w:tcPr>
            <w:tcW w:w="850" w:type="dxa"/>
            <w:tcBorders>
              <w:top w:val="nil"/>
              <w:left w:val="nil"/>
              <w:bottom w:val="single" w:sz="8" w:space="0" w:color="auto"/>
              <w:right w:val="single" w:sz="8" w:space="0" w:color="auto"/>
            </w:tcBorders>
            <w:shd w:val="clear" w:color="auto" w:fill="auto"/>
            <w:vAlign w:val="center"/>
          </w:tcPr>
          <w:p w14:paraId="575C3F45" w14:textId="77777777" w:rsidR="003A27C4" w:rsidRPr="003A27C4" w:rsidRDefault="003A27C4" w:rsidP="003A27C4">
            <w:pPr>
              <w:jc w:val="center"/>
              <w:rPr>
                <w:rFonts w:ascii="Times New Roman" w:eastAsia="Calibri" w:hAnsi="Times New Roman" w:cs="Times New Roman"/>
                <w:b/>
                <w:color w:val="000000"/>
                <w:sz w:val="18"/>
                <w:szCs w:val="18"/>
              </w:rPr>
            </w:pPr>
            <w:r w:rsidRPr="003A27C4">
              <w:rPr>
                <w:rFonts w:ascii="Times New Roman" w:eastAsia="Calibri" w:hAnsi="Times New Roman" w:cs="Times New Roman"/>
                <w:b/>
                <w:color w:val="000000"/>
                <w:sz w:val="18"/>
                <w:szCs w:val="18"/>
              </w:rPr>
              <w:t>14,8</w:t>
            </w:r>
          </w:p>
        </w:tc>
        <w:tc>
          <w:tcPr>
            <w:tcW w:w="709" w:type="dxa"/>
            <w:tcBorders>
              <w:top w:val="nil"/>
              <w:left w:val="nil"/>
              <w:bottom w:val="single" w:sz="8" w:space="0" w:color="auto"/>
              <w:right w:val="single" w:sz="8" w:space="0" w:color="auto"/>
            </w:tcBorders>
            <w:shd w:val="clear" w:color="auto" w:fill="auto"/>
            <w:vAlign w:val="center"/>
          </w:tcPr>
          <w:p w14:paraId="08F4316E" w14:textId="77777777" w:rsidR="003A27C4" w:rsidRPr="003A27C4" w:rsidRDefault="003A27C4" w:rsidP="003A27C4">
            <w:pPr>
              <w:jc w:val="center"/>
              <w:rPr>
                <w:rFonts w:ascii="Times New Roman" w:eastAsia="Calibri" w:hAnsi="Times New Roman" w:cs="Times New Roman"/>
                <w:b/>
                <w:color w:val="000000"/>
                <w:sz w:val="18"/>
                <w:szCs w:val="18"/>
              </w:rPr>
            </w:pPr>
            <w:r w:rsidRPr="003A27C4">
              <w:rPr>
                <w:rFonts w:ascii="Times New Roman" w:eastAsia="Calibri" w:hAnsi="Times New Roman" w:cs="Times New Roman"/>
                <w:b/>
                <w:color w:val="000000"/>
                <w:sz w:val="18"/>
                <w:szCs w:val="18"/>
              </w:rPr>
              <w:t>14,9</w:t>
            </w:r>
          </w:p>
        </w:tc>
      </w:tr>
    </w:tbl>
    <w:p w14:paraId="2AA16EF4" w14:textId="77777777" w:rsidR="003A27C4" w:rsidRDefault="003A27C4" w:rsidP="00A54E69">
      <w:pPr>
        <w:autoSpaceDE w:val="0"/>
        <w:autoSpaceDN w:val="0"/>
        <w:adjustRightInd w:val="0"/>
        <w:spacing w:after="0" w:line="240" w:lineRule="auto"/>
        <w:ind w:left="142" w:right="-427" w:firstLine="709"/>
        <w:jc w:val="center"/>
        <w:rPr>
          <w:rFonts w:ascii="Times New Roman" w:eastAsia="TimesNewRomanPSMT" w:hAnsi="Times New Roman" w:cs="Times New Roman"/>
          <w:sz w:val="28"/>
          <w:szCs w:val="24"/>
          <w:lang w:eastAsia="ru-RU"/>
        </w:rPr>
      </w:pPr>
    </w:p>
    <w:p w14:paraId="0E2A4F06" w14:textId="77777777" w:rsidR="003A27C4" w:rsidRDefault="003A27C4" w:rsidP="00A54E69">
      <w:pPr>
        <w:autoSpaceDE w:val="0"/>
        <w:autoSpaceDN w:val="0"/>
        <w:adjustRightInd w:val="0"/>
        <w:spacing w:after="0" w:line="240" w:lineRule="auto"/>
        <w:ind w:left="142" w:right="-427" w:firstLine="709"/>
        <w:jc w:val="center"/>
        <w:rPr>
          <w:rFonts w:ascii="Times New Roman" w:eastAsia="TimesNewRomanPSMT" w:hAnsi="Times New Roman" w:cs="Times New Roman"/>
          <w:sz w:val="28"/>
          <w:szCs w:val="24"/>
          <w:lang w:eastAsia="ru-RU"/>
        </w:rPr>
      </w:pPr>
    </w:p>
    <w:p w14:paraId="08265E7E" w14:textId="77777777" w:rsidR="003A27C4" w:rsidRDefault="003A27C4" w:rsidP="00A54E69">
      <w:pPr>
        <w:autoSpaceDE w:val="0"/>
        <w:autoSpaceDN w:val="0"/>
        <w:adjustRightInd w:val="0"/>
        <w:spacing w:after="0" w:line="240" w:lineRule="auto"/>
        <w:ind w:left="142" w:right="-427" w:firstLine="709"/>
        <w:jc w:val="center"/>
        <w:rPr>
          <w:rFonts w:ascii="Times New Roman" w:eastAsia="TimesNewRomanPSMT" w:hAnsi="Times New Roman" w:cs="Times New Roman"/>
          <w:sz w:val="28"/>
          <w:szCs w:val="24"/>
          <w:lang w:eastAsia="ru-RU"/>
        </w:rPr>
      </w:pPr>
    </w:p>
    <w:p w14:paraId="4303BBEC" w14:textId="77777777" w:rsidR="00232EDB" w:rsidRDefault="00232EDB" w:rsidP="00A54E69">
      <w:pPr>
        <w:autoSpaceDE w:val="0"/>
        <w:autoSpaceDN w:val="0"/>
        <w:adjustRightInd w:val="0"/>
        <w:spacing w:after="0" w:line="240" w:lineRule="auto"/>
        <w:ind w:left="142" w:right="-427" w:firstLine="709"/>
        <w:jc w:val="center"/>
        <w:rPr>
          <w:rFonts w:ascii="Times New Roman" w:eastAsia="TimesNewRomanPSMT" w:hAnsi="Times New Roman" w:cs="Times New Roman"/>
          <w:sz w:val="28"/>
          <w:szCs w:val="24"/>
          <w:lang w:eastAsia="ru-RU"/>
        </w:rPr>
        <w:sectPr w:rsidR="00232EDB" w:rsidSect="00A54E69">
          <w:pgSz w:w="16838" w:h="11906" w:orient="landscape"/>
          <w:pgMar w:top="992" w:right="964" w:bottom="964" w:left="1418" w:header="709" w:footer="709" w:gutter="0"/>
          <w:cols w:space="708"/>
          <w:docGrid w:linePitch="360"/>
        </w:sectPr>
      </w:pPr>
    </w:p>
    <w:p w14:paraId="014D36C3" w14:textId="77777777" w:rsidR="00D13F12" w:rsidRPr="008F7340" w:rsidRDefault="00D13F12" w:rsidP="00232EDB">
      <w:pPr>
        <w:pStyle w:val="10"/>
        <w:numPr>
          <w:ilvl w:val="0"/>
          <w:numId w:val="0"/>
        </w:numPr>
        <w:ind w:left="1560"/>
        <w:jc w:val="both"/>
        <w:rPr>
          <w:sz w:val="28"/>
          <w:lang w:val="ru-RU"/>
        </w:rPr>
      </w:pPr>
      <w:r w:rsidRPr="004627C7">
        <w:rPr>
          <w:sz w:val="28"/>
          <w:lang w:val="ru-RU"/>
        </w:rPr>
        <w:lastRenderedPageBreak/>
        <w:t xml:space="preserve">                 </w:t>
      </w:r>
      <w:bookmarkStart w:id="18" w:name="_Toc75959300"/>
      <w:r w:rsidRPr="004627C7">
        <w:rPr>
          <w:sz w:val="28"/>
          <w:lang w:val="ru-RU"/>
        </w:rPr>
        <w:t>7.</w:t>
      </w:r>
      <w:r w:rsidRPr="008F7340">
        <w:rPr>
          <w:sz w:val="28"/>
          <w:lang w:val="ru-RU"/>
        </w:rPr>
        <w:t>Управление Программой.</w:t>
      </w:r>
      <w:bookmarkEnd w:id="18"/>
    </w:p>
    <w:p w14:paraId="0A3A8B25" w14:textId="77777777" w:rsidR="00D13F12" w:rsidRPr="008B137F" w:rsidRDefault="00D13F12" w:rsidP="00232EDB">
      <w:pPr>
        <w:tabs>
          <w:tab w:val="left" w:pos="142"/>
        </w:tabs>
        <w:spacing w:after="0"/>
        <w:ind w:left="-142" w:firstLine="425"/>
        <w:jc w:val="both"/>
        <w:rPr>
          <w:rFonts w:ascii="Times New Roman" w:hAnsi="Times New Roman" w:cs="Times New Roman"/>
          <w:sz w:val="28"/>
        </w:rPr>
      </w:pPr>
      <w:r w:rsidRPr="008B137F">
        <w:rPr>
          <w:rFonts w:ascii="Times New Roman" w:hAnsi="Times New Roman" w:cs="Times New Roman"/>
          <w:sz w:val="28"/>
        </w:rPr>
        <w:t>Система управления Программой и контроль хода ее</w:t>
      </w:r>
      <w:r>
        <w:rPr>
          <w:rFonts w:ascii="Times New Roman" w:hAnsi="Times New Roman" w:cs="Times New Roman"/>
          <w:sz w:val="28"/>
        </w:rPr>
        <w:t xml:space="preserve"> выполнения определяется в </w:t>
      </w:r>
      <w:r w:rsidRPr="008B137F">
        <w:rPr>
          <w:rFonts w:ascii="Times New Roman" w:hAnsi="Times New Roman" w:cs="Times New Roman"/>
          <w:sz w:val="28"/>
        </w:rPr>
        <w:t>соответствии с требованиями действующего федерального, регионального</w:t>
      </w:r>
      <w:r>
        <w:rPr>
          <w:rFonts w:ascii="Times New Roman" w:hAnsi="Times New Roman" w:cs="Times New Roman"/>
          <w:sz w:val="28"/>
        </w:rPr>
        <w:t xml:space="preserve"> и муниципального </w:t>
      </w:r>
      <w:r w:rsidRPr="008B137F">
        <w:rPr>
          <w:rFonts w:ascii="Times New Roman" w:hAnsi="Times New Roman" w:cs="Times New Roman"/>
          <w:sz w:val="28"/>
        </w:rPr>
        <w:t xml:space="preserve">законодательства. </w:t>
      </w:r>
    </w:p>
    <w:p w14:paraId="02F8B5AE" w14:textId="77777777" w:rsidR="00D13F12" w:rsidRPr="008B137F" w:rsidRDefault="00D13F12" w:rsidP="00232EDB">
      <w:pPr>
        <w:tabs>
          <w:tab w:val="left" w:pos="142"/>
        </w:tabs>
        <w:spacing w:after="0"/>
        <w:ind w:left="-142" w:firstLine="425"/>
        <w:jc w:val="both"/>
        <w:rPr>
          <w:rFonts w:ascii="Times New Roman" w:hAnsi="Times New Roman" w:cs="Times New Roman"/>
          <w:sz w:val="28"/>
        </w:rPr>
      </w:pPr>
      <w:r w:rsidRPr="008B137F">
        <w:rPr>
          <w:rFonts w:ascii="Times New Roman" w:hAnsi="Times New Roman" w:cs="Times New Roman"/>
          <w:sz w:val="28"/>
        </w:rPr>
        <w:t>Система управления Программой включает организационную</w:t>
      </w:r>
      <w:r>
        <w:rPr>
          <w:rFonts w:ascii="Times New Roman" w:hAnsi="Times New Roman" w:cs="Times New Roman"/>
          <w:sz w:val="28"/>
        </w:rPr>
        <w:t xml:space="preserve"> схему управления </w:t>
      </w:r>
      <w:r w:rsidRPr="008B137F">
        <w:rPr>
          <w:rFonts w:ascii="Times New Roman" w:hAnsi="Times New Roman" w:cs="Times New Roman"/>
          <w:sz w:val="28"/>
        </w:rPr>
        <w:t xml:space="preserve">реализацией Программы, алгоритм мониторинга и внесения изменений в Программу. </w:t>
      </w:r>
    </w:p>
    <w:p w14:paraId="1A5E8BC6" w14:textId="77777777" w:rsidR="00D13F12" w:rsidRPr="008B137F" w:rsidRDefault="00D13F12" w:rsidP="00232EDB">
      <w:pPr>
        <w:tabs>
          <w:tab w:val="left" w:pos="142"/>
        </w:tabs>
        <w:spacing w:after="0"/>
        <w:ind w:left="-142" w:firstLine="425"/>
        <w:jc w:val="both"/>
        <w:rPr>
          <w:rFonts w:ascii="Times New Roman" w:hAnsi="Times New Roman" w:cs="Times New Roman"/>
          <w:sz w:val="28"/>
        </w:rPr>
      </w:pPr>
      <w:r w:rsidRPr="008B137F">
        <w:rPr>
          <w:rFonts w:ascii="Times New Roman" w:hAnsi="Times New Roman" w:cs="Times New Roman"/>
          <w:sz w:val="28"/>
        </w:rPr>
        <w:t>Основным принципом реализации</w:t>
      </w:r>
      <w:r>
        <w:rPr>
          <w:rFonts w:ascii="Times New Roman" w:hAnsi="Times New Roman" w:cs="Times New Roman"/>
          <w:sz w:val="28"/>
        </w:rPr>
        <w:t xml:space="preserve"> Программы является принцип сбалансированности </w:t>
      </w:r>
      <w:r w:rsidRPr="008B137F">
        <w:rPr>
          <w:rFonts w:ascii="Times New Roman" w:hAnsi="Times New Roman" w:cs="Times New Roman"/>
          <w:sz w:val="28"/>
        </w:rPr>
        <w:t xml:space="preserve">интересов органов исполнительной власти </w:t>
      </w:r>
      <w:r w:rsidR="00DF2E76" w:rsidRPr="00DF2E76">
        <w:rPr>
          <w:rFonts w:ascii="Times New Roman" w:hAnsi="Times New Roman" w:cs="Times New Roman"/>
          <w:sz w:val="28"/>
        </w:rPr>
        <w:t>городско</w:t>
      </w:r>
      <w:r w:rsidR="00DF2E76">
        <w:rPr>
          <w:rFonts w:ascii="Times New Roman" w:hAnsi="Times New Roman" w:cs="Times New Roman"/>
          <w:sz w:val="28"/>
        </w:rPr>
        <w:t>го</w:t>
      </w:r>
      <w:r w:rsidR="00DF2E76" w:rsidRPr="00DF2E76">
        <w:rPr>
          <w:rFonts w:ascii="Times New Roman" w:hAnsi="Times New Roman" w:cs="Times New Roman"/>
          <w:sz w:val="28"/>
        </w:rPr>
        <w:t xml:space="preserve"> округ</w:t>
      </w:r>
      <w:r w:rsidR="00DF2E76">
        <w:rPr>
          <w:rFonts w:ascii="Times New Roman" w:hAnsi="Times New Roman" w:cs="Times New Roman"/>
          <w:sz w:val="28"/>
        </w:rPr>
        <w:t>а</w:t>
      </w:r>
      <w:r>
        <w:rPr>
          <w:rFonts w:ascii="Times New Roman" w:hAnsi="Times New Roman" w:cs="Times New Roman"/>
          <w:sz w:val="28"/>
        </w:rPr>
        <w:t xml:space="preserve">, органов местного </w:t>
      </w:r>
      <w:r w:rsidRPr="008B137F">
        <w:rPr>
          <w:rFonts w:ascii="Times New Roman" w:hAnsi="Times New Roman" w:cs="Times New Roman"/>
          <w:sz w:val="28"/>
        </w:rPr>
        <w:t>самоуправления, предприятий и организаций различных форм</w:t>
      </w:r>
      <w:r>
        <w:rPr>
          <w:rFonts w:ascii="Times New Roman" w:hAnsi="Times New Roman" w:cs="Times New Roman"/>
          <w:sz w:val="28"/>
        </w:rPr>
        <w:t xml:space="preserve"> собственности, принимающих </w:t>
      </w:r>
      <w:r w:rsidRPr="008B137F">
        <w:rPr>
          <w:rFonts w:ascii="Times New Roman" w:hAnsi="Times New Roman" w:cs="Times New Roman"/>
          <w:sz w:val="28"/>
        </w:rPr>
        <w:t xml:space="preserve">участие в реализации мероприятий Программы. </w:t>
      </w:r>
    </w:p>
    <w:p w14:paraId="3824E590" w14:textId="77777777" w:rsidR="00D13F12" w:rsidRPr="008B137F" w:rsidRDefault="00D13F12" w:rsidP="00232EDB">
      <w:pPr>
        <w:tabs>
          <w:tab w:val="left" w:pos="142"/>
        </w:tabs>
        <w:spacing w:after="0"/>
        <w:ind w:left="-142" w:firstLine="425"/>
        <w:jc w:val="both"/>
        <w:rPr>
          <w:rFonts w:ascii="Times New Roman" w:hAnsi="Times New Roman" w:cs="Times New Roman"/>
          <w:sz w:val="28"/>
        </w:rPr>
      </w:pPr>
      <w:r w:rsidRPr="008B137F">
        <w:rPr>
          <w:rFonts w:ascii="Times New Roman" w:hAnsi="Times New Roman" w:cs="Times New Roman"/>
          <w:sz w:val="28"/>
        </w:rPr>
        <w:t>Процесс реализации Программы включает в себя эффективное</w:t>
      </w:r>
      <w:r>
        <w:rPr>
          <w:rFonts w:ascii="Times New Roman" w:hAnsi="Times New Roman" w:cs="Times New Roman"/>
          <w:sz w:val="28"/>
        </w:rPr>
        <w:t xml:space="preserve"> выполнение намеченных </w:t>
      </w:r>
      <w:r w:rsidRPr="008B137F">
        <w:rPr>
          <w:rFonts w:ascii="Times New Roman" w:hAnsi="Times New Roman" w:cs="Times New Roman"/>
          <w:sz w:val="28"/>
        </w:rPr>
        <w:t xml:space="preserve">мероприятий, целевое использование бюджетных средств и других ресурсов, отчетность. </w:t>
      </w:r>
    </w:p>
    <w:p w14:paraId="7A87A81A" w14:textId="77777777" w:rsidR="00D13F12" w:rsidRPr="008B137F" w:rsidRDefault="00D13F12" w:rsidP="00232EDB">
      <w:pPr>
        <w:tabs>
          <w:tab w:val="left" w:pos="142"/>
        </w:tabs>
        <w:spacing w:after="0"/>
        <w:ind w:left="-142" w:firstLine="425"/>
        <w:jc w:val="both"/>
        <w:rPr>
          <w:rFonts w:ascii="Times New Roman" w:hAnsi="Times New Roman" w:cs="Times New Roman"/>
          <w:sz w:val="28"/>
        </w:rPr>
      </w:pPr>
      <w:r w:rsidRPr="008B137F">
        <w:rPr>
          <w:rFonts w:ascii="Times New Roman" w:hAnsi="Times New Roman" w:cs="Times New Roman"/>
          <w:sz w:val="28"/>
        </w:rPr>
        <w:t>Формы и методы организации управления реализацией</w:t>
      </w:r>
      <w:r>
        <w:rPr>
          <w:rFonts w:ascii="Times New Roman" w:hAnsi="Times New Roman" w:cs="Times New Roman"/>
          <w:sz w:val="28"/>
        </w:rPr>
        <w:t xml:space="preserve"> Программы определяются </w:t>
      </w:r>
      <w:r w:rsidRPr="008B137F">
        <w:rPr>
          <w:rFonts w:ascii="Times New Roman" w:hAnsi="Times New Roman" w:cs="Times New Roman"/>
          <w:sz w:val="28"/>
        </w:rPr>
        <w:t xml:space="preserve">Заказчиком. </w:t>
      </w:r>
    </w:p>
    <w:p w14:paraId="4148ED6C" w14:textId="77777777" w:rsidR="00D13F12" w:rsidRPr="008B137F" w:rsidRDefault="00D13F12" w:rsidP="00232EDB">
      <w:pPr>
        <w:tabs>
          <w:tab w:val="left" w:pos="142"/>
        </w:tabs>
        <w:spacing w:after="0"/>
        <w:ind w:left="-142" w:firstLine="425"/>
        <w:jc w:val="both"/>
        <w:rPr>
          <w:rFonts w:ascii="Times New Roman" w:hAnsi="Times New Roman" w:cs="Times New Roman"/>
          <w:sz w:val="28"/>
        </w:rPr>
      </w:pPr>
      <w:r w:rsidRPr="008B137F">
        <w:rPr>
          <w:rFonts w:ascii="Times New Roman" w:hAnsi="Times New Roman" w:cs="Times New Roman"/>
          <w:sz w:val="28"/>
        </w:rPr>
        <w:t>В соответствии с прогнозным расчетом совокупных инвес</w:t>
      </w:r>
      <w:r>
        <w:rPr>
          <w:rFonts w:ascii="Times New Roman" w:hAnsi="Times New Roman" w:cs="Times New Roman"/>
          <w:sz w:val="28"/>
        </w:rPr>
        <w:t xml:space="preserve">тиционных затрат по проектам и </w:t>
      </w:r>
      <w:r w:rsidRPr="008B137F">
        <w:rPr>
          <w:rFonts w:ascii="Times New Roman" w:hAnsi="Times New Roman" w:cs="Times New Roman"/>
          <w:sz w:val="28"/>
        </w:rPr>
        <w:t>максимально возможным ростом тарифов с учетом инвестиционной</w:t>
      </w:r>
      <w:r>
        <w:rPr>
          <w:rFonts w:ascii="Times New Roman" w:hAnsi="Times New Roman" w:cs="Times New Roman"/>
          <w:sz w:val="28"/>
        </w:rPr>
        <w:t xml:space="preserve"> составляющей в тарифе </w:t>
      </w:r>
      <w:r w:rsidRPr="008B137F">
        <w:rPr>
          <w:rFonts w:ascii="Times New Roman" w:hAnsi="Times New Roman" w:cs="Times New Roman"/>
          <w:sz w:val="28"/>
        </w:rPr>
        <w:t>(инвестиционной надбавки) проведена оценка размеров тарифов</w:t>
      </w:r>
      <w:r>
        <w:rPr>
          <w:rFonts w:ascii="Times New Roman" w:hAnsi="Times New Roman" w:cs="Times New Roman"/>
          <w:sz w:val="28"/>
        </w:rPr>
        <w:t xml:space="preserve">, надбавок, инвестиционных </w:t>
      </w:r>
      <w:r w:rsidRPr="008B137F">
        <w:rPr>
          <w:rFonts w:ascii="Times New Roman" w:hAnsi="Times New Roman" w:cs="Times New Roman"/>
          <w:sz w:val="28"/>
        </w:rPr>
        <w:t>составляющих в тарифе, необходимых для реализации Програм</w:t>
      </w:r>
      <w:r>
        <w:rPr>
          <w:rFonts w:ascii="Times New Roman" w:hAnsi="Times New Roman" w:cs="Times New Roman"/>
          <w:sz w:val="28"/>
        </w:rPr>
        <w:t xml:space="preserve">мы (с учетом доступности услуг </w:t>
      </w:r>
      <w:r w:rsidRPr="008B137F">
        <w:rPr>
          <w:rFonts w:ascii="Times New Roman" w:hAnsi="Times New Roman" w:cs="Times New Roman"/>
          <w:sz w:val="28"/>
        </w:rPr>
        <w:t xml:space="preserve">для потребителей. </w:t>
      </w:r>
    </w:p>
    <w:p w14:paraId="25C92B5E" w14:textId="77777777" w:rsidR="00D13F12" w:rsidRPr="008B137F" w:rsidRDefault="00D13F12" w:rsidP="00232EDB">
      <w:pPr>
        <w:tabs>
          <w:tab w:val="left" w:pos="142"/>
        </w:tabs>
        <w:spacing w:after="0"/>
        <w:ind w:left="-142" w:firstLine="425"/>
        <w:jc w:val="both"/>
        <w:rPr>
          <w:rFonts w:ascii="Times New Roman" w:hAnsi="Times New Roman" w:cs="Times New Roman"/>
          <w:sz w:val="28"/>
        </w:rPr>
      </w:pPr>
      <w:r w:rsidRPr="008B137F">
        <w:rPr>
          <w:rFonts w:ascii="Times New Roman" w:hAnsi="Times New Roman" w:cs="Times New Roman"/>
          <w:sz w:val="28"/>
        </w:rPr>
        <w:t xml:space="preserve">Расчет прогнозных тарифов носит оценочный характер и </w:t>
      </w:r>
      <w:r>
        <w:rPr>
          <w:rFonts w:ascii="Times New Roman" w:hAnsi="Times New Roman" w:cs="Times New Roman"/>
          <w:sz w:val="28"/>
        </w:rPr>
        <w:t xml:space="preserve">может изменяться в зависимости </w:t>
      </w:r>
      <w:r w:rsidRPr="008B137F">
        <w:rPr>
          <w:rFonts w:ascii="Times New Roman" w:hAnsi="Times New Roman" w:cs="Times New Roman"/>
          <w:sz w:val="28"/>
        </w:rPr>
        <w:t>от условий социально-экономического развития</w:t>
      </w:r>
      <w:r>
        <w:rPr>
          <w:rFonts w:ascii="Times New Roman" w:hAnsi="Times New Roman" w:cs="Times New Roman"/>
          <w:sz w:val="28"/>
        </w:rPr>
        <w:t xml:space="preserve"> ЗАТО городской округ </w:t>
      </w:r>
      <w:proofErr w:type="gramStart"/>
      <w:r>
        <w:rPr>
          <w:rFonts w:ascii="Times New Roman" w:hAnsi="Times New Roman" w:cs="Times New Roman"/>
          <w:sz w:val="28"/>
        </w:rPr>
        <w:t xml:space="preserve">Молодежный </w:t>
      </w:r>
      <w:r w:rsidRPr="008B137F">
        <w:rPr>
          <w:rFonts w:ascii="Times New Roman" w:hAnsi="Times New Roman" w:cs="Times New Roman"/>
          <w:sz w:val="28"/>
        </w:rPr>
        <w:t>.</w:t>
      </w:r>
      <w:proofErr w:type="gramEnd"/>
      <w:r w:rsidRPr="008B137F">
        <w:rPr>
          <w:rFonts w:ascii="Times New Roman" w:hAnsi="Times New Roman" w:cs="Times New Roman"/>
          <w:sz w:val="28"/>
        </w:rPr>
        <w:t xml:space="preserve"> </w:t>
      </w:r>
    </w:p>
    <w:p w14:paraId="3191748A" w14:textId="77777777" w:rsidR="00D13F12" w:rsidRDefault="00D13F12" w:rsidP="00232EDB">
      <w:pPr>
        <w:tabs>
          <w:tab w:val="left" w:pos="142"/>
        </w:tabs>
        <w:spacing w:after="0"/>
        <w:ind w:left="-142" w:firstLine="425"/>
        <w:jc w:val="both"/>
        <w:rPr>
          <w:rFonts w:ascii="Times New Roman" w:hAnsi="Times New Roman" w:cs="Times New Roman"/>
          <w:sz w:val="28"/>
        </w:rPr>
      </w:pPr>
      <w:r w:rsidRPr="008B137F">
        <w:rPr>
          <w:rFonts w:ascii="Times New Roman" w:hAnsi="Times New Roman" w:cs="Times New Roman"/>
          <w:sz w:val="28"/>
        </w:rPr>
        <w:t>Обоснование уровней тарифов, их инвестиционных составляющих</w:t>
      </w:r>
      <w:r>
        <w:rPr>
          <w:rFonts w:ascii="Times New Roman" w:hAnsi="Times New Roman" w:cs="Times New Roman"/>
          <w:sz w:val="28"/>
        </w:rPr>
        <w:t xml:space="preserve">, надбавок, платы за </w:t>
      </w:r>
      <w:r w:rsidRPr="008B137F">
        <w:rPr>
          <w:rFonts w:ascii="Times New Roman" w:hAnsi="Times New Roman" w:cs="Times New Roman"/>
          <w:sz w:val="28"/>
        </w:rPr>
        <w:t>подключение, необходимое для реализации Программы, приведено в разделе</w:t>
      </w:r>
      <w:r>
        <w:rPr>
          <w:rFonts w:ascii="Times New Roman" w:hAnsi="Times New Roman" w:cs="Times New Roman"/>
          <w:sz w:val="28"/>
        </w:rPr>
        <w:t xml:space="preserve"> 15 «Источники </w:t>
      </w:r>
      <w:r w:rsidRPr="008B137F">
        <w:rPr>
          <w:rFonts w:ascii="Times New Roman" w:hAnsi="Times New Roman" w:cs="Times New Roman"/>
          <w:sz w:val="28"/>
        </w:rPr>
        <w:t>инвестиций, тарифы и доступность Программы для населен</w:t>
      </w:r>
      <w:r>
        <w:rPr>
          <w:rFonts w:ascii="Times New Roman" w:hAnsi="Times New Roman" w:cs="Times New Roman"/>
          <w:sz w:val="28"/>
        </w:rPr>
        <w:t xml:space="preserve">ия» Обосновывающих материалов. </w:t>
      </w:r>
      <w:r w:rsidRPr="008B137F">
        <w:rPr>
          <w:rFonts w:ascii="Times New Roman" w:hAnsi="Times New Roman" w:cs="Times New Roman"/>
          <w:sz w:val="28"/>
        </w:rPr>
        <w:t>Механизм реализации Программы, включая систему</w:t>
      </w:r>
      <w:r>
        <w:rPr>
          <w:rFonts w:ascii="Times New Roman" w:hAnsi="Times New Roman" w:cs="Times New Roman"/>
          <w:sz w:val="28"/>
        </w:rPr>
        <w:t xml:space="preserve"> и порядок финансирования, </w:t>
      </w:r>
      <w:r w:rsidRPr="008B137F">
        <w:rPr>
          <w:rFonts w:ascii="Times New Roman" w:hAnsi="Times New Roman" w:cs="Times New Roman"/>
          <w:sz w:val="28"/>
        </w:rPr>
        <w:t>определяется нормативными правовыми актами Администрации</w:t>
      </w:r>
      <w:r>
        <w:rPr>
          <w:rFonts w:ascii="Times New Roman" w:hAnsi="Times New Roman" w:cs="Times New Roman"/>
          <w:sz w:val="28"/>
        </w:rPr>
        <w:t xml:space="preserve"> </w:t>
      </w:r>
      <w:r w:rsidR="00DF2E76" w:rsidRPr="00DF2E76">
        <w:rPr>
          <w:rFonts w:ascii="Times New Roman" w:hAnsi="Times New Roman" w:cs="Times New Roman"/>
          <w:sz w:val="28"/>
        </w:rPr>
        <w:t>городско</w:t>
      </w:r>
      <w:r w:rsidR="00DF2E76">
        <w:rPr>
          <w:rFonts w:ascii="Times New Roman" w:hAnsi="Times New Roman" w:cs="Times New Roman"/>
          <w:sz w:val="28"/>
        </w:rPr>
        <w:t xml:space="preserve">го </w:t>
      </w:r>
      <w:r w:rsidR="00DF2E76" w:rsidRPr="00DF2E76">
        <w:rPr>
          <w:rFonts w:ascii="Times New Roman" w:hAnsi="Times New Roman" w:cs="Times New Roman"/>
          <w:sz w:val="28"/>
        </w:rPr>
        <w:t>округ</w:t>
      </w:r>
      <w:r w:rsidR="00DF2E76">
        <w:rPr>
          <w:rFonts w:ascii="Times New Roman" w:hAnsi="Times New Roman" w:cs="Times New Roman"/>
          <w:sz w:val="28"/>
        </w:rPr>
        <w:t>а</w:t>
      </w:r>
      <w:r>
        <w:rPr>
          <w:rFonts w:ascii="Times New Roman" w:hAnsi="Times New Roman" w:cs="Times New Roman"/>
          <w:sz w:val="28"/>
        </w:rPr>
        <w:t xml:space="preserve">. Механизм </w:t>
      </w:r>
      <w:r w:rsidRPr="008B137F">
        <w:rPr>
          <w:rFonts w:ascii="Times New Roman" w:hAnsi="Times New Roman" w:cs="Times New Roman"/>
          <w:sz w:val="28"/>
        </w:rPr>
        <w:t xml:space="preserve">реализации Программы базируется на принципах разграничения </w:t>
      </w:r>
      <w:r>
        <w:rPr>
          <w:rFonts w:ascii="Times New Roman" w:hAnsi="Times New Roman" w:cs="Times New Roman"/>
          <w:sz w:val="28"/>
        </w:rPr>
        <w:t xml:space="preserve">полномочий и ответственности </w:t>
      </w:r>
      <w:r w:rsidRPr="008B137F">
        <w:rPr>
          <w:rFonts w:ascii="Times New Roman" w:hAnsi="Times New Roman" w:cs="Times New Roman"/>
          <w:sz w:val="28"/>
        </w:rPr>
        <w:t>всех исполнителей Программы.</w:t>
      </w:r>
    </w:p>
    <w:p w14:paraId="34309F3C" w14:textId="77777777" w:rsidR="00FC399A" w:rsidRDefault="00FC399A" w:rsidP="00232EDB">
      <w:pPr>
        <w:tabs>
          <w:tab w:val="left" w:pos="142"/>
        </w:tabs>
        <w:spacing w:after="0"/>
        <w:ind w:left="-142" w:firstLine="425"/>
        <w:jc w:val="both"/>
        <w:rPr>
          <w:rFonts w:ascii="Times New Roman" w:hAnsi="Times New Roman" w:cs="Times New Roman"/>
          <w:sz w:val="28"/>
        </w:rPr>
      </w:pPr>
    </w:p>
    <w:p w14:paraId="4859971D" w14:textId="77777777" w:rsidR="00FC399A" w:rsidRDefault="00FC399A" w:rsidP="00232EDB">
      <w:pPr>
        <w:tabs>
          <w:tab w:val="left" w:pos="142"/>
        </w:tabs>
        <w:spacing w:after="0"/>
        <w:ind w:left="-142" w:firstLine="425"/>
        <w:jc w:val="both"/>
        <w:rPr>
          <w:rFonts w:ascii="Times New Roman" w:hAnsi="Times New Roman" w:cs="Times New Roman"/>
          <w:sz w:val="28"/>
        </w:rPr>
      </w:pPr>
    </w:p>
    <w:p w14:paraId="300716F7" w14:textId="77777777" w:rsidR="00FC399A" w:rsidRDefault="00FC399A" w:rsidP="00232EDB">
      <w:pPr>
        <w:tabs>
          <w:tab w:val="left" w:pos="142"/>
        </w:tabs>
        <w:spacing w:after="0"/>
        <w:ind w:left="-142" w:firstLine="425"/>
        <w:jc w:val="both"/>
        <w:rPr>
          <w:rFonts w:ascii="Times New Roman" w:hAnsi="Times New Roman" w:cs="Times New Roman"/>
          <w:sz w:val="28"/>
        </w:rPr>
      </w:pPr>
    </w:p>
    <w:p w14:paraId="1B08DCFF" w14:textId="77777777" w:rsidR="00FC399A" w:rsidRDefault="00FC399A" w:rsidP="00232EDB">
      <w:pPr>
        <w:tabs>
          <w:tab w:val="left" w:pos="142"/>
        </w:tabs>
        <w:spacing w:after="0"/>
        <w:ind w:left="-567" w:firstLine="567"/>
        <w:jc w:val="both"/>
        <w:rPr>
          <w:rFonts w:ascii="Times New Roman" w:hAnsi="Times New Roman" w:cs="Times New Roman"/>
          <w:sz w:val="28"/>
        </w:rPr>
      </w:pPr>
    </w:p>
    <w:p w14:paraId="3E12DF41" w14:textId="64F4AD51" w:rsidR="00D13F12" w:rsidRPr="00DF4244" w:rsidRDefault="00FC399A" w:rsidP="00232EDB">
      <w:pPr>
        <w:pStyle w:val="2"/>
        <w:numPr>
          <w:ilvl w:val="0"/>
          <w:numId w:val="0"/>
        </w:numPr>
        <w:ind w:left="851"/>
        <w:jc w:val="both"/>
        <w:rPr>
          <w:sz w:val="28"/>
        </w:rPr>
      </w:pPr>
      <w:r>
        <w:rPr>
          <w:sz w:val="28"/>
        </w:rPr>
        <w:lastRenderedPageBreak/>
        <w:t xml:space="preserve">    </w:t>
      </w:r>
      <w:bookmarkStart w:id="19" w:name="_Toc75959301"/>
      <w:r w:rsidR="00D13F12">
        <w:rPr>
          <w:sz w:val="28"/>
        </w:rPr>
        <w:t>7.1.</w:t>
      </w:r>
      <w:r w:rsidR="002218B9">
        <w:rPr>
          <w:sz w:val="28"/>
        </w:rPr>
        <w:t xml:space="preserve"> </w:t>
      </w:r>
      <w:r w:rsidR="00D13F12" w:rsidRPr="00DF4244">
        <w:rPr>
          <w:sz w:val="28"/>
        </w:rPr>
        <w:t>Ответственный за реализацию Программы.</w:t>
      </w:r>
      <w:bookmarkEnd w:id="19"/>
    </w:p>
    <w:p w14:paraId="750B986D" w14:textId="1B5D4A36" w:rsidR="00D13F12" w:rsidRDefault="00D13F12" w:rsidP="00FB5824">
      <w:pPr>
        <w:pStyle w:val="a7"/>
        <w:tabs>
          <w:tab w:val="left" w:pos="142"/>
        </w:tabs>
        <w:spacing w:after="0"/>
        <w:ind w:left="142" w:firstLine="710"/>
        <w:jc w:val="both"/>
        <w:rPr>
          <w:rFonts w:ascii="Times New Roman" w:hAnsi="Times New Roman" w:cs="Times New Roman"/>
          <w:sz w:val="28"/>
        </w:rPr>
      </w:pPr>
      <w:r w:rsidRPr="00736F03">
        <w:rPr>
          <w:rFonts w:ascii="Times New Roman" w:hAnsi="Times New Roman" w:cs="Times New Roman"/>
          <w:sz w:val="28"/>
        </w:rPr>
        <w:t>Управление реализацией Программы осуществляет</w:t>
      </w:r>
      <w:r>
        <w:rPr>
          <w:rFonts w:ascii="Times New Roman" w:hAnsi="Times New Roman" w:cs="Times New Roman"/>
          <w:sz w:val="28"/>
        </w:rPr>
        <w:t xml:space="preserve"> Заказчик – администрация ЗАТО городской округ Молодежный</w:t>
      </w:r>
      <w:r w:rsidRPr="00736F03">
        <w:rPr>
          <w:rFonts w:ascii="Times New Roman" w:hAnsi="Times New Roman" w:cs="Times New Roman"/>
          <w:sz w:val="28"/>
        </w:rPr>
        <w:t>.</w:t>
      </w:r>
    </w:p>
    <w:p w14:paraId="58E3894E" w14:textId="77777777" w:rsidR="00D13F12" w:rsidRDefault="00D13F12" w:rsidP="00FB5824">
      <w:pPr>
        <w:pStyle w:val="a7"/>
        <w:tabs>
          <w:tab w:val="left" w:pos="142"/>
        </w:tabs>
        <w:spacing w:after="0"/>
        <w:ind w:left="142" w:firstLine="710"/>
        <w:jc w:val="both"/>
        <w:rPr>
          <w:rFonts w:ascii="Times New Roman" w:hAnsi="Times New Roman" w:cs="Times New Roman"/>
          <w:sz w:val="28"/>
        </w:rPr>
      </w:pPr>
    </w:p>
    <w:p w14:paraId="2C174AFB" w14:textId="77777777" w:rsidR="00D13F12" w:rsidRDefault="00D13F12" w:rsidP="00FB5824">
      <w:pPr>
        <w:pStyle w:val="a7"/>
        <w:tabs>
          <w:tab w:val="left" w:pos="142"/>
        </w:tabs>
        <w:spacing w:after="0"/>
        <w:ind w:left="142" w:firstLine="710"/>
        <w:jc w:val="both"/>
        <w:rPr>
          <w:rFonts w:ascii="Times New Roman" w:hAnsi="Times New Roman" w:cs="Times New Roman"/>
          <w:sz w:val="28"/>
        </w:rPr>
      </w:pPr>
    </w:p>
    <w:p w14:paraId="14A44A44" w14:textId="19A9E301" w:rsidR="00D13F12" w:rsidRPr="00DF4244" w:rsidRDefault="00D13F12" w:rsidP="00232EDB">
      <w:pPr>
        <w:pStyle w:val="2"/>
        <w:numPr>
          <w:ilvl w:val="0"/>
          <w:numId w:val="0"/>
        </w:numPr>
        <w:ind w:firstLine="426"/>
        <w:jc w:val="both"/>
        <w:rPr>
          <w:sz w:val="28"/>
        </w:rPr>
      </w:pPr>
      <w:r>
        <w:rPr>
          <w:sz w:val="28"/>
        </w:rPr>
        <w:t xml:space="preserve">      </w:t>
      </w:r>
      <w:bookmarkStart w:id="20" w:name="_Toc75959302"/>
      <w:r>
        <w:rPr>
          <w:sz w:val="28"/>
        </w:rPr>
        <w:t>7.2.</w:t>
      </w:r>
      <w:r w:rsidR="002218B9">
        <w:rPr>
          <w:sz w:val="28"/>
        </w:rPr>
        <w:t xml:space="preserve"> </w:t>
      </w:r>
      <w:r w:rsidRPr="00DF4244">
        <w:rPr>
          <w:sz w:val="28"/>
        </w:rPr>
        <w:t>План-график работ по реализации Программы.</w:t>
      </w:r>
      <w:bookmarkEnd w:id="20"/>
    </w:p>
    <w:p w14:paraId="7DC1C653" w14:textId="77777777" w:rsidR="00D13F12" w:rsidRPr="00736F03" w:rsidRDefault="00D13F12" w:rsidP="00232EDB">
      <w:pPr>
        <w:tabs>
          <w:tab w:val="left" w:pos="142"/>
        </w:tabs>
        <w:spacing w:after="0"/>
        <w:ind w:left="142"/>
        <w:jc w:val="both"/>
        <w:rPr>
          <w:rFonts w:ascii="Times New Roman" w:hAnsi="Times New Roman" w:cs="Times New Roman"/>
          <w:sz w:val="28"/>
        </w:rPr>
      </w:pPr>
      <w:r w:rsidRPr="00736F03">
        <w:rPr>
          <w:rFonts w:ascii="Times New Roman" w:hAnsi="Times New Roman" w:cs="Times New Roman"/>
          <w:sz w:val="28"/>
        </w:rPr>
        <w:t xml:space="preserve">Реализация мероприятий Программы осуществляется поэтапно:  </w:t>
      </w:r>
    </w:p>
    <w:p w14:paraId="0DE26421" w14:textId="77777777" w:rsidR="00D13F12" w:rsidRPr="008F7340" w:rsidRDefault="004627C7" w:rsidP="00232EDB">
      <w:pPr>
        <w:pStyle w:val="10"/>
        <w:numPr>
          <w:ilvl w:val="0"/>
          <w:numId w:val="0"/>
        </w:numPr>
        <w:tabs>
          <w:tab w:val="left" w:pos="142"/>
        </w:tabs>
        <w:spacing w:after="0"/>
        <w:ind w:left="3828" w:hanging="2977"/>
        <w:jc w:val="both"/>
        <w:rPr>
          <w:sz w:val="28"/>
          <w:lang w:val="ru-RU"/>
        </w:rPr>
      </w:pPr>
      <w:bookmarkStart w:id="21" w:name="_Toc75959303"/>
      <w:r w:rsidRPr="003702C5">
        <w:rPr>
          <w:b w:val="0"/>
          <w:sz w:val="28"/>
          <w:lang w:val="ru-RU"/>
        </w:rPr>
        <w:t>1</w:t>
      </w:r>
      <w:r w:rsidR="00D13F12" w:rsidRPr="003702C5">
        <w:rPr>
          <w:b w:val="0"/>
          <w:sz w:val="28"/>
          <w:lang w:val="ru-RU"/>
        </w:rPr>
        <w:t>этап</w:t>
      </w:r>
      <w:r w:rsidR="00D13F12" w:rsidRPr="008F7340">
        <w:rPr>
          <w:sz w:val="28"/>
          <w:lang w:val="ru-RU"/>
        </w:rPr>
        <w:t xml:space="preserve"> – </w:t>
      </w:r>
      <w:r w:rsidR="00D13F12" w:rsidRPr="008F7340">
        <w:rPr>
          <w:b w:val="0"/>
          <w:sz w:val="28"/>
          <w:lang w:val="ru-RU"/>
        </w:rPr>
        <w:t>2021– 2025 гг.;</w:t>
      </w:r>
      <w:bookmarkEnd w:id="21"/>
      <w:r w:rsidR="00D13F12" w:rsidRPr="008F7340">
        <w:rPr>
          <w:sz w:val="28"/>
          <w:lang w:val="ru-RU"/>
        </w:rPr>
        <w:t xml:space="preserve"> </w:t>
      </w:r>
    </w:p>
    <w:p w14:paraId="4127F0C6" w14:textId="77777777" w:rsidR="00D13F12" w:rsidRPr="008F7340" w:rsidRDefault="004627C7" w:rsidP="00232EDB">
      <w:pPr>
        <w:pStyle w:val="10"/>
        <w:numPr>
          <w:ilvl w:val="0"/>
          <w:numId w:val="0"/>
        </w:numPr>
        <w:tabs>
          <w:tab w:val="left" w:pos="142"/>
        </w:tabs>
        <w:spacing w:after="0"/>
        <w:ind w:left="3828" w:hanging="2977"/>
        <w:jc w:val="both"/>
        <w:rPr>
          <w:b w:val="0"/>
          <w:sz w:val="28"/>
          <w:lang w:val="ru-RU"/>
        </w:rPr>
      </w:pPr>
      <w:bookmarkStart w:id="22" w:name="_Toc75959304"/>
      <w:r>
        <w:rPr>
          <w:b w:val="0"/>
          <w:sz w:val="28"/>
          <w:lang w:val="ru-RU"/>
        </w:rPr>
        <w:t>2</w:t>
      </w:r>
      <w:r w:rsidR="00D13F12" w:rsidRPr="008F7340">
        <w:rPr>
          <w:b w:val="0"/>
          <w:sz w:val="28"/>
          <w:lang w:val="ru-RU"/>
        </w:rPr>
        <w:t>этап – 2026– 2035 гг.</w:t>
      </w:r>
      <w:bookmarkEnd w:id="22"/>
      <w:r w:rsidR="00D13F12" w:rsidRPr="008F7340">
        <w:rPr>
          <w:b w:val="0"/>
          <w:sz w:val="28"/>
          <w:lang w:val="ru-RU"/>
        </w:rPr>
        <w:t xml:space="preserve"> </w:t>
      </w:r>
    </w:p>
    <w:p w14:paraId="344CAAE8" w14:textId="77777777" w:rsidR="00D13F12" w:rsidRPr="00736F03" w:rsidRDefault="00D13F12" w:rsidP="00232EDB">
      <w:pPr>
        <w:tabs>
          <w:tab w:val="left" w:pos="142"/>
        </w:tabs>
        <w:spacing w:after="0"/>
        <w:ind w:left="142"/>
        <w:jc w:val="both"/>
        <w:rPr>
          <w:rFonts w:ascii="Times New Roman" w:hAnsi="Times New Roman" w:cs="Times New Roman"/>
          <w:sz w:val="28"/>
        </w:rPr>
      </w:pPr>
    </w:p>
    <w:p w14:paraId="7C454AFD" w14:textId="77777777" w:rsidR="00D13F12" w:rsidRPr="00DF4244" w:rsidRDefault="00D13F12" w:rsidP="00232EDB">
      <w:pPr>
        <w:pStyle w:val="2"/>
        <w:numPr>
          <w:ilvl w:val="0"/>
          <w:numId w:val="0"/>
        </w:numPr>
        <w:ind w:left="851"/>
        <w:jc w:val="both"/>
        <w:rPr>
          <w:sz w:val="28"/>
        </w:rPr>
      </w:pPr>
      <w:bookmarkStart w:id="23" w:name="_Toc75959305"/>
      <w:r>
        <w:rPr>
          <w:sz w:val="28"/>
        </w:rPr>
        <w:t>7.3.</w:t>
      </w:r>
      <w:r w:rsidRPr="00DF4244">
        <w:rPr>
          <w:sz w:val="28"/>
        </w:rPr>
        <w:t>Порядок предоставления отчетности по выполнению Программы.</w:t>
      </w:r>
      <w:bookmarkEnd w:id="23"/>
    </w:p>
    <w:p w14:paraId="095ABB68" w14:textId="77777777" w:rsidR="00D13F12" w:rsidRPr="00736F03" w:rsidRDefault="00D13F12" w:rsidP="00FB5824">
      <w:pPr>
        <w:tabs>
          <w:tab w:val="left" w:pos="142"/>
        </w:tabs>
        <w:spacing w:after="0"/>
        <w:ind w:firstLine="426"/>
        <w:jc w:val="both"/>
        <w:rPr>
          <w:rFonts w:ascii="Times New Roman" w:hAnsi="Times New Roman" w:cs="Times New Roman"/>
          <w:sz w:val="28"/>
        </w:rPr>
      </w:pPr>
      <w:r w:rsidRPr="00736F03">
        <w:rPr>
          <w:rFonts w:ascii="Times New Roman" w:hAnsi="Times New Roman" w:cs="Times New Roman"/>
          <w:sz w:val="28"/>
        </w:rPr>
        <w:t xml:space="preserve">Осуществляется в рамках ежеквартального мониторинга. </w:t>
      </w:r>
    </w:p>
    <w:p w14:paraId="78D4430B" w14:textId="77777777" w:rsidR="00D13F12" w:rsidRPr="00736F03" w:rsidRDefault="00D13F12" w:rsidP="00FB5824">
      <w:pPr>
        <w:tabs>
          <w:tab w:val="left" w:pos="142"/>
        </w:tabs>
        <w:spacing w:after="0"/>
        <w:ind w:firstLine="426"/>
        <w:jc w:val="both"/>
        <w:rPr>
          <w:rFonts w:ascii="Times New Roman" w:hAnsi="Times New Roman" w:cs="Times New Roman"/>
          <w:sz w:val="28"/>
        </w:rPr>
      </w:pPr>
      <w:r w:rsidRPr="00736F03">
        <w:rPr>
          <w:rFonts w:ascii="Times New Roman" w:hAnsi="Times New Roman" w:cs="Times New Roman"/>
          <w:sz w:val="28"/>
        </w:rPr>
        <w:t xml:space="preserve">Основными задачами осуществления мониторинга на муниципальном уровне являются: </w:t>
      </w:r>
    </w:p>
    <w:p w14:paraId="021CFB08" w14:textId="77777777" w:rsidR="00D13F12" w:rsidRPr="00736F03" w:rsidRDefault="00D13F12" w:rsidP="00FB5824">
      <w:pPr>
        <w:tabs>
          <w:tab w:val="left" w:pos="142"/>
        </w:tabs>
        <w:spacing w:after="0"/>
        <w:ind w:firstLine="426"/>
        <w:jc w:val="both"/>
        <w:rPr>
          <w:rFonts w:ascii="Times New Roman" w:hAnsi="Times New Roman" w:cs="Times New Roman"/>
          <w:sz w:val="28"/>
        </w:rPr>
      </w:pPr>
      <w:r w:rsidRPr="00736F03">
        <w:rPr>
          <w:rFonts w:ascii="Times New Roman" w:hAnsi="Times New Roman" w:cs="Times New Roman"/>
          <w:sz w:val="28"/>
        </w:rPr>
        <w:t>– создание эффективного механизма контроля за достижением</w:t>
      </w:r>
      <w:r>
        <w:rPr>
          <w:rFonts w:ascii="Times New Roman" w:hAnsi="Times New Roman" w:cs="Times New Roman"/>
          <w:sz w:val="28"/>
        </w:rPr>
        <w:t xml:space="preserve"> целевых показателей при </w:t>
      </w:r>
      <w:r w:rsidRPr="00736F03">
        <w:rPr>
          <w:rFonts w:ascii="Times New Roman" w:hAnsi="Times New Roman" w:cs="Times New Roman"/>
          <w:sz w:val="28"/>
        </w:rPr>
        <w:t>вложении средств бюджета в коммунальную инфрастру</w:t>
      </w:r>
      <w:r>
        <w:rPr>
          <w:rFonts w:ascii="Times New Roman" w:hAnsi="Times New Roman" w:cs="Times New Roman"/>
          <w:sz w:val="28"/>
        </w:rPr>
        <w:t>ктуру и программы комплексного развития</w:t>
      </w:r>
      <w:r w:rsidRPr="00736F03">
        <w:rPr>
          <w:rFonts w:ascii="Times New Roman" w:hAnsi="Times New Roman" w:cs="Times New Roman"/>
          <w:sz w:val="28"/>
        </w:rPr>
        <w:t xml:space="preserve">; </w:t>
      </w:r>
    </w:p>
    <w:p w14:paraId="2CD7031A" w14:textId="77777777" w:rsidR="00D13F12" w:rsidRDefault="00D13F12" w:rsidP="00FB5824">
      <w:pPr>
        <w:tabs>
          <w:tab w:val="left" w:pos="142"/>
        </w:tabs>
        <w:spacing w:after="0"/>
        <w:ind w:firstLine="426"/>
        <w:jc w:val="both"/>
        <w:rPr>
          <w:rFonts w:ascii="Times New Roman" w:hAnsi="Times New Roman" w:cs="Times New Roman"/>
          <w:sz w:val="28"/>
        </w:rPr>
      </w:pPr>
      <w:r w:rsidRPr="00736F03">
        <w:rPr>
          <w:rFonts w:ascii="Times New Roman" w:hAnsi="Times New Roman" w:cs="Times New Roman"/>
          <w:sz w:val="28"/>
        </w:rPr>
        <w:t>– создание системы, ориентированной на результат в реализации</w:t>
      </w:r>
      <w:r>
        <w:rPr>
          <w:rFonts w:ascii="Times New Roman" w:hAnsi="Times New Roman" w:cs="Times New Roman"/>
          <w:sz w:val="28"/>
        </w:rPr>
        <w:t xml:space="preserve"> программ комплексного </w:t>
      </w:r>
      <w:r w:rsidRPr="00736F03">
        <w:rPr>
          <w:rFonts w:ascii="Times New Roman" w:hAnsi="Times New Roman" w:cs="Times New Roman"/>
          <w:sz w:val="28"/>
        </w:rPr>
        <w:t>развития, позволяющей решать вопросы на межмуниципальном</w:t>
      </w:r>
      <w:r>
        <w:rPr>
          <w:rFonts w:ascii="Times New Roman" w:hAnsi="Times New Roman" w:cs="Times New Roman"/>
          <w:sz w:val="28"/>
        </w:rPr>
        <w:t xml:space="preserve"> уровне</w:t>
      </w:r>
      <w:r w:rsidRPr="00736F03">
        <w:rPr>
          <w:rFonts w:ascii="Times New Roman" w:hAnsi="Times New Roman" w:cs="Times New Roman"/>
          <w:sz w:val="28"/>
        </w:rPr>
        <w:t>;</w:t>
      </w:r>
    </w:p>
    <w:p w14:paraId="4F9EC1D5" w14:textId="77777777" w:rsidR="00D13F12" w:rsidRPr="00736F03" w:rsidRDefault="00D13F12" w:rsidP="00FB5824">
      <w:pPr>
        <w:tabs>
          <w:tab w:val="left" w:pos="142"/>
        </w:tabs>
        <w:spacing w:after="0"/>
        <w:ind w:firstLine="426"/>
        <w:jc w:val="both"/>
        <w:rPr>
          <w:rFonts w:ascii="Times New Roman" w:hAnsi="Times New Roman" w:cs="Times New Roman"/>
          <w:sz w:val="28"/>
        </w:rPr>
      </w:pPr>
      <w:r w:rsidRPr="00736F03">
        <w:rPr>
          <w:rFonts w:ascii="Times New Roman" w:hAnsi="Times New Roman" w:cs="Times New Roman"/>
          <w:sz w:val="28"/>
        </w:rPr>
        <w:t xml:space="preserve">Основными принципами мониторинга являются: </w:t>
      </w:r>
    </w:p>
    <w:p w14:paraId="187EDA81" w14:textId="77777777" w:rsidR="00D13F12" w:rsidRPr="00736F03" w:rsidRDefault="00D13F12" w:rsidP="00FB5824">
      <w:pPr>
        <w:tabs>
          <w:tab w:val="left" w:pos="142"/>
        </w:tabs>
        <w:spacing w:after="0"/>
        <w:ind w:firstLine="426"/>
        <w:jc w:val="both"/>
        <w:rPr>
          <w:rFonts w:ascii="Times New Roman" w:hAnsi="Times New Roman" w:cs="Times New Roman"/>
          <w:sz w:val="28"/>
        </w:rPr>
      </w:pPr>
      <w:r w:rsidRPr="00736F03">
        <w:rPr>
          <w:rFonts w:ascii="Times New Roman" w:hAnsi="Times New Roman" w:cs="Times New Roman"/>
          <w:sz w:val="28"/>
        </w:rPr>
        <w:t xml:space="preserve">– достоверность -  использование точной и достоверной информации, формализация методов сбора информации (информация, используемая в рамках мониторинга, должна быть качественной и характеризоваться высокой степенью достоверности); </w:t>
      </w:r>
    </w:p>
    <w:p w14:paraId="55913D56" w14:textId="77777777" w:rsidR="00D13F12" w:rsidRPr="00736F03" w:rsidRDefault="00D13F12" w:rsidP="00FB5824">
      <w:pPr>
        <w:tabs>
          <w:tab w:val="left" w:pos="142"/>
        </w:tabs>
        <w:spacing w:after="0"/>
        <w:ind w:firstLine="426"/>
        <w:jc w:val="both"/>
        <w:rPr>
          <w:rFonts w:ascii="Times New Roman" w:hAnsi="Times New Roman" w:cs="Times New Roman"/>
          <w:sz w:val="28"/>
        </w:rPr>
      </w:pPr>
      <w:r w:rsidRPr="00736F03">
        <w:rPr>
          <w:rFonts w:ascii="Times New Roman" w:hAnsi="Times New Roman" w:cs="Times New Roman"/>
          <w:sz w:val="28"/>
        </w:rPr>
        <w:t>– актуальность -  информация, используемая в рамках мониторинга, должна отражать</w:t>
      </w:r>
      <w:r>
        <w:rPr>
          <w:rFonts w:ascii="Times New Roman" w:hAnsi="Times New Roman" w:cs="Times New Roman"/>
          <w:sz w:val="28"/>
        </w:rPr>
        <w:t xml:space="preserve"> </w:t>
      </w:r>
      <w:r w:rsidRPr="00736F03">
        <w:rPr>
          <w:rFonts w:ascii="Times New Roman" w:hAnsi="Times New Roman" w:cs="Times New Roman"/>
          <w:sz w:val="28"/>
        </w:rPr>
        <w:t>существующее положение по выполнению разработки</w:t>
      </w:r>
      <w:r>
        <w:rPr>
          <w:rFonts w:ascii="Times New Roman" w:hAnsi="Times New Roman" w:cs="Times New Roman"/>
          <w:sz w:val="28"/>
        </w:rPr>
        <w:t xml:space="preserve">, утверждения, реализации </w:t>
      </w:r>
      <w:r w:rsidRPr="00736F03">
        <w:rPr>
          <w:rFonts w:ascii="Times New Roman" w:hAnsi="Times New Roman" w:cs="Times New Roman"/>
          <w:sz w:val="28"/>
        </w:rPr>
        <w:t>программы комплексного развития коммунальной инф</w:t>
      </w:r>
      <w:r>
        <w:rPr>
          <w:rFonts w:ascii="Times New Roman" w:hAnsi="Times New Roman" w:cs="Times New Roman"/>
          <w:sz w:val="28"/>
        </w:rPr>
        <w:t xml:space="preserve">раструктуры на основе отчетных </w:t>
      </w:r>
      <w:r w:rsidRPr="00736F03">
        <w:rPr>
          <w:rFonts w:ascii="Times New Roman" w:hAnsi="Times New Roman" w:cs="Times New Roman"/>
          <w:sz w:val="28"/>
        </w:rPr>
        <w:t xml:space="preserve">документов органов местного самоуправления (актов, ведомостей, отчетов и пр.); </w:t>
      </w:r>
    </w:p>
    <w:p w14:paraId="3FEAE81B" w14:textId="77777777" w:rsidR="00D13F12" w:rsidRPr="00736F03" w:rsidRDefault="00D13F12" w:rsidP="00FB5824">
      <w:pPr>
        <w:tabs>
          <w:tab w:val="left" w:pos="142"/>
        </w:tabs>
        <w:spacing w:after="0"/>
        <w:ind w:firstLine="426"/>
        <w:jc w:val="both"/>
        <w:rPr>
          <w:rFonts w:ascii="Times New Roman" w:hAnsi="Times New Roman" w:cs="Times New Roman"/>
          <w:sz w:val="28"/>
        </w:rPr>
      </w:pPr>
      <w:r w:rsidRPr="00736F03">
        <w:rPr>
          <w:rFonts w:ascii="Times New Roman" w:hAnsi="Times New Roman" w:cs="Times New Roman"/>
          <w:sz w:val="28"/>
        </w:rPr>
        <w:t>– доступность -  информация о результатах мониторинга</w:t>
      </w:r>
      <w:r>
        <w:rPr>
          <w:rFonts w:ascii="Times New Roman" w:hAnsi="Times New Roman" w:cs="Times New Roman"/>
          <w:sz w:val="28"/>
        </w:rPr>
        <w:t xml:space="preserve"> должна быть доступной для </w:t>
      </w:r>
      <w:r w:rsidRPr="00736F03">
        <w:rPr>
          <w:rFonts w:ascii="Times New Roman" w:hAnsi="Times New Roman" w:cs="Times New Roman"/>
          <w:sz w:val="28"/>
        </w:rPr>
        <w:t xml:space="preserve">потребителей товаров и услуг организаций коммунального комплекса; </w:t>
      </w:r>
    </w:p>
    <w:p w14:paraId="31D721CF" w14:textId="77777777" w:rsidR="00D13F12" w:rsidRPr="00736F03" w:rsidRDefault="00D13F12" w:rsidP="00FB5824">
      <w:pPr>
        <w:tabs>
          <w:tab w:val="left" w:pos="142"/>
        </w:tabs>
        <w:spacing w:after="0"/>
        <w:ind w:firstLine="426"/>
        <w:jc w:val="both"/>
        <w:rPr>
          <w:rFonts w:ascii="Times New Roman" w:hAnsi="Times New Roman" w:cs="Times New Roman"/>
          <w:sz w:val="28"/>
        </w:rPr>
      </w:pPr>
      <w:r w:rsidRPr="00736F03">
        <w:rPr>
          <w:rFonts w:ascii="Times New Roman" w:hAnsi="Times New Roman" w:cs="Times New Roman"/>
          <w:sz w:val="28"/>
        </w:rPr>
        <w:t>– постоянство - мониторинг должен проводиться регуля</w:t>
      </w:r>
      <w:r>
        <w:rPr>
          <w:rFonts w:ascii="Times New Roman" w:hAnsi="Times New Roman" w:cs="Times New Roman"/>
          <w:sz w:val="28"/>
        </w:rPr>
        <w:t xml:space="preserve">рно в соответствии со сроками, </w:t>
      </w:r>
      <w:r w:rsidRPr="00736F03">
        <w:rPr>
          <w:rFonts w:ascii="Times New Roman" w:hAnsi="Times New Roman" w:cs="Times New Roman"/>
          <w:sz w:val="28"/>
        </w:rPr>
        <w:t xml:space="preserve">установленными настоящим Порядком; </w:t>
      </w:r>
    </w:p>
    <w:p w14:paraId="2538DF69" w14:textId="77777777" w:rsidR="00D13F12" w:rsidRPr="00736F03" w:rsidRDefault="00D13F12" w:rsidP="00FB5824">
      <w:pPr>
        <w:tabs>
          <w:tab w:val="left" w:pos="142"/>
        </w:tabs>
        <w:spacing w:after="0"/>
        <w:ind w:right="-143" w:firstLine="426"/>
        <w:jc w:val="both"/>
        <w:rPr>
          <w:rFonts w:ascii="Times New Roman" w:hAnsi="Times New Roman" w:cs="Times New Roman"/>
          <w:sz w:val="28"/>
        </w:rPr>
      </w:pPr>
      <w:r w:rsidRPr="00736F03">
        <w:rPr>
          <w:rFonts w:ascii="Times New Roman" w:hAnsi="Times New Roman" w:cs="Times New Roman"/>
          <w:sz w:val="28"/>
        </w:rPr>
        <w:lastRenderedPageBreak/>
        <w:t>В ходе мониторинга реализации мероприятий и внесения</w:t>
      </w:r>
      <w:r>
        <w:rPr>
          <w:rFonts w:ascii="Times New Roman" w:hAnsi="Times New Roman" w:cs="Times New Roman"/>
          <w:sz w:val="28"/>
        </w:rPr>
        <w:t xml:space="preserve"> изменений в Программу </w:t>
      </w:r>
      <w:r w:rsidRPr="00736F03">
        <w:rPr>
          <w:rFonts w:ascii="Times New Roman" w:hAnsi="Times New Roman" w:cs="Times New Roman"/>
          <w:sz w:val="28"/>
        </w:rPr>
        <w:t xml:space="preserve">комплексного развития представляется информация о: </w:t>
      </w:r>
    </w:p>
    <w:p w14:paraId="11DF977D" w14:textId="77777777" w:rsidR="00D13F12" w:rsidRPr="00736F03" w:rsidRDefault="00D13F12" w:rsidP="00FB5824">
      <w:pPr>
        <w:tabs>
          <w:tab w:val="left" w:pos="142"/>
        </w:tabs>
        <w:spacing w:after="0"/>
        <w:ind w:right="-143" w:firstLine="426"/>
        <w:jc w:val="both"/>
        <w:rPr>
          <w:rFonts w:ascii="Times New Roman" w:hAnsi="Times New Roman" w:cs="Times New Roman"/>
          <w:sz w:val="28"/>
        </w:rPr>
      </w:pPr>
      <w:r w:rsidRPr="00736F03">
        <w:rPr>
          <w:rFonts w:ascii="Times New Roman" w:hAnsi="Times New Roman" w:cs="Times New Roman"/>
          <w:sz w:val="28"/>
        </w:rPr>
        <w:t>– сроках разработки инвестиционных программ ресурсоснабжающих</w:t>
      </w:r>
      <w:r>
        <w:rPr>
          <w:rFonts w:ascii="Times New Roman" w:hAnsi="Times New Roman" w:cs="Times New Roman"/>
          <w:sz w:val="28"/>
        </w:rPr>
        <w:t xml:space="preserve"> организаций, </w:t>
      </w:r>
      <w:r w:rsidRPr="00736F03">
        <w:rPr>
          <w:rFonts w:ascii="Times New Roman" w:hAnsi="Times New Roman" w:cs="Times New Roman"/>
          <w:sz w:val="28"/>
        </w:rPr>
        <w:t>эксплуатирующих системы коммунальной инфрастру</w:t>
      </w:r>
      <w:r>
        <w:rPr>
          <w:rFonts w:ascii="Times New Roman" w:hAnsi="Times New Roman" w:cs="Times New Roman"/>
          <w:sz w:val="28"/>
        </w:rPr>
        <w:t xml:space="preserve">ктуры на территории </w:t>
      </w:r>
      <w:r w:rsidRPr="00736F03">
        <w:rPr>
          <w:rFonts w:ascii="Times New Roman" w:hAnsi="Times New Roman" w:cs="Times New Roman"/>
          <w:sz w:val="28"/>
        </w:rPr>
        <w:t>муниципального образования и их</w:t>
      </w:r>
      <w:r>
        <w:rPr>
          <w:rFonts w:ascii="Times New Roman" w:hAnsi="Times New Roman" w:cs="Times New Roman"/>
          <w:sz w:val="28"/>
        </w:rPr>
        <w:t xml:space="preserve"> соответствие мероприятиям </w:t>
      </w:r>
      <w:r w:rsidRPr="00736F03">
        <w:rPr>
          <w:rFonts w:ascii="Times New Roman" w:hAnsi="Times New Roman" w:cs="Times New Roman"/>
          <w:sz w:val="28"/>
        </w:rPr>
        <w:t xml:space="preserve">программы комплексного развития; </w:t>
      </w:r>
    </w:p>
    <w:p w14:paraId="49C34FCE" w14:textId="77777777" w:rsidR="00D13F12" w:rsidRPr="00736F03" w:rsidRDefault="00D13F12" w:rsidP="00FB5824">
      <w:pPr>
        <w:tabs>
          <w:tab w:val="left" w:pos="142"/>
        </w:tabs>
        <w:spacing w:after="0"/>
        <w:ind w:right="-143" w:firstLine="426"/>
        <w:jc w:val="both"/>
        <w:rPr>
          <w:rFonts w:ascii="Times New Roman" w:hAnsi="Times New Roman" w:cs="Times New Roman"/>
          <w:sz w:val="28"/>
        </w:rPr>
      </w:pPr>
      <w:r w:rsidRPr="00736F03">
        <w:rPr>
          <w:rFonts w:ascii="Times New Roman" w:hAnsi="Times New Roman" w:cs="Times New Roman"/>
          <w:sz w:val="28"/>
        </w:rPr>
        <w:t>– мероприятиях на текущий и последующие годы, учитываемых</w:t>
      </w:r>
      <w:r>
        <w:rPr>
          <w:rFonts w:ascii="Times New Roman" w:hAnsi="Times New Roman" w:cs="Times New Roman"/>
          <w:sz w:val="28"/>
        </w:rPr>
        <w:t xml:space="preserve"> при установлении </w:t>
      </w:r>
      <w:r w:rsidRPr="00736F03">
        <w:rPr>
          <w:rFonts w:ascii="Times New Roman" w:hAnsi="Times New Roman" w:cs="Times New Roman"/>
          <w:sz w:val="28"/>
        </w:rPr>
        <w:t>тарифов на услуги предприятий коммунального комплекса</w:t>
      </w:r>
      <w:r>
        <w:rPr>
          <w:rFonts w:ascii="Times New Roman" w:hAnsi="Times New Roman" w:cs="Times New Roman"/>
          <w:sz w:val="28"/>
        </w:rPr>
        <w:t xml:space="preserve"> и на подключение к </w:t>
      </w:r>
      <w:r w:rsidRPr="00736F03">
        <w:rPr>
          <w:rFonts w:ascii="Times New Roman" w:hAnsi="Times New Roman" w:cs="Times New Roman"/>
          <w:sz w:val="28"/>
        </w:rPr>
        <w:t>систем</w:t>
      </w:r>
      <w:r>
        <w:rPr>
          <w:rFonts w:ascii="Times New Roman" w:hAnsi="Times New Roman" w:cs="Times New Roman"/>
          <w:sz w:val="28"/>
        </w:rPr>
        <w:t>ам коммунальной инфраструктуры.</w:t>
      </w:r>
    </w:p>
    <w:p w14:paraId="64D970EB" w14:textId="77777777" w:rsidR="00D13F12" w:rsidRPr="00DF4244" w:rsidRDefault="004627C7" w:rsidP="00FB5824">
      <w:pPr>
        <w:pStyle w:val="2"/>
        <w:numPr>
          <w:ilvl w:val="0"/>
          <w:numId w:val="0"/>
        </w:numPr>
        <w:ind w:right="-143" w:hanging="283"/>
        <w:jc w:val="center"/>
        <w:rPr>
          <w:sz w:val="28"/>
        </w:rPr>
      </w:pPr>
      <w:bookmarkStart w:id="24" w:name="_Toc75959306"/>
      <w:r w:rsidRPr="004627C7">
        <w:rPr>
          <w:sz w:val="28"/>
        </w:rPr>
        <w:t>7</w:t>
      </w:r>
      <w:r>
        <w:rPr>
          <w:sz w:val="28"/>
        </w:rPr>
        <w:t>.4.</w:t>
      </w:r>
      <w:r w:rsidR="00D13F12" w:rsidRPr="00DF4244">
        <w:rPr>
          <w:sz w:val="28"/>
        </w:rPr>
        <w:t>Порядок и сроки корректировки Программы.</w:t>
      </w:r>
      <w:bookmarkEnd w:id="24"/>
    </w:p>
    <w:p w14:paraId="04CDD478" w14:textId="77777777" w:rsidR="00D13F12" w:rsidRPr="002B3C17" w:rsidRDefault="00D13F12" w:rsidP="00FB5824">
      <w:pPr>
        <w:pStyle w:val="a7"/>
        <w:tabs>
          <w:tab w:val="left" w:pos="142"/>
        </w:tabs>
        <w:spacing w:after="0"/>
        <w:ind w:left="0" w:right="-143" w:firstLine="710"/>
        <w:jc w:val="both"/>
        <w:rPr>
          <w:rFonts w:ascii="Times New Roman" w:hAnsi="Times New Roman" w:cs="Times New Roman"/>
          <w:sz w:val="28"/>
        </w:rPr>
      </w:pPr>
      <w:r w:rsidRPr="002B3C17">
        <w:rPr>
          <w:rFonts w:ascii="Times New Roman" w:hAnsi="Times New Roman" w:cs="Times New Roman"/>
          <w:sz w:val="28"/>
        </w:rPr>
        <w:t xml:space="preserve">Корректировка Программы осуществляется </w:t>
      </w:r>
      <w:r>
        <w:rPr>
          <w:rFonts w:ascii="Times New Roman" w:hAnsi="Times New Roman" w:cs="Times New Roman"/>
          <w:sz w:val="28"/>
        </w:rPr>
        <w:t>по мере необходимости при внесении изменений в решение о бюджете, разработке инвестиционных программ ресурсоснабжающими организациями и т.д.</w:t>
      </w:r>
      <w:r w:rsidRPr="002B3C17">
        <w:rPr>
          <w:rFonts w:ascii="Times New Roman" w:hAnsi="Times New Roman" w:cs="Times New Roman"/>
          <w:sz w:val="28"/>
        </w:rPr>
        <w:t xml:space="preserve"> </w:t>
      </w:r>
    </w:p>
    <w:p w14:paraId="675CC50D" w14:textId="77777777" w:rsidR="00D13F12" w:rsidRPr="002B3C17" w:rsidRDefault="00D13F12" w:rsidP="00FB5824">
      <w:pPr>
        <w:pStyle w:val="a7"/>
        <w:tabs>
          <w:tab w:val="left" w:pos="142"/>
        </w:tabs>
        <w:spacing w:after="0"/>
        <w:ind w:left="0" w:right="-143" w:firstLine="710"/>
        <w:jc w:val="both"/>
        <w:rPr>
          <w:rFonts w:ascii="Times New Roman" w:hAnsi="Times New Roman" w:cs="Times New Roman"/>
          <w:sz w:val="28"/>
        </w:rPr>
      </w:pPr>
      <w:r w:rsidRPr="002B3C17">
        <w:rPr>
          <w:rFonts w:ascii="Times New Roman" w:hAnsi="Times New Roman" w:cs="Times New Roman"/>
          <w:sz w:val="28"/>
        </w:rPr>
        <w:t xml:space="preserve">Предложения по корректировке программы комплексного развития должны содержать: </w:t>
      </w:r>
    </w:p>
    <w:p w14:paraId="6D006C2C" w14:textId="77777777" w:rsidR="00D13F12" w:rsidRPr="002B3C17" w:rsidRDefault="00D13F12" w:rsidP="00FB5824">
      <w:pPr>
        <w:pStyle w:val="a7"/>
        <w:tabs>
          <w:tab w:val="left" w:pos="142"/>
        </w:tabs>
        <w:spacing w:after="0"/>
        <w:ind w:left="0" w:right="-143"/>
        <w:jc w:val="both"/>
        <w:rPr>
          <w:rFonts w:ascii="Times New Roman" w:hAnsi="Times New Roman" w:cs="Times New Roman"/>
          <w:sz w:val="28"/>
        </w:rPr>
      </w:pPr>
      <w:r w:rsidRPr="002B3C17">
        <w:rPr>
          <w:rFonts w:ascii="Times New Roman" w:hAnsi="Times New Roman" w:cs="Times New Roman"/>
          <w:sz w:val="28"/>
        </w:rPr>
        <w:t>– описание фактической ситуации (фактическое значен</w:t>
      </w:r>
      <w:r>
        <w:rPr>
          <w:rFonts w:ascii="Times New Roman" w:hAnsi="Times New Roman" w:cs="Times New Roman"/>
          <w:sz w:val="28"/>
        </w:rPr>
        <w:t xml:space="preserve">ие индикаторов на момент сбора </w:t>
      </w:r>
      <w:r w:rsidRPr="002B3C17">
        <w:rPr>
          <w:rFonts w:ascii="Times New Roman" w:hAnsi="Times New Roman" w:cs="Times New Roman"/>
          <w:sz w:val="28"/>
        </w:rPr>
        <w:t xml:space="preserve">информации, описание условий внешней среды); </w:t>
      </w:r>
    </w:p>
    <w:p w14:paraId="4442B5C4" w14:textId="77777777" w:rsidR="00D13F12" w:rsidRPr="002B3C17" w:rsidRDefault="00D13F12" w:rsidP="00FB5824">
      <w:pPr>
        <w:pStyle w:val="a7"/>
        <w:tabs>
          <w:tab w:val="left" w:pos="142"/>
        </w:tabs>
        <w:spacing w:after="0"/>
        <w:ind w:left="0" w:right="-143"/>
        <w:jc w:val="both"/>
        <w:rPr>
          <w:rFonts w:ascii="Times New Roman" w:hAnsi="Times New Roman" w:cs="Times New Roman"/>
          <w:sz w:val="28"/>
        </w:rPr>
      </w:pPr>
      <w:r w:rsidRPr="002B3C17">
        <w:rPr>
          <w:rFonts w:ascii="Times New Roman" w:hAnsi="Times New Roman" w:cs="Times New Roman"/>
          <w:sz w:val="28"/>
        </w:rPr>
        <w:t xml:space="preserve">– анализ ситуации в динамике (сравнение фактического </w:t>
      </w:r>
      <w:r>
        <w:rPr>
          <w:rFonts w:ascii="Times New Roman" w:hAnsi="Times New Roman" w:cs="Times New Roman"/>
          <w:sz w:val="28"/>
        </w:rPr>
        <w:t xml:space="preserve">значения индикаторов на момент </w:t>
      </w:r>
      <w:r w:rsidRPr="002B3C17">
        <w:rPr>
          <w:rFonts w:ascii="Times New Roman" w:hAnsi="Times New Roman" w:cs="Times New Roman"/>
          <w:sz w:val="28"/>
        </w:rPr>
        <w:t xml:space="preserve">сбора информации с точкой начала реализации программы); </w:t>
      </w:r>
    </w:p>
    <w:p w14:paraId="4E43FBB1" w14:textId="77777777" w:rsidR="00D13F12" w:rsidRPr="002B3C17" w:rsidRDefault="00D13F12" w:rsidP="00FB5824">
      <w:pPr>
        <w:pStyle w:val="a7"/>
        <w:tabs>
          <w:tab w:val="left" w:pos="142"/>
        </w:tabs>
        <w:spacing w:after="0"/>
        <w:ind w:left="0" w:right="-143"/>
        <w:jc w:val="both"/>
        <w:rPr>
          <w:rFonts w:ascii="Times New Roman" w:hAnsi="Times New Roman" w:cs="Times New Roman"/>
          <w:sz w:val="28"/>
        </w:rPr>
      </w:pPr>
      <w:r w:rsidRPr="002B3C17">
        <w:rPr>
          <w:rFonts w:ascii="Times New Roman" w:hAnsi="Times New Roman" w:cs="Times New Roman"/>
          <w:sz w:val="28"/>
        </w:rPr>
        <w:t>– анализ эффективности реализации программы комплексного</w:t>
      </w:r>
      <w:r>
        <w:rPr>
          <w:rFonts w:ascii="Times New Roman" w:hAnsi="Times New Roman" w:cs="Times New Roman"/>
          <w:sz w:val="28"/>
        </w:rPr>
        <w:t xml:space="preserve"> развития соотношения </w:t>
      </w:r>
      <w:r w:rsidRPr="002B3C17">
        <w:rPr>
          <w:rFonts w:ascii="Times New Roman" w:hAnsi="Times New Roman" w:cs="Times New Roman"/>
          <w:sz w:val="28"/>
        </w:rPr>
        <w:t xml:space="preserve">(сравнительный анализ затрат, направленных на реализацию программы комплексного развития, с полученным эффектом); </w:t>
      </w:r>
    </w:p>
    <w:p w14:paraId="211B86D3" w14:textId="77777777" w:rsidR="00D13F12" w:rsidRPr="002B3C17" w:rsidRDefault="00D13F12" w:rsidP="00FB5824">
      <w:pPr>
        <w:pStyle w:val="a7"/>
        <w:tabs>
          <w:tab w:val="left" w:pos="142"/>
        </w:tabs>
        <w:spacing w:after="0"/>
        <w:ind w:left="0" w:right="-143"/>
        <w:jc w:val="both"/>
        <w:rPr>
          <w:rFonts w:ascii="Times New Roman" w:hAnsi="Times New Roman" w:cs="Times New Roman"/>
          <w:sz w:val="28"/>
        </w:rPr>
      </w:pPr>
      <w:r w:rsidRPr="002B3C17">
        <w:rPr>
          <w:rFonts w:ascii="Times New Roman" w:hAnsi="Times New Roman" w:cs="Times New Roman"/>
          <w:sz w:val="28"/>
        </w:rPr>
        <w:t xml:space="preserve">– выводы и рекомендации. </w:t>
      </w:r>
    </w:p>
    <w:p w14:paraId="3810181B" w14:textId="77777777" w:rsidR="00D13F12" w:rsidRPr="002B3C17" w:rsidRDefault="00D13F12" w:rsidP="00FB5824">
      <w:pPr>
        <w:pStyle w:val="a7"/>
        <w:tabs>
          <w:tab w:val="left" w:pos="142"/>
        </w:tabs>
        <w:spacing w:after="0"/>
        <w:ind w:left="0" w:right="-143" w:firstLine="993"/>
        <w:jc w:val="both"/>
        <w:rPr>
          <w:rFonts w:ascii="Times New Roman" w:hAnsi="Times New Roman" w:cs="Times New Roman"/>
          <w:sz w:val="28"/>
        </w:rPr>
      </w:pPr>
      <w:r w:rsidRPr="002B3C17">
        <w:rPr>
          <w:rFonts w:ascii="Times New Roman" w:hAnsi="Times New Roman" w:cs="Times New Roman"/>
          <w:sz w:val="28"/>
        </w:rPr>
        <w:t>Предложения по корректировке программы комплексного р</w:t>
      </w:r>
      <w:r>
        <w:rPr>
          <w:rFonts w:ascii="Times New Roman" w:hAnsi="Times New Roman" w:cs="Times New Roman"/>
          <w:sz w:val="28"/>
        </w:rPr>
        <w:t xml:space="preserve">азвития согласовываются главой </w:t>
      </w:r>
      <w:r w:rsidRPr="002B3C17">
        <w:rPr>
          <w:rFonts w:ascii="Times New Roman" w:hAnsi="Times New Roman" w:cs="Times New Roman"/>
          <w:sz w:val="28"/>
        </w:rPr>
        <w:t>муниципальн</w:t>
      </w:r>
      <w:r>
        <w:rPr>
          <w:rFonts w:ascii="Times New Roman" w:hAnsi="Times New Roman" w:cs="Times New Roman"/>
          <w:sz w:val="28"/>
        </w:rPr>
        <w:t>ого</w:t>
      </w:r>
      <w:r w:rsidRPr="002B3C17">
        <w:rPr>
          <w:rFonts w:ascii="Times New Roman" w:hAnsi="Times New Roman" w:cs="Times New Roman"/>
          <w:sz w:val="28"/>
        </w:rPr>
        <w:t xml:space="preserve"> </w:t>
      </w:r>
      <w:r>
        <w:rPr>
          <w:rFonts w:ascii="Times New Roman" w:hAnsi="Times New Roman" w:cs="Times New Roman"/>
          <w:sz w:val="28"/>
        </w:rPr>
        <w:t>района</w:t>
      </w:r>
      <w:r w:rsidRPr="002B3C17">
        <w:rPr>
          <w:rFonts w:ascii="Times New Roman" w:hAnsi="Times New Roman" w:cs="Times New Roman"/>
          <w:sz w:val="28"/>
        </w:rPr>
        <w:t xml:space="preserve"> и являются основанием для: </w:t>
      </w:r>
    </w:p>
    <w:p w14:paraId="5C799A46" w14:textId="77777777" w:rsidR="00D13F12" w:rsidRPr="002B3C17" w:rsidRDefault="00D13F12" w:rsidP="00FB5824">
      <w:pPr>
        <w:pStyle w:val="a7"/>
        <w:tabs>
          <w:tab w:val="left" w:pos="142"/>
        </w:tabs>
        <w:spacing w:after="0"/>
        <w:ind w:left="0" w:right="-143"/>
        <w:jc w:val="both"/>
        <w:rPr>
          <w:rFonts w:ascii="Times New Roman" w:hAnsi="Times New Roman" w:cs="Times New Roman"/>
          <w:sz w:val="28"/>
        </w:rPr>
      </w:pPr>
      <w:r w:rsidRPr="002B3C17">
        <w:rPr>
          <w:rFonts w:ascii="Times New Roman" w:hAnsi="Times New Roman" w:cs="Times New Roman"/>
          <w:sz w:val="28"/>
        </w:rPr>
        <w:t>– корректировки перечня мероприятий и изменения схем</w:t>
      </w:r>
      <w:r>
        <w:rPr>
          <w:rFonts w:ascii="Times New Roman" w:hAnsi="Times New Roman" w:cs="Times New Roman"/>
          <w:sz w:val="28"/>
        </w:rPr>
        <w:t xml:space="preserve"> электро-, газо-, тепло-, </w:t>
      </w:r>
      <w:r w:rsidRPr="002B3C17">
        <w:rPr>
          <w:rFonts w:ascii="Times New Roman" w:hAnsi="Times New Roman" w:cs="Times New Roman"/>
          <w:sz w:val="28"/>
        </w:rPr>
        <w:t xml:space="preserve">водоснабжения и водоотведения, программ в области обращения с отходами; </w:t>
      </w:r>
    </w:p>
    <w:p w14:paraId="402060CC" w14:textId="77777777" w:rsidR="00D13F12" w:rsidRDefault="00D13F12" w:rsidP="00FB5824">
      <w:pPr>
        <w:pStyle w:val="a7"/>
        <w:tabs>
          <w:tab w:val="left" w:pos="142"/>
        </w:tabs>
        <w:spacing w:after="0"/>
        <w:ind w:left="0" w:right="-143"/>
        <w:jc w:val="both"/>
        <w:rPr>
          <w:rFonts w:ascii="Times New Roman" w:hAnsi="Times New Roman" w:cs="Times New Roman"/>
          <w:sz w:val="28"/>
        </w:rPr>
      </w:pPr>
      <w:r w:rsidRPr="002B3C17">
        <w:rPr>
          <w:rFonts w:ascii="Times New Roman" w:hAnsi="Times New Roman" w:cs="Times New Roman"/>
          <w:sz w:val="28"/>
        </w:rPr>
        <w:t>– внесения изменений в программу комплексного развития.</w:t>
      </w:r>
    </w:p>
    <w:p w14:paraId="352E4522" w14:textId="77777777" w:rsidR="00D13F12" w:rsidRPr="002B3C17" w:rsidRDefault="00D13F12" w:rsidP="00FB5824">
      <w:pPr>
        <w:pStyle w:val="a7"/>
        <w:tabs>
          <w:tab w:val="left" w:pos="142"/>
        </w:tabs>
        <w:spacing w:after="0"/>
        <w:ind w:left="0" w:right="-143" w:firstLine="852"/>
        <w:jc w:val="both"/>
        <w:rPr>
          <w:rFonts w:ascii="Times New Roman" w:hAnsi="Times New Roman" w:cs="Times New Roman"/>
          <w:sz w:val="28"/>
        </w:rPr>
      </w:pPr>
      <w:r w:rsidRPr="002B3C17">
        <w:rPr>
          <w:rFonts w:ascii="Times New Roman" w:hAnsi="Times New Roman" w:cs="Times New Roman"/>
          <w:sz w:val="28"/>
        </w:rPr>
        <w:t xml:space="preserve">При мониторинге учитываются изменения следующих показателей: </w:t>
      </w:r>
    </w:p>
    <w:p w14:paraId="4B1EE6B8" w14:textId="77777777" w:rsidR="00D13F12" w:rsidRPr="002B3C17" w:rsidRDefault="00D13F12" w:rsidP="00FB5824">
      <w:pPr>
        <w:pStyle w:val="a7"/>
        <w:tabs>
          <w:tab w:val="left" w:pos="142"/>
        </w:tabs>
        <w:spacing w:after="0"/>
        <w:ind w:left="0" w:right="-143"/>
        <w:jc w:val="both"/>
        <w:rPr>
          <w:rFonts w:ascii="Times New Roman" w:hAnsi="Times New Roman" w:cs="Times New Roman"/>
          <w:sz w:val="28"/>
        </w:rPr>
      </w:pPr>
      <w:r w:rsidRPr="002B3C17">
        <w:rPr>
          <w:rFonts w:ascii="Times New Roman" w:hAnsi="Times New Roman" w:cs="Times New Roman"/>
          <w:sz w:val="28"/>
        </w:rPr>
        <w:t xml:space="preserve">– исполнение графика разработки и утверждения программ комплексного развития; </w:t>
      </w:r>
    </w:p>
    <w:p w14:paraId="7B85F19D" w14:textId="77777777" w:rsidR="00D13F12" w:rsidRPr="002B3C17" w:rsidRDefault="00D13F12" w:rsidP="00FB5824">
      <w:pPr>
        <w:pStyle w:val="a7"/>
        <w:tabs>
          <w:tab w:val="left" w:pos="142"/>
        </w:tabs>
        <w:spacing w:after="0"/>
        <w:ind w:left="0" w:right="-143"/>
        <w:jc w:val="both"/>
        <w:rPr>
          <w:rFonts w:ascii="Times New Roman" w:hAnsi="Times New Roman" w:cs="Times New Roman"/>
          <w:sz w:val="28"/>
        </w:rPr>
      </w:pPr>
      <w:r w:rsidRPr="002B3C17">
        <w:rPr>
          <w:rFonts w:ascii="Times New Roman" w:hAnsi="Times New Roman" w:cs="Times New Roman"/>
          <w:sz w:val="28"/>
        </w:rPr>
        <w:t xml:space="preserve">– изменение объема выработки коммунальных ресурсов; </w:t>
      </w:r>
    </w:p>
    <w:p w14:paraId="5C930CE5" w14:textId="77777777" w:rsidR="00D13F12" w:rsidRPr="002B3C17" w:rsidRDefault="00D13F12" w:rsidP="00FB5824">
      <w:pPr>
        <w:pStyle w:val="a7"/>
        <w:tabs>
          <w:tab w:val="left" w:pos="142"/>
        </w:tabs>
        <w:spacing w:after="0"/>
        <w:ind w:left="0" w:right="-143"/>
        <w:jc w:val="both"/>
        <w:rPr>
          <w:rFonts w:ascii="Times New Roman" w:hAnsi="Times New Roman" w:cs="Times New Roman"/>
          <w:sz w:val="28"/>
        </w:rPr>
      </w:pPr>
      <w:r w:rsidRPr="002B3C17">
        <w:rPr>
          <w:rFonts w:ascii="Times New Roman" w:hAnsi="Times New Roman" w:cs="Times New Roman"/>
          <w:sz w:val="28"/>
        </w:rPr>
        <w:t xml:space="preserve">– изменение уровня загрузки мощностей энергоисточников; </w:t>
      </w:r>
    </w:p>
    <w:p w14:paraId="10628696" w14:textId="77777777" w:rsidR="00D13F12" w:rsidRPr="002B3C17" w:rsidRDefault="00D13F12" w:rsidP="00FB5824">
      <w:pPr>
        <w:pStyle w:val="a7"/>
        <w:tabs>
          <w:tab w:val="left" w:pos="142"/>
        </w:tabs>
        <w:spacing w:after="0"/>
        <w:ind w:left="0" w:right="-143"/>
        <w:jc w:val="both"/>
        <w:rPr>
          <w:rFonts w:ascii="Times New Roman" w:hAnsi="Times New Roman" w:cs="Times New Roman"/>
          <w:sz w:val="28"/>
        </w:rPr>
      </w:pPr>
      <w:r w:rsidRPr="002B3C17">
        <w:rPr>
          <w:rFonts w:ascii="Times New Roman" w:hAnsi="Times New Roman" w:cs="Times New Roman"/>
          <w:sz w:val="28"/>
        </w:rPr>
        <w:t>– уровень соответствия мощностей объектов коммунальной инфраструктуры</w:t>
      </w:r>
      <w:r>
        <w:rPr>
          <w:rFonts w:ascii="Times New Roman" w:hAnsi="Times New Roman" w:cs="Times New Roman"/>
          <w:sz w:val="28"/>
        </w:rPr>
        <w:t xml:space="preserve"> </w:t>
      </w:r>
      <w:r w:rsidRPr="002B3C17">
        <w:rPr>
          <w:rFonts w:ascii="Times New Roman" w:hAnsi="Times New Roman" w:cs="Times New Roman"/>
          <w:sz w:val="28"/>
        </w:rPr>
        <w:t xml:space="preserve">потребностям потребителей; </w:t>
      </w:r>
    </w:p>
    <w:p w14:paraId="2ED1D05B" w14:textId="77777777" w:rsidR="00D13F12" w:rsidRPr="002B3C17" w:rsidRDefault="00D13F12" w:rsidP="00FB5824">
      <w:pPr>
        <w:pStyle w:val="a7"/>
        <w:tabs>
          <w:tab w:val="left" w:pos="142"/>
        </w:tabs>
        <w:spacing w:after="0"/>
        <w:ind w:left="0" w:right="-143"/>
        <w:jc w:val="both"/>
        <w:rPr>
          <w:rFonts w:ascii="Times New Roman" w:hAnsi="Times New Roman" w:cs="Times New Roman"/>
          <w:sz w:val="28"/>
        </w:rPr>
      </w:pPr>
      <w:r w:rsidRPr="002B3C17">
        <w:rPr>
          <w:rFonts w:ascii="Times New Roman" w:hAnsi="Times New Roman" w:cs="Times New Roman"/>
          <w:sz w:val="28"/>
        </w:rPr>
        <w:t>– обеспеченность коммунальными ресурсами и энергетическими</w:t>
      </w:r>
      <w:r>
        <w:rPr>
          <w:rFonts w:ascii="Times New Roman" w:hAnsi="Times New Roman" w:cs="Times New Roman"/>
          <w:sz w:val="28"/>
        </w:rPr>
        <w:t xml:space="preserve"> мощностями новых </w:t>
      </w:r>
      <w:r w:rsidRPr="002B3C17">
        <w:rPr>
          <w:rFonts w:ascii="Times New Roman" w:hAnsi="Times New Roman" w:cs="Times New Roman"/>
          <w:sz w:val="28"/>
        </w:rPr>
        <w:t xml:space="preserve">объектов капитального строительства; </w:t>
      </w:r>
    </w:p>
    <w:p w14:paraId="4232FED0" w14:textId="77777777" w:rsidR="00D13F12" w:rsidRPr="002B3C17" w:rsidRDefault="00D13F12" w:rsidP="00FB5824">
      <w:pPr>
        <w:pStyle w:val="a7"/>
        <w:tabs>
          <w:tab w:val="left" w:pos="142"/>
        </w:tabs>
        <w:spacing w:after="0"/>
        <w:ind w:left="0" w:right="-143"/>
        <w:jc w:val="both"/>
        <w:rPr>
          <w:rFonts w:ascii="Times New Roman" w:hAnsi="Times New Roman" w:cs="Times New Roman"/>
          <w:sz w:val="28"/>
        </w:rPr>
      </w:pPr>
      <w:r w:rsidRPr="002B3C17">
        <w:rPr>
          <w:rFonts w:ascii="Times New Roman" w:hAnsi="Times New Roman" w:cs="Times New Roman"/>
          <w:sz w:val="28"/>
        </w:rPr>
        <w:t xml:space="preserve">– расход энергоресурсов за период; </w:t>
      </w:r>
    </w:p>
    <w:p w14:paraId="39663D8A" w14:textId="77777777" w:rsidR="00D13F12" w:rsidRPr="002B3C17" w:rsidRDefault="00D13F12" w:rsidP="00FB5824">
      <w:pPr>
        <w:pStyle w:val="a7"/>
        <w:tabs>
          <w:tab w:val="left" w:pos="142"/>
        </w:tabs>
        <w:spacing w:after="0"/>
        <w:ind w:left="0" w:right="-143"/>
        <w:jc w:val="both"/>
        <w:rPr>
          <w:rFonts w:ascii="Times New Roman" w:hAnsi="Times New Roman" w:cs="Times New Roman"/>
          <w:sz w:val="28"/>
        </w:rPr>
      </w:pPr>
      <w:r w:rsidRPr="002B3C17">
        <w:rPr>
          <w:rFonts w:ascii="Times New Roman" w:hAnsi="Times New Roman" w:cs="Times New Roman"/>
          <w:sz w:val="28"/>
        </w:rPr>
        <w:lastRenderedPageBreak/>
        <w:t xml:space="preserve">– удельный расход энергоресурсов в расчете на 1жителя; </w:t>
      </w:r>
    </w:p>
    <w:p w14:paraId="2253B804" w14:textId="77777777" w:rsidR="00D13F12" w:rsidRPr="002B3C17" w:rsidRDefault="00D13F12" w:rsidP="00FB5824">
      <w:pPr>
        <w:pStyle w:val="a7"/>
        <w:tabs>
          <w:tab w:val="left" w:pos="142"/>
        </w:tabs>
        <w:spacing w:after="0"/>
        <w:ind w:left="0" w:right="-143"/>
        <w:jc w:val="both"/>
        <w:rPr>
          <w:rFonts w:ascii="Times New Roman" w:hAnsi="Times New Roman" w:cs="Times New Roman"/>
          <w:sz w:val="28"/>
        </w:rPr>
      </w:pPr>
      <w:r w:rsidRPr="002B3C17">
        <w:rPr>
          <w:rFonts w:ascii="Times New Roman" w:hAnsi="Times New Roman" w:cs="Times New Roman"/>
          <w:sz w:val="28"/>
        </w:rPr>
        <w:t xml:space="preserve">– удельные нормы расхода топлива на выработку 1 единицы энергоресурса; </w:t>
      </w:r>
    </w:p>
    <w:p w14:paraId="00C745FA" w14:textId="77777777" w:rsidR="00D13F12" w:rsidRPr="002B3C17" w:rsidRDefault="00D13F12" w:rsidP="00FB5824">
      <w:pPr>
        <w:pStyle w:val="a7"/>
        <w:tabs>
          <w:tab w:val="left" w:pos="142"/>
        </w:tabs>
        <w:spacing w:after="0"/>
        <w:ind w:left="0" w:right="-143"/>
        <w:jc w:val="both"/>
        <w:rPr>
          <w:rFonts w:ascii="Times New Roman" w:hAnsi="Times New Roman" w:cs="Times New Roman"/>
          <w:sz w:val="28"/>
        </w:rPr>
      </w:pPr>
      <w:r w:rsidRPr="002B3C17">
        <w:rPr>
          <w:rFonts w:ascii="Times New Roman" w:hAnsi="Times New Roman" w:cs="Times New Roman"/>
          <w:sz w:val="28"/>
        </w:rPr>
        <w:t xml:space="preserve">– удельный расход энергоресурсов на производство 1 единицы энергоресурса; </w:t>
      </w:r>
    </w:p>
    <w:p w14:paraId="77D43719" w14:textId="77777777" w:rsidR="00D13F12" w:rsidRPr="002B3C17" w:rsidRDefault="00D13F12" w:rsidP="00FB5824">
      <w:pPr>
        <w:pStyle w:val="a7"/>
        <w:tabs>
          <w:tab w:val="left" w:pos="142"/>
        </w:tabs>
        <w:spacing w:after="0"/>
        <w:ind w:left="0" w:right="-143"/>
        <w:jc w:val="both"/>
        <w:rPr>
          <w:rFonts w:ascii="Times New Roman" w:hAnsi="Times New Roman" w:cs="Times New Roman"/>
          <w:sz w:val="28"/>
        </w:rPr>
      </w:pPr>
      <w:r w:rsidRPr="002B3C17">
        <w:rPr>
          <w:rFonts w:ascii="Times New Roman" w:hAnsi="Times New Roman" w:cs="Times New Roman"/>
          <w:sz w:val="28"/>
        </w:rPr>
        <w:t xml:space="preserve">– удельные потери энергоресурсов (на 1 км сетей); </w:t>
      </w:r>
    </w:p>
    <w:p w14:paraId="2352AB87" w14:textId="77777777" w:rsidR="00D13F12" w:rsidRPr="002B3C17" w:rsidRDefault="00D13F12" w:rsidP="00FB5824">
      <w:pPr>
        <w:pStyle w:val="a7"/>
        <w:tabs>
          <w:tab w:val="left" w:pos="142"/>
        </w:tabs>
        <w:spacing w:after="0"/>
        <w:ind w:left="0" w:right="-143"/>
        <w:jc w:val="both"/>
        <w:rPr>
          <w:rFonts w:ascii="Times New Roman" w:hAnsi="Times New Roman" w:cs="Times New Roman"/>
          <w:sz w:val="28"/>
        </w:rPr>
      </w:pPr>
      <w:r w:rsidRPr="002B3C17">
        <w:rPr>
          <w:rFonts w:ascii="Times New Roman" w:hAnsi="Times New Roman" w:cs="Times New Roman"/>
          <w:sz w:val="28"/>
        </w:rPr>
        <w:t xml:space="preserve">– удельные выбросы загрязняющих веществ в окружающую среду; </w:t>
      </w:r>
    </w:p>
    <w:p w14:paraId="358B1935" w14:textId="77777777" w:rsidR="00D13F12" w:rsidRPr="002B3C17" w:rsidRDefault="00D13F12" w:rsidP="00FB5824">
      <w:pPr>
        <w:pStyle w:val="a7"/>
        <w:tabs>
          <w:tab w:val="left" w:pos="142"/>
        </w:tabs>
        <w:spacing w:after="0"/>
        <w:ind w:left="0" w:right="-143"/>
        <w:jc w:val="both"/>
        <w:rPr>
          <w:rFonts w:ascii="Times New Roman" w:hAnsi="Times New Roman" w:cs="Times New Roman"/>
          <w:sz w:val="28"/>
        </w:rPr>
      </w:pPr>
      <w:r w:rsidRPr="002B3C17">
        <w:rPr>
          <w:rFonts w:ascii="Times New Roman" w:hAnsi="Times New Roman" w:cs="Times New Roman"/>
          <w:sz w:val="28"/>
        </w:rPr>
        <w:t xml:space="preserve">– уровень физического износа; </w:t>
      </w:r>
    </w:p>
    <w:p w14:paraId="3452E4D0" w14:textId="77777777" w:rsidR="00D13F12" w:rsidRPr="002B3C17" w:rsidRDefault="00D13F12" w:rsidP="00FB5824">
      <w:pPr>
        <w:pStyle w:val="a7"/>
        <w:tabs>
          <w:tab w:val="left" w:pos="142"/>
        </w:tabs>
        <w:spacing w:after="0"/>
        <w:ind w:left="0" w:right="-143"/>
        <w:jc w:val="both"/>
        <w:rPr>
          <w:rFonts w:ascii="Times New Roman" w:hAnsi="Times New Roman" w:cs="Times New Roman"/>
          <w:sz w:val="28"/>
        </w:rPr>
      </w:pPr>
      <w:r w:rsidRPr="002B3C17">
        <w:rPr>
          <w:rFonts w:ascii="Times New Roman" w:hAnsi="Times New Roman" w:cs="Times New Roman"/>
          <w:sz w:val="28"/>
        </w:rPr>
        <w:t>– аварийность систем коммунальной инфраструктуры (ко</w:t>
      </w:r>
      <w:r>
        <w:rPr>
          <w:rFonts w:ascii="Times New Roman" w:hAnsi="Times New Roman" w:cs="Times New Roman"/>
          <w:sz w:val="28"/>
        </w:rPr>
        <w:t xml:space="preserve">личество аварий на километр </w:t>
      </w:r>
      <w:r w:rsidRPr="002B3C17">
        <w:rPr>
          <w:rFonts w:ascii="Times New Roman" w:hAnsi="Times New Roman" w:cs="Times New Roman"/>
          <w:sz w:val="28"/>
        </w:rPr>
        <w:t xml:space="preserve">протяженности сетей); </w:t>
      </w:r>
    </w:p>
    <w:p w14:paraId="6B20E23E" w14:textId="77777777" w:rsidR="00D13F12" w:rsidRPr="002B3C17" w:rsidRDefault="00D13F12" w:rsidP="00FB5824">
      <w:pPr>
        <w:pStyle w:val="a7"/>
        <w:tabs>
          <w:tab w:val="left" w:pos="142"/>
        </w:tabs>
        <w:spacing w:after="0"/>
        <w:ind w:left="0" w:right="-143"/>
        <w:jc w:val="both"/>
        <w:rPr>
          <w:rFonts w:ascii="Times New Roman" w:hAnsi="Times New Roman" w:cs="Times New Roman"/>
          <w:sz w:val="28"/>
        </w:rPr>
      </w:pPr>
      <w:r w:rsidRPr="002B3C17">
        <w:rPr>
          <w:rFonts w:ascii="Times New Roman" w:hAnsi="Times New Roman" w:cs="Times New Roman"/>
          <w:sz w:val="28"/>
        </w:rPr>
        <w:t xml:space="preserve">– доля ежегодно заменяемых сетей (в процентах от общей протяженности); </w:t>
      </w:r>
    </w:p>
    <w:p w14:paraId="679446D4" w14:textId="77777777" w:rsidR="00D13F12" w:rsidRPr="002B3C17" w:rsidRDefault="00D13F12" w:rsidP="00FB5824">
      <w:pPr>
        <w:pStyle w:val="a7"/>
        <w:tabs>
          <w:tab w:val="left" w:pos="142"/>
        </w:tabs>
        <w:spacing w:after="0"/>
        <w:ind w:left="0" w:right="-143"/>
        <w:jc w:val="both"/>
        <w:rPr>
          <w:rFonts w:ascii="Times New Roman" w:hAnsi="Times New Roman" w:cs="Times New Roman"/>
          <w:sz w:val="28"/>
        </w:rPr>
      </w:pPr>
      <w:r w:rsidRPr="002B3C17">
        <w:rPr>
          <w:rFonts w:ascii="Times New Roman" w:hAnsi="Times New Roman" w:cs="Times New Roman"/>
          <w:sz w:val="28"/>
        </w:rPr>
        <w:t>– инвестиции на развитие и модернизацию систем коммунальной</w:t>
      </w:r>
      <w:r>
        <w:rPr>
          <w:rFonts w:ascii="Times New Roman" w:hAnsi="Times New Roman" w:cs="Times New Roman"/>
          <w:sz w:val="28"/>
        </w:rPr>
        <w:t xml:space="preserve"> инфраструктуры за </w:t>
      </w:r>
      <w:r w:rsidRPr="002B3C17">
        <w:rPr>
          <w:rFonts w:ascii="Times New Roman" w:hAnsi="Times New Roman" w:cs="Times New Roman"/>
          <w:sz w:val="28"/>
        </w:rPr>
        <w:t xml:space="preserve">счет собственных средств ресурсоснабжающих организаций; </w:t>
      </w:r>
    </w:p>
    <w:p w14:paraId="3E6E18D8" w14:textId="77777777" w:rsidR="00D13F12" w:rsidRPr="002B3C17" w:rsidRDefault="00D13F12" w:rsidP="00FB5824">
      <w:pPr>
        <w:pStyle w:val="a7"/>
        <w:tabs>
          <w:tab w:val="left" w:pos="142"/>
        </w:tabs>
        <w:spacing w:after="0"/>
        <w:ind w:left="0" w:right="-143"/>
        <w:jc w:val="both"/>
        <w:rPr>
          <w:rFonts w:ascii="Times New Roman" w:hAnsi="Times New Roman" w:cs="Times New Roman"/>
          <w:sz w:val="28"/>
        </w:rPr>
      </w:pPr>
      <w:r w:rsidRPr="002B3C17">
        <w:rPr>
          <w:rFonts w:ascii="Times New Roman" w:hAnsi="Times New Roman" w:cs="Times New Roman"/>
          <w:sz w:val="28"/>
        </w:rPr>
        <w:t>– привлечение частных инвестиций, включая кредитн</w:t>
      </w:r>
      <w:r>
        <w:rPr>
          <w:rFonts w:ascii="Times New Roman" w:hAnsi="Times New Roman" w:cs="Times New Roman"/>
          <w:sz w:val="28"/>
        </w:rPr>
        <w:t xml:space="preserve">ые ресурсы, их соответствие </w:t>
      </w:r>
      <w:r w:rsidRPr="002B3C17">
        <w:rPr>
          <w:rFonts w:ascii="Times New Roman" w:hAnsi="Times New Roman" w:cs="Times New Roman"/>
          <w:sz w:val="28"/>
        </w:rPr>
        <w:t xml:space="preserve">утвержденным инвестиционным программам; </w:t>
      </w:r>
    </w:p>
    <w:p w14:paraId="20BBEA8A" w14:textId="77777777" w:rsidR="00D13F12" w:rsidRPr="002B3C17" w:rsidRDefault="00D13F12" w:rsidP="00FB5824">
      <w:pPr>
        <w:pStyle w:val="a7"/>
        <w:tabs>
          <w:tab w:val="left" w:pos="142"/>
        </w:tabs>
        <w:spacing w:after="0"/>
        <w:ind w:left="0" w:right="-143"/>
        <w:jc w:val="both"/>
        <w:rPr>
          <w:rFonts w:ascii="Times New Roman" w:hAnsi="Times New Roman" w:cs="Times New Roman"/>
          <w:sz w:val="28"/>
        </w:rPr>
      </w:pPr>
      <w:r w:rsidRPr="002B3C17">
        <w:rPr>
          <w:rFonts w:ascii="Times New Roman" w:hAnsi="Times New Roman" w:cs="Times New Roman"/>
          <w:sz w:val="28"/>
        </w:rPr>
        <w:t xml:space="preserve">– бюджетное финансирование мероприятий Программы; </w:t>
      </w:r>
    </w:p>
    <w:p w14:paraId="64218254" w14:textId="77777777" w:rsidR="00D13F12" w:rsidRPr="002B3C17" w:rsidRDefault="00D13F12" w:rsidP="00FB5824">
      <w:pPr>
        <w:pStyle w:val="a7"/>
        <w:tabs>
          <w:tab w:val="left" w:pos="142"/>
        </w:tabs>
        <w:spacing w:after="0"/>
        <w:ind w:left="0" w:right="-143"/>
        <w:jc w:val="both"/>
        <w:rPr>
          <w:rFonts w:ascii="Times New Roman" w:hAnsi="Times New Roman" w:cs="Times New Roman"/>
          <w:sz w:val="28"/>
        </w:rPr>
      </w:pPr>
      <w:r w:rsidRPr="002B3C17">
        <w:rPr>
          <w:rFonts w:ascii="Times New Roman" w:hAnsi="Times New Roman" w:cs="Times New Roman"/>
          <w:sz w:val="28"/>
        </w:rPr>
        <w:t>– изменение уровня платежей потребителей</w:t>
      </w:r>
      <w:r>
        <w:rPr>
          <w:rFonts w:ascii="Times New Roman" w:hAnsi="Times New Roman" w:cs="Times New Roman"/>
          <w:sz w:val="28"/>
        </w:rPr>
        <w:t>.</w:t>
      </w:r>
    </w:p>
    <w:p w14:paraId="7491B451" w14:textId="77777777" w:rsidR="00D13F12" w:rsidRPr="002B3C17" w:rsidRDefault="00D13F12" w:rsidP="00FB5824">
      <w:pPr>
        <w:pStyle w:val="a7"/>
        <w:tabs>
          <w:tab w:val="left" w:pos="142"/>
        </w:tabs>
        <w:spacing w:after="0"/>
        <w:ind w:left="0" w:right="-143" w:firstLine="710"/>
        <w:jc w:val="both"/>
        <w:rPr>
          <w:rFonts w:ascii="Times New Roman" w:hAnsi="Times New Roman" w:cs="Times New Roman"/>
          <w:sz w:val="28"/>
        </w:rPr>
      </w:pPr>
      <w:r w:rsidRPr="002B3C17">
        <w:rPr>
          <w:rFonts w:ascii="Times New Roman" w:hAnsi="Times New Roman" w:cs="Times New Roman"/>
          <w:sz w:val="28"/>
        </w:rPr>
        <w:t xml:space="preserve">Информация по итогам мониторинга предоставляется в </w:t>
      </w:r>
      <w:r>
        <w:rPr>
          <w:rFonts w:ascii="Times New Roman" w:hAnsi="Times New Roman" w:cs="Times New Roman"/>
          <w:sz w:val="28"/>
        </w:rPr>
        <w:t xml:space="preserve">виде отчета, состоящего из </w:t>
      </w:r>
      <w:r w:rsidRPr="002B3C17">
        <w:rPr>
          <w:rFonts w:ascii="Times New Roman" w:hAnsi="Times New Roman" w:cs="Times New Roman"/>
          <w:sz w:val="28"/>
        </w:rPr>
        <w:t xml:space="preserve">табличной части и пояснительной записки, содержащей анализ информации.  Отчет подписывается уполномоченным </w:t>
      </w:r>
      <w:r>
        <w:rPr>
          <w:rFonts w:ascii="Times New Roman" w:hAnsi="Times New Roman" w:cs="Times New Roman"/>
          <w:sz w:val="28"/>
        </w:rPr>
        <w:t>лицом муниципального образования</w:t>
      </w:r>
      <w:r w:rsidRPr="002B3C17">
        <w:rPr>
          <w:rFonts w:ascii="Times New Roman" w:hAnsi="Times New Roman" w:cs="Times New Roman"/>
          <w:sz w:val="28"/>
        </w:rPr>
        <w:t>.</w:t>
      </w:r>
    </w:p>
    <w:p w14:paraId="14BF8588" w14:textId="77777777" w:rsidR="008F41B9" w:rsidRDefault="008F41B9" w:rsidP="00FB5824">
      <w:pPr>
        <w:spacing w:after="160" w:line="259" w:lineRule="auto"/>
        <w:ind w:right="-143"/>
        <w:jc w:val="both"/>
      </w:pPr>
    </w:p>
    <w:sectPr w:rsidR="008F41B9" w:rsidSect="00232EDB">
      <w:pgSz w:w="11906" w:h="16838"/>
      <w:pgMar w:top="1134" w:right="991" w:bottom="1134" w:left="156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5C3956" w14:textId="77777777" w:rsidR="004D706B" w:rsidRDefault="004D706B" w:rsidP="00C80DD9">
      <w:pPr>
        <w:spacing w:after="0" w:line="240" w:lineRule="auto"/>
      </w:pPr>
      <w:r>
        <w:separator/>
      </w:r>
    </w:p>
  </w:endnote>
  <w:endnote w:type="continuationSeparator" w:id="0">
    <w:p w14:paraId="223AB538" w14:textId="77777777" w:rsidR="004D706B" w:rsidRDefault="004D706B" w:rsidP="00C80DD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PragmaticaCTT">
    <w:altName w:val="Times New Roman"/>
    <w:panose1 w:val="00000000000000000000"/>
    <w:charset w:val="00"/>
    <w:family w:val="auto"/>
    <w:notTrueType/>
    <w:pitch w:val="variable"/>
    <w:sig w:usb0="00000003" w:usb1="00000000" w:usb2="00000000" w:usb3="00000000" w:csb0="00000001" w:csb1="00000000"/>
  </w:font>
  <w:font w:name="Segoe UI">
    <w:panose1 w:val="020B0502040204020203"/>
    <w:charset w:val="CC"/>
    <w:family w:val="swiss"/>
    <w:pitch w:val="variable"/>
    <w:sig w:usb0="E4002EFF" w:usb1="C000E47F" w:usb2="00000009" w:usb3="00000000" w:csb0="000001FF" w:csb1="00000000"/>
  </w:font>
  <w:font w:name="ISOCPEUR">
    <w:panose1 w:val="020B0604020202020204"/>
    <w:charset w:val="CC"/>
    <w:family w:val="swiss"/>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Lucida Sans Unicode">
    <w:panose1 w:val="020B0602030504020204"/>
    <w:charset w:val="CC"/>
    <w:family w:val="swiss"/>
    <w:pitch w:val="variable"/>
    <w:sig w:usb0="80000AFF" w:usb1="0000396B" w:usb2="00000000" w:usb3="00000000" w:csb0="000000BF" w:csb1="00000000"/>
  </w:font>
  <w:font w:name="PetersburgC">
    <w:altName w:val="PetersburgC"/>
    <w:panose1 w:val="00000000000000000000"/>
    <w:charset w:val="CC"/>
    <w:family w:val="roman"/>
    <w:notTrueType/>
    <w:pitch w:val="default"/>
    <w:sig w:usb0="00000201" w:usb1="00000000" w:usb2="00000000" w:usb3="00000000" w:csb0="00000004" w:csb1="00000000"/>
  </w:font>
  <w:font w:name="Arial CYR">
    <w:panose1 w:val="020B0604020202020204"/>
    <w:charset w:val="CC"/>
    <w:family w:val="swiss"/>
    <w:pitch w:val="variable"/>
    <w:sig w:usb0="E0002EFF" w:usb1="C0007843"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Consolas">
    <w:panose1 w:val="020B0609020204030204"/>
    <w:charset w:val="CC"/>
    <w:family w:val="modern"/>
    <w:pitch w:val="fixed"/>
    <w:sig w:usb0="E00006FF" w:usb1="0000FCFF" w:usb2="00000001" w:usb3="00000000" w:csb0="0000019F" w:csb1="00000000"/>
  </w:font>
  <w:font w:name="TimesNewRomanPSMT">
    <w:altName w:val="Yu Gothic UI"/>
    <w:panose1 w:val="00000000000000000000"/>
    <w:charset w:val="80"/>
    <w:family w:val="auto"/>
    <w:notTrueType/>
    <w:pitch w:val="default"/>
    <w:sig w:usb0="00000000" w:usb1="08070000" w:usb2="00000010" w:usb3="00000000" w:csb0="00020000" w:csb1="00000000"/>
  </w:font>
  <w:font w:name="Times New Roman CYR">
    <w:panose1 w:val="02020603050405020304"/>
    <w:charset w:val="CC"/>
    <w:family w:val="roman"/>
    <w:pitch w:val="variable"/>
    <w:sig w:usb0="E0002EFF" w:usb1="C000785B" w:usb2="00000009" w:usb3="00000000" w:csb0="000001FF"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64962971"/>
      <w:docPartObj>
        <w:docPartGallery w:val="Page Numbers (Bottom of Page)"/>
        <w:docPartUnique/>
      </w:docPartObj>
    </w:sdtPr>
    <w:sdtEndPr/>
    <w:sdtContent>
      <w:p w14:paraId="6C71FB2B" w14:textId="77777777" w:rsidR="000C4EED" w:rsidRDefault="000C4EED">
        <w:pPr>
          <w:pStyle w:val="af3"/>
          <w:jc w:val="right"/>
        </w:pPr>
        <w:r>
          <w:fldChar w:fldCharType="begin"/>
        </w:r>
        <w:r>
          <w:instrText>PAGE   \* MERGEFORMAT</w:instrText>
        </w:r>
        <w:r>
          <w:fldChar w:fldCharType="separate"/>
        </w:r>
        <w:r w:rsidR="00F32EF5">
          <w:rPr>
            <w:noProof/>
          </w:rPr>
          <w:t>7</w:t>
        </w:r>
        <w:r>
          <w:fldChar w:fldCharType="end"/>
        </w:r>
      </w:p>
    </w:sdtContent>
  </w:sdt>
  <w:p w14:paraId="6BBD9C7A" w14:textId="77777777" w:rsidR="000C4EED" w:rsidRDefault="000C4EED">
    <w:pPr>
      <w:pStyle w:val="af3"/>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85173850"/>
      <w:docPartObj>
        <w:docPartGallery w:val="Page Numbers (Bottom of Page)"/>
        <w:docPartUnique/>
      </w:docPartObj>
    </w:sdtPr>
    <w:sdtEndPr/>
    <w:sdtContent>
      <w:p w14:paraId="2B8D513D" w14:textId="77777777" w:rsidR="000C4EED" w:rsidRDefault="000C4EED">
        <w:pPr>
          <w:pStyle w:val="af3"/>
          <w:jc w:val="center"/>
        </w:pPr>
        <w:r>
          <w:fldChar w:fldCharType="begin"/>
        </w:r>
        <w:r>
          <w:instrText>PAGE   \* MERGEFORMAT</w:instrText>
        </w:r>
        <w:r>
          <w:fldChar w:fldCharType="separate"/>
        </w:r>
        <w:r w:rsidR="00F32EF5">
          <w:rPr>
            <w:noProof/>
          </w:rPr>
          <w:t>111</w:t>
        </w:r>
        <w:r>
          <w:fldChar w:fldCharType="end"/>
        </w:r>
      </w:p>
    </w:sdtContent>
  </w:sdt>
  <w:p w14:paraId="67724DED" w14:textId="77777777" w:rsidR="000C4EED" w:rsidRDefault="000C4EED">
    <w:pPr>
      <w:pStyle w:val="af3"/>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7314B1" w14:textId="77777777" w:rsidR="004D706B" w:rsidRDefault="004D706B" w:rsidP="00C80DD9">
      <w:pPr>
        <w:spacing w:after="0" w:line="240" w:lineRule="auto"/>
      </w:pPr>
      <w:r>
        <w:separator/>
      </w:r>
    </w:p>
  </w:footnote>
  <w:footnote w:type="continuationSeparator" w:id="0">
    <w:p w14:paraId="2C7CD93C" w14:textId="77777777" w:rsidR="004D706B" w:rsidRDefault="004D706B" w:rsidP="00C80DD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EF7BD5" w14:textId="77777777" w:rsidR="000C4EED" w:rsidRDefault="000C4EED">
    <w:pPr>
      <w:pStyle w:val="af1"/>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DB6EA7" w14:textId="77777777" w:rsidR="000C4EED" w:rsidRDefault="000C4EED" w:rsidP="00EE3C8F">
    <w:pPr>
      <w:pStyle w:val="af1"/>
      <w:jc w:val="right"/>
      <w:rPr>
        <w:i/>
        <w:sz w:val="16"/>
      </w:rPr>
    </w:pPr>
  </w:p>
  <w:p w14:paraId="6330CB57" w14:textId="77777777" w:rsidR="000C4EED" w:rsidRPr="00EE3C8F" w:rsidRDefault="000C4EED" w:rsidP="00EE3C8F">
    <w:pPr>
      <w:pStyle w:val="af1"/>
      <w:jc w:val="right"/>
      <w:rPr>
        <w:i/>
        <w:sz w:val="16"/>
      </w:rPr>
    </w:pPr>
    <w:r w:rsidRPr="00EE3C8F">
      <w:rPr>
        <w:i/>
        <w:sz w:val="16"/>
      </w:rPr>
      <w:t xml:space="preserve">Программа комплексного развития систем </w:t>
    </w:r>
    <w:r>
      <w:rPr>
        <w:i/>
        <w:sz w:val="16"/>
      </w:rPr>
      <w:t>коммунальной инфраструктуры на 2021</w:t>
    </w:r>
    <w:r w:rsidRPr="00EE3C8F">
      <w:rPr>
        <w:i/>
        <w:sz w:val="16"/>
      </w:rPr>
      <w:t>-2035 года</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F1124C" w14:textId="77777777" w:rsidR="000C4EED" w:rsidRDefault="000C4EED">
    <w:pPr>
      <w:pStyle w:val="af1"/>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74023C"/>
    <w:multiLevelType w:val="hybridMultilevel"/>
    <w:tmpl w:val="EAD8FA1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01AE112D"/>
    <w:multiLevelType w:val="hybridMultilevel"/>
    <w:tmpl w:val="D076D970"/>
    <w:lvl w:ilvl="0" w:tplc="303E3278">
      <w:start w:val="1"/>
      <w:numFmt w:val="decimal"/>
      <w:pStyle w:val="a"/>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 w15:restartNumberingAfterBreak="0">
    <w:nsid w:val="04491DC0"/>
    <w:multiLevelType w:val="hybridMultilevel"/>
    <w:tmpl w:val="FCB8B69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72C42D8"/>
    <w:multiLevelType w:val="hybridMultilevel"/>
    <w:tmpl w:val="BA364A08"/>
    <w:lvl w:ilvl="0" w:tplc="9004567E">
      <w:start w:val="1"/>
      <w:numFmt w:val="decimal"/>
      <w:pStyle w:val="-14"/>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93D0CDD"/>
    <w:multiLevelType w:val="hybridMultilevel"/>
    <w:tmpl w:val="52D66F4E"/>
    <w:lvl w:ilvl="0" w:tplc="04190001">
      <w:start w:val="1"/>
      <w:numFmt w:val="bullet"/>
      <w:lvlText w:val=""/>
      <w:lvlJc w:val="left"/>
      <w:pPr>
        <w:ind w:left="720" w:hanging="360"/>
      </w:pPr>
      <w:rPr>
        <w:rFonts w:ascii="Symbol" w:hAnsi="Symbol" w:hint="default"/>
        <w:sz w:val="28"/>
        <w:szCs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0B3400DD"/>
    <w:multiLevelType w:val="hybridMultilevel"/>
    <w:tmpl w:val="A5DA229E"/>
    <w:lvl w:ilvl="0" w:tplc="FFFFFFFF">
      <w:start w:val="1"/>
      <w:numFmt w:val="bullet"/>
      <w:lvlText w:val=""/>
      <w:lvlJc w:val="left"/>
      <w:pPr>
        <w:tabs>
          <w:tab w:val="num" w:pos="1986"/>
        </w:tabs>
        <w:ind w:left="1986" w:hanging="360"/>
      </w:pPr>
      <w:rPr>
        <w:rFonts w:ascii="Symbol" w:hAnsi="Symbol" w:hint="default"/>
        <w:b/>
        <w:color w:val="auto"/>
      </w:rPr>
    </w:lvl>
    <w:lvl w:ilvl="1" w:tplc="FFFFFFFF">
      <w:start w:val="1"/>
      <w:numFmt w:val="bullet"/>
      <w:lvlText w:val="o"/>
      <w:lvlJc w:val="left"/>
      <w:pPr>
        <w:tabs>
          <w:tab w:val="num" w:pos="2149"/>
        </w:tabs>
        <w:ind w:left="2149" w:hanging="360"/>
      </w:pPr>
      <w:rPr>
        <w:rFonts w:ascii="Courier New" w:hAnsi="Courier New" w:hint="default"/>
      </w:rPr>
    </w:lvl>
    <w:lvl w:ilvl="2" w:tplc="FFFFFFFF" w:tentative="1">
      <w:start w:val="1"/>
      <w:numFmt w:val="bullet"/>
      <w:lvlText w:val=""/>
      <w:lvlJc w:val="left"/>
      <w:pPr>
        <w:tabs>
          <w:tab w:val="num" w:pos="2869"/>
        </w:tabs>
        <w:ind w:left="2869" w:hanging="360"/>
      </w:pPr>
      <w:rPr>
        <w:rFonts w:ascii="Wingdings" w:hAnsi="Wingdings" w:hint="default"/>
      </w:rPr>
    </w:lvl>
    <w:lvl w:ilvl="3" w:tplc="FFFFFFFF" w:tentative="1">
      <w:start w:val="1"/>
      <w:numFmt w:val="bullet"/>
      <w:lvlText w:val=""/>
      <w:lvlJc w:val="left"/>
      <w:pPr>
        <w:tabs>
          <w:tab w:val="num" w:pos="3589"/>
        </w:tabs>
        <w:ind w:left="3589" w:hanging="360"/>
      </w:pPr>
      <w:rPr>
        <w:rFonts w:ascii="Symbol" w:hAnsi="Symbol" w:hint="default"/>
      </w:rPr>
    </w:lvl>
    <w:lvl w:ilvl="4" w:tplc="FFFFFFFF" w:tentative="1">
      <w:start w:val="1"/>
      <w:numFmt w:val="bullet"/>
      <w:lvlText w:val="o"/>
      <w:lvlJc w:val="left"/>
      <w:pPr>
        <w:tabs>
          <w:tab w:val="num" w:pos="4309"/>
        </w:tabs>
        <w:ind w:left="4309" w:hanging="360"/>
      </w:pPr>
      <w:rPr>
        <w:rFonts w:ascii="Courier New" w:hAnsi="Courier New" w:hint="default"/>
      </w:rPr>
    </w:lvl>
    <w:lvl w:ilvl="5" w:tplc="FFFFFFFF" w:tentative="1">
      <w:start w:val="1"/>
      <w:numFmt w:val="bullet"/>
      <w:lvlText w:val=""/>
      <w:lvlJc w:val="left"/>
      <w:pPr>
        <w:tabs>
          <w:tab w:val="num" w:pos="5029"/>
        </w:tabs>
        <w:ind w:left="5029" w:hanging="360"/>
      </w:pPr>
      <w:rPr>
        <w:rFonts w:ascii="Wingdings" w:hAnsi="Wingdings" w:hint="default"/>
      </w:rPr>
    </w:lvl>
    <w:lvl w:ilvl="6" w:tplc="FFFFFFFF" w:tentative="1">
      <w:start w:val="1"/>
      <w:numFmt w:val="bullet"/>
      <w:lvlText w:val=""/>
      <w:lvlJc w:val="left"/>
      <w:pPr>
        <w:tabs>
          <w:tab w:val="num" w:pos="5749"/>
        </w:tabs>
        <w:ind w:left="5749" w:hanging="360"/>
      </w:pPr>
      <w:rPr>
        <w:rFonts w:ascii="Symbol" w:hAnsi="Symbol" w:hint="default"/>
      </w:rPr>
    </w:lvl>
    <w:lvl w:ilvl="7" w:tplc="FFFFFFFF" w:tentative="1">
      <w:start w:val="1"/>
      <w:numFmt w:val="bullet"/>
      <w:lvlText w:val="o"/>
      <w:lvlJc w:val="left"/>
      <w:pPr>
        <w:tabs>
          <w:tab w:val="num" w:pos="6469"/>
        </w:tabs>
        <w:ind w:left="6469" w:hanging="360"/>
      </w:pPr>
      <w:rPr>
        <w:rFonts w:ascii="Courier New" w:hAnsi="Courier New" w:hint="default"/>
      </w:rPr>
    </w:lvl>
    <w:lvl w:ilvl="8" w:tplc="FFFFFFFF" w:tentative="1">
      <w:start w:val="1"/>
      <w:numFmt w:val="bullet"/>
      <w:lvlText w:val=""/>
      <w:lvlJc w:val="left"/>
      <w:pPr>
        <w:tabs>
          <w:tab w:val="num" w:pos="7189"/>
        </w:tabs>
        <w:ind w:left="7189" w:hanging="360"/>
      </w:pPr>
      <w:rPr>
        <w:rFonts w:ascii="Wingdings" w:hAnsi="Wingdings" w:hint="default"/>
      </w:rPr>
    </w:lvl>
  </w:abstractNum>
  <w:abstractNum w:abstractNumId="6" w15:restartNumberingAfterBreak="0">
    <w:nsid w:val="0DDD7848"/>
    <w:multiLevelType w:val="hybridMultilevel"/>
    <w:tmpl w:val="743A779C"/>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7" w15:restartNumberingAfterBreak="0">
    <w:nsid w:val="103167DC"/>
    <w:multiLevelType w:val="hybridMultilevel"/>
    <w:tmpl w:val="71E28326"/>
    <w:lvl w:ilvl="0" w:tplc="04190001">
      <w:start w:val="1"/>
      <w:numFmt w:val="bullet"/>
      <w:lvlText w:val=""/>
      <w:lvlJc w:val="left"/>
      <w:pPr>
        <w:ind w:left="1429" w:hanging="360"/>
      </w:pPr>
      <w:rPr>
        <w:rFonts w:ascii="Symbol" w:hAnsi="Symbol" w:hint="default"/>
        <w:sz w:val="28"/>
        <w:szCs w:val="28"/>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12A02984"/>
    <w:multiLevelType w:val="hybridMultilevel"/>
    <w:tmpl w:val="117884CC"/>
    <w:lvl w:ilvl="0" w:tplc="04190001">
      <w:start w:val="1"/>
      <w:numFmt w:val="bullet"/>
      <w:lvlText w:val=""/>
      <w:lvlJc w:val="left"/>
      <w:pPr>
        <w:ind w:left="1429" w:hanging="360"/>
      </w:pPr>
      <w:rPr>
        <w:rFonts w:ascii="Symbol" w:hAnsi="Symbol" w:hint="default"/>
        <w:lang w:val="ru-RU" w:eastAsia="ru-RU" w:bidi="ru-RU"/>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1459417D"/>
    <w:multiLevelType w:val="hybridMultilevel"/>
    <w:tmpl w:val="0B9CDC8C"/>
    <w:lvl w:ilvl="0" w:tplc="04190001">
      <w:start w:val="1"/>
      <w:numFmt w:val="bullet"/>
      <w:lvlText w:val=""/>
      <w:lvlJc w:val="left"/>
      <w:pPr>
        <w:ind w:left="720" w:hanging="360"/>
      </w:pPr>
      <w:rPr>
        <w:rFonts w:ascii="Symbol" w:hAnsi="Symbol" w:hint="default"/>
        <w:sz w:val="28"/>
        <w:szCs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1A253CA3"/>
    <w:multiLevelType w:val="hybridMultilevel"/>
    <w:tmpl w:val="E814EE6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15:restartNumberingAfterBreak="0">
    <w:nsid w:val="1C505F09"/>
    <w:multiLevelType w:val="hybridMultilevel"/>
    <w:tmpl w:val="0F58162C"/>
    <w:lvl w:ilvl="0" w:tplc="E0281CF4">
      <w:start w:val="1"/>
      <w:numFmt w:val="bullet"/>
      <w:pStyle w:val="a0"/>
      <w:lvlText w:val="-"/>
      <w:lvlJc w:val="left"/>
      <w:pPr>
        <w:ind w:left="1080" w:hanging="360"/>
      </w:pPr>
      <w:rPr>
        <w:rFonts w:ascii="Times New Roman" w:eastAsia="Times New Roman" w:hAnsi="Times New Roman"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2" w15:restartNumberingAfterBreak="0">
    <w:nsid w:val="1D0915B7"/>
    <w:multiLevelType w:val="multilevel"/>
    <w:tmpl w:val="18887B8C"/>
    <w:styleLink w:val="a1"/>
    <w:lvl w:ilvl="0">
      <w:start w:val="1"/>
      <w:numFmt w:val="decimal"/>
      <w:lvlText w:val="%1."/>
      <w:lvlJc w:val="left"/>
      <w:pPr>
        <w:tabs>
          <w:tab w:val="num" w:pos="720"/>
        </w:tabs>
        <w:ind w:left="720" w:hanging="360"/>
      </w:pPr>
      <w:rPr>
        <w:sz w:val="28"/>
      </w:rPr>
    </w:lvl>
    <w:lvl w:ilvl="1">
      <w:numFmt w:val="bullet"/>
      <w:lvlText w:val="-"/>
      <w:lvlJc w:val="left"/>
      <w:pPr>
        <w:tabs>
          <w:tab w:val="num" w:pos="1440"/>
        </w:tabs>
        <w:ind w:left="1440" w:hanging="360"/>
      </w:pPr>
      <w:rPr>
        <w:rFonts w:ascii="Times New Roman" w:eastAsia="Times New Roman" w:hAnsi="Times New Roman" w:hint="default"/>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 w15:restartNumberingAfterBreak="0">
    <w:nsid w:val="1E4040EF"/>
    <w:multiLevelType w:val="hybridMultilevel"/>
    <w:tmpl w:val="90A48F08"/>
    <w:styleLink w:val="11"/>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4" w15:restartNumberingAfterBreak="0">
    <w:nsid w:val="2D6C3983"/>
    <w:multiLevelType w:val="hybridMultilevel"/>
    <w:tmpl w:val="D05E61F6"/>
    <w:lvl w:ilvl="0" w:tplc="04190001">
      <w:start w:val="1"/>
      <w:numFmt w:val="bullet"/>
      <w:lvlText w:val=""/>
      <w:lvlJc w:val="left"/>
      <w:pPr>
        <w:ind w:left="720" w:hanging="360"/>
      </w:pPr>
      <w:rPr>
        <w:rFonts w:ascii="Symbol" w:hAnsi="Symbol" w:hint="default"/>
        <w:sz w:val="28"/>
        <w:szCs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2D832B02"/>
    <w:multiLevelType w:val="multilevel"/>
    <w:tmpl w:val="D9DA15D2"/>
    <w:numStyleLink w:val="Maximyz"/>
  </w:abstractNum>
  <w:abstractNum w:abstractNumId="16" w15:restartNumberingAfterBreak="0">
    <w:nsid w:val="320F241B"/>
    <w:multiLevelType w:val="hybridMultilevel"/>
    <w:tmpl w:val="226E5550"/>
    <w:lvl w:ilvl="0" w:tplc="54628EFE">
      <w:start w:val="1"/>
      <w:numFmt w:val="bullet"/>
      <w:pStyle w:val="a2"/>
      <w:suff w:val="space"/>
      <w:lvlText w:val="−"/>
      <w:lvlJc w:val="left"/>
      <w:pPr>
        <w:ind w:left="710" w:firstLine="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7" w15:restartNumberingAfterBreak="0">
    <w:nsid w:val="33E34D55"/>
    <w:multiLevelType w:val="multilevel"/>
    <w:tmpl w:val="D9DA15D2"/>
    <w:styleLink w:val="Maximyz"/>
    <w:lvl w:ilvl="0">
      <w:start w:val="1"/>
      <w:numFmt w:val="decimal"/>
      <w:pStyle w:val="Maximyz1"/>
      <w:lvlText w:val="%1"/>
      <w:lvlJc w:val="left"/>
      <w:pPr>
        <w:ind w:left="1425" w:hanging="432"/>
      </w:pPr>
      <w:rPr>
        <w:rFonts w:hint="default"/>
      </w:rPr>
    </w:lvl>
    <w:lvl w:ilvl="1">
      <w:start w:val="1"/>
      <w:numFmt w:val="decimal"/>
      <w:pStyle w:val="Maximyz21"/>
      <w:lvlText w:val="%1.%2"/>
      <w:lvlJc w:val="left"/>
      <w:pPr>
        <w:ind w:left="1275" w:hanging="567"/>
      </w:pPr>
      <w:rPr>
        <w:rFonts w:hint="default"/>
      </w:rPr>
    </w:lvl>
    <w:lvl w:ilvl="2">
      <w:start w:val="1"/>
      <w:numFmt w:val="decimal"/>
      <w:pStyle w:val="Maximyz31"/>
      <w:lvlText w:val="%1.%2.%3"/>
      <w:lvlJc w:val="left"/>
      <w:pPr>
        <w:ind w:left="2136"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8" w15:restartNumberingAfterBreak="0">
    <w:nsid w:val="35303FDA"/>
    <w:multiLevelType w:val="hybridMultilevel"/>
    <w:tmpl w:val="1C6CC38A"/>
    <w:lvl w:ilvl="0" w:tplc="427614AA">
      <w:start w:val="1"/>
      <w:numFmt w:val="bullet"/>
      <w:pStyle w:val="12"/>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367C7D0B"/>
    <w:multiLevelType w:val="hybridMultilevel"/>
    <w:tmpl w:val="A1B07B08"/>
    <w:lvl w:ilvl="0" w:tplc="04190001">
      <w:start w:val="1"/>
      <w:numFmt w:val="bullet"/>
      <w:lvlText w:val=""/>
      <w:lvlJc w:val="left"/>
      <w:pPr>
        <w:ind w:left="720" w:hanging="360"/>
      </w:pPr>
      <w:rPr>
        <w:rFonts w:ascii="Symbol" w:hAnsi="Symbol" w:hint="default"/>
        <w:sz w:val="28"/>
        <w:szCs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39095346"/>
    <w:multiLevelType w:val="hybridMultilevel"/>
    <w:tmpl w:val="53463680"/>
    <w:lvl w:ilvl="0" w:tplc="04190001">
      <w:start w:val="1"/>
      <w:numFmt w:val="bullet"/>
      <w:lvlText w:val=""/>
      <w:lvlJc w:val="left"/>
      <w:pPr>
        <w:ind w:left="1287" w:hanging="360"/>
      </w:pPr>
      <w:rPr>
        <w:rFonts w:ascii="Symbol" w:hAnsi="Symbol" w:hint="default"/>
        <w:sz w:val="28"/>
        <w:szCs w:val="28"/>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 w15:restartNumberingAfterBreak="0">
    <w:nsid w:val="442A542A"/>
    <w:multiLevelType w:val="hybridMultilevel"/>
    <w:tmpl w:val="4C6057AA"/>
    <w:styleLink w:val="1"/>
    <w:lvl w:ilvl="0" w:tplc="B4B415B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44523081"/>
    <w:multiLevelType w:val="hybridMultilevel"/>
    <w:tmpl w:val="EF42499C"/>
    <w:lvl w:ilvl="0" w:tplc="4DFABFCE">
      <w:start w:val="1"/>
      <w:numFmt w:val="decimal"/>
      <w:suff w:val="space"/>
      <w:lvlText w:val="%1."/>
      <w:lvlJc w:val="left"/>
      <w:pPr>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pStyle w:val="4"/>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 w15:restartNumberingAfterBreak="0">
    <w:nsid w:val="4866360E"/>
    <w:multiLevelType w:val="hybridMultilevel"/>
    <w:tmpl w:val="E9BC6DEE"/>
    <w:lvl w:ilvl="0" w:tplc="29284CA8">
      <w:start w:val="1"/>
      <w:numFmt w:val="bullet"/>
      <w:lvlText w:val="-"/>
      <w:lvlJc w:val="left"/>
      <w:pPr>
        <w:ind w:left="153" w:hanging="360"/>
      </w:pPr>
    </w:lvl>
    <w:lvl w:ilvl="1" w:tplc="04190003" w:tentative="1">
      <w:start w:val="1"/>
      <w:numFmt w:val="bullet"/>
      <w:lvlText w:val="o"/>
      <w:lvlJc w:val="left"/>
      <w:pPr>
        <w:ind w:left="873" w:hanging="360"/>
      </w:pPr>
      <w:rPr>
        <w:rFonts w:ascii="Courier New" w:hAnsi="Courier New" w:cs="Courier New" w:hint="default"/>
      </w:rPr>
    </w:lvl>
    <w:lvl w:ilvl="2" w:tplc="04190005" w:tentative="1">
      <w:start w:val="1"/>
      <w:numFmt w:val="bullet"/>
      <w:lvlText w:val=""/>
      <w:lvlJc w:val="left"/>
      <w:pPr>
        <w:ind w:left="1593" w:hanging="360"/>
      </w:pPr>
      <w:rPr>
        <w:rFonts w:ascii="Wingdings" w:hAnsi="Wingdings" w:hint="default"/>
      </w:rPr>
    </w:lvl>
    <w:lvl w:ilvl="3" w:tplc="04190001" w:tentative="1">
      <w:start w:val="1"/>
      <w:numFmt w:val="bullet"/>
      <w:lvlText w:val=""/>
      <w:lvlJc w:val="left"/>
      <w:pPr>
        <w:ind w:left="2313" w:hanging="360"/>
      </w:pPr>
      <w:rPr>
        <w:rFonts w:ascii="Symbol" w:hAnsi="Symbol" w:hint="default"/>
      </w:rPr>
    </w:lvl>
    <w:lvl w:ilvl="4" w:tplc="04190003" w:tentative="1">
      <w:start w:val="1"/>
      <w:numFmt w:val="bullet"/>
      <w:lvlText w:val="o"/>
      <w:lvlJc w:val="left"/>
      <w:pPr>
        <w:ind w:left="3033" w:hanging="360"/>
      </w:pPr>
      <w:rPr>
        <w:rFonts w:ascii="Courier New" w:hAnsi="Courier New" w:cs="Courier New" w:hint="default"/>
      </w:rPr>
    </w:lvl>
    <w:lvl w:ilvl="5" w:tplc="04190005" w:tentative="1">
      <w:start w:val="1"/>
      <w:numFmt w:val="bullet"/>
      <w:lvlText w:val=""/>
      <w:lvlJc w:val="left"/>
      <w:pPr>
        <w:ind w:left="3753" w:hanging="360"/>
      </w:pPr>
      <w:rPr>
        <w:rFonts w:ascii="Wingdings" w:hAnsi="Wingdings" w:hint="default"/>
      </w:rPr>
    </w:lvl>
    <w:lvl w:ilvl="6" w:tplc="04190001" w:tentative="1">
      <w:start w:val="1"/>
      <w:numFmt w:val="bullet"/>
      <w:lvlText w:val=""/>
      <w:lvlJc w:val="left"/>
      <w:pPr>
        <w:ind w:left="4473" w:hanging="360"/>
      </w:pPr>
      <w:rPr>
        <w:rFonts w:ascii="Symbol" w:hAnsi="Symbol" w:hint="default"/>
      </w:rPr>
    </w:lvl>
    <w:lvl w:ilvl="7" w:tplc="04190003" w:tentative="1">
      <w:start w:val="1"/>
      <w:numFmt w:val="bullet"/>
      <w:lvlText w:val="o"/>
      <w:lvlJc w:val="left"/>
      <w:pPr>
        <w:ind w:left="5193" w:hanging="360"/>
      </w:pPr>
      <w:rPr>
        <w:rFonts w:ascii="Courier New" w:hAnsi="Courier New" w:cs="Courier New" w:hint="default"/>
      </w:rPr>
    </w:lvl>
    <w:lvl w:ilvl="8" w:tplc="04190005" w:tentative="1">
      <w:start w:val="1"/>
      <w:numFmt w:val="bullet"/>
      <w:lvlText w:val=""/>
      <w:lvlJc w:val="left"/>
      <w:pPr>
        <w:ind w:left="5913" w:hanging="360"/>
      </w:pPr>
      <w:rPr>
        <w:rFonts w:ascii="Wingdings" w:hAnsi="Wingdings" w:hint="default"/>
      </w:rPr>
    </w:lvl>
  </w:abstractNum>
  <w:abstractNum w:abstractNumId="24" w15:restartNumberingAfterBreak="0">
    <w:nsid w:val="497605D5"/>
    <w:multiLevelType w:val="multilevel"/>
    <w:tmpl w:val="E0DA8FD6"/>
    <w:lvl w:ilvl="0">
      <w:start w:val="1"/>
      <w:numFmt w:val="decimal"/>
      <w:pStyle w:val="a3"/>
      <w:suff w:val="space"/>
      <w:lvlText w:val="%1"/>
      <w:lvlJc w:val="left"/>
      <w:pPr>
        <w:ind w:firstLine="709"/>
      </w:pPr>
      <w:rPr>
        <w:rFonts w:hint="default"/>
        <w:b/>
        <w:bCs/>
        <w:i w:val="0"/>
        <w:iCs w:val="0"/>
        <w:sz w:val="28"/>
        <w:szCs w:val="28"/>
      </w:rPr>
    </w:lvl>
    <w:lvl w:ilvl="1">
      <w:start w:val="1"/>
      <w:numFmt w:val="decimal"/>
      <w:pStyle w:val="a4"/>
      <w:suff w:val="space"/>
      <w:lvlText w:val="%1.%2"/>
      <w:lvlJc w:val="left"/>
      <w:pPr>
        <w:ind w:firstLine="709"/>
      </w:pPr>
      <w:rPr>
        <w:rFonts w:hint="default"/>
        <w:b w:val="0"/>
        <w:bCs w:val="0"/>
        <w:i w:val="0"/>
        <w:iCs w:val="0"/>
        <w:sz w:val="28"/>
        <w:szCs w:val="28"/>
      </w:rPr>
    </w:lvl>
    <w:lvl w:ilvl="2">
      <w:start w:val="1"/>
      <w:numFmt w:val="decimal"/>
      <w:suff w:val="space"/>
      <w:lvlText w:val="%2.1.%3"/>
      <w:lvlJc w:val="left"/>
      <w:pPr>
        <w:ind w:left="-709" w:firstLine="708"/>
      </w:pPr>
      <w:rPr>
        <w:rFonts w:hint="default"/>
        <w:b w:val="0"/>
        <w:bCs w:val="0"/>
        <w:i w:val="0"/>
        <w:iCs w:val="0"/>
        <w:sz w:val="28"/>
        <w:szCs w:val="28"/>
      </w:rPr>
    </w:lvl>
    <w:lvl w:ilvl="3">
      <w:start w:val="1"/>
      <w:numFmt w:val="decimal"/>
      <w:lvlText w:val="%1.%2.%3.%4"/>
      <w:lvlJc w:val="left"/>
      <w:pPr>
        <w:tabs>
          <w:tab w:val="num" w:pos="1763"/>
        </w:tabs>
        <w:ind w:left="1763" w:hanging="1410"/>
      </w:pPr>
      <w:rPr>
        <w:rFonts w:hint="default"/>
      </w:rPr>
    </w:lvl>
    <w:lvl w:ilvl="4">
      <w:start w:val="1"/>
      <w:numFmt w:val="decimal"/>
      <w:lvlText w:val="%1.%2.%3.%4.%5"/>
      <w:lvlJc w:val="left"/>
      <w:pPr>
        <w:tabs>
          <w:tab w:val="num" w:pos="2117"/>
        </w:tabs>
        <w:ind w:left="2117" w:hanging="1410"/>
      </w:pPr>
      <w:rPr>
        <w:rFonts w:hint="default"/>
      </w:rPr>
    </w:lvl>
    <w:lvl w:ilvl="5">
      <w:start w:val="1"/>
      <w:numFmt w:val="decimal"/>
      <w:lvlText w:val="%1.%2.%3.%4.%5.%6"/>
      <w:lvlJc w:val="left"/>
      <w:pPr>
        <w:tabs>
          <w:tab w:val="num" w:pos="2501"/>
        </w:tabs>
        <w:ind w:left="2501" w:hanging="1440"/>
      </w:pPr>
      <w:rPr>
        <w:rFonts w:hint="default"/>
      </w:rPr>
    </w:lvl>
    <w:lvl w:ilvl="6">
      <w:start w:val="1"/>
      <w:numFmt w:val="decimal"/>
      <w:lvlText w:val="%1.%2.%3.%4.%5.%6.%7"/>
      <w:lvlJc w:val="left"/>
      <w:pPr>
        <w:tabs>
          <w:tab w:val="num" w:pos="2855"/>
        </w:tabs>
        <w:ind w:left="2855" w:hanging="1440"/>
      </w:pPr>
      <w:rPr>
        <w:rFonts w:hint="default"/>
      </w:rPr>
    </w:lvl>
    <w:lvl w:ilvl="7">
      <w:start w:val="1"/>
      <w:numFmt w:val="decimal"/>
      <w:lvlText w:val="%1.%2.%3.%4.%5.%6.%7.%8"/>
      <w:lvlJc w:val="left"/>
      <w:pPr>
        <w:tabs>
          <w:tab w:val="num" w:pos="3569"/>
        </w:tabs>
        <w:ind w:left="3569" w:hanging="1800"/>
      </w:pPr>
      <w:rPr>
        <w:rFonts w:hint="default"/>
      </w:rPr>
    </w:lvl>
    <w:lvl w:ilvl="8">
      <w:start w:val="1"/>
      <w:numFmt w:val="decimal"/>
      <w:lvlText w:val="%1.%2.%3.%4.%5.%6.%7.%8.%9"/>
      <w:lvlJc w:val="left"/>
      <w:pPr>
        <w:tabs>
          <w:tab w:val="num" w:pos="4283"/>
        </w:tabs>
        <w:ind w:left="4283" w:hanging="2160"/>
      </w:pPr>
      <w:rPr>
        <w:rFonts w:hint="default"/>
      </w:rPr>
    </w:lvl>
  </w:abstractNum>
  <w:abstractNum w:abstractNumId="25" w15:restartNumberingAfterBreak="0">
    <w:nsid w:val="50BC00DE"/>
    <w:multiLevelType w:val="multilevel"/>
    <w:tmpl w:val="D1A2BD40"/>
    <w:lvl w:ilvl="0">
      <w:start w:val="1"/>
      <w:numFmt w:val="bullet"/>
      <w:lvlText w:val=""/>
      <w:lvlJc w:val="left"/>
      <w:pPr>
        <w:ind w:left="928" w:hanging="360"/>
      </w:pPr>
      <w:rPr>
        <w:rFonts w:ascii="Symbol" w:hAnsi="Symbol" w:hint="default"/>
      </w:rPr>
    </w:lvl>
    <w:lvl w:ilvl="1">
      <w:start w:val="1"/>
      <w:numFmt w:val="bullet"/>
      <w:lvlText w:val="o"/>
      <w:lvlJc w:val="left"/>
      <w:pPr>
        <w:ind w:left="1447" w:hanging="360"/>
      </w:pPr>
      <w:rPr>
        <w:rFonts w:ascii="Courier New" w:hAnsi="Courier New" w:cs="Courier New" w:hint="default"/>
      </w:rPr>
    </w:lvl>
    <w:lvl w:ilvl="2">
      <w:start w:val="1"/>
      <w:numFmt w:val="bullet"/>
      <w:lvlText w:val=""/>
      <w:lvlJc w:val="left"/>
      <w:pPr>
        <w:ind w:left="2167" w:hanging="360"/>
      </w:pPr>
      <w:rPr>
        <w:rFonts w:ascii="Wingdings" w:hAnsi="Wingdings" w:hint="default"/>
      </w:rPr>
    </w:lvl>
    <w:lvl w:ilvl="3">
      <w:start w:val="1"/>
      <w:numFmt w:val="bullet"/>
      <w:lvlText w:val=""/>
      <w:lvlJc w:val="left"/>
      <w:pPr>
        <w:ind w:left="2887" w:hanging="360"/>
      </w:pPr>
      <w:rPr>
        <w:rFonts w:ascii="Symbol" w:hAnsi="Symbol" w:hint="default"/>
      </w:rPr>
    </w:lvl>
    <w:lvl w:ilvl="4">
      <w:start w:val="1"/>
      <w:numFmt w:val="bullet"/>
      <w:lvlText w:val="o"/>
      <w:lvlJc w:val="left"/>
      <w:pPr>
        <w:ind w:left="3607" w:hanging="360"/>
      </w:pPr>
      <w:rPr>
        <w:rFonts w:ascii="Courier New" w:hAnsi="Courier New" w:cs="Courier New" w:hint="default"/>
      </w:rPr>
    </w:lvl>
    <w:lvl w:ilvl="5">
      <w:start w:val="1"/>
      <w:numFmt w:val="bullet"/>
      <w:lvlText w:val=""/>
      <w:lvlJc w:val="left"/>
      <w:pPr>
        <w:ind w:left="4327" w:hanging="360"/>
      </w:pPr>
      <w:rPr>
        <w:rFonts w:ascii="Wingdings" w:hAnsi="Wingdings" w:hint="default"/>
      </w:rPr>
    </w:lvl>
    <w:lvl w:ilvl="6">
      <w:start w:val="1"/>
      <w:numFmt w:val="bullet"/>
      <w:lvlText w:val=""/>
      <w:lvlJc w:val="left"/>
      <w:pPr>
        <w:ind w:left="5047" w:hanging="360"/>
      </w:pPr>
      <w:rPr>
        <w:rFonts w:ascii="Symbol" w:hAnsi="Symbol" w:hint="default"/>
      </w:rPr>
    </w:lvl>
    <w:lvl w:ilvl="7">
      <w:start w:val="1"/>
      <w:numFmt w:val="bullet"/>
      <w:lvlText w:val="o"/>
      <w:lvlJc w:val="left"/>
      <w:pPr>
        <w:ind w:left="5767" w:hanging="360"/>
      </w:pPr>
      <w:rPr>
        <w:rFonts w:ascii="Courier New" w:hAnsi="Courier New" w:cs="Courier New" w:hint="default"/>
      </w:rPr>
    </w:lvl>
    <w:lvl w:ilvl="8">
      <w:start w:val="1"/>
      <w:numFmt w:val="bullet"/>
      <w:lvlText w:val=""/>
      <w:lvlJc w:val="left"/>
      <w:pPr>
        <w:ind w:left="6487" w:hanging="360"/>
      </w:pPr>
      <w:rPr>
        <w:rFonts w:ascii="Wingdings" w:hAnsi="Wingdings" w:hint="default"/>
      </w:rPr>
    </w:lvl>
  </w:abstractNum>
  <w:abstractNum w:abstractNumId="26" w15:restartNumberingAfterBreak="0">
    <w:nsid w:val="533F510B"/>
    <w:multiLevelType w:val="hybridMultilevel"/>
    <w:tmpl w:val="80024F26"/>
    <w:lvl w:ilvl="0" w:tplc="04190001">
      <w:start w:val="1"/>
      <w:numFmt w:val="bullet"/>
      <w:lvlText w:val=""/>
      <w:lvlJc w:val="left"/>
      <w:pPr>
        <w:ind w:left="720" w:hanging="360"/>
      </w:pPr>
      <w:rPr>
        <w:rFonts w:ascii="Symbol" w:hAnsi="Symbol" w:hint="default"/>
        <w:sz w:val="28"/>
        <w:szCs w:val="28"/>
        <w:lang w:val="ru-RU" w:eastAsia="ru-RU" w:bidi="ru-RU"/>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547604DA"/>
    <w:multiLevelType w:val="hybridMultilevel"/>
    <w:tmpl w:val="933AA46A"/>
    <w:styleLink w:val="31"/>
    <w:lvl w:ilvl="0" w:tplc="2EC8208E">
      <w:start w:val="1"/>
      <w:numFmt w:val="bullet"/>
      <w:lvlText w:val=""/>
      <w:lvlJc w:val="left"/>
      <w:pPr>
        <w:ind w:left="1202" w:hanging="360"/>
      </w:pPr>
      <w:rPr>
        <w:rFonts w:ascii="Symbol" w:hAnsi="Symbol" w:cs="Symbol" w:hint="default"/>
      </w:rPr>
    </w:lvl>
    <w:lvl w:ilvl="1" w:tplc="3724BE3A">
      <w:start w:val="1"/>
      <w:numFmt w:val="bullet"/>
      <w:lvlText w:val="o"/>
      <w:lvlJc w:val="left"/>
      <w:pPr>
        <w:ind w:left="1922" w:hanging="360"/>
      </w:pPr>
      <w:rPr>
        <w:rFonts w:ascii="Courier New" w:hAnsi="Courier New" w:cs="Courier New" w:hint="default"/>
      </w:rPr>
    </w:lvl>
    <w:lvl w:ilvl="2" w:tplc="5074EF62">
      <w:start w:val="1"/>
      <w:numFmt w:val="bullet"/>
      <w:lvlText w:val=""/>
      <w:lvlJc w:val="left"/>
      <w:pPr>
        <w:ind w:left="2642" w:hanging="360"/>
      </w:pPr>
      <w:rPr>
        <w:rFonts w:ascii="Wingdings" w:hAnsi="Wingdings" w:cs="Wingdings" w:hint="default"/>
      </w:rPr>
    </w:lvl>
    <w:lvl w:ilvl="3" w:tplc="3A46EE8C">
      <w:start w:val="1"/>
      <w:numFmt w:val="bullet"/>
      <w:lvlText w:val=""/>
      <w:lvlJc w:val="left"/>
      <w:pPr>
        <w:ind w:left="3362" w:hanging="360"/>
      </w:pPr>
      <w:rPr>
        <w:rFonts w:ascii="Symbol" w:hAnsi="Symbol" w:cs="Symbol" w:hint="default"/>
      </w:rPr>
    </w:lvl>
    <w:lvl w:ilvl="4" w:tplc="14E264D6">
      <w:start w:val="1"/>
      <w:numFmt w:val="bullet"/>
      <w:lvlText w:val="o"/>
      <w:lvlJc w:val="left"/>
      <w:pPr>
        <w:ind w:left="4082" w:hanging="360"/>
      </w:pPr>
      <w:rPr>
        <w:rFonts w:ascii="Courier New" w:hAnsi="Courier New" w:cs="Courier New" w:hint="default"/>
      </w:rPr>
    </w:lvl>
    <w:lvl w:ilvl="5" w:tplc="D18C8EC0">
      <w:start w:val="1"/>
      <w:numFmt w:val="bullet"/>
      <w:lvlText w:val=""/>
      <w:lvlJc w:val="left"/>
      <w:pPr>
        <w:ind w:left="4802" w:hanging="360"/>
      </w:pPr>
      <w:rPr>
        <w:rFonts w:ascii="Wingdings" w:hAnsi="Wingdings" w:cs="Wingdings" w:hint="default"/>
      </w:rPr>
    </w:lvl>
    <w:lvl w:ilvl="6" w:tplc="EE942CEA">
      <w:start w:val="1"/>
      <w:numFmt w:val="bullet"/>
      <w:lvlText w:val=""/>
      <w:lvlJc w:val="left"/>
      <w:pPr>
        <w:ind w:left="5522" w:hanging="360"/>
      </w:pPr>
      <w:rPr>
        <w:rFonts w:ascii="Symbol" w:hAnsi="Symbol" w:cs="Symbol" w:hint="default"/>
      </w:rPr>
    </w:lvl>
    <w:lvl w:ilvl="7" w:tplc="58AEA4DC">
      <w:start w:val="1"/>
      <w:numFmt w:val="bullet"/>
      <w:lvlText w:val="o"/>
      <w:lvlJc w:val="left"/>
      <w:pPr>
        <w:ind w:left="6242" w:hanging="360"/>
      </w:pPr>
      <w:rPr>
        <w:rFonts w:ascii="Courier New" w:hAnsi="Courier New" w:cs="Courier New" w:hint="default"/>
      </w:rPr>
    </w:lvl>
    <w:lvl w:ilvl="8" w:tplc="071AAA80">
      <w:start w:val="1"/>
      <w:numFmt w:val="bullet"/>
      <w:lvlText w:val=""/>
      <w:lvlJc w:val="left"/>
      <w:pPr>
        <w:ind w:left="6962" w:hanging="360"/>
      </w:pPr>
      <w:rPr>
        <w:rFonts w:ascii="Wingdings" w:hAnsi="Wingdings" w:cs="Wingdings" w:hint="default"/>
      </w:rPr>
    </w:lvl>
  </w:abstractNum>
  <w:abstractNum w:abstractNumId="28" w15:restartNumberingAfterBreak="0">
    <w:nsid w:val="55027F60"/>
    <w:multiLevelType w:val="hybridMultilevel"/>
    <w:tmpl w:val="9948EE34"/>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9" w15:restartNumberingAfterBreak="0">
    <w:nsid w:val="559D3351"/>
    <w:multiLevelType w:val="hybridMultilevel"/>
    <w:tmpl w:val="5C5CB7A4"/>
    <w:lvl w:ilvl="0" w:tplc="04190001">
      <w:start w:val="1"/>
      <w:numFmt w:val="bullet"/>
      <w:lvlText w:val=""/>
      <w:lvlJc w:val="left"/>
      <w:pPr>
        <w:ind w:left="786" w:hanging="360"/>
      </w:pPr>
      <w:rPr>
        <w:rFonts w:ascii="Symbol" w:hAnsi="Symbol" w:hint="default"/>
        <w:sz w:val="28"/>
        <w:szCs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5ABD459B"/>
    <w:multiLevelType w:val="hybridMultilevel"/>
    <w:tmpl w:val="4E2A036E"/>
    <w:lvl w:ilvl="0" w:tplc="04190001">
      <w:start w:val="1"/>
      <w:numFmt w:val="bullet"/>
      <w:lvlText w:val=""/>
      <w:lvlJc w:val="left"/>
      <w:pPr>
        <w:ind w:left="1003" w:hanging="360"/>
      </w:pPr>
      <w:rPr>
        <w:rFonts w:ascii="Symbol" w:hAnsi="Symbol" w:hint="default"/>
        <w:sz w:val="28"/>
        <w:szCs w:val="28"/>
      </w:rPr>
    </w:lvl>
    <w:lvl w:ilvl="1" w:tplc="04190003" w:tentative="1">
      <w:start w:val="1"/>
      <w:numFmt w:val="bullet"/>
      <w:lvlText w:val="o"/>
      <w:lvlJc w:val="left"/>
      <w:pPr>
        <w:ind w:left="1723" w:hanging="360"/>
      </w:pPr>
      <w:rPr>
        <w:rFonts w:ascii="Courier New" w:hAnsi="Courier New" w:cs="Courier New" w:hint="default"/>
      </w:rPr>
    </w:lvl>
    <w:lvl w:ilvl="2" w:tplc="04190005" w:tentative="1">
      <w:start w:val="1"/>
      <w:numFmt w:val="bullet"/>
      <w:lvlText w:val=""/>
      <w:lvlJc w:val="left"/>
      <w:pPr>
        <w:ind w:left="2443" w:hanging="360"/>
      </w:pPr>
      <w:rPr>
        <w:rFonts w:ascii="Wingdings" w:hAnsi="Wingdings" w:hint="default"/>
      </w:rPr>
    </w:lvl>
    <w:lvl w:ilvl="3" w:tplc="04190001" w:tentative="1">
      <w:start w:val="1"/>
      <w:numFmt w:val="bullet"/>
      <w:lvlText w:val=""/>
      <w:lvlJc w:val="left"/>
      <w:pPr>
        <w:ind w:left="3163" w:hanging="360"/>
      </w:pPr>
      <w:rPr>
        <w:rFonts w:ascii="Symbol" w:hAnsi="Symbol" w:hint="default"/>
      </w:rPr>
    </w:lvl>
    <w:lvl w:ilvl="4" w:tplc="04190003" w:tentative="1">
      <w:start w:val="1"/>
      <w:numFmt w:val="bullet"/>
      <w:lvlText w:val="o"/>
      <w:lvlJc w:val="left"/>
      <w:pPr>
        <w:ind w:left="3883" w:hanging="360"/>
      </w:pPr>
      <w:rPr>
        <w:rFonts w:ascii="Courier New" w:hAnsi="Courier New" w:cs="Courier New" w:hint="default"/>
      </w:rPr>
    </w:lvl>
    <w:lvl w:ilvl="5" w:tplc="04190005" w:tentative="1">
      <w:start w:val="1"/>
      <w:numFmt w:val="bullet"/>
      <w:lvlText w:val=""/>
      <w:lvlJc w:val="left"/>
      <w:pPr>
        <w:ind w:left="4603" w:hanging="360"/>
      </w:pPr>
      <w:rPr>
        <w:rFonts w:ascii="Wingdings" w:hAnsi="Wingdings" w:hint="default"/>
      </w:rPr>
    </w:lvl>
    <w:lvl w:ilvl="6" w:tplc="04190001" w:tentative="1">
      <w:start w:val="1"/>
      <w:numFmt w:val="bullet"/>
      <w:lvlText w:val=""/>
      <w:lvlJc w:val="left"/>
      <w:pPr>
        <w:ind w:left="5323" w:hanging="360"/>
      </w:pPr>
      <w:rPr>
        <w:rFonts w:ascii="Symbol" w:hAnsi="Symbol" w:hint="default"/>
      </w:rPr>
    </w:lvl>
    <w:lvl w:ilvl="7" w:tplc="04190003" w:tentative="1">
      <w:start w:val="1"/>
      <w:numFmt w:val="bullet"/>
      <w:lvlText w:val="o"/>
      <w:lvlJc w:val="left"/>
      <w:pPr>
        <w:ind w:left="6043" w:hanging="360"/>
      </w:pPr>
      <w:rPr>
        <w:rFonts w:ascii="Courier New" w:hAnsi="Courier New" w:cs="Courier New" w:hint="default"/>
      </w:rPr>
    </w:lvl>
    <w:lvl w:ilvl="8" w:tplc="04190005" w:tentative="1">
      <w:start w:val="1"/>
      <w:numFmt w:val="bullet"/>
      <w:lvlText w:val=""/>
      <w:lvlJc w:val="left"/>
      <w:pPr>
        <w:ind w:left="6763" w:hanging="360"/>
      </w:pPr>
      <w:rPr>
        <w:rFonts w:ascii="Wingdings" w:hAnsi="Wingdings" w:hint="default"/>
      </w:rPr>
    </w:lvl>
  </w:abstractNum>
  <w:abstractNum w:abstractNumId="31" w15:restartNumberingAfterBreak="0">
    <w:nsid w:val="5ADC604C"/>
    <w:multiLevelType w:val="hybridMultilevel"/>
    <w:tmpl w:val="3BD82E1A"/>
    <w:lvl w:ilvl="0" w:tplc="04190001">
      <w:start w:val="1"/>
      <w:numFmt w:val="bullet"/>
      <w:lvlText w:val=""/>
      <w:lvlJc w:val="left"/>
      <w:pPr>
        <w:ind w:left="720" w:hanging="360"/>
      </w:pPr>
      <w:rPr>
        <w:rFonts w:ascii="Symbol" w:hAnsi="Symbol" w:hint="default"/>
        <w:sz w:val="28"/>
        <w:szCs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5BEC30EA"/>
    <w:multiLevelType w:val="multilevel"/>
    <w:tmpl w:val="3228A482"/>
    <w:lvl w:ilvl="0">
      <w:start w:val="1"/>
      <w:numFmt w:val="decimal"/>
      <w:pStyle w:val="10"/>
      <w:lvlText w:val="%1"/>
      <w:lvlJc w:val="left"/>
      <w:pPr>
        <w:ind w:left="4188" w:hanging="360"/>
      </w:pPr>
      <w:rPr>
        <w:rFonts w:hint="default"/>
      </w:rPr>
    </w:lvl>
    <w:lvl w:ilvl="1">
      <w:start w:val="1"/>
      <w:numFmt w:val="decimal"/>
      <w:pStyle w:val="2"/>
      <w:lvlText w:val="%1.%2"/>
      <w:lvlJc w:val="left"/>
      <w:pPr>
        <w:ind w:left="2559" w:hanging="432"/>
      </w:pPr>
      <w:rPr>
        <w:rFonts w:hint="default"/>
        <w:color w:val="auto"/>
      </w:rPr>
    </w:lvl>
    <w:lvl w:ilvl="2">
      <w:start w:val="1"/>
      <w:numFmt w:val="decimal"/>
      <w:pStyle w:val="3"/>
      <w:lvlText w:val="%1.%2.%3"/>
      <w:lvlJc w:val="left"/>
      <w:pPr>
        <w:ind w:left="1124" w:hanging="698"/>
      </w:pPr>
      <w:rPr>
        <w:rFonts w:hint="default"/>
        <w:b/>
      </w:rPr>
    </w:lvl>
    <w:lvl w:ilvl="3">
      <w:start w:val="1"/>
      <w:numFmt w:val="decimal"/>
      <w:lvlText w:val="%1.%2.%3.%4."/>
      <w:lvlJc w:val="left"/>
      <w:pPr>
        <w:ind w:left="1586" w:hanging="648"/>
      </w:pPr>
      <w:rPr>
        <w:rFonts w:hint="default"/>
      </w:rPr>
    </w:lvl>
    <w:lvl w:ilvl="4">
      <w:start w:val="1"/>
      <w:numFmt w:val="decimal"/>
      <w:lvlText w:val="%1.%2.%3.%4.%5."/>
      <w:lvlJc w:val="left"/>
      <w:pPr>
        <w:ind w:left="2090" w:hanging="792"/>
      </w:pPr>
      <w:rPr>
        <w:rFonts w:hint="default"/>
      </w:rPr>
    </w:lvl>
    <w:lvl w:ilvl="5">
      <w:start w:val="1"/>
      <w:numFmt w:val="decimal"/>
      <w:lvlText w:val="%1.%2.%3.%4.%5.%6."/>
      <w:lvlJc w:val="left"/>
      <w:pPr>
        <w:ind w:left="2594" w:hanging="936"/>
      </w:pPr>
      <w:rPr>
        <w:rFonts w:hint="default"/>
      </w:rPr>
    </w:lvl>
    <w:lvl w:ilvl="6">
      <w:start w:val="1"/>
      <w:numFmt w:val="decimal"/>
      <w:lvlText w:val="%1.%2.%3.%4.%5.%6.%7."/>
      <w:lvlJc w:val="left"/>
      <w:pPr>
        <w:ind w:left="3098" w:hanging="1080"/>
      </w:pPr>
      <w:rPr>
        <w:rFonts w:hint="default"/>
      </w:rPr>
    </w:lvl>
    <w:lvl w:ilvl="7">
      <w:start w:val="1"/>
      <w:numFmt w:val="decimal"/>
      <w:lvlText w:val="%1.%2.%3.%4.%5.%6.%7.%8."/>
      <w:lvlJc w:val="left"/>
      <w:pPr>
        <w:ind w:left="3602" w:hanging="1224"/>
      </w:pPr>
      <w:rPr>
        <w:rFonts w:hint="default"/>
      </w:rPr>
    </w:lvl>
    <w:lvl w:ilvl="8">
      <w:start w:val="1"/>
      <w:numFmt w:val="decimal"/>
      <w:lvlText w:val="%1.%2.%3.%4.%5.%6.%7.%8.%9."/>
      <w:lvlJc w:val="left"/>
      <w:pPr>
        <w:ind w:left="4178" w:hanging="1440"/>
      </w:pPr>
      <w:rPr>
        <w:rFonts w:hint="default"/>
      </w:rPr>
    </w:lvl>
  </w:abstractNum>
  <w:abstractNum w:abstractNumId="33" w15:restartNumberingAfterBreak="0">
    <w:nsid w:val="5C463C1F"/>
    <w:multiLevelType w:val="hybridMultilevel"/>
    <w:tmpl w:val="4100332C"/>
    <w:styleLink w:val="20"/>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15:restartNumberingAfterBreak="0">
    <w:nsid w:val="5CB310F2"/>
    <w:multiLevelType w:val="hybridMultilevel"/>
    <w:tmpl w:val="8F0C58B0"/>
    <w:lvl w:ilvl="0" w:tplc="F83A824E">
      <w:start w:val="1"/>
      <w:numFmt w:val="bullet"/>
      <w:pStyle w:val="a5"/>
      <w:lvlText w:val=""/>
      <w:lvlJc w:val="left"/>
      <w:pPr>
        <w:ind w:left="1069" w:hanging="360"/>
      </w:pPr>
      <w:rPr>
        <w:rFonts w:ascii="Symbol" w:hAnsi="Symbol" w:hint="default"/>
      </w:rPr>
    </w:lvl>
    <w:lvl w:ilvl="1" w:tplc="04190003" w:tentative="1">
      <w:start w:val="1"/>
      <w:numFmt w:val="bullet"/>
      <w:lvlText w:val="o"/>
      <w:lvlJc w:val="left"/>
      <w:pPr>
        <w:ind w:left="2264" w:hanging="360"/>
      </w:pPr>
      <w:rPr>
        <w:rFonts w:ascii="Courier New" w:hAnsi="Courier New" w:cs="Courier New" w:hint="default"/>
      </w:rPr>
    </w:lvl>
    <w:lvl w:ilvl="2" w:tplc="04190005" w:tentative="1">
      <w:start w:val="1"/>
      <w:numFmt w:val="bullet"/>
      <w:lvlText w:val=""/>
      <w:lvlJc w:val="left"/>
      <w:pPr>
        <w:ind w:left="2984" w:hanging="360"/>
      </w:pPr>
      <w:rPr>
        <w:rFonts w:ascii="Wingdings" w:hAnsi="Wingdings" w:hint="default"/>
      </w:rPr>
    </w:lvl>
    <w:lvl w:ilvl="3" w:tplc="04190001" w:tentative="1">
      <w:start w:val="1"/>
      <w:numFmt w:val="bullet"/>
      <w:lvlText w:val=""/>
      <w:lvlJc w:val="left"/>
      <w:pPr>
        <w:ind w:left="3704" w:hanging="360"/>
      </w:pPr>
      <w:rPr>
        <w:rFonts w:ascii="Symbol" w:hAnsi="Symbol" w:hint="default"/>
      </w:rPr>
    </w:lvl>
    <w:lvl w:ilvl="4" w:tplc="04190003" w:tentative="1">
      <w:start w:val="1"/>
      <w:numFmt w:val="bullet"/>
      <w:lvlText w:val="o"/>
      <w:lvlJc w:val="left"/>
      <w:pPr>
        <w:ind w:left="4424" w:hanging="360"/>
      </w:pPr>
      <w:rPr>
        <w:rFonts w:ascii="Courier New" w:hAnsi="Courier New" w:cs="Courier New" w:hint="default"/>
      </w:rPr>
    </w:lvl>
    <w:lvl w:ilvl="5" w:tplc="04190005" w:tentative="1">
      <w:start w:val="1"/>
      <w:numFmt w:val="bullet"/>
      <w:lvlText w:val=""/>
      <w:lvlJc w:val="left"/>
      <w:pPr>
        <w:ind w:left="5144" w:hanging="360"/>
      </w:pPr>
      <w:rPr>
        <w:rFonts w:ascii="Wingdings" w:hAnsi="Wingdings" w:hint="default"/>
      </w:rPr>
    </w:lvl>
    <w:lvl w:ilvl="6" w:tplc="04190001" w:tentative="1">
      <w:start w:val="1"/>
      <w:numFmt w:val="bullet"/>
      <w:lvlText w:val=""/>
      <w:lvlJc w:val="left"/>
      <w:pPr>
        <w:ind w:left="5864" w:hanging="360"/>
      </w:pPr>
      <w:rPr>
        <w:rFonts w:ascii="Symbol" w:hAnsi="Symbol" w:hint="default"/>
      </w:rPr>
    </w:lvl>
    <w:lvl w:ilvl="7" w:tplc="04190003" w:tentative="1">
      <w:start w:val="1"/>
      <w:numFmt w:val="bullet"/>
      <w:lvlText w:val="o"/>
      <w:lvlJc w:val="left"/>
      <w:pPr>
        <w:ind w:left="6584" w:hanging="360"/>
      </w:pPr>
      <w:rPr>
        <w:rFonts w:ascii="Courier New" w:hAnsi="Courier New" w:cs="Courier New" w:hint="default"/>
      </w:rPr>
    </w:lvl>
    <w:lvl w:ilvl="8" w:tplc="04190005" w:tentative="1">
      <w:start w:val="1"/>
      <w:numFmt w:val="bullet"/>
      <w:lvlText w:val=""/>
      <w:lvlJc w:val="left"/>
      <w:pPr>
        <w:ind w:left="7304" w:hanging="360"/>
      </w:pPr>
      <w:rPr>
        <w:rFonts w:ascii="Wingdings" w:hAnsi="Wingdings" w:hint="default"/>
      </w:rPr>
    </w:lvl>
  </w:abstractNum>
  <w:abstractNum w:abstractNumId="35" w15:restartNumberingAfterBreak="0">
    <w:nsid w:val="671A2CC1"/>
    <w:multiLevelType w:val="hybridMultilevel"/>
    <w:tmpl w:val="CF72F192"/>
    <w:lvl w:ilvl="0" w:tplc="04190001">
      <w:start w:val="1"/>
      <w:numFmt w:val="bullet"/>
      <w:lvlText w:val=""/>
      <w:lvlJc w:val="left"/>
      <w:pPr>
        <w:ind w:left="720" w:hanging="360"/>
      </w:pPr>
      <w:rPr>
        <w:rFonts w:ascii="Symbol" w:hAnsi="Symbol" w:hint="default"/>
        <w:sz w:val="28"/>
        <w:szCs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15:restartNumberingAfterBreak="0">
    <w:nsid w:val="6D117E4E"/>
    <w:multiLevelType w:val="hybridMultilevel"/>
    <w:tmpl w:val="CB7E2516"/>
    <w:lvl w:ilvl="0" w:tplc="04190001">
      <w:start w:val="1"/>
      <w:numFmt w:val="bullet"/>
      <w:lvlText w:val=""/>
      <w:lvlJc w:val="left"/>
      <w:pPr>
        <w:ind w:left="1003" w:hanging="360"/>
      </w:pPr>
      <w:rPr>
        <w:rFonts w:ascii="Symbol" w:hAnsi="Symbol" w:hint="default"/>
      </w:rPr>
    </w:lvl>
    <w:lvl w:ilvl="1" w:tplc="04190003" w:tentative="1">
      <w:start w:val="1"/>
      <w:numFmt w:val="bullet"/>
      <w:lvlText w:val="o"/>
      <w:lvlJc w:val="left"/>
      <w:pPr>
        <w:ind w:left="1723" w:hanging="360"/>
      </w:pPr>
      <w:rPr>
        <w:rFonts w:ascii="Courier New" w:hAnsi="Courier New" w:cs="Courier New" w:hint="default"/>
      </w:rPr>
    </w:lvl>
    <w:lvl w:ilvl="2" w:tplc="04190005" w:tentative="1">
      <w:start w:val="1"/>
      <w:numFmt w:val="bullet"/>
      <w:lvlText w:val=""/>
      <w:lvlJc w:val="left"/>
      <w:pPr>
        <w:ind w:left="2443" w:hanging="360"/>
      </w:pPr>
      <w:rPr>
        <w:rFonts w:ascii="Wingdings" w:hAnsi="Wingdings" w:hint="default"/>
      </w:rPr>
    </w:lvl>
    <w:lvl w:ilvl="3" w:tplc="04190001" w:tentative="1">
      <w:start w:val="1"/>
      <w:numFmt w:val="bullet"/>
      <w:lvlText w:val=""/>
      <w:lvlJc w:val="left"/>
      <w:pPr>
        <w:ind w:left="3163" w:hanging="360"/>
      </w:pPr>
      <w:rPr>
        <w:rFonts w:ascii="Symbol" w:hAnsi="Symbol" w:hint="default"/>
      </w:rPr>
    </w:lvl>
    <w:lvl w:ilvl="4" w:tplc="04190003" w:tentative="1">
      <w:start w:val="1"/>
      <w:numFmt w:val="bullet"/>
      <w:lvlText w:val="o"/>
      <w:lvlJc w:val="left"/>
      <w:pPr>
        <w:ind w:left="3883" w:hanging="360"/>
      </w:pPr>
      <w:rPr>
        <w:rFonts w:ascii="Courier New" w:hAnsi="Courier New" w:cs="Courier New" w:hint="default"/>
      </w:rPr>
    </w:lvl>
    <w:lvl w:ilvl="5" w:tplc="04190005" w:tentative="1">
      <w:start w:val="1"/>
      <w:numFmt w:val="bullet"/>
      <w:lvlText w:val=""/>
      <w:lvlJc w:val="left"/>
      <w:pPr>
        <w:ind w:left="4603" w:hanging="360"/>
      </w:pPr>
      <w:rPr>
        <w:rFonts w:ascii="Wingdings" w:hAnsi="Wingdings" w:hint="default"/>
      </w:rPr>
    </w:lvl>
    <w:lvl w:ilvl="6" w:tplc="04190001" w:tentative="1">
      <w:start w:val="1"/>
      <w:numFmt w:val="bullet"/>
      <w:lvlText w:val=""/>
      <w:lvlJc w:val="left"/>
      <w:pPr>
        <w:ind w:left="5323" w:hanging="360"/>
      </w:pPr>
      <w:rPr>
        <w:rFonts w:ascii="Symbol" w:hAnsi="Symbol" w:hint="default"/>
      </w:rPr>
    </w:lvl>
    <w:lvl w:ilvl="7" w:tplc="04190003" w:tentative="1">
      <w:start w:val="1"/>
      <w:numFmt w:val="bullet"/>
      <w:lvlText w:val="o"/>
      <w:lvlJc w:val="left"/>
      <w:pPr>
        <w:ind w:left="6043" w:hanging="360"/>
      </w:pPr>
      <w:rPr>
        <w:rFonts w:ascii="Courier New" w:hAnsi="Courier New" w:cs="Courier New" w:hint="default"/>
      </w:rPr>
    </w:lvl>
    <w:lvl w:ilvl="8" w:tplc="04190005" w:tentative="1">
      <w:start w:val="1"/>
      <w:numFmt w:val="bullet"/>
      <w:lvlText w:val=""/>
      <w:lvlJc w:val="left"/>
      <w:pPr>
        <w:ind w:left="6763" w:hanging="360"/>
      </w:pPr>
      <w:rPr>
        <w:rFonts w:ascii="Wingdings" w:hAnsi="Wingdings" w:hint="default"/>
      </w:rPr>
    </w:lvl>
  </w:abstractNum>
  <w:abstractNum w:abstractNumId="37" w15:restartNumberingAfterBreak="0">
    <w:nsid w:val="71BA3DB9"/>
    <w:multiLevelType w:val="hybridMultilevel"/>
    <w:tmpl w:val="6868B7A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71F35895"/>
    <w:multiLevelType w:val="hybridMultilevel"/>
    <w:tmpl w:val="196A68F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9" w15:restartNumberingAfterBreak="0">
    <w:nsid w:val="76945C9E"/>
    <w:multiLevelType w:val="multilevel"/>
    <w:tmpl w:val="0AD02B46"/>
    <w:lvl w:ilvl="0">
      <w:start w:val="1"/>
      <w:numFmt w:val="decimal"/>
      <w:lvlText w:val="%1."/>
      <w:lvlJc w:val="left"/>
      <w:pPr>
        <w:tabs>
          <w:tab w:val="num" w:pos="502"/>
        </w:tabs>
        <w:ind w:left="502" w:hanging="360"/>
      </w:pPr>
      <w:rPr>
        <w:rFonts w:hint="default"/>
        <w:sz w:val="28"/>
        <w:szCs w:val="28"/>
      </w:rPr>
    </w:lvl>
    <w:lvl w:ilvl="1">
      <w:start w:val="1"/>
      <w:numFmt w:val="decimal"/>
      <w:pStyle w:val="21"/>
      <w:lvlText w:val="1.%2"/>
      <w:lvlJc w:val="left"/>
      <w:pPr>
        <w:tabs>
          <w:tab w:val="num" w:pos="716"/>
        </w:tabs>
        <w:ind w:left="716" w:hanging="432"/>
      </w:pPr>
      <w:rPr>
        <w:rFonts w:hint="default"/>
      </w:rPr>
    </w:lvl>
    <w:lvl w:ilvl="2">
      <w:start w:val="1"/>
      <w:numFmt w:val="decimal"/>
      <w:pStyle w:val="13"/>
      <w:lvlText w:val="%1.%2.%3."/>
      <w:lvlJc w:val="left"/>
      <w:pPr>
        <w:tabs>
          <w:tab w:val="num" w:pos="1440"/>
        </w:tabs>
        <w:ind w:left="1224" w:hanging="504"/>
      </w:pPr>
      <w:rPr>
        <w:rFonts w:hint="default"/>
      </w:rPr>
    </w:lvl>
    <w:lvl w:ilvl="3">
      <w:start w:val="1"/>
      <w:numFmt w:val="decimal"/>
      <w:pStyle w:val="30"/>
      <w:lvlText w:val="%1.%2.%3.%4."/>
      <w:lvlJc w:val="left"/>
      <w:pPr>
        <w:tabs>
          <w:tab w:val="num" w:pos="2160"/>
        </w:tabs>
        <w:ind w:left="1728" w:hanging="648"/>
      </w:pPr>
      <w:rPr>
        <w:rFonts w:hint="default"/>
      </w:rPr>
    </w:lvl>
    <w:lvl w:ilvl="4">
      <w:start w:val="1"/>
      <w:numFmt w:val="decimal"/>
      <w:pStyle w:val="40"/>
      <w:lvlText w:val="%1.%2.%3.%4.%5."/>
      <w:lvlJc w:val="left"/>
      <w:pPr>
        <w:tabs>
          <w:tab w:val="num" w:pos="1790"/>
        </w:tabs>
        <w:ind w:left="150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40" w15:restartNumberingAfterBreak="0">
    <w:nsid w:val="78FC35CD"/>
    <w:multiLevelType w:val="hybridMultilevel"/>
    <w:tmpl w:val="D5B86E0A"/>
    <w:lvl w:ilvl="0" w:tplc="98F0C938">
      <w:start w:val="1"/>
      <w:numFmt w:val="bullet"/>
      <w:pStyle w:val="14pt"/>
      <w:lvlText w:val="-"/>
      <w:lvlJc w:val="left"/>
      <w:pPr>
        <w:ind w:left="1287" w:hanging="360"/>
      </w:pPr>
      <w:rPr>
        <w:rFonts w:ascii="Times New Roman" w:eastAsia="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1" w15:restartNumberingAfterBreak="0">
    <w:nsid w:val="7D266AB0"/>
    <w:multiLevelType w:val="singleLevel"/>
    <w:tmpl w:val="9B28F0A2"/>
    <w:lvl w:ilvl="0">
      <w:start w:val="1"/>
      <w:numFmt w:val="bullet"/>
      <w:pStyle w:val="32"/>
      <w:lvlText w:val="–"/>
      <w:lvlJc w:val="left"/>
      <w:pPr>
        <w:tabs>
          <w:tab w:val="num" w:pos="360"/>
        </w:tabs>
        <w:ind w:left="360" w:hanging="360"/>
      </w:pPr>
      <w:rPr>
        <w:rFonts w:ascii="Times New Roman" w:hAnsi="Times New Roman" w:hint="default"/>
        <w:caps w:val="0"/>
        <w:strike w:val="0"/>
        <w:dstrike w:val="0"/>
        <w:vanish w:val="0"/>
        <w:color w:val="000000"/>
        <w:vertAlign w:val="baseline"/>
        <w14:shadow w14:blurRad="0" w14:dist="0" w14:dir="0" w14:sx="0" w14:sy="0" w14:kx="0" w14:ky="0" w14:algn="none">
          <w14:srgbClr w14:val="000000"/>
        </w14:shadow>
        <w14:textOutline w14:w="0" w14:cap="rnd" w14:cmpd="sng" w14:algn="ctr">
          <w14:noFill/>
          <w14:prstDash w14:val="solid"/>
          <w14:bevel/>
        </w14:textOutline>
      </w:rPr>
    </w:lvl>
  </w:abstractNum>
  <w:num w:numId="1">
    <w:abstractNumId w:val="0"/>
  </w:num>
  <w:num w:numId="2">
    <w:abstractNumId w:val="39"/>
  </w:num>
  <w:num w:numId="3">
    <w:abstractNumId w:val="24"/>
  </w:num>
  <w:num w:numId="4">
    <w:abstractNumId w:val="41"/>
  </w:num>
  <w:num w:numId="5">
    <w:abstractNumId w:val="32"/>
  </w:num>
  <w:num w:numId="6">
    <w:abstractNumId w:val="17"/>
  </w:num>
  <w:num w:numId="7">
    <w:abstractNumId w:val="15"/>
  </w:num>
  <w:num w:numId="8">
    <w:abstractNumId w:val="16"/>
  </w:num>
  <w:num w:numId="9">
    <w:abstractNumId w:val="40"/>
  </w:num>
  <w:num w:numId="10">
    <w:abstractNumId w:val="22"/>
  </w:num>
  <w:num w:numId="11">
    <w:abstractNumId w:val="21"/>
  </w:num>
  <w:num w:numId="12">
    <w:abstractNumId w:val="3"/>
  </w:num>
  <w:num w:numId="13">
    <w:abstractNumId w:val="11"/>
  </w:num>
  <w:num w:numId="14">
    <w:abstractNumId w:val="1"/>
  </w:num>
  <w:num w:numId="15">
    <w:abstractNumId w:val="12"/>
  </w:num>
  <w:num w:numId="16">
    <w:abstractNumId w:val="18"/>
  </w:num>
  <w:num w:numId="17">
    <w:abstractNumId w:val="13"/>
  </w:num>
  <w:num w:numId="18">
    <w:abstractNumId w:val="33"/>
  </w:num>
  <w:num w:numId="19">
    <w:abstractNumId w:val="23"/>
  </w:num>
  <w:num w:numId="20">
    <w:abstractNumId w:val="28"/>
  </w:num>
  <w:num w:numId="21">
    <w:abstractNumId w:val="6"/>
  </w:num>
  <w:num w:numId="22">
    <w:abstractNumId w:val="34"/>
  </w:num>
  <w:num w:numId="23">
    <w:abstractNumId w:val="8"/>
  </w:num>
  <w:num w:numId="24">
    <w:abstractNumId w:val="10"/>
  </w:num>
  <w:num w:numId="25">
    <w:abstractNumId w:val="25"/>
  </w:num>
  <w:num w:numId="26">
    <w:abstractNumId w:val="4"/>
  </w:num>
  <w:num w:numId="27">
    <w:abstractNumId w:val="2"/>
  </w:num>
  <w:num w:numId="28">
    <w:abstractNumId w:val="14"/>
  </w:num>
  <w:num w:numId="29">
    <w:abstractNumId w:val="37"/>
  </w:num>
  <w:num w:numId="30">
    <w:abstractNumId w:val="36"/>
  </w:num>
  <w:num w:numId="31">
    <w:abstractNumId w:val="7"/>
  </w:num>
  <w:num w:numId="32">
    <w:abstractNumId w:val="26"/>
  </w:num>
  <w:num w:numId="33">
    <w:abstractNumId w:val="9"/>
  </w:num>
  <w:num w:numId="34">
    <w:abstractNumId w:val="31"/>
  </w:num>
  <w:num w:numId="35">
    <w:abstractNumId w:val="29"/>
  </w:num>
  <w:num w:numId="36">
    <w:abstractNumId w:val="19"/>
  </w:num>
  <w:num w:numId="37">
    <w:abstractNumId w:val="35"/>
  </w:num>
  <w:num w:numId="38">
    <w:abstractNumId w:val="30"/>
  </w:num>
  <w:num w:numId="39">
    <w:abstractNumId w:val="20"/>
  </w:num>
  <w:num w:numId="40">
    <w:abstractNumId w:val="5"/>
  </w:num>
  <w:num w:numId="41">
    <w:abstractNumId w:val="27"/>
  </w:num>
  <w:num w:numId="42">
    <w:abstractNumId w:val="38"/>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01817"/>
    <w:rsid w:val="000045EE"/>
    <w:rsid w:val="0000697E"/>
    <w:rsid w:val="00007F24"/>
    <w:rsid w:val="000225ED"/>
    <w:rsid w:val="00024E48"/>
    <w:rsid w:val="00032843"/>
    <w:rsid w:val="000561C5"/>
    <w:rsid w:val="00061D5C"/>
    <w:rsid w:val="000641CD"/>
    <w:rsid w:val="00064D92"/>
    <w:rsid w:val="000662DF"/>
    <w:rsid w:val="00071701"/>
    <w:rsid w:val="00075071"/>
    <w:rsid w:val="00077FA0"/>
    <w:rsid w:val="00082357"/>
    <w:rsid w:val="00082B2B"/>
    <w:rsid w:val="00082DA9"/>
    <w:rsid w:val="000930AA"/>
    <w:rsid w:val="000A15C4"/>
    <w:rsid w:val="000A4B74"/>
    <w:rsid w:val="000A5749"/>
    <w:rsid w:val="000B0BE0"/>
    <w:rsid w:val="000B122F"/>
    <w:rsid w:val="000B56D6"/>
    <w:rsid w:val="000B6EA7"/>
    <w:rsid w:val="000C1731"/>
    <w:rsid w:val="000C4EED"/>
    <w:rsid w:val="000C778B"/>
    <w:rsid w:val="000D03D3"/>
    <w:rsid w:val="000D7386"/>
    <w:rsid w:val="000E0CB2"/>
    <w:rsid w:val="000E1A76"/>
    <w:rsid w:val="000F404A"/>
    <w:rsid w:val="000F6353"/>
    <w:rsid w:val="000F6876"/>
    <w:rsid w:val="001134D0"/>
    <w:rsid w:val="00121C72"/>
    <w:rsid w:val="0012254D"/>
    <w:rsid w:val="001230BC"/>
    <w:rsid w:val="00123D56"/>
    <w:rsid w:val="001323E1"/>
    <w:rsid w:val="001362FD"/>
    <w:rsid w:val="00154D26"/>
    <w:rsid w:val="001603C7"/>
    <w:rsid w:val="00174AB8"/>
    <w:rsid w:val="001819CF"/>
    <w:rsid w:val="00190C03"/>
    <w:rsid w:val="001A3127"/>
    <w:rsid w:val="001A6450"/>
    <w:rsid w:val="001B3AC6"/>
    <w:rsid w:val="001D5894"/>
    <w:rsid w:val="001D6C11"/>
    <w:rsid w:val="001E2C88"/>
    <w:rsid w:val="001F58A8"/>
    <w:rsid w:val="0020045D"/>
    <w:rsid w:val="00202FB4"/>
    <w:rsid w:val="00204D5B"/>
    <w:rsid w:val="002053EA"/>
    <w:rsid w:val="00205CCC"/>
    <w:rsid w:val="00207F62"/>
    <w:rsid w:val="002122B1"/>
    <w:rsid w:val="00217443"/>
    <w:rsid w:val="002218B9"/>
    <w:rsid w:val="00225057"/>
    <w:rsid w:val="002300E8"/>
    <w:rsid w:val="00232EDB"/>
    <w:rsid w:val="00232EDD"/>
    <w:rsid w:val="00233223"/>
    <w:rsid w:val="00234073"/>
    <w:rsid w:val="00243CB1"/>
    <w:rsid w:val="00277383"/>
    <w:rsid w:val="002923EA"/>
    <w:rsid w:val="002A4960"/>
    <w:rsid w:val="002A69B0"/>
    <w:rsid w:val="002A73D3"/>
    <w:rsid w:val="002B0511"/>
    <w:rsid w:val="002B37DA"/>
    <w:rsid w:val="002B3C17"/>
    <w:rsid w:val="002B5872"/>
    <w:rsid w:val="002C4683"/>
    <w:rsid w:val="002F4CF5"/>
    <w:rsid w:val="00311D4F"/>
    <w:rsid w:val="00315F14"/>
    <w:rsid w:val="00316937"/>
    <w:rsid w:val="0032258D"/>
    <w:rsid w:val="00324742"/>
    <w:rsid w:val="00334ECF"/>
    <w:rsid w:val="003553F9"/>
    <w:rsid w:val="00367748"/>
    <w:rsid w:val="003702C5"/>
    <w:rsid w:val="00371200"/>
    <w:rsid w:val="003855B0"/>
    <w:rsid w:val="003865E1"/>
    <w:rsid w:val="00387A83"/>
    <w:rsid w:val="003A27C4"/>
    <w:rsid w:val="003D413E"/>
    <w:rsid w:val="0041683E"/>
    <w:rsid w:val="0042757E"/>
    <w:rsid w:val="004303E5"/>
    <w:rsid w:val="004343ED"/>
    <w:rsid w:val="00437EBD"/>
    <w:rsid w:val="0044168E"/>
    <w:rsid w:val="00443D05"/>
    <w:rsid w:val="00451D0B"/>
    <w:rsid w:val="00455AC2"/>
    <w:rsid w:val="004612B9"/>
    <w:rsid w:val="004627C7"/>
    <w:rsid w:val="00464F40"/>
    <w:rsid w:val="004663C2"/>
    <w:rsid w:val="00467865"/>
    <w:rsid w:val="00495650"/>
    <w:rsid w:val="004A2155"/>
    <w:rsid w:val="004A78FD"/>
    <w:rsid w:val="004B1499"/>
    <w:rsid w:val="004B2B4B"/>
    <w:rsid w:val="004C16A5"/>
    <w:rsid w:val="004C673A"/>
    <w:rsid w:val="004D706B"/>
    <w:rsid w:val="004E1E20"/>
    <w:rsid w:val="00500E75"/>
    <w:rsid w:val="00501817"/>
    <w:rsid w:val="00506DAE"/>
    <w:rsid w:val="00517475"/>
    <w:rsid w:val="0052307C"/>
    <w:rsid w:val="005252DE"/>
    <w:rsid w:val="00527FB3"/>
    <w:rsid w:val="0053022B"/>
    <w:rsid w:val="00530456"/>
    <w:rsid w:val="00532202"/>
    <w:rsid w:val="00532240"/>
    <w:rsid w:val="00554EA7"/>
    <w:rsid w:val="005656D0"/>
    <w:rsid w:val="00565886"/>
    <w:rsid w:val="00580482"/>
    <w:rsid w:val="00582802"/>
    <w:rsid w:val="005A125B"/>
    <w:rsid w:val="005C0A49"/>
    <w:rsid w:val="005C0ACA"/>
    <w:rsid w:val="005D2687"/>
    <w:rsid w:val="005F02F0"/>
    <w:rsid w:val="005F5206"/>
    <w:rsid w:val="005F5842"/>
    <w:rsid w:val="006021C5"/>
    <w:rsid w:val="00631178"/>
    <w:rsid w:val="006321F5"/>
    <w:rsid w:val="00632926"/>
    <w:rsid w:val="0064349A"/>
    <w:rsid w:val="00652F42"/>
    <w:rsid w:val="00656A83"/>
    <w:rsid w:val="006658DC"/>
    <w:rsid w:val="00670A4F"/>
    <w:rsid w:val="00682382"/>
    <w:rsid w:val="0069232C"/>
    <w:rsid w:val="006A248E"/>
    <w:rsid w:val="006B731B"/>
    <w:rsid w:val="006D4ED8"/>
    <w:rsid w:val="007032FC"/>
    <w:rsid w:val="00713E62"/>
    <w:rsid w:val="00732A48"/>
    <w:rsid w:val="00736CDE"/>
    <w:rsid w:val="00736F03"/>
    <w:rsid w:val="00744108"/>
    <w:rsid w:val="007651F2"/>
    <w:rsid w:val="00771058"/>
    <w:rsid w:val="0078512A"/>
    <w:rsid w:val="00791C8E"/>
    <w:rsid w:val="007A186F"/>
    <w:rsid w:val="007B2FC8"/>
    <w:rsid w:val="007B7EC0"/>
    <w:rsid w:val="007C27D4"/>
    <w:rsid w:val="007C5E67"/>
    <w:rsid w:val="007D3DE1"/>
    <w:rsid w:val="007E255A"/>
    <w:rsid w:val="007F2DE5"/>
    <w:rsid w:val="0080121B"/>
    <w:rsid w:val="00811908"/>
    <w:rsid w:val="00817EE8"/>
    <w:rsid w:val="0082405A"/>
    <w:rsid w:val="00826EC0"/>
    <w:rsid w:val="0083563E"/>
    <w:rsid w:val="00851807"/>
    <w:rsid w:val="008522E2"/>
    <w:rsid w:val="00852825"/>
    <w:rsid w:val="00857A5B"/>
    <w:rsid w:val="0086519E"/>
    <w:rsid w:val="00865586"/>
    <w:rsid w:val="00870D7A"/>
    <w:rsid w:val="00895845"/>
    <w:rsid w:val="00895BA4"/>
    <w:rsid w:val="00895F7B"/>
    <w:rsid w:val="008A77AC"/>
    <w:rsid w:val="008B137F"/>
    <w:rsid w:val="008B7F84"/>
    <w:rsid w:val="008C4A7E"/>
    <w:rsid w:val="008D33A7"/>
    <w:rsid w:val="008F3D05"/>
    <w:rsid w:val="008F41B9"/>
    <w:rsid w:val="008F7340"/>
    <w:rsid w:val="0090545F"/>
    <w:rsid w:val="009116E6"/>
    <w:rsid w:val="00920C43"/>
    <w:rsid w:val="009242C8"/>
    <w:rsid w:val="00940569"/>
    <w:rsid w:val="00952BCA"/>
    <w:rsid w:val="0096535F"/>
    <w:rsid w:val="009704F7"/>
    <w:rsid w:val="009907C7"/>
    <w:rsid w:val="009920BC"/>
    <w:rsid w:val="0099547B"/>
    <w:rsid w:val="00996D8D"/>
    <w:rsid w:val="009975F8"/>
    <w:rsid w:val="009A1404"/>
    <w:rsid w:val="009A2AC6"/>
    <w:rsid w:val="009A3895"/>
    <w:rsid w:val="009A5F96"/>
    <w:rsid w:val="009B106A"/>
    <w:rsid w:val="009B350E"/>
    <w:rsid w:val="009B7E04"/>
    <w:rsid w:val="009C7748"/>
    <w:rsid w:val="009C78CB"/>
    <w:rsid w:val="009E221A"/>
    <w:rsid w:val="009E28C1"/>
    <w:rsid w:val="009E2E8B"/>
    <w:rsid w:val="009E5CD4"/>
    <w:rsid w:val="009F073C"/>
    <w:rsid w:val="009F0D77"/>
    <w:rsid w:val="009F6B12"/>
    <w:rsid w:val="009F7F1E"/>
    <w:rsid w:val="00A012D7"/>
    <w:rsid w:val="00A107CA"/>
    <w:rsid w:val="00A11723"/>
    <w:rsid w:val="00A208C4"/>
    <w:rsid w:val="00A26530"/>
    <w:rsid w:val="00A3168B"/>
    <w:rsid w:val="00A33155"/>
    <w:rsid w:val="00A463E9"/>
    <w:rsid w:val="00A54E69"/>
    <w:rsid w:val="00A55678"/>
    <w:rsid w:val="00A7291D"/>
    <w:rsid w:val="00A7726A"/>
    <w:rsid w:val="00A80F0C"/>
    <w:rsid w:val="00A84E91"/>
    <w:rsid w:val="00AA78DB"/>
    <w:rsid w:val="00AB154F"/>
    <w:rsid w:val="00AB2D8F"/>
    <w:rsid w:val="00AB6518"/>
    <w:rsid w:val="00AC78A9"/>
    <w:rsid w:val="00AD00C1"/>
    <w:rsid w:val="00B01638"/>
    <w:rsid w:val="00B022DC"/>
    <w:rsid w:val="00B0292B"/>
    <w:rsid w:val="00B3498D"/>
    <w:rsid w:val="00B45CF2"/>
    <w:rsid w:val="00B54C3C"/>
    <w:rsid w:val="00B62236"/>
    <w:rsid w:val="00BB00D7"/>
    <w:rsid w:val="00BC3E67"/>
    <w:rsid w:val="00BE36AD"/>
    <w:rsid w:val="00C16D26"/>
    <w:rsid w:val="00C23379"/>
    <w:rsid w:val="00C250B3"/>
    <w:rsid w:val="00C363AC"/>
    <w:rsid w:val="00C36A53"/>
    <w:rsid w:val="00C37358"/>
    <w:rsid w:val="00C47077"/>
    <w:rsid w:val="00C475BD"/>
    <w:rsid w:val="00C52AD4"/>
    <w:rsid w:val="00C64A60"/>
    <w:rsid w:val="00C72EE7"/>
    <w:rsid w:val="00C77866"/>
    <w:rsid w:val="00C80DD9"/>
    <w:rsid w:val="00C90201"/>
    <w:rsid w:val="00CB310D"/>
    <w:rsid w:val="00CC32CD"/>
    <w:rsid w:val="00CD1D71"/>
    <w:rsid w:val="00CE2B9E"/>
    <w:rsid w:val="00CE6084"/>
    <w:rsid w:val="00CF0A93"/>
    <w:rsid w:val="00CF419C"/>
    <w:rsid w:val="00D10774"/>
    <w:rsid w:val="00D13F12"/>
    <w:rsid w:val="00D2114F"/>
    <w:rsid w:val="00D22A79"/>
    <w:rsid w:val="00D25032"/>
    <w:rsid w:val="00D33A2A"/>
    <w:rsid w:val="00D37DC9"/>
    <w:rsid w:val="00D46DAD"/>
    <w:rsid w:val="00D61DB8"/>
    <w:rsid w:val="00D71383"/>
    <w:rsid w:val="00D7514B"/>
    <w:rsid w:val="00D84A68"/>
    <w:rsid w:val="00D9464F"/>
    <w:rsid w:val="00D9647F"/>
    <w:rsid w:val="00DA16EA"/>
    <w:rsid w:val="00DA2FDE"/>
    <w:rsid w:val="00DA5E9B"/>
    <w:rsid w:val="00DD1CFF"/>
    <w:rsid w:val="00DD569D"/>
    <w:rsid w:val="00DD7CAA"/>
    <w:rsid w:val="00DE57DB"/>
    <w:rsid w:val="00DE6ACD"/>
    <w:rsid w:val="00DF2E76"/>
    <w:rsid w:val="00DF4244"/>
    <w:rsid w:val="00E014A7"/>
    <w:rsid w:val="00E02581"/>
    <w:rsid w:val="00E25E4F"/>
    <w:rsid w:val="00E27D66"/>
    <w:rsid w:val="00E30E64"/>
    <w:rsid w:val="00E31E4C"/>
    <w:rsid w:val="00E47898"/>
    <w:rsid w:val="00E5607D"/>
    <w:rsid w:val="00E71911"/>
    <w:rsid w:val="00E966B3"/>
    <w:rsid w:val="00E97C7B"/>
    <w:rsid w:val="00EA0D11"/>
    <w:rsid w:val="00EB751F"/>
    <w:rsid w:val="00EC6011"/>
    <w:rsid w:val="00EC7C13"/>
    <w:rsid w:val="00EE3C8F"/>
    <w:rsid w:val="00EF27E0"/>
    <w:rsid w:val="00F02027"/>
    <w:rsid w:val="00F14E06"/>
    <w:rsid w:val="00F24831"/>
    <w:rsid w:val="00F258C4"/>
    <w:rsid w:val="00F27049"/>
    <w:rsid w:val="00F32BC4"/>
    <w:rsid w:val="00F32EF5"/>
    <w:rsid w:val="00F3535B"/>
    <w:rsid w:val="00F37B38"/>
    <w:rsid w:val="00F4138D"/>
    <w:rsid w:val="00F60E09"/>
    <w:rsid w:val="00F62532"/>
    <w:rsid w:val="00F6277C"/>
    <w:rsid w:val="00F64B2F"/>
    <w:rsid w:val="00F715C0"/>
    <w:rsid w:val="00F80C2F"/>
    <w:rsid w:val="00F85330"/>
    <w:rsid w:val="00F954DD"/>
    <w:rsid w:val="00FA0E9C"/>
    <w:rsid w:val="00FB5824"/>
    <w:rsid w:val="00FB5C08"/>
    <w:rsid w:val="00FC1002"/>
    <w:rsid w:val="00FC399A"/>
    <w:rsid w:val="00FD326B"/>
    <w:rsid w:val="00FF422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87F1F43"/>
  <w15:docId w15:val="{586DC380-3FEC-4C58-B042-A1D3983CE2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6">
    <w:name w:val="Normal"/>
    <w:qFormat/>
    <w:rsid w:val="007B7EC0"/>
    <w:pPr>
      <w:spacing w:after="200" w:line="276" w:lineRule="auto"/>
    </w:pPr>
  </w:style>
  <w:style w:type="paragraph" w:styleId="10">
    <w:name w:val="heading 1"/>
    <w:aliases w:val="Заголовок 1 Maximyz,Ариал11,Заголовок 1 абб,Заголовок 1mik,Заголовок 1 Знак Знак Знак Знак,Заголовок 11 Знак,Заголовок 11 Знак Знак Знак Знак,Заголовок 11 Знак Знак"/>
    <w:basedOn w:val="a6"/>
    <w:next w:val="a6"/>
    <w:link w:val="14"/>
    <w:uiPriority w:val="9"/>
    <w:qFormat/>
    <w:rsid w:val="00530456"/>
    <w:pPr>
      <w:numPr>
        <w:numId w:val="5"/>
      </w:numPr>
      <w:outlineLvl w:val="0"/>
    </w:pPr>
    <w:rPr>
      <w:rFonts w:ascii="Times New Roman" w:eastAsia="Calibri" w:hAnsi="Times New Roman" w:cs="Times New Roman"/>
      <w:b/>
      <w:bCs/>
      <w:sz w:val="24"/>
      <w:szCs w:val="24"/>
      <w:lang w:val="en-US"/>
    </w:rPr>
  </w:style>
  <w:style w:type="paragraph" w:styleId="2">
    <w:name w:val="heading 2"/>
    <w:aliases w:val="Заголовок 2 Maximyz,Заголовок 2 Знак Знак Знак Знак,Заголовок 2 Знак Знак Знак"/>
    <w:basedOn w:val="a6"/>
    <w:next w:val="a6"/>
    <w:link w:val="22"/>
    <w:uiPriority w:val="9"/>
    <w:qFormat/>
    <w:rsid w:val="00530456"/>
    <w:pPr>
      <w:numPr>
        <w:ilvl w:val="1"/>
        <w:numId w:val="5"/>
      </w:numPr>
      <w:ind w:left="1140"/>
      <w:outlineLvl w:val="1"/>
    </w:pPr>
    <w:rPr>
      <w:rFonts w:ascii="Times New Roman" w:eastAsia="Calibri" w:hAnsi="Times New Roman" w:cs="Times New Roman"/>
      <w:b/>
      <w:bCs/>
      <w:sz w:val="24"/>
      <w:szCs w:val="24"/>
    </w:rPr>
  </w:style>
  <w:style w:type="paragraph" w:styleId="3">
    <w:name w:val="heading 3"/>
    <w:aliases w:val="Заголовок 3 Maximyz,Заголовок 3 Знак + 12 pt,не полужирный,влево,Перед:  0 пт,Пос...,Заголовок 3 Знак +,Знак,Пер..., Знак4,Знак4"/>
    <w:basedOn w:val="a7"/>
    <w:next w:val="a6"/>
    <w:link w:val="33"/>
    <w:qFormat/>
    <w:rsid w:val="00530456"/>
    <w:pPr>
      <w:numPr>
        <w:ilvl w:val="2"/>
        <w:numId w:val="5"/>
      </w:numPr>
      <w:outlineLvl w:val="2"/>
    </w:pPr>
    <w:rPr>
      <w:rFonts w:ascii="Times New Roman" w:eastAsia="Calibri" w:hAnsi="Times New Roman" w:cs="Times New Roman"/>
      <w:b/>
      <w:bCs/>
      <w:sz w:val="24"/>
      <w:szCs w:val="24"/>
      <w:lang w:val="en-US"/>
    </w:rPr>
  </w:style>
  <w:style w:type="paragraph" w:styleId="41">
    <w:name w:val="heading 4"/>
    <w:basedOn w:val="a6"/>
    <w:next w:val="a6"/>
    <w:link w:val="42"/>
    <w:qFormat/>
    <w:rsid w:val="00530456"/>
    <w:pPr>
      <w:keepNext/>
      <w:spacing w:before="240" w:after="60"/>
      <w:outlineLvl w:val="3"/>
    </w:pPr>
    <w:rPr>
      <w:rFonts w:ascii="Calibri" w:eastAsia="Times New Roman" w:hAnsi="Calibri" w:cs="Times New Roman"/>
      <w:b/>
      <w:bCs/>
      <w:sz w:val="28"/>
      <w:szCs w:val="28"/>
    </w:rPr>
  </w:style>
  <w:style w:type="paragraph" w:styleId="5">
    <w:name w:val="heading 5"/>
    <w:basedOn w:val="a6"/>
    <w:next w:val="a6"/>
    <w:link w:val="50"/>
    <w:qFormat/>
    <w:rsid w:val="00530456"/>
    <w:pPr>
      <w:keepNext/>
      <w:keepLines/>
      <w:spacing w:before="200" w:after="0" w:line="240" w:lineRule="auto"/>
      <w:outlineLvl w:val="4"/>
    </w:pPr>
    <w:rPr>
      <w:rFonts w:ascii="Cambria" w:eastAsia="Times New Roman" w:hAnsi="Cambria" w:cs="Times New Roman"/>
      <w:color w:val="243F60"/>
      <w:sz w:val="24"/>
      <w:szCs w:val="20"/>
      <w:lang w:eastAsia="ru-RU"/>
    </w:rPr>
  </w:style>
  <w:style w:type="paragraph" w:styleId="6">
    <w:name w:val="heading 6"/>
    <w:basedOn w:val="a6"/>
    <w:next w:val="a6"/>
    <w:link w:val="60"/>
    <w:qFormat/>
    <w:rsid w:val="00530456"/>
    <w:pPr>
      <w:keepNext/>
      <w:keepLines/>
      <w:spacing w:before="200" w:after="0" w:line="240" w:lineRule="auto"/>
      <w:outlineLvl w:val="5"/>
    </w:pPr>
    <w:rPr>
      <w:rFonts w:ascii="Cambria" w:eastAsia="Times New Roman" w:hAnsi="Cambria" w:cs="Times New Roman"/>
      <w:i/>
      <w:iCs/>
      <w:color w:val="243F60"/>
      <w:sz w:val="24"/>
      <w:szCs w:val="20"/>
      <w:lang w:eastAsia="ru-RU"/>
    </w:rPr>
  </w:style>
  <w:style w:type="paragraph" w:styleId="7">
    <w:name w:val="heading 7"/>
    <w:basedOn w:val="a6"/>
    <w:next w:val="a6"/>
    <w:link w:val="70"/>
    <w:qFormat/>
    <w:rsid w:val="00530456"/>
    <w:pPr>
      <w:keepNext/>
      <w:keepLines/>
      <w:spacing w:before="200" w:after="0" w:line="240" w:lineRule="auto"/>
      <w:outlineLvl w:val="6"/>
    </w:pPr>
    <w:rPr>
      <w:rFonts w:ascii="Cambria" w:eastAsia="Times New Roman" w:hAnsi="Cambria" w:cs="Times New Roman"/>
      <w:i/>
      <w:iCs/>
      <w:color w:val="404040"/>
      <w:sz w:val="24"/>
      <w:szCs w:val="20"/>
      <w:lang w:eastAsia="ru-RU"/>
    </w:rPr>
  </w:style>
  <w:style w:type="paragraph" w:styleId="8">
    <w:name w:val="heading 8"/>
    <w:basedOn w:val="a6"/>
    <w:next w:val="a6"/>
    <w:link w:val="80"/>
    <w:qFormat/>
    <w:rsid w:val="00530456"/>
    <w:pPr>
      <w:keepNext/>
      <w:keepLines/>
      <w:spacing w:before="200" w:after="0" w:line="240" w:lineRule="auto"/>
      <w:outlineLvl w:val="7"/>
    </w:pPr>
    <w:rPr>
      <w:rFonts w:ascii="Cambria" w:eastAsia="Times New Roman" w:hAnsi="Cambria" w:cs="Times New Roman"/>
      <w:color w:val="404040"/>
      <w:sz w:val="24"/>
      <w:szCs w:val="20"/>
      <w:lang w:eastAsia="ru-RU"/>
    </w:rPr>
  </w:style>
  <w:style w:type="paragraph" w:styleId="9">
    <w:name w:val="heading 9"/>
    <w:basedOn w:val="a6"/>
    <w:next w:val="a6"/>
    <w:link w:val="90"/>
    <w:qFormat/>
    <w:rsid w:val="00530456"/>
    <w:pPr>
      <w:keepNext/>
      <w:keepLines/>
      <w:spacing w:before="200" w:after="0" w:line="240" w:lineRule="auto"/>
      <w:outlineLvl w:val="8"/>
    </w:pPr>
    <w:rPr>
      <w:rFonts w:ascii="Cambria" w:eastAsia="Times New Roman" w:hAnsi="Cambria" w:cs="Times New Roman"/>
      <w:i/>
      <w:iCs/>
      <w:color w:val="404040"/>
      <w:sz w:val="24"/>
      <w:szCs w:val="20"/>
      <w:lang w:eastAsia="ru-RU"/>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paragraph" w:styleId="a7">
    <w:name w:val="List Paragraph"/>
    <w:aliases w:val="ТАБЛИЦА,Тал.слева-12"/>
    <w:basedOn w:val="a6"/>
    <w:link w:val="ab"/>
    <w:uiPriority w:val="34"/>
    <w:qFormat/>
    <w:rsid w:val="00501817"/>
    <w:pPr>
      <w:ind w:left="720"/>
      <w:contextualSpacing/>
    </w:pPr>
  </w:style>
  <w:style w:type="table" w:styleId="ac">
    <w:name w:val="Table Grid"/>
    <w:basedOn w:val="a9"/>
    <w:uiPriority w:val="39"/>
    <w:rsid w:val="005018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Balloon Text"/>
    <w:basedOn w:val="a6"/>
    <w:link w:val="ae"/>
    <w:uiPriority w:val="99"/>
    <w:unhideWhenUsed/>
    <w:rsid w:val="001B3AC6"/>
    <w:pPr>
      <w:spacing w:after="0" w:line="240" w:lineRule="auto"/>
    </w:pPr>
    <w:rPr>
      <w:rFonts w:ascii="Tahoma" w:hAnsi="Tahoma" w:cs="Tahoma"/>
      <w:sz w:val="16"/>
      <w:szCs w:val="16"/>
    </w:rPr>
  </w:style>
  <w:style w:type="character" w:customStyle="1" w:styleId="ae">
    <w:name w:val="Текст выноски Знак"/>
    <w:basedOn w:val="a8"/>
    <w:link w:val="ad"/>
    <w:uiPriority w:val="99"/>
    <w:rsid w:val="001B3AC6"/>
    <w:rPr>
      <w:rFonts w:ascii="Tahoma" w:hAnsi="Tahoma" w:cs="Tahoma"/>
      <w:sz w:val="16"/>
      <w:szCs w:val="16"/>
    </w:rPr>
  </w:style>
  <w:style w:type="paragraph" w:customStyle="1" w:styleId="Maximyz0">
    <w:name w:val="Maximyz Обычный"/>
    <w:basedOn w:val="a6"/>
    <w:uiPriority w:val="99"/>
    <w:qFormat/>
    <w:rsid w:val="001B3AC6"/>
    <w:pPr>
      <w:spacing w:after="0" w:line="360" w:lineRule="auto"/>
      <w:ind w:firstLine="709"/>
      <w:jc w:val="both"/>
    </w:pPr>
    <w:rPr>
      <w:rFonts w:ascii="Times New Roman" w:eastAsia="Calibri" w:hAnsi="Times New Roman" w:cs="Times New Roman"/>
      <w:sz w:val="24"/>
      <w:szCs w:val="20"/>
      <w:lang w:eastAsia="ru-RU"/>
    </w:rPr>
  </w:style>
  <w:style w:type="paragraph" w:styleId="af">
    <w:name w:val="caption"/>
    <w:aliases w:val="Body Text 2,Название объекта Таблица,Название объекта Знак1,Название объекта Знак Знак,Название объекта Знак Знак Знак1,Название объекта Знак2,Название объекта Знак Знак Знак1 Знак,Название объекта Знак Знак1,таб Знак1,Название рис Знак"/>
    <w:basedOn w:val="a6"/>
    <w:next w:val="a6"/>
    <w:link w:val="af0"/>
    <w:uiPriority w:val="35"/>
    <w:qFormat/>
    <w:rsid w:val="001B3AC6"/>
    <w:pPr>
      <w:spacing w:after="0" w:line="240" w:lineRule="auto"/>
    </w:pPr>
    <w:rPr>
      <w:rFonts w:ascii="Times New Roman" w:eastAsia="Times New Roman" w:hAnsi="Times New Roman" w:cs="Times New Roman"/>
      <w:bCs/>
      <w:sz w:val="20"/>
      <w:szCs w:val="20"/>
      <w:lang w:eastAsia="ru-RU"/>
    </w:rPr>
  </w:style>
  <w:style w:type="character" w:customStyle="1" w:styleId="af0">
    <w:name w:val="Название объекта Знак"/>
    <w:aliases w:val="Body Text 2 Знак,Название объекта Таблица Знак,Название объекта Знак1 Знак,Название объекта Знак Знак Знак,Название объекта Знак Знак Знак1 Знак1,Название объекта Знак2 Знак,Название объекта Знак Знак Знак1 Знак Знак,таб Знак1 Знак"/>
    <w:basedOn w:val="a8"/>
    <w:link w:val="af"/>
    <w:uiPriority w:val="35"/>
    <w:rsid w:val="001B3AC6"/>
    <w:rPr>
      <w:rFonts w:ascii="Times New Roman" w:eastAsia="Times New Roman" w:hAnsi="Times New Roman" w:cs="Times New Roman"/>
      <w:bCs/>
      <w:sz w:val="20"/>
      <w:szCs w:val="20"/>
      <w:lang w:eastAsia="ru-RU"/>
    </w:rPr>
  </w:style>
  <w:style w:type="character" w:customStyle="1" w:styleId="14">
    <w:name w:val="Заголовок 1 Знак"/>
    <w:aliases w:val="Заголовок 1 Maximyz Знак,Ариал11 Знак,Заголовок 1 абб Знак,Заголовок 1mik Знак,Заголовок 1 Знак Знак Знак Знак Знак,Заголовок 11 Знак Знак2,Заголовок 11 Знак Знак Знак Знак Знак,Заголовок 11 Знак Знак Знак1"/>
    <w:basedOn w:val="a8"/>
    <w:link w:val="10"/>
    <w:uiPriority w:val="9"/>
    <w:rsid w:val="00530456"/>
    <w:rPr>
      <w:rFonts w:ascii="Times New Roman" w:eastAsia="Calibri" w:hAnsi="Times New Roman" w:cs="Times New Roman"/>
      <w:b/>
      <w:bCs/>
      <w:sz w:val="24"/>
      <w:szCs w:val="24"/>
      <w:lang w:val="en-US"/>
    </w:rPr>
  </w:style>
  <w:style w:type="character" w:customStyle="1" w:styleId="22">
    <w:name w:val="Заголовок 2 Знак"/>
    <w:aliases w:val="Заголовок 2 Maximyz Знак,Заголовок 2 Знак Знак Знак Знак Знак,Заголовок 2 Знак Знак Знак Знак1"/>
    <w:basedOn w:val="a8"/>
    <w:link w:val="2"/>
    <w:uiPriority w:val="9"/>
    <w:rsid w:val="00530456"/>
    <w:rPr>
      <w:rFonts w:ascii="Times New Roman" w:eastAsia="Calibri" w:hAnsi="Times New Roman" w:cs="Times New Roman"/>
      <w:b/>
      <w:bCs/>
      <w:sz w:val="24"/>
      <w:szCs w:val="24"/>
    </w:rPr>
  </w:style>
  <w:style w:type="character" w:customStyle="1" w:styleId="33">
    <w:name w:val="Заголовок 3 Знак"/>
    <w:aliases w:val="Заголовок 3 Maximyz Знак,Заголовок 3 Знак + 12 pt Знак,не полужирный Знак,влево Знак,Перед:  0 пт Знак,Пос... Знак,Заголовок 3 Знак + Знак,Знак Знак,Пер... Знак, Знак4 Знак,Знак4 Знак"/>
    <w:basedOn w:val="a8"/>
    <w:link w:val="3"/>
    <w:rsid w:val="00530456"/>
    <w:rPr>
      <w:rFonts w:ascii="Times New Roman" w:eastAsia="Calibri" w:hAnsi="Times New Roman" w:cs="Times New Roman"/>
      <w:b/>
      <w:bCs/>
      <w:sz w:val="24"/>
      <w:szCs w:val="24"/>
      <w:lang w:val="en-US"/>
    </w:rPr>
  </w:style>
  <w:style w:type="character" w:customStyle="1" w:styleId="42">
    <w:name w:val="Заголовок 4 Знак"/>
    <w:basedOn w:val="a8"/>
    <w:link w:val="41"/>
    <w:rsid w:val="00530456"/>
    <w:rPr>
      <w:rFonts w:ascii="Calibri" w:eastAsia="Times New Roman" w:hAnsi="Calibri" w:cs="Times New Roman"/>
      <w:b/>
      <w:bCs/>
      <w:sz w:val="28"/>
      <w:szCs w:val="28"/>
    </w:rPr>
  </w:style>
  <w:style w:type="character" w:customStyle="1" w:styleId="50">
    <w:name w:val="Заголовок 5 Знак"/>
    <w:basedOn w:val="a8"/>
    <w:link w:val="5"/>
    <w:rsid w:val="00530456"/>
    <w:rPr>
      <w:rFonts w:ascii="Cambria" w:eastAsia="Times New Roman" w:hAnsi="Cambria" w:cs="Times New Roman"/>
      <w:color w:val="243F60"/>
      <w:sz w:val="24"/>
      <w:szCs w:val="20"/>
      <w:lang w:eastAsia="ru-RU"/>
    </w:rPr>
  </w:style>
  <w:style w:type="character" w:customStyle="1" w:styleId="60">
    <w:name w:val="Заголовок 6 Знак"/>
    <w:basedOn w:val="a8"/>
    <w:link w:val="6"/>
    <w:rsid w:val="00530456"/>
    <w:rPr>
      <w:rFonts w:ascii="Cambria" w:eastAsia="Times New Roman" w:hAnsi="Cambria" w:cs="Times New Roman"/>
      <w:i/>
      <w:iCs/>
      <w:color w:val="243F60"/>
      <w:sz w:val="24"/>
      <w:szCs w:val="20"/>
      <w:lang w:eastAsia="ru-RU"/>
    </w:rPr>
  </w:style>
  <w:style w:type="character" w:customStyle="1" w:styleId="70">
    <w:name w:val="Заголовок 7 Знак"/>
    <w:basedOn w:val="a8"/>
    <w:link w:val="7"/>
    <w:rsid w:val="00530456"/>
    <w:rPr>
      <w:rFonts w:ascii="Cambria" w:eastAsia="Times New Roman" w:hAnsi="Cambria" w:cs="Times New Roman"/>
      <w:i/>
      <w:iCs/>
      <w:color w:val="404040"/>
      <w:sz w:val="24"/>
      <w:szCs w:val="20"/>
      <w:lang w:eastAsia="ru-RU"/>
    </w:rPr>
  </w:style>
  <w:style w:type="character" w:customStyle="1" w:styleId="80">
    <w:name w:val="Заголовок 8 Знак"/>
    <w:basedOn w:val="a8"/>
    <w:link w:val="8"/>
    <w:rsid w:val="00530456"/>
    <w:rPr>
      <w:rFonts w:ascii="Cambria" w:eastAsia="Times New Roman" w:hAnsi="Cambria" w:cs="Times New Roman"/>
      <w:color w:val="404040"/>
      <w:sz w:val="24"/>
      <w:szCs w:val="20"/>
      <w:lang w:eastAsia="ru-RU"/>
    </w:rPr>
  </w:style>
  <w:style w:type="character" w:customStyle="1" w:styleId="90">
    <w:name w:val="Заголовок 9 Знак"/>
    <w:basedOn w:val="a8"/>
    <w:link w:val="9"/>
    <w:rsid w:val="00530456"/>
    <w:rPr>
      <w:rFonts w:ascii="Cambria" w:eastAsia="Times New Roman" w:hAnsi="Cambria" w:cs="Times New Roman"/>
      <w:i/>
      <w:iCs/>
      <w:color w:val="404040"/>
      <w:sz w:val="24"/>
      <w:szCs w:val="20"/>
      <w:lang w:eastAsia="ru-RU"/>
    </w:rPr>
  </w:style>
  <w:style w:type="paragraph" w:customStyle="1" w:styleId="MTDisplayEquation">
    <w:name w:val="MTDisplayEquation"/>
    <w:basedOn w:val="a6"/>
    <w:next w:val="a6"/>
    <w:link w:val="MTDisplayEquation0"/>
    <w:rsid w:val="00530456"/>
    <w:pPr>
      <w:keepNext/>
      <w:tabs>
        <w:tab w:val="center" w:pos="4680"/>
        <w:tab w:val="right" w:pos="9360"/>
      </w:tabs>
      <w:spacing w:after="0" w:line="240" w:lineRule="auto"/>
    </w:pPr>
    <w:rPr>
      <w:rFonts w:ascii="Times New Roman" w:eastAsia="Times New Roman" w:hAnsi="Times New Roman" w:cs="Times New Roman"/>
      <w:sz w:val="24"/>
      <w:szCs w:val="24"/>
      <w:lang w:eastAsia="ru-RU"/>
    </w:rPr>
  </w:style>
  <w:style w:type="character" w:customStyle="1" w:styleId="MTDisplayEquation0">
    <w:name w:val="MTDisplayEquation Знак"/>
    <w:basedOn w:val="a8"/>
    <w:link w:val="MTDisplayEquation"/>
    <w:rsid w:val="00530456"/>
    <w:rPr>
      <w:rFonts w:ascii="Times New Roman" w:eastAsia="Times New Roman" w:hAnsi="Times New Roman" w:cs="Times New Roman"/>
      <w:sz w:val="24"/>
      <w:szCs w:val="24"/>
      <w:lang w:eastAsia="ru-RU"/>
    </w:rPr>
  </w:style>
  <w:style w:type="numbering" w:customStyle="1" w:styleId="15">
    <w:name w:val="Нет списка1"/>
    <w:next w:val="aa"/>
    <w:semiHidden/>
    <w:rsid w:val="00530456"/>
  </w:style>
  <w:style w:type="paragraph" w:styleId="af1">
    <w:name w:val="header"/>
    <w:basedOn w:val="a6"/>
    <w:link w:val="af2"/>
    <w:uiPriority w:val="99"/>
    <w:rsid w:val="00530456"/>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2">
    <w:name w:val="Верхний колонтитул Знак"/>
    <w:basedOn w:val="a8"/>
    <w:link w:val="af1"/>
    <w:uiPriority w:val="99"/>
    <w:rsid w:val="00530456"/>
    <w:rPr>
      <w:rFonts w:ascii="Times New Roman" w:eastAsia="Times New Roman" w:hAnsi="Times New Roman" w:cs="Times New Roman"/>
      <w:sz w:val="24"/>
      <w:szCs w:val="24"/>
      <w:lang w:eastAsia="ru-RU"/>
    </w:rPr>
  </w:style>
  <w:style w:type="paragraph" w:styleId="af3">
    <w:name w:val="footer"/>
    <w:basedOn w:val="a6"/>
    <w:link w:val="af4"/>
    <w:uiPriority w:val="99"/>
    <w:rsid w:val="00530456"/>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4">
    <w:name w:val="Нижний колонтитул Знак"/>
    <w:basedOn w:val="a8"/>
    <w:link w:val="af3"/>
    <w:uiPriority w:val="99"/>
    <w:rsid w:val="00530456"/>
    <w:rPr>
      <w:rFonts w:ascii="Times New Roman" w:eastAsia="Times New Roman" w:hAnsi="Times New Roman" w:cs="Times New Roman"/>
      <w:sz w:val="24"/>
      <w:szCs w:val="24"/>
      <w:lang w:eastAsia="ru-RU"/>
    </w:rPr>
  </w:style>
  <w:style w:type="paragraph" w:styleId="af5">
    <w:name w:val="Plain Text"/>
    <w:basedOn w:val="a6"/>
    <w:link w:val="af6"/>
    <w:rsid w:val="00530456"/>
    <w:pPr>
      <w:spacing w:after="0" w:line="240" w:lineRule="auto"/>
    </w:pPr>
    <w:rPr>
      <w:rFonts w:ascii="Courier New" w:eastAsia="Times New Roman" w:hAnsi="Courier New" w:cs="Courier New"/>
      <w:sz w:val="20"/>
      <w:szCs w:val="20"/>
      <w:lang w:eastAsia="ru-RU"/>
    </w:rPr>
  </w:style>
  <w:style w:type="character" w:customStyle="1" w:styleId="af6">
    <w:name w:val="Текст Знак"/>
    <w:basedOn w:val="a8"/>
    <w:link w:val="af5"/>
    <w:rsid w:val="00530456"/>
    <w:rPr>
      <w:rFonts w:ascii="Courier New" w:eastAsia="Times New Roman" w:hAnsi="Courier New" w:cs="Courier New"/>
      <w:sz w:val="20"/>
      <w:szCs w:val="20"/>
      <w:lang w:eastAsia="ru-RU"/>
    </w:rPr>
  </w:style>
  <w:style w:type="paragraph" w:styleId="af7">
    <w:name w:val="Normal (Web)"/>
    <w:aliases w:val="Обычный (Web),Char Char Char Char Char Char Char Char Char Char Char Char Char Char Char Char Char Char Char"/>
    <w:basedOn w:val="a6"/>
    <w:link w:val="af8"/>
    <w:qFormat/>
    <w:rsid w:val="00530456"/>
    <w:pPr>
      <w:spacing w:before="100" w:beforeAutospacing="1" w:after="100" w:afterAutospacing="1" w:line="240" w:lineRule="auto"/>
      <w:ind w:left="150" w:right="150"/>
    </w:pPr>
    <w:rPr>
      <w:rFonts w:ascii="Arial" w:eastAsia="Times New Roman" w:hAnsi="Arial" w:cs="Arial"/>
      <w:color w:val="000000"/>
      <w:sz w:val="20"/>
      <w:szCs w:val="20"/>
      <w:lang w:eastAsia="ru-RU"/>
    </w:rPr>
  </w:style>
  <w:style w:type="character" w:customStyle="1" w:styleId="MapleInput">
    <w:name w:val="Maple Input"/>
    <w:uiPriority w:val="99"/>
    <w:rsid w:val="00530456"/>
    <w:rPr>
      <w:rFonts w:ascii="Courier New" w:hAnsi="Courier New" w:cs="Courier New"/>
      <w:b/>
      <w:bCs/>
      <w:color w:val="FF0000"/>
    </w:rPr>
  </w:style>
  <w:style w:type="character" w:customStyle="1" w:styleId="2DOutput">
    <w:name w:val="2D Output"/>
    <w:uiPriority w:val="99"/>
    <w:rsid w:val="00530456"/>
    <w:rPr>
      <w:color w:val="0000FF"/>
    </w:rPr>
  </w:style>
  <w:style w:type="paragraph" w:customStyle="1" w:styleId="MapleOutput1">
    <w:name w:val="Maple Output1"/>
    <w:uiPriority w:val="99"/>
    <w:rsid w:val="00530456"/>
    <w:pPr>
      <w:autoSpaceDE w:val="0"/>
      <w:autoSpaceDN w:val="0"/>
      <w:adjustRightInd w:val="0"/>
      <w:spacing w:after="0" w:line="312" w:lineRule="auto"/>
      <w:jc w:val="center"/>
    </w:pPr>
    <w:rPr>
      <w:rFonts w:ascii="Times New Roman" w:eastAsia="Times New Roman" w:hAnsi="Times New Roman" w:cs="Times New Roman"/>
      <w:sz w:val="24"/>
      <w:szCs w:val="24"/>
      <w:lang w:eastAsia="ru-RU"/>
    </w:rPr>
  </w:style>
  <w:style w:type="paragraph" w:customStyle="1" w:styleId="Maximyz1">
    <w:name w:val="Maximyz Заголовок 1"/>
    <w:basedOn w:val="10"/>
    <w:uiPriority w:val="99"/>
    <w:rsid w:val="00530456"/>
    <w:pPr>
      <w:numPr>
        <w:numId w:val="7"/>
      </w:numPr>
      <w:spacing w:line="360" w:lineRule="auto"/>
    </w:pPr>
  </w:style>
  <w:style w:type="paragraph" w:styleId="af9">
    <w:name w:val="Title"/>
    <w:basedOn w:val="a6"/>
    <w:next w:val="a6"/>
    <w:link w:val="afa"/>
    <w:uiPriority w:val="99"/>
    <w:qFormat/>
    <w:rsid w:val="00530456"/>
    <w:pPr>
      <w:pBdr>
        <w:bottom w:val="single" w:sz="4" w:space="1" w:color="auto"/>
      </w:pBdr>
      <w:spacing w:after="0" w:line="240" w:lineRule="auto"/>
      <w:contextualSpacing/>
    </w:pPr>
    <w:rPr>
      <w:rFonts w:ascii="Cambria" w:eastAsia="Times New Roman" w:hAnsi="Cambria" w:cs="Times New Roman"/>
      <w:spacing w:val="5"/>
      <w:sz w:val="52"/>
      <w:szCs w:val="52"/>
      <w:lang w:eastAsia="ru-RU"/>
    </w:rPr>
  </w:style>
  <w:style w:type="character" w:customStyle="1" w:styleId="afa">
    <w:name w:val="Заголовок Знак"/>
    <w:basedOn w:val="a8"/>
    <w:link w:val="af9"/>
    <w:uiPriority w:val="99"/>
    <w:rsid w:val="00530456"/>
    <w:rPr>
      <w:rFonts w:ascii="Cambria" w:eastAsia="Times New Roman" w:hAnsi="Cambria" w:cs="Times New Roman"/>
      <w:spacing w:val="5"/>
      <w:sz w:val="52"/>
      <w:szCs w:val="52"/>
      <w:lang w:eastAsia="ru-RU"/>
    </w:rPr>
  </w:style>
  <w:style w:type="paragraph" w:styleId="afb">
    <w:name w:val="Subtitle"/>
    <w:basedOn w:val="a6"/>
    <w:next w:val="a6"/>
    <w:link w:val="afc"/>
    <w:uiPriority w:val="11"/>
    <w:qFormat/>
    <w:rsid w:val="00530456"/>
    <w:pPr>
      <w:spacing w:after="600" w:line="240" w:lineRule="auto"/>
    </w:pPr>
    <w:rPr>
      <w:rFonts w:ascii="Cambria" w:eastAsia="Times New Roman" w:hAnsi="Cambria" w:cs="Times New Roman"/>
      <w:i/>
      <w:iCs/>
      <w:spacing w:val="13"/>
      <w:sz w:val="24"/>
      <w:szCs w:val="20"/>
      <w:lang w:eastAsia="ru-RU"/>
    </w:rPr>
  </w:style>
  <w:style w:type="character" w:customStyle="1" w:styleId="afc">
    <w:name w:val="Подзаголовок Знак"/>
    <w:basedOn w:val="a8"/>
    <w:link w:val="afb"/>
    <w:uiPriority w:val="11"/>
    <w:rsid w:val="00530456"/>
    <w:rPr>
      <w:rFonts w:ascii="Cambria" w:eastAsia="Times New Roman" w:hAnsi="Cambria" w:cs="Times New Roman"/>
      <w:i/>
      <w:iCs/>
      <w:spacing w:val="13"/>
      <w:sz w:val="24"/>
      <w:szCs w:val="20"/>
      <w:lang w:eastAsia="ru-RU"/>
    </w:rPr>
  </w:style>
  <w:style w:type="character" w:styleId="afd">
    <w:name w:val="Strong"/>
    <w:qFormat/>
    <w:rsid w:val="00530456"/>
    <w:rPr>
      <w:b/>
      <w:bCs/>
    </w:rPr>
  </w:style>
  <w:style w:type="paragraph" w:styleId="16">
    <w:name w:val="toc 1"/>
    <w:aliases w:val="Оглавление 1 (подзаголовок)"/>
    <w:basedOn w:val="a6"/>
    <w:next w:val="a6"/>
    <w:autoRedefine/>
    <w:uiPriority w:val="39"/>
    <w:unhideWhenUsed/>
    <w:qFormat/>
    <w:rsid w:val="00530456"/>
    <w:pPr>
      <w:spacing w:before="120" w:after="120" w:line="240" w:lineRule="auto"/>
    </w:pPr>
    <w:rPr>
      <w:rFonts w:eastAsia="Times New Roman" w:cstheme="minorHAnsi"/>
      <w:b/>
      <w:bCs/>
      <w:caps/>
      <w:sz w:val="20"/>
      <w:szCs w:val="20"/>
      <w:lang w:eastAsia="ru-RU"/>
    </w:rPr>
  </w:style>
  <w:style w:type="paragraph" w:styleId="23">
    <w:name w:val="toc 2"/>
    <w:basedOn w:val="a6"/>
    <w:next w:val="a6"/>
    <w:autoRedefine/>
    <w:uiPriority w:val="39"/>
    <w:unhideWhenUsed/>
    <w:qFormat/>
    <w:rsid w:val="00530456"/>
    <w:pPr>
      <w:spacing w:after="0" w:line="240" w:lineRule="auto"/>
      <w:ind w:left="240"/>
    </w:pPr>
    <w:rPr>
      <w:rFonts w:eastAsia="Times New Roman" w:cstheme="minorHAnsi"/>
      <w:smallCaps/>
      <w:sz w:val="20"/>
      <w:szCs w:val="20"/>
      <w:lang w:eastAsia="ru-RU"/>
    </w:rPr>
  </w:style>
  <w:style w:type="character" w:styleId="afe">
    <w:name w:val="Hyperlink"/>
    <w:basedOn w:val="a8"/>
    <w:uiPriority w:val="99"/>
    <w:unhideWhenUsed/>
    <w:rsid w:val="00530456"/>
    <w:rPr>
      <w:color w:val="0000FF"/>
      <w:u w:val="single"/>
    </w:rPr>
  </w:style>
  <w:style w:type="character" w:styleId="aff">
    <w:name w:val="Emphasis"/>
    <w:qFormat/>
    <w:rsid w:val="00530456"/>
    <w:rPr>
      <w:b/>
      <w:bCs/>
      <w:i/>
      <w:iCs/>
      <w:spacing w:val="10"/>
      <w:bdr w:val="none" w:sz="0" w:space="0" w:color="auto"/>
      <w:shd w:val="clear" w:color="auto" w:fill="auto"/>
    </w:rPr>
  </w:style>
  <w:style w:type="paragraph" w:styleId="aff0">
    <w:name w:val="No Spacing"/>
    <w:aliases w:val="Без интервала-1"/>
    <w:basedOn w:val="a6"/>
    <w:link w:val="aff1"/>
    <w:uiPriority w:val="1"/>
    <w:qFormat/>
    <w:rsid w:val="00530456"/>
    <w:pPr>
      <w:spacing w:after="0" w:line="240" w:lineRule="auto"/>
    </w:pPr>
    <w:rPr>
      <w:rFonts w:ascii="Times New Roman" w:eastAsia="Calibri" w:hAnsi="Times New Roman" w:cs="Times New Roman"/>
      <w:sz w:val="24"/>
      <w:szCs w:val="20"/>
      <w:lang w:eastAsia="ru-RU"/>
    </w:rPr>
  </w:style>
  <w:style w:type="paragraph" w:styleId="24">
    <w:name w:val="Quote"/>
    <w:basedOn w:val="a6"/>
    <w:next w:val="a6"/>
    <w:link w:val="25"/>
    <w:uiPriority w:val="29"/>
    <w:qFormat/>
    <w:rsid w:val="00530456"/>
    <w:pPr>
      <w:spacing w:before="200" w:after="0" w:line="240" w:lineRule="auto"/>
      <w:ind w:left="360" w:right="360"/>
    </w:pPr>
    <w:rPr>
      <w:rFonts w:ascii="Times New Roman" w:eastAsia="Calibri" w:hAnsi="Times New Roman" w:cs="Times New Roman"/>
      <w:i/>
      <w:iCs/>
      <w:sz w:val="24"/>
      <w:szCs w:val="20"/>
      <w:lang w:eastAsia="ru-RU"/>
    </w:rPr>
  </w:style>
  <w:style w:type="character" w:customStyle="1" w:styleId="25">
    <w:name w:val="Цитата 2 Знак"/>
    <w:basedOn w:val="a8"/>
    <w:link w:val="24"/>
    <w:uiPriority w:val="29"/>
    <w:rsid w:val="00530456"/>
    <w:rPr>
      <w:rFonts w:ascii="Times New Roman" w:eastAsia="Calibri" w:hAnsi="Times New Roman" w:cs="Times New Roman"/>
      <w:i/>
      <w:iCs/>
      <w:sz w:val="24"/>
      <w:szCs w:val="20"/>
      <w:lang w:eastAsia="ru-RU"/>
    </w:rPr>
  </w:style>
  <w:style w:type="paragraph" w:styleId="aff2">
    <w:name w:val="Intense Quote"/>
    <w:basedOn w:val="a6"/>
    <w:next w:val="a6"/>
    <w:link w:val="aff3"/>
    <w:uiPriority w:val="30"/>
    <w:qFormat/>
    <w:rsid w:val="00530456"/>
    <w:pPr>
      <w:pBdr>
        <w:bottom w:val="single" w:sz="4" w:space="1" w:color="auto"/>
      </w:pBdr>
      <w:spacing w:before="200" w:after="280" w:line="240" w:lineRule="auto"/>
      <w:ind w:left="1008" w:right="1152"/>
      <w:jc w:val="both"/>
    </w:pPr>
    <w:rPr>
      <w:rFonts w:ascii="Times New Roman" w:eastAsia="Calibri" w:hAnsi="Times New Roman" w:cs="Times New Roman"/>
      <w:b/>
      <w:bCs/>
      <w:i/>
      <w:iCs/>
      <w:sz w:val="24"/>
      <w:szCs w:val="20"/>
      <w:lang w:eastAsia="ru-RU"/>
    </w:rPr>
  </w:style>
  <w:style w:type="character" w:customStyle="1" w:styleId="aff3">
    <w:name w:val="Выделенная цитата Знак"/>
    <w:basedOn w:val="a8"/>
    <w:link w:val="aff2"/>
    <w:uiPriority w:val="30"/>
    <w:rsid w:val="00530456"/>
    <w:rPr>
      <w:rFonts w:ascii="Times New Roman" w:eastAsia="Calibri" w:hAnsi="Times New Roman" w:cs="Times New Roman"/>
      <w:b/>
      <w:bCs/>
      <w:i/>
      <w:iCs/>
      <w:sz w:val="24"/>
      <w:szCs w:val="20"/>
      <w:lang w:eastAsia="ru-RU"/>
    </w:rPr>
  </w:style>
  <w:style w:type="character" w:styleId="aff4">
    <w:name w:val="Subtle Emphasis"/>
    <w:uiPriority w:val="19"/>
    <w:qFormat/>
    <w:rsid w:val="00530456"/>
    <w:rPr>
      <w:i/>
      <w:iCs/>
    </w:rPr>
  </w:style>
  <w:style w:type="character" w:styleId="aff5">
    <w:name w:val="Intense Emphasis"/>
    <w:uiPriority w:val="21"/>
    <w:qFormat/>
    <w:rsid w:val="00530456"/>
    <w:rPr>
      <w:b/>
      <w:bCs/>
    </w:rPr>
  </w:style>
  <w:style w:type="character" w:styleId="aff6">
    <w:name w:val="Subtle Reference"/>
    <w:uiPriority w:val="31"/>
    <w:qFormat/>
    <w:rsid w:val="00530456"/>
    <w:rPr>
      <w:smallCaps/>
    </w:rPr>
  </w:style>
  <w:style w:type="character" w:styleId="aff7">
    <w:name w:val="Intense Reference"/>
    <w:uiPriority w:val="32"/>
    <w:qFormat/>
    <w:rsid w:val="00530456"/>
    <w:rPr>
      <w:smallCaps/>
      <w:spacing w:val="5"/>
      <w:u w:val="single"/>
    </w:rPr>
  </w:style>
  <w:style w:type="character" w:styleId="aff8">
    <w:name w:val="Book Title"/>
    <w:uiPriority w:val="33"/>
    <w:qFormat/>
    <w:rsid w:val="00530456"/>
    <w:rPr>
      <w:i/>
      <w:iCs/>
      <w:smallCaps/>
      <w:spacing w:val="5"/>
    </w:rPr>
  </w:style>
  <w:style w:type="paragraph" w:customStyle="1" w:styleId="110">
    <w:name w:val="Заголовок 11"/>
    <w:basedOn w:val="a6"/>
    <w:uiPriority w:val="99"/>
    <w:rsid w:val="00530456"/>
    <w:pPr>
      <w:autoSpaceDE w:val="0"/>
      <w:autoSpaceDN w:val="0"/>
      <w:spacing w:before="100" w:after="100" w:line="240" w:lineRule="auto"/>
      <w:jc w:val="center"/>
      <w:outlineLvl w:val="1"/>
    </w:pPr>
    <w:rPr>
      <w:rFonts w:ascii="Verdana" w:eastAsia="Times New Roman" w:hAnsi="Verdana" w:cs="Verdana"/>
      <w:b/>
      <w:bCs/>
      <w:color w:val="000080"/>
      <w:kern w:val="36"/>
      <w:sz w:val="27"/>
      <w:szCs w:val="27"/>
      <w:lang w:eastAsia="ru-RU"/>
    </w:rPr>
  </w:style>
  <w:style w:type="paragraph" w:customStyle="1" w:styleId="aff9">
    <w:name w:val="Наполнение"/>
    <w:basedOn w:val="a6"/>
    <w:link w:val="affa"/>
    <w:rsid w:val="00530456"/>
    <w:pPr>
      <w:spacing w:after="0" w:line="240" w:lineRule="auto"/>
      <w:ind w:right="284" w:firstLine="1134"/>
      <w:contextualSpacing/>
    </w:pPr>
    <w:rPr>
      <w:rFonts w:ascii="Times New Roman" w:eastAsia="Times New Roman" w:hAnsi="Times New Roman" w:cs="Arial"/>
      <w:sz w:val="24"/>
      <w:szCs w:val="20"/>
      <w:lang w:eastAsia="ru-RU"/>
    </w:rPr>
  </w:style>
  <w:style w:type="paragraph" w:customStyle="1" w:styleId="p">
    <w:name w:val="p"/>
    <w:basedOn w:val="a6"/>
    <w:uiPriority w:val="99"/>
    <w:rsid w:val="00530456"/>
    <w:pPr>
      <w:spacing w:before="48" w:after="48" w:line="240" w:lineRule="auto"/>
      <w:ind w:firstLine="480"/>
      <w:jc w:val="both"/>
    </w:pPr>
    <w:rPr>
      <w:rFonts w:ascii="Times New Roman" w:eastAsia="Times New Roman" w:hAnsi="Times New Roman" w:cs="Times New Roman"/>
      <w:sz w:val="24"/>
      <w:szCs w:val="20"/>
      <w:lang w:eastAsia="ru-RU"/>
    </w:rPr>
  </w:style>
  <w:style w:type="paragraph" w:customStyle="1" w:styleId="FR1">
    <w:name w:val="FR1"/>
    <w:link w:val="FR10"/>
    <w:rsid w:val="00530456"/>
    <w:pPr>
      <w:widowControl w:val="0"/>
      <w:overflowPunct w:val="0"/>
      <w:autoSpaceDE w:val="0"/>
      <w:autoSpaceDN w:val="0"/>
      <w:adjustRightInd w:val="0"/>
      <w:spacing w:before="40" w:after="0" w:line="240" w:lineRule="auto"/>
      <w:jc w:val="right"/>
      <w:textAlignment w:val="baseline"/>
    </w:pPr>
    <w:rPr>
      <w:rFonts w:ascii="Times New Roman" w:eastAsia="Times New Roman" w:hAnsi="Times New Roman" w:cs="Times New Roman"/>
      <w:sz w:val="28"/>
      <w:szCs w:val="20"/>
      <w:lang w:eastAsia="ru-RU"/>
    </w:rPr>
  </w:style>
  <w:style w:type="paragraph" w:customStyle="1" w:styleId="FR2">
    <w:name w:val="FR2"/>
    <w:uiPriority w:val="99"/>
    <w:rsid w:val="00530456"/>
    <w:pPr>
      <w:widowControl w:val="0"/>
      <w:overflowPunct w:val="0"/>
      <w:autoSpaceDE w:val="0"/>
      <w:autoSpaceDN w:val="0"/>
      <w:adjustRightInd w:val="0"/>
      <w:spacing w:before="20" w:after="0" w:line="240" w:lineRule="auto"/>
      <w:jc w:val="right"/>
      <w:textAlignment w:val="baseline"/>
    </w:pPr>
    <w:rPr>
      <w:rFonts w:ascii="Times New Roman" w:eastAsia="Times New Roman" w:hAnsi="Times New Roman" w:cs="Times New Roman"/>
      <w:b/>
      <w:sz w:val="12"/>
      <w:szCs w:val="20"/>
      <w:lang w:val="en-US" w:eastAsia="ru-RU"/>
    </w:rPr>
  </w:style>
  <w:style w:type="character" w:customStyle="1" w:styleId="Text">
    <w:name w:val="Text"/>
    <w:uiPriority w:val="99"/>
    <w:rsid w:val="00530456"/>
    <w:rPr>
      <w:color w:val="000000"/>
    </w:rPr>
  </w:style>
  <w:style w:type="paragraph" w:customStyle="1" w:styleId="Maximyz2">
    <w:name w:val="Maximyz Обычный текст"/>
    <w:basedOn w:val="a6"/>
    <w:uiPriority w:val="99"/>
    <w:rsid w:val="00530456"/>
    <w:pPr>
      <w:spacing w:after="0" w:line="360" w:lineRule="auto"/>
      <w:jc w:val="both"/>
    </w:pPr>
    <w:rPr>
      <w:rFonts w:ascii="Times New Roman" w:eastAsia="Times New Roman" w:hAnsi="Times New Roman" w:cs="Times New Roman"/>
      <w:sz w:val="24"/>
      <w:szCs w:val="24"/>
      <w:lang w:eastAsia="ru-RU"/>
    </w:rPr>
  </w:style>
  <w:style w:type="paragraph" w:customStyle="1" w:styleId="17">
    <w:name w:val="Стиль1"/>
    <w:basedOn w:val="a6"/>
    <w:uiPriority w:val="99"/>
    <w:qFormat/>
    <w:rsid w:val="00530456"/>
    <w:pPr>
      <w:spacing w:after="0" w:line="360" w:lineRule="auto"/>
      <w:jc w:val="both"/>
    </w:pPr>
    <w:rPr>
      <w:rFonts w:ascii="Times New Roman" w:eastAsia="Calibri" w:hAnsi="Times New Roman" w:cs="Times New Roman"/>
      <w:b/>
      <w:sz w:val="24"/>
      <w:szCs w:val="20"/>
      <w:lang w:eastAsia="ru-RU"/>
    </w:rPr>
  </w:style>
  <w:style w:type="paragraph" w:customStyle="1" w:styleId="26">
    <w:name w:val="Стиль2"/>
    <w:basedOn w:val="a6"/>
    <w:uiPriority w:val="99"/>
    <w:rsid w:val="00530456"/>
    <w:pPr>
      <w:spacing w:after="0" w:line="360" w:lineRule="auto"/>
      <w:jc w:val="both"/>
    </w:pPr>
    <w:rPr>
      <w:rFonts w:ascii="Times New Roman" w:eastAsia="Calibri" w:hAnsi="Times New Roman" w:cs="Times New Roman"/>
      <w:b/>
      <w:sz w:val="24"/>
      <w:szCs w:val="20"/>
      <w:lang w:eastAsia="ru-RU"/>
    </w:rPr>
  </w:style>
  <w:style w:type="paragraph" w:customStyle="1" w:styleId="34">
    <w:name w:val="Стиль3"/>
    <w:basedOn w:val="a6"/>
    <w:uiPriority w:val="99"/>
    <w:rsid w:val="00530456"/>
    <w:pPr>
      <w:spacing w:after="0" w:line="360" w:lineRule="auto"/>
      <w:jc w:val="both"/>
    </w:pPr>
    <w:rPr>
      <w:rFonts w:ascii="Times New Roman" w:eastAsia="Calibri" w:hAnsi="Times New Roman" w:cs="Times New Roman"/>
      <w:b/>
      <w:sz w:val="24"/>
      <w:szCs w:val="24"/>
      <w:lang w:eastAsia="ru-RU"/>
    </w:rPr>
  </w:style>
  <w:style w:type="paragraph" w:customStyle="1" w:styleId="Maximyz20">
    <w:name w:val="Maximyz Заголовок 2"/>
    <w:basedOn w:val="Maximyz1"/>
    <w:uiPriority w:val="99"/>
    <w:rsid w:val="00530456"/>
    <w:pPr>
      <w:numPr>
        <w:numId w:val="0"/>
      </w:numPr>
    </w:pPr>
  </w:style>
  <w:style w:type="paragraph" w:customStyle="1" w:styleId="Maximyz3">
    <w:name w:val="Maximyz Заголовок 3"/>
    <w:basedOn w:val="Maximyz20"/>
    <w:uiPriority w:val="99"/>
    <w:rsid w:val="00530456"/>
  </w:style>
  <w:style w:type="character" w:customStyle="1" w:styleId="35">
    <w:name w:val="Знак Знак3"/>
    <w:basedOn w:val="a8"/>
    <w:rsid w:val="00530456"/>
    <w:rPr>
      <w:rFonts w:ascii="Tahoma" w:eastAsia="Calibri" w:hAnsi="Tahoma" w:cs="Tahoma"/>
      <w:sz w:val="16"/>
      <w:szCs w:val="16"/>
      <w:lang w:eastAsia="ru-RU"/>
    </w:rPr>
  </w:style>
  <w:style w:type="paragraph" w:customStyle="1" w:styleId="affb">
    <w:name w:val="Знак Знак Знак Знак"/>
    <w:basedOn w:val="a6"/>
    <w:uiPriority w:val="99"/>
    <w:rsid w:val="00530456"/>
    <w:pPr>
      <w:spacing w:after="160" w:line="240" w:lineRule="exact"/>
    </w:pPr>
    <w:rPr>
      <w:rFonts w:ascii="Verdana" w:eastAsia="Times New Roman" w:hAnsi="Verdana" w:cs="Verdana"/>
      <w:sz w:val="20"/>
      <w:szCs w:val="20"/>
      <w:lang w:val="en-US"/>
    </w:rPr>
  </w:style>
  <w:style w:type="character" w:styleId="affc">
    <w:name w:val="page number"/>
    <w:basedOn w:val="a8"/>
    <w:rsid w:val="00530456"/>
  </w:style>
  <w:style w:type="paragraph" w:styleId="affd">
    <w:name w:val="Body Text Indent"/>
    <w:aliases w:val="Основной текст 1"/>
    <w:basedOn w:val="a6"/>
    <w:link w:val="affe"/>
    <w:uiPriority w:val="99"/>
    <w:rsid w:val="00530456"/>
    <w:pPr>
      <w:autoSpaceDE w:val="0"/>
      <w:autoSpaceDN w:val="0"/>
      <w:spacing w:after="120" w:line="480" w:lineRule="auto"/>
    </w:pPr>
    <w:rPr>
      <w:rFonts w:ascii="Times New Roman" w:eastAsia="Times New Roman" w:hAnsi="Times New Roman" w:cs="Times New Roman"/>
      <w:sz w:val="24"/>
      <w:szCs w:val="24"/>
      <w:lang w:eastAsia="ru-RU"/>
    </w:rPr>
  </w:style>
  <w:style w:type="character" w:customStyle="1" w:styleId="affe">
    <w:name w:val="Основной текст с отступом Знак"/>
    <w:aliases w:val="Основной текст 1 Знак"/>
    <w:basedOn w:val="a8"/>
    <w:link w:val="affd"/>
    <w:uiPriority w:val="99"/>
    <w:rsid w:val="00530456"/>
    <w:rPr>
      <w:rFonts w:ascii="Times New Roman" w:eastAsia="Times New Roman" w:hAnsi="Times New Roman" w:cs="Times New Roman"/>
      <w:sz w:val="24"/>
      <w:szCs w:val="24"/>
      <w:lang w:eastAsia="ru-RU"/>
    </w:rPr>
  </w:style>
  <w:style w:type="paragraph" w:customStyle="1" w:styleId="310">
    <w:name w:val="Заголовок 31"/>
    <w:basedOn w:val="a6"/>
    <w:uiPriority w:val="99"/>
    <w:rsid w:val="00530456"/>
    <w:pPr>
      <w:autoSpaceDE w:val="0"/>
      <w:autoSpaceDN w:val="0"/>
      <w:spacing w:before="225" w:after="75" w:line="240" w:lineRule="auto"/>
      <w:ind w:left="375"/>
      <w:outlineLvl w:val="3"/>
    </w:pPr>
    <w:rPr>
      <w:rFonts w:ascii="Verdana" w:eastAsia="Times New Roman" w:hAnsi="Verdana" w:cs="Verdana"/>
      <w:b/>
      <w:bCs/>
      <w:color w:val="800000"/>
      <w:sz w:val="20"/>
      <w:szCs w:val="20"/>
      <w:lang w:eastAsia="ru-RU"/>
    </w:rPr>
  </w:style>
  <w:style w:type="paragraph" w:styleId="afff">
    <w:name w:val="TOC Heading"/>
    <w:basedOn w:val="10"/>
    <w:next w:val="a6"/>
    <w:uiPriority w:val="39"/>
    <w:qFormat/>
    <w:rsid w:val="00530456"/>
    <w:pPr>
      <w:keepLines/>
      <w:outlineLvl w:val="9"/>
    </w:pPr>
    <w:rPr>
      <w:color w:val="365F91"/>
    </w:rPr>
  </w:style>
  <w:style w:type="paragraph" w:styleId="afff0">
    <w:name w:val="Body Text"/>
    <w:aliases w:val="Знак1 Знак"/>
    <w:basedOn w:val="a6"/>
    <w:link w:val="afff1"/>
    <w:uiPriority w:val="1"/>
    <w:qFormat/>
    <w:rsid w:val="00530456"/>
    <w:pPr>
      <w:spacing w:after="120" w:line="240" w:lineRule="auto"/>
    </w:pPr>
    <w:rPr>
      <w:rFonts w:ascii="Times New Roman" w:eastAsia="Times New Roman" w:hAnsi="Times New Roman" w:cs="Times New Roman"/>
      <w:sz w:val="24"/>
      <w:szCs w:val="24"/>
      <w:lang w:eastAsia="ru-RU"/>
    </w:rPr>
  </w:style>
  <w:style w:type="character" w:customStyle="1" w:styleId="afff1">
    <w:name w:val="Основной текст Знак"/>
    <w:aliases w:val="Знак1 Знак Знак"/>
    <w:basedOn w:val="a8"/>
    <w:link w:val="afff0"/>
    <w:uiPriority w:val="1"/>
    <w:rsid w:val="00530456"/>
    <w:rPr>
      <w:rFonts w:ascii="Times New Roman" w:eastAsia="Times New Roman" w:hAnsi="Times New Roman" w:cs="Times New Roman"/>
      <w:sz w:val="24"/>
      <w:szCs w:val="24"/>
      <w:lang w:eastAsia="ru-RU"/>
    </w:rPr>
  </w:style>
  <w:style w:type="paragraph" w:customStyle="1" w:styleId="18">
    <w:name w:val="заголовок 1"/>
    <w:basedOn w:val="a6"/>
    <w:next w:val="a6"/>
    <w:uiPriority w:val="99"/>
    <w:rsid w:val="00530456"/>
    <w:pPr>
      <w:keepNext/>
      <w:autoSpaceDE w:val="0"/>
      <w:autoSpaceDN w:val="0"/>
      <w:spacing w:after="0" w:line="240" w:lineRule="auto"/>
      <w:outlineLvl w:val="0"/>
    </w:pPr>
    <w:rPr>
      <w:rFonts w:ascii="Times New Roman" w:eastAsia="Times New Roman" w:hAnsi="Times New Roman" w:cs="Times New Roman"/>
      <w:b/>
      <w:bCs/>
      <w:sz w:val="20"/>
      <w:szCs w:val="20"/>
      <w:lang w:eastAsia="ru-RU"/>
    </w:rPr>
  </w:style>
  <w:style w:type="paragraph" w:styleId="27">
    <w:name w:val="Body Text 2"/>
    <w:basedOn w:val="a6"/>
    <w:link w:val="28"/>
    <w:rsid w:val="00530456"/>
    <w:pPr>
      <w:spacing w:after="120" w:line="480" w:lineRule="auto"/>
    </w:pPr>
    <w:rPr>
      <w:rFonts w:ascii="Times New Roman" w:eastAsia="Times New Roman" w:hAnsi="Times New Roman" w:cs="Times New Roman"/>
      <w:sz w:val="24"/>
      <w:szCs w:val="24"/>
      <w:lang w:eastAsia="ru-RU"/>
    </w:rPr>
  </w:style>
  <w:style w:type="character" w:customStyle="1" w:styleId="28">
    <w:name w:val="Основной текст 2 Знак"/>
    <w:basedOn w:val="a8"/>
    <w:link w:val="27"/>
    <w:rsid w:val="00530456"/>
    <w:rPr>
      <w:rFonts w:ascii="Times New Roman" w:eastAsia="Times New Roman" w:hAnsi="Times New Roman" w:cs="Times New Roman"/>
      <w:sz w:val="24"/>
      <w:szCs w:val="24"/>
      <w:lang w:eastAsia="ru-RU"/>
    </w:rPr>
  </w:style>
  <w:style w:type="paragraph" w:styleId="36">
    <w:name w:val="toc 3"/>
    <w:basedOn w:val="a6"/>
    <w:next w:val="a6"/>
    <w:autoRedefine/>
    <w:uiPriority w:val="39"/>
    <w:qFormat/>
    <w:rsid w:val="00530456"/>
    <w:pPr>
      <w:tabs>
        <w:tab w:val="left" w:pos="1200"/>
        <w:tab w:val="right" w:leader="dot" w:pos="10206"/>
      </w:tabs>
      <w:spacing w:after="0" w:line="240" w:lineRule="auto"/>
      <w:ind w:left="480"/>
    </w:pPr>
    <w:rPr>
      <w:rFonts w:eastAsia="Times New Roman" w:cstheme="minorHAnsi"/>
      <w:i/>
      <w:iCs/>
      <w:sz w:val="20"/>
      <w:szCs w:val="20"/>
      <w:lang w:eastAsia="ru-RU"/>
    </w:rPr>
  </w:style>
  <w:style w:type="paragraph" w:customStyle="1" w:styleId="19">
    <w:name w:val="Абзац списка1"/>
    <w:basedOn w:val="a6"/>
    <w:link w:val="ListParagraphChar"/>
    <w:rsid w:val="00530456"/>
    <w:pPr>
      <w:ind w:left="720"/>
      <w:contextualSpacing/>
    </w:pPr>
    <w:rPr>
      <w:rFonts w:ascii="Calibri" w:eastAsia="Calibri" w:hAnsi="Calibri" w:cs="Times New Roman"/>
    </w:rPr>
  </w:style>
  <w:style w:type="paragraph" w:styleId="afff2">
    <w:name w:val="footnote text"/>
    <w:basedOn w:val="a6"/>
    <w:link w:val="1a"/>
    <w:rsid w:val="00530456"/>
    <w:pPr>
      <w:spacing w:after="0" w:line="240" w:lineRule="auto"/>
    </w:pPr>
    <w:rPr>
      <w:rFonts w:ascii="Times New Roman" w:eastAsia="Times New Roman" w:hAnsi="Times New Roman" w:cs="Times New Roman"/>
      <w:sz w:val="20"/>
      <w:szCs w:val="20"/>
      <w:lang w:eastAsia="ru-RU"/>
    </w:rPr>
  </w:style>
  <w:style w:type="character" w:customStyle="1" w:styleId="afff3">
    <w:name w:val="Текст сноски Знак"/>
    <w:basedOn w:val="a8"/>
    <w:rsid w:val="00530456"/>
    <w:rPr>
      <w:sz w:val="20"/>
      <w:szCs w:val="20"/>
    </w:rPr>
  </w:style>
  <w:style w:type="character" w:customStyle="1" w:styleId="1a">
    <w:name w:val="Текст сноски Знак1"/>
    <w:basedOn w:val="a8"/>
    <w:link w:val="afff2"/>
    <w:rsid w:val="00530456"/>
    <w:rPr>
      <w:rFonts w:ascii="Times New Roman" w:eastAsia="Times New Roman" w:hAnsi="Times New Roman" w:cs="Times New Roman"/>
      <w:sz w:val="20"/>
      <w:szCs w:val="20"/>
      <w:lang w:eastAsia="ru-RU"/>
    </w:rPr>
  </w:style>
  <w:style w:type="character" w:styleId="afff4">
    <w:name w:val="footnote reference"/>
    <w:basedOn w:val="a8"/>
    <w:rsid w:val="00530456"/>
    <w:rPr>
      <w:vertAlign w:val="superscript"/>
    </w:rPr>
  </w:style>
  <w:style w:type="paragraph" w:styleId="37">
    <w:name w:val="Body Text Indent 3"/>
    <w:basedOn w:val="a6"/>
    <w:link w:val="38"/>
    <w:rsid w:val="00530456"/>
    <w:pPr>
      <w:spacing w:after="0" w:line="240" w:lineRule="auto"/>
      <w:ind w:firstLine="720"/>
    </w:pPr>
    <w:rPr>
      <w:rFonts w:ascii="Times New Roman" w:eastAsia="Times New Roman" w:hAnsi="Times New Roman" w:cs="Times New Roman"/>
      <w:sz w:val="28"/>
      <w:szCs w:val="28"/>
      <w:lang w:eastAsia="ru-RU"/>
    </w:rPr>
  </w:style>
  <w:style w:type="character" w:customStyle="1" w:styleId="38">
    <w:name w:val="Основной текст с отступом 3 Знак"/>
    <w:basedOn w:val="a8"/>
    <w:link w:val="37"/>
    <w:rsid w:val="00530456"/>
    <w:rPr>
      <w:rFonts w:ascii="Times New Roman" w:eastAsia="Times New Roman" w:hAnsi="Times New Roman" w:cs="Times New Roman"/>
      <w:sz w:val="28"/>
      <w:szCs w:val="28"/>
      <w:lang w:eastAsia="ru-RU"/>
    </w:rPr>
  </w:style>
  <w:style w:type="paragraph" w:customStyle="1" w:styleId="ConsNonformat">
    <w:name w:val="ConsNonformat"/>
    <w:uiPriority w:val="99"/>
    <w:rsid w:val="00530456"/>
    <w:pPr>
      <w:widowControl w:val="0"/>
      <w:autoSpaceDE w:val="0"/>
      <w:autoSpaceDN w:val="0"/>
      <w:adjustRightInd w:val="0"/>
      <w:spacing w:after="0" w:line="240" w:lineRule="auto"/>
    </w:pPr>
    <w:rPr>
      <w:rFonts w:ascii="Courier New" w:eastAsia="Times New Roman" w:hAnsi="Courier New" w:cs="Courier New"/>
      <w:sz w:val="24"/>
      <w:szCs w:val="24"/>
      <w:lang w:eastAsia="ru-RU"/>
    </w:rPr>
  </w:style>
  <w:style w:type="paragraph" w:customStyle="1" w:styleId="13">
    <w:name w:val="Уровень 1"/>
    <w:basedOn w:val="10"/>
    <w:uiPriority w:val="99"/>
    <w:rsid w:val="00530456"/>
    <w:pPr>
      <w:keepNext/>
      <w:numPr>
        <w:ilvl w:val="2"/>
        <w:numId w:val="2"/>
      </w:numPr>
      <w:spacing w:before="240" w:after="60"/>
    </w:pPr>
    <w:rPr>
      <w:rFonts w:ascii="Arial" w:hAnsi="Arial"/>
      <w:bCs w:val="0"/>
      <w:kern w:val="28"/>
      <w:sz w:val="32"/>
      <w:szCs w:val="32"/>
    </w:rPr>
  </w:style>
  <w:style w:type="paragraph" w:customStyle="1" w:styleId="21">
    <w:name w:val="Уровень 2"/>
    <w:basedOn w:val="a6"/>
    <w:uiPriority w:val="99"/>
    <w:rsid w:val="00530456"/>
    <w:pPr>
      <w:numPr>
        <w:ilvl w:val="1"/>
        <w:numId w:val="2"/>
      </w:numPr>
      <w:spacing w:after="60" w:line="240" w:lineRule="auto"/>
      <w:jc w:val="both"/>
    </w:pPr>
    <w:rPr>
      <w:rFonts w:ascii="Times New Roman" w:eastAsia="Times New Roman" w:hAnsi="Times New Roman" w:cs="Times New Roman"/>
      <w:sz w:val="28"/>
      <w:szCs w:val="28"/>
      <w:lang w:eastAsia="ru-RU"/>
    </w:rPr>
  </w:style>
  <w:style w:type="paragraph" w:customStyle="1" w:styleId="30">
    <w:name w:val="Таблица 3"/>
    <w:basedOn w:val="a6"/>
    <w:uiPriority w:val="99"/>
    <w:rsid w:val="00530456"/>
    <w:pPr>
      <w:numPr>
        <w:ilvl w:val="3"/>
        <w:numId w:val="2"/>
      </w:numPr>
      <w:overflowPunct w:val="0"/>
      <w:autoSpaceDE w:val="0"/>
      <w:autoSpaceDN w:val="0"/>
      <w:adjustRightInd w:val="0"/>
      <w:spacing w:after="0" w:line="240" w:lineRule="auto"/>
      <w:jc w:val="both"/>
      <w:textAlignment w:val="baseline"/>
    </w:pPr>
    <w:rPr>
      <w:rFonts w:ascii="Times New Roman" w:eastAsia="Times New Roman" w:hAnsi="Times New Roman" w:cs="Times New Roman"/>
      <w:sz w:val="28"/>
      <w:szCs w:val="20"/>
      <w:lang w:eastAsia="ru-RU"/>
    </w:rPr>
  </w:style>
  <w:style w:type="paragraph" w:customStyle="1" w:styleId="40">
    <w:name w:val="Уровень 4"/>
    <w:basedOn w:val="a6"/>
    <w:uiPriority w:val="99"/>
    <w:rsid w:val="00530456"/>
    <w:pPr>
      <w:numPr>
        <w:ilvl w:val="4"/>
        <w:numId w:val="2"/>
      </w:numPr>
      <w:tabs>
        <w:tab w:val="left" w:pos="-1985"/>
      </w:tabs>
      <w:spacing w:after="60" w:line="240" w:lineRule="auto"/>
      <w:jc w:val="both"/>
    </w:pPr>
    <w:rPr>
      <w:rFonts w:ascii="Times New Roman" w:eastAsia="Times New Roman" w:hAnsi="Times New Roman" w:cs="Times New Roman"/>
      <w:sz w:val="28"/>
      <w:szCs w:val="28"/>
      <w:lang w:eastAsia="ru-RU"/>
    </w:rPr>
  </w:style>
  <w:style w:type="paragraph" w:customStyle="1" w:styleId="a3">
    <w:name w:val="Заголовок раздела ПИ"/>
    <w:basedOn w:val="a6"/>
    <w:next w:val="a6"/>
    <w:uiPriority w:val="99"/>
    <w:rsid w:val="00530456"/>
    <w:pPr>
      <w:widowControl w:val="0"/>
      <w:numPr>
        <w:numId w:val="3"/>
      </w:numPr>
      <w:spacing w:before="240" w:after="60" w:line="360" w:lineRule="auto"/>
      <w:jc w:val="both"/>
      <w:outlineLvl w:val="0"/>
    </w:pPr>
    <w:rPr>
      <w:rFonts w:ascii="Times New Roman" w:eastAsia="Times New Roman" w:hAnsi="Times New Roman" w:cs="Times New Roman"/>
      <w:b/>
      <w:bCs/>
      <w:caps/>
      <w:sz w:val="28"/>
      <w:szCs w:val="28"/>
      <w:lang w:eastAsia="ru-RU"/>
    </w:rPr>
  </w:style>
  <w:style w:type="paragraph" w:customStyle="1" w:styleId="a4">
    <w:name w:val="Текст ПМИ"/>
    <w:basedOn w:val="a6"/>
    <w:uiPriority w:val="99"/>
    <w:rsid w:val="00530456"/>
    <w:pPr>
      <w:widowControl w:val="0"/>
      <w:numPr>
        <w:ilvl w:val="1"/>
        <w:numId w:val="3"/>
      </w:numPr>
      <w:spacing w:after="0" w:line="360" w:lineRule="auto"/>
      <w:jc w:val="both"/>
    </w:pPr>
    <w:rPr>
      <w:rFonts w:ascii="Times New Roman" w:eastAsia="Times New Roman" w:hAnsi="Times New Roman" w:cs="Times New Roman"/>
      <w:sz w:val="28"/>
      <w:szCs w:val="28"/>
      <w:lang w:eastAsia="ru-RU"/>
    </w:rPr>
  </w:style>
  <w:style w:type="paragraph" w:styleId="afff5">
    <w:name w:val="List"/>
    <w:basedOn w:val="a6"/>
    <w:rsid w:val="00530456"/>
    <w:pPr>
      <w:tabs>
        <w:tab w:val="left" w:pos="720"/>
        <w:tab w:val="left" w:pos="3119"/>
      </w:tabs>
      <w:spacing w:after="0" w:line="240" w:lineRule="auto"/>
      <w:ind w:left="1078" w:right="567" w:hanging="227"/>
      <w:jc w:val="both"/>
    </w:pPr>
    <w:rPr>
      <w:rFonts w:ascii="Arial" w:eastAsia="Times New Roman" w:hAnsi="Arial" w:cs="Times New Roman"/>
      <w:sz w:val="20"/>
      <w:szCs w:val="20"/>
      <w:lang w:eastAsia="ru-RU"/>
    </w:rPr>
  </w:style>
  <w:style w:type="paragraph" w:customStyle="1" w:styleId="32">
    <w:name w:val="Уровень 3"/>
    <w:basedOn w:val="21"/>
    <w:uiPriority w:val="99"/>
    <w:rsid w:val="00530456"/>
    <w:pPr>
      <w:numPr>
        <w:ilvl w:val="0"/>
        <w:numId w:val="4"/>
      </w:numPr>
      <w:tabs>
        <w:tab w:val="left" w:pos="-1985"/>
      </w:tabs>
    </w:pPr>
  </w:style>
  <w:style w:type="character" w:styleId="afff6">
    <w:name w:val="FollowedHyperlink"/>
    <w:basedOn w:val="a8"/>
    <w:uiPriority w:val="99"/>
    <w:rsid w:val="00530456"/>
    <w:rPr>
      <w:rFonts w:cs="Times New Roman"/>
      <w:color w:val="800080"/>
      <w:u w:val="single"/>
    </w:rPr>
  </w:style>
  <w:style w:type="numbering" w:customStyle="1" w:styleId="29">
    <w:name w:val="Нет списка2"/>
    <w:next w:val="aa"/>
    <w:uiPriority w:val="99"/>
    <w:semiHidden/>
    <w:unhideWhenUsed/>
    <w:rsid w:val="00530456"/>
  </w:style>
  <w:style w:type="paragraph" w:customStyle="1" w:styleId="1b">
    <w:name w:val="Обычный1"/>
    <w:uiPriority w:val="99"/>
    <w:rsid w:val="00530456"/>
    <w:pPr>
      <w:spacing w:after="0" w:line="240" w:lineRule="auto"/>
    </w:pPr>
    <w:rPr>
      <w:rFonts w:ascii="Times New Roman" w:eastAsia="Times New Roman" w:hAnsi="Times New Roman" w:cs="Times New Roman"/>
      <w:snapToGrid w:val="0"/>
      <w:sz w:val="20"/>
      <w:szCs w:val="20"/>
      <w:lang w:eastAsia="ru-RU"/>
    </w:rPr>
  </w:style>
  <w:style w:type="paragraph" w:customStyle="1" w:styleId="Maximyz4">
    <w:name w:val="Maximyz Подзаголовок"/>
    <w:basedOn w:val="Maximyz1"/>
    <w:uiPriority w:val="99"/>
    <w:rsid w:val="00530456"/>
  </w:style>
  <w:style w:type="character" w:customStyle="1" w:styleId="1c">
    <w:name w:val="Основной текст с отступом Знак1"/>
    <w:aliases w:val="Основной текст 1 Знак1"/>
    <w:basedOn w:val="a8"/>
    <w:uiPriority w:val="99"/>
    <w:rsid w:val="00530456"/>
    <w:rPr>
      <w:rFonts w:eastAsia="Calibri"/>
      <w:sz w:val="24"/>
      <w:szCs w:val="24"/>
    </w:rPr>
  </w:style>
  <w:style w:type="paragraph" w:customStyle="1" w:styleId="2a">
    <w:name w:val="Обычный2"/>
    <w:uiPriority w:val="99"/>
    <w:rsid w:val="00530456"/>
    <w:pPr>
      <w:spacing w:after="0" w:line="240" w:lineRule="auto"/>
    </w:pPr>
    <w:rPr>
      <w:rFonts w:ascii="Times New Roman" w:eastAsia="Times New Roman" w:hAnsi="Times New Roman" w:cs="Times New Roman"/>
      <w:sz w:val="20"/>
      <w:szCs w:val="20"/>
      <w:lang w:eastAsia="ru-RU"/>
    </w:rPr>
  </w:style>
  <w:style w:type="character" w:customStyle="1" w:styleId="1d">
    <w:name w:val="Основной шрифт абзаца1"/>
    <w:rsid w:val="00530456"/>
  </w:style>
  <w:style w:type="character" w:customStyle="1" w:styleId="2b">
    <w:name w:val="Основной текст с отступом 2 Знак"/>
    <w:basedOn w:val="a8"/>
    <w:link w:val="2c"/>
    <w:rsid w:val="00530456"/>
    <w:rPr>
      <w:szCs w:val="24"/>
    </w:rPr>
  </w:style>
  <w:style w:type="paragraph" w:styleId="2c">
    <w:name w:val="Body Text Indent 2"/>
    <w:basedOn w:val="a6"/>
    <w:link w:val="2b"/>
    <w:rsid w:val="00530456"/>
    <w:pPr>
      <w:tabs>
        <w:tab w:val="num" w:pos="360"/>
      </w:tabs>
      <w:spacing w:after="0" w:line="360" w:lineRule="auto"/>
      <w:ind w:left="360" w:hanging="360"/>
      <w:jc w:val="both"/>
    </w:pPr>
    <w:rPr>
      <w:szCs w:val="24"/>
    </w:rPr>
  </w:style>
  <w:style w:type="character" w:customStyle="1" w:styleId="210">
    <w:name w:val="Основной текст с отступом 2 Знак1"/>
    <w:basedOn w:val="a8"/>
    <w:uiPriority w:val="99"/>
    <w:rsid w:val="00530456"/>
  </w:style>
  <w:style w:type="character" w:customStyle="1" w:styleId="311">
    <w:name w:val="Основной текст с отступом 3 Знак1"/>
    <w:basedOn w:val="a8"/>
    <w:uiPriority w:val="99"/>
    <w:rsid w:val="00530456"/>
    <w:rPr>
      <w:rFonts w:eastAsia="Calibri"/>
      <w:sz w:val="16"/>
      <w:szCs w:val="16"/>
    </w:rPr>
  </w:style>
  <w:style w:type="paragraph" w:styleId="39">
    <w:name w:val="Body Text 3"/>
    <w:basedOn w:val="a6"/>
    <w:link w:val="3a"/>
    <w:rsid w:val="00530456"/>
    <w:pPr>
      <w:autoSpaceDE w:val="0"/>
      <w:autoSpaceDN w:val="0"/>
      <w:spacing w:after="0" w:line="240" w:lineRule="auto"/>
      <w:ind w:left="1440" w:firstLine="567"/>
      <w:jc w:val="both"/>
    </w:pPr>
    <w:rPr>
      <w:rFonts w:ascii="Times New Roman" w:eastAsia="Times New Roman" w:hAnsi="Times New Roman" w:cs="Times New Roman"/>
      <w:sz w:val="20"/>
      <w:szCs w:val="20"/>
      <w:lang w:eastAsia="ru-RU"/>
    </w:rPr>
  </w:style>
  <w:style w:type="character" w:customStyle="1" w:styleId="3a">
    <w:name w:val="Основной текст 3 Знак"/>
    <w:basedOn w:val="a8"/>
    <w:link w:val="39"/>
    <w:rsid w:val="00530456"/>
    <w:rPr>
      <w:rFonts w:ascii="Times New Roman" w:eastAsia="Times New Roman" w:hAnsi="Times New Roman" w:cs="Times New Roman"/>
      <w:sz w:val="20"/>
      <w:szCs w:val="20"/>
      <w:lang w:eastAsia="ru-RU"/>
    </w:rPr>
  </w:style>
  <w:style w:type="paragraph" w:customStyle="1" w:styleId="afff7">
    <w:name w:val="Îáû÷íûé"/>
    <w:uiPriority w:val="99"/>
    <w:rsid w:val="00530456"/>
    <w:pPr>
      <w:widowControl w:val="0"/>
      <w:spacing w:after="0" w:line="240" w:lineRule="auto"/>
    </w:pPr>
    <w:rPr>
      <w:rFonts w:ascii="PragmaticaCTT" w:eastAsia="Times New Roman" w:hAnsi="PragmaticaCTT" w:cs="Times New Roman"/>
      <w:sz w:val="20"/>
      <w:szCs w:val="20"/>
      <w:lang w:val="en-GB" w:eastAsia="ru-RU"/>
    </w:rPr>
  </w:style>
  <w:style w:type="paragraph" w:customStyle="1" w:styleId="afff8">
    <w:name w:val="Название таблицы Знак Знак Знак"/>
    <w:basedOn w:val="a6"/>
    <w:next w:val="a6"/>
    <w:link w:val="afff9"/>
    <w:rsid w:val="00530456"/>
    <w:pPr>
      <w:keepNext/>
      <w:spacing w:before="120" w:after="240" w:line="240" w:lineRule="auto"/>
      <w:jc w:val="center"/>
    </w:pPr>
    <w:rPr>
      <w:rFonts w:ascii="Times New Roman" w:eastAsia="Times New Roman" w:hAnsi="Times New Roman" w:cs="Times New Roman"/>
      <w:b/>
      <w:sz w:val="24"/>
      <w:szCs w:val="24"/>
      <w:lang w:eastAsia="ru-RU"/>
    </w:rPr>
  </w:style>
  <w:style w:type="character" w:customStyle="1" w:styleId="afff9">
    <w:name w:val="Название таблицы Знак Знак Знак Знак"/>
    <w:basedOn w:val="a8"/>
    <w:link w:val="afff8"/>
    <w:rsid w:val="00530456"/>
    <w:rPr>
      <w:rFonts w:ascii="Times New Roman" w:eastAsia="Times New Roman" w:hAnsi="Times New Roman" w:cs="Times New Roman"/>
      <w:b/>
      <w:sz w:val="24"/>
      <w:szCs w:val="24"/>
      <w:lang w:eastAsia="ru-RU"/>
    </w:rPr>
  </w:style>
  <w:style w:type="character" w:customStyle="1" w:styleId="afffa">
    <w:name w:val="Схема документа Знак"/>
    <w:basedOn w:val="a8"/>
    <w:link w:val="afffb"/>
    <w:rsid w:val="00530456"/>
    <w:rPr>
      <w:rFonts w:ascii="Tahoma" w:hAnsi="Tahoma" w:cs="Tahoma"/>
      <w:shd w:val="clear" w:color="auto" w:fill="000080"/>
    </w:rPr>
  </w:style>
  <w:style w:type="paragraph" w:styleId="afffb">
    <w:name w:val="Document Map"/>
    <w:basedOn w:val="a6"/>
    <w:link w:val="afffa"/>
    <w:rsid w:val="00530456"/>
    <w:pPr>
      <w:shd w:val="clear" w:color="auto" w:fill="000080"/>
      <w:spacing w:after="0" w:line="240" w:lineRule="auto"/>
      <w:ind w:firstLine="567"/>
      <w:jc w:val="both"/>
    </w:pPr>
    <w:rPr>
      <w:rFonts w:ascii="Tahoma" w:hAnsi="Tahoma" w:cs="Tahoma"/>
    </w:rPr>
  </w:style>
  <w:style w:type="character" w:customStyle="1" w:styleId="1e">
    <w:name w:val="Схема документа Знак1"/>
    <w:basedOn w:val="a8"/>
    <w:uiPriority w:val="99"/>
    <w:rsid w:val="00530456"/>
    <w:rPr>
      <w:rFonts w:ascii="Segoe UI" w:hAnsi="Segoe UI" w:cs="Segoe UI"/>
      <w:sz w:val="16"/>
      <w:szCs w:val="16"/>
    </w:rPr>
  </w:style>
  <w:style w:type="character" w:customStyle="1" w:styleId="afffc">
    <w:name w:val="Красная строка Знак"/>
    <w:basedOn w:val="afff1"/>
    <w:link w:val="afffd"/>
    <w:rsid w:val="00530456"/>
    <w:rPr>
      <w:rFonts w:ascii="Times New Roman" w:eastAsia="Times New Roman" w:hAnsi="Times New Roman" w:cs="Times New Roman"/>
      <w:sz w:val="24"/>
      <w:szCs w:val="24"/>
      <w:lang w:eastAsia="ru-RU"/>
    </w:rPr>
  </w:style>
  <w:style w:type="paragraph" w:styleId="afffd">
    <w:name w:val="Body Text First Indent"/>
    <w:basedOn w:val="afff0"/>
    <w:link w:val="afffc"/>
    <w:rsid w:val="00530456"/>
    <w:pPr>
      <w:ind w:firstLine="210"/>
      <w:jc w:val="both"/>
    </w:pPr>
  </w:style>
  <w:style w:type="character" w:customStyle="1" w:styleId="1f">
    <w:name w:val="Красная строка Знак1"/>
    <w:basedOn w:val="afff1"/>
    <w:uiPriority w:val="99"/>
    <w:rsid w:val="00530456"/>
    <w:rPr>
      <w:rFonts w:ascii="Times New Roman" w:eastAsia="Times New Roman" w:hAnsi="Times New Roman" w:cs="Times New Roman"/>
      <w:sz w:val="24"/>
      <w:szCs w:val="24"/>
      <w:lang w:eastAsia="ru-RU"/>
    </w:rPr>
  </w:style>
  <w:style w:type="character" w:customStyle="1" w:styleId="2d">
    <w:name w:val="Красная строка 2 Знак"/>
    <w:basedOn w:val="affe"/>
    <w:link w:val="2e"/>
    <w:rsid w:val="00530456"/>
    <w:rPr>
      <w:rFonts w:ascii="Times New Roman" w:eastAsia="Times New Roman" w:hAnsi="Times New Roman" w:cs="Times New Roman"/>
      <w:sz w:val="24"/>
      <w:szCs w:val="24"/>
      <w:lang w:eastAsia="ru-RU"/>
    </w:rPr>
  </w:style>
  <w:style w:type="paragraph" w:styleId="2e">
    <w:name w:val="Body Text First Indent 2"/>
    <w:basedOn w:val="affd"/>
    <w:link w:val="2d"/>
    <w:rsid w:val="00530456"/>
    <w:pPr>
      <w:autoSpaceDE/>
      <w:autoSpaceDN/>
      <w:spacing w:line="240" w:lineRule="auto"/>
      <w:ind w:left="283" w:firstLine="210"/>
      <w:jc w:val="both"/>
    </w:pPr>
  </w:style>
  <w:style w:type="character" w:customStyle="1" w:styleId="211">
    <w:name w:val="Красная строка 2 Знак1"/>
    <w:basedOn w:val="affe"/>
    <w:uiPriority w:val="99"/>
    <w:rsid w:val="00530456"/>
    <w:rPr>
      <w:rFonts w:ascii="Times New Roman" w:eastAsia="Times New Roman" w:hAnsi="Times New Roman" w:cs="Times New Roman"/>
      <w:sz w:val="24"/>
      <w:szCs w:val="24"/>
      <w:lang w:eastAsia="ru-RU"/>
    </w:rPr>
  </w:style>
  <w:style w:type="paragraph" w:styleId="afffe">
    <w:name w:val="Bibliography"/>
    <w:basedOn w:val="a6"/>
    <w:next w:val="a6"/>
    <w:uiPriority w:val="37"/>
    <w:unhideWhenUsed/>
    <w:rsid w:val="00530456"/>
    <w:pPr>
      <w:spacing w:after="0" w:line="240" w:lineRule="auto"/>
    </w:pPr>
    <w:rPr>
      <w:rFonts w:ascii="Times New Roman" w:eastAsia="Times New Roman" w:hAnsi="Times New Roman" w:cs="Times New Roman"/>
      <w:sz w:val="24"/>
      <w:szCs w:val="24"/>
      <w:lang w:eastAsia="ru-RU"/>
    </w:rPr>
  </w:style>
  <w:style w:type="numbering" w:customStyle="1" w:styleId="3b">
    <w:name w:val="Нет списка3"/>
    <w:next w:val="aa"/>
    <w:uiPriority w:val="99"/>
    <w:semiHidden/>
    <w:unhideWhenUsed/>
    <w:rsid w:val="00530456"/>
  </w:style>
  <w:style w:type="paragraph" w:customStyle="1" w:styleId="3c">
    <w:name w:val="Обычный3"/>
    <w:uiPriority w:val="99"/>
    <w:rsid w:val="00530456"/>
    <w:pPr>
      <w:spacing w:after="0" w:line="240" w:lineRule="auto"/>
    </w:pPr>
    <w:rPr>
      <w:rFonts w:ascii="Times New Roman" w:eastAsia="Times New Roman" w:hAnsi="Times New Roman" w:cs="Times New Roman"/>
      <w:sz w:val="20"/>
      <w:szCs w:val="20"/>
      <w:lang w:eastAsia="ru-RU"/>
    </w:rPr>
  </w:style>
  <w:style w:type="character" w:customStyle="1" w:styleId="2f">
    <w:name w:val="Основной шрифт абзаца2"/>
    <w:rsid w:val="00530456"/>
  </w:style>
  <w:style w:type="character" w:customStyle="1" w:styleId="312">
    <w:name w:val="Основной текст 3 Знак1"/>
    <w:basedOn w:val="a8"/>
    <w:uiPriority w:val="99"/>
    <w:rsid w:val="00530456"/>
    <w:rPr>
      <w:rFonts w:eastAsia="Calibri"/>
      <w:sz w:val="16"/>
      <w:szCs w:val="16"/>
    </w:rPr>
  </w:style>
  <w:style w:type="numbering" w:customStyle="1" w:styleId="43">
    <w:name w:val="Нет списка4"/>
    <w:next w:val="aa"/>
    <w:uiPriority w:val="99"/>
    <w:semiHidden/>
    <w:unhideWhenUsed/>
    <w:rsid w:val="00530456"/>
  </w:style>
  <w:style w:type="character" w:customStyle="1" w:styleId="MTEquationSection">
    <w:name w:val="MTEquationSection"/>
    <w:basedOn w:val="a8"/>
    <w:rsid w:val="00530456"/>
    <w:rPr>
      <w:vanish/>
      <w:color w:val="FF0000"/>
    </w:rPr>
  </w:style>
  <w:style w:type="character" w:styleId="affff">
    <w:name w:val="Placeholder Text"/>
    <w:basedOn w:val="a8"/>
    <w:uiPriority w:val="99"/>
    <w:semiHidden/>
    <w:rsid w:val="00530456"/>
    <w:rPr>
      <w:color w:val="808080"/>
    </w:rPr>
  </w:style>
  <w:style w:type="paragraph" w:customStyle="1" w:styleId="Default">
    <w:name w:val="Default"/>
    <w:rsid w:val="00530456"/>
    <w:pPr>
      <w:autoSpaceDE w:val="0"/>
      <w:autoSpaceDN w:val="0"/>
      <w:adjustRightInd w:val="0"/>
      <w:spacing w:after="0" w:line="240" w:lineRule="auto"/>
    </w:pPr>
    <w:rPr>
      <w:rFonts w:ascii="Arial" w:eastAsia="Calibri" w:hAnsi="Arial" w:cs="Arial"/>
      <w:color w:val="000000"/>
      <w:sz w:val="24"/>
      <w:szCs w:val="24"/>
    </w:rPr>
  </w:style>
  <w:style w:type="paragraph" w:customStyle="1" w:styleId="affff0">
    <w:name w:val=".®.±.­"/>
    <w:basedOn w:val="Default"/>
    <w:next w:val="Default"/>
    <w:uiPriority w:val="99"/>
    <w:rsid w:val="00530456"/>
    <w:rPr>
      <w:color w:val="auto"/>
    </w:rPr>
  </w:style>
  <w:style w:type="paragraph" w:customStyle="1" w:styleId="affff1">
    <w:name w:val="........."/>
    <w:basedOn w:val="Default"/>
    <w:next w:val="Default"/>
    <w:uiPriority w:val="99"/>
    <w:rsid w:val="00530456"/>
    <w:rPr>
      <w:color w:val="auto"/>
    </w:rPr>
  </w:style>
  <w:style w:type="character" w:customStyle="1" w:styleId="font40">
    <w:name w:val="font40"/>
    <w:basedOn w:val="a8"/>
    <w:uiPriority w:val="99"/>
    <w:rsid w:val="00530456"/>
  </w:style>
  <w:style w:type="paragraph" w:customStyle="1" w:styleId="2f0">
    <w:name w:val="Абзац списка2"/>
    <w:basedOn w:val="a6"/>
    <w:uiPriority w:val="99"/>
    <w:rsid w:val="00530456"/>
    <w:pPr>
      <w:ind w:left="720"/>
      <w:contextualSpacing/>
    </w:pPr>
    <w:rPr>
      <w:rFonts w:ascii="Calibri" w:eastAsia="Times New Roman" w:hAnsi="Calibri" w:cs="Times New Roman"/>
    </w:rPr>
  </w:style>
  <w:style w:type="paragraph" w:styleId="44">
    <w:name w:val="toc 4"/>
    <w:basedOn w:val="a6"/>
    <w:next w:val="a6"/>
    <w:autoRedefine/>
    <w:uiPriority w:val="39"/>
    <w:qFormat/>
    <w:rsid w:val="00530456"/>
    <w:pPr>
      <w:spacing w:after="0" w:line="240" w:lineRule="auto"/>
      <w:ind w:left="720"/>
    </w:pPr>
    <w:rPr>
      <w:rFonts w:eastAsia="Times New Roman" w:cstheme="minorHAnsi"/>
      <w:sz w:val="18"/>
      <w:szCs w:val="18"/>
      <w:lang w:eastAsia="ru-RU"/>
    </w:rPr>
  </w:style>
  <w:style w:type="paragraph" w:styleId="51">
    <w:name w:val="toc 5"/>
    <w:basedOn w:val="a6"/>
    <w:next w:val="a6"/>
    <w:autoRedefine/>
    <w:uiPriority w:val="39"/>
    <w:rsid w:val="00530456"/>
    <w:pPr>
      <w:spacing w:after="0" w:line="240" w:lineRule="auto"/>
      <w:ind w:left="960"/>
    </w:pPr>
    <w:rPr>
      <w:rFonts w:eastAsia="Times New Roman" w:cstheme="minorHAnsi"/>
      <w:sz w:val="18"/>
      <w:szCs w:val="18"/>
      <w:lang w:eastAsia="ru-RU"/>
    </w:rPr>
  </w:style>
  <w:style w:type="paragraph" w:styleId="61">
    <w:name w:val="toc 6"/>
    <w:basedOn w:val="a6"/>
    <w:next w:val="a6"/>
    <w:autoRedefine/>
    <w:uiPriority w:val="39"/>
    <w:rsid w:val="00530456"/>
    <w:pPr>
      <w:spacing w:after="0" w:line="240" w:lineRule="auto"/>
      <w:ind w:left="1200"/>
    </w:pPr>
    <w:rPr>
      <w:rFonts w:eastAsia="Times New Roman" w:cstheme="minorHAnsi"/>
      <w:sz w:val="18"/>
      <w:szCs w:val="18"/>
      <w:lang w:eastAsia="ru-RU"/>
    </w:rPr>
  </w:style>
  <w:style w:type="paragraph" w:styleId="71">
    <w:name w:val="toc 7"/>
    <w:basedOn w:val="a6"/>
    <w:next w:val="a6"/>
    <w:autoRedefine/>
    <w:uiPriority w:val="39"/>
    <w:rsid w:val="00530456"/>
    <w:pPr>
      <w:spacing w:after="0" w:line="240" w:lineRule="auto"/>
      <w:ind w:left="1440"/>
    </w:pPr>
    <w:rPr>
      <w:rFonts w:eastAsia="Times New Roman" w:cstheme="minorHAnsi"/>
      <w:sz w:val="18"/>
      <w:szCs w:val="18"/>
      <w:lang w:eastAsia="ru-RU"/>
    </w:rPr>
  </w:style>
  <w:style w:type="paragraph" w:styleId="81">
    <w:name w:val="toc 8"/>
    <w:basedOn w:val="a6"/>
    <w:next w:val="a6"/>
    <w:autoRedefine/>
    <w:uiPriority w:val="39"/>
    <w:rsid w:val="00530456"/>
    <w:pPr>
      <w:spacing w:after="0" w:line="240" w:lineRule="auto"/>
      <w:ind w:left="1680"/>
    </w:pPr>
    <w:rPr>
      <w:rFonts w:eastAsia="Times New Roman" w:cstheme="minorHAnsi"/>
      <w:sz w:val="18"/>
      <w:szCs w:val="18"/>
      <w:lang w:eastAsia="ru-RU"/>
    </w:rPr>
  </w:style>
  <w:style w:type="paragraph" w:styleId="91">
    <w:name w:val="toc 9"/>
    <w:basedOn w:val="a6"/>
    <w:next w:val="a6"/>
    <w:autoRedefine/>
    <w:uiPriority w:val="39"/>
    <w:rsid w:val="00530456"/>
    <w:pPr>
      <w:spacing w:after="0" w:line="240" w:lineRule="auto"/>
      <w:ind w:left="1920"/>
    </w:pPr>
    <w:rPr>
      <w:rFonts w:eastAsia="Times New Roman" w:cstheme="minorHAnsi"/>
      <w:sz w:val="18"/>
      <w:szCs w:val="18"/>
      <w:lang w:eastAsia="ru-RU"/>
    </w:rPr>
  </w:style>
  <w:style w:type="table" w:customStyle="1" w:styleId="1f0">
    <w:name w:val="Сетка таблицы1"/>
    <w:basedOn w:val="a9"/>
    <w:next w:val="ac"/>
    <w:uiPriority w:val="59"/>
    <w:rsid w:val="00530456"/>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f1">
    <w:name w:val="Сетка таблицы2"/>
    <w:basedOn w:val="a9"/>
    <w:next w:val="ac"/>
    <w:uiPriority w:val="59"/>
    <w:rsid w:val="00530456"/>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font5">
    <w:name w:val="font5"/>
    <w:basedOn w:val="a6"/>
    <w:rsid w:val="00530456"/>
    <w:pPr>
      <w:spacing w:before="100" w:beforeAutospacing="1" w:after="100" w:afterAutospacing="1" w:line="240" w:lineRule="auto"/>
    </w:pPr>
    <w:rPr>
      <w:rFonts w:ascii="Arial" w:eastAsia="Times New Roman" w:hAnsi="Arial" w:cs="Arial"/>
      <w:b/>
      <w:bCs/>
      <w:sz w:val="16"/>
      <w:szCs w:val="16"/>
      <w:lang w:eastAsia="ru-RU"/>
    </w:rPr>
  </w:style>
  <w:style w:type="paragraph" w:customStyle="1" w:styleId="font6">
    <w:name w:val="font6"/>
    <w:basedOn w:val="a6"/>
    <w:uiPriority w:val="99"/>
    <w:rsid w:val="00530456"/>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font7">
    <w:name w:val="font7"/>
    <w:basedOn w:val="a6"/>
    <w:uiPriority w:val="99"/>
    <w:rsid w:val="00530456"/>
    <w:pPr>
      <w:spacing w:before="100" w:beforeAutospacing="1" w:after="100" w:afterAutospacing="1" w:line="240" w:lineRule="auto"/>
    </w:pPr>
    <w:rPr>
      <w:rFonts w:ascii="Symbol" w:eastAsia="Times New Roman" w:hAnsi="Symbol" w:cs="Times New Roman"/>
      <w:b/>
      <w:bCs/>
      <w:color w:val="000000"/>
      <w:sz w:val="16"/>
      <w:szCs w:val="16"/>
      <w:lang w:eastAsia="ru-RU"/>
    </w:rPr>
  </w:style>
  <w:style w:type="paragraph" w:customStyle="1" w:styleId="font8">
    <w:name w:val="font8"/>
    <w:basedOn w:val="a6"/>
    <w:uiPriority w:val="99"/>
    <w:rsid w:val="00530456"/>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xl63">
    <w:name w:val="xl63"/>
    <w:basedOn w:val="a6"/>
    <w:rsid w:val="00530456"/>
    <w:pPr>
      <w:shd w:val="clear" w:color="000000" w:fill="FFC417"/>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4">
    <w:name w:val="xl64"/>
    <w:basedOn w:val="a6"/>
    <w:rsid w:val="00530456"/>
    <w:pPr>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xl65">
    <w:name w:val="xl65"/>
    <w:basedOn w:val="a6"/>
    <w:rsid w:val="00530456"/>
    <w:pP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66">
    <w:name w:val="xl66"/>
    <w:basedOn w:val="a6"/>
    <w:rsid w:val="00530456"/>
    <w:pP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67">
    <w:name w:val="xl67"/>
    <w:basedOn w:val="a6"/>
    <w:rsid w:val="00530456"/>
    <w:pPr>
      <w:spacing w:before="100" w:beforeAutospacing="1" w:after="100" w:afterAutospacing="1" w:line="240" w:lineRule="auto"/>
    </w:pPr>
    <w:rPr>
      <w:rFonts w:ascii="Arial" w:eastAsia="Times New Roman" w:hAnsi="Arial" w:cs="Arial"/>
      <w:b/>
      <w:bCs/>
      <w:sz w:val="24"/>
      <w:szCs w:val="24"/>
      <w:lang w:eastAsia="ru-RU"/>
    </w:rPr>
  </w:style>
  <w:style w:type="paragraph" w:customStyle="1" w:styleId="xl68">
    <w:name w:val="xl68"/>
    <w:basedOn w:val="a6"/>
    <w:rsid w:val="00530456"/>
    <w:pPr>
      <w:shd w:val="clear" w:color="000000" w:fill="FFC417"/>
      <w:spacing w:before="100" w:beforeAutospacing="1" w:after="100" w:afterAutospacing="1" w:line="240" w:lineRule="auto"/>
      <w:jc w:val="center"/>
      <w:textAlignment w:val="center"/>
    </w:pPr>
    <w:rPr>
      <w:rFonts w:ascii="Arial" w:eastAsia="Times New Roman" w:hAnsi="Arial" w:cs="Arial"/>
      <w:b/>
      <w:bCs/>
      <w:i/>
      <w:iCs/>
      <w:sz w:val="24"/>
      <w:szCs w:val="24"/>
      <w:lang w:eastAsia="ru-RU"/>
    </w:rPr>
  </w:style>
  <w:style w:type="paragraph" w:customStyle="1" w:styleId="xl69">
    <w:name w:val="xl69"/>
    <w:basedOn w:val="a6"/>
    <w:rsid w:val="00530456"/>
    <w:pPr>
      <w:shd w:val="clear" w:color="000000" w:fill="FFC417"/>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0">
    <w:name w:val="xl70"/>
    <w:basedOn w:val="a6"/>
    <w:rsid w:val="00530456"/>
    <w:pPr>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71">
    <w:name w:val="xl71"/>
    <w:basedOn w:val="a6"/>
    <w:rsid w:val="00530456"/>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72">
    <w:name w:val="xl72"/>
    <w:basedOn w:val="a6"/>
    <w:rsid w:val="00530456"/>
    <w:pPr>
      <w:spacing w:before="100" w:beforeAutospacing="1" w:after="100" w:afterAutospacing="1" w:line="240" w:lineRule="auto"/>
    </w:pPr>
    <w:rPr>
      <w:rFonts w:ascii="Arial" w:eastAsia="Times New Roman" w:hAnsi="Arial" w:cs="Arial"/>
      <w:sz w:val="24"/>
      <w:szCs w:val="24"/>
      <w:lang w:eastAsia="ru-RU"/>
    </w:rPr>
  </w:style>
  <w:style w:type="paragraph" w:customStyle="1" w:styleId="xl73">
    <w:name w:val="xl73"/>
    <w:basedOn w:val="a6"/>
    <w:rsid w:val="00530456"/>
    <w:pPr>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xl74">
    <w:name w:val="xl74"/>
    <w:basedOn w:val="a6"/>
    <w:rsid w:val="00530456"/>
    <w:pPr>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xl75">
    <w:name w:val="xl75"/>
    <w:basedOn w:val="a6"/>
    <w:rsid w:val="00530456"/>
    <w:pPr>
      <w:spacing w:before="100" w:beforeAutospacing="1" w:after="100" w:afterAutospacing="1" w:line="240" w:lineRule="auto"/>
      <w:jc w:val="center"/>
    </w:pPr>
    <w:rPr>
      <w:rFonts w:ascii="Symbol" w:eastAsia="Times New Roman" w:hAnsi="Symbol" w:cs="Times New Roman"/>
      <w:b/>
      <w:bCs/>
      <w:sz w:val="24"/>
      <w:szCs w:val="24"/>
      <w:lang w:eastAsia="ru-RU"/>
    </w:rPr>
  </w:style>
  <w:style w:type="paragraph" w:customStyle="1" w:styleId="xl76">
    <w:name w:val="xl76"/>
    <w:basedOn w:val="a6"/>
    <w:rsid w:val="00530456"/>
    <w:pPr>
      <w:spacing w:before="100" w:beforeAutospacing="1" w:after="100" w:afterAutospacing="1" w:line="240" w:lineRule="auto"/>
    </w:pPr>
    <w:rPr>
      <w:rFonts w:ascii="Arial" w:eastAsia="Times New Roman" w:hAnsi="Arial" w:cs="Arial"/>
      <w:b/>
      <w:bCs/>
      <w:sz w:val="24"/>
      <w:szCs w:val="24"/>
      <w:lang w:eastAsia="ru-RU"/>
    </w:rPr>
  </w:style>
  <w:style w:type="paragraph" w:customStyle="1" w:styleId="xl77">
    <w:name w:val="xl77"/>
    <w:basedOn w:val="a6"/>
    <w:rsid w:val="00530456"/>
    <w:pPr>
      <w:spacing w:before="100" w:beforeAutospacing="1" w:after="100" w:afterAutospacing="1" w:line="240" w:lineRule="auto"/>
    </w:pPr>
    <w:rPr>
      <w:rFonts w:ascii="Arial" w:eastAsia="Times New Roman" w:hAnsi="Arial" w:cs="Arial"/>
      <w:b/>
      <w:bCs/>
      <w:i/>
      <w:iCs/>
      <w:lang w:eastAsia="ru-RU"/>
    </w:rPr>
  </w:style>
  <w:style w:type="paragraph" w:customStyle="1" w:styleId="xl78">
    <w:name w:val="xl78"/>
    <w:basedOn w:val="a6"/>
    <w:rsid w:val="00530456"/>
    <w:pPr>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xl80">
    <w:name w:val="xl80"/>
    <w:basedOn w:val="a6"/>
    <w:rsid w:val="00530456"/>
    <w:pPr>
      <w:spacing w:before="100" w:beforeAutospacing="1" w:after="100" w:afterAutospacing="1" w:line="240" w:lineRule="auto"/>
    </w:pPr>
    <w:rPr>
      <w:rFonts w:ascii="Arial" w:eastAsia="Times New Roman" w:hAnsi="Arial" w:cs="Arial"/>
      <w:b/>
      <w:bCs/>
      <w:i/>
      <w:iCs/>
      <w:lang w:eastAsia="ru-RU"/>
    </w:rPr>
  </w:style>
  <w:style w:type="paragraph" w:customStyle="1" w:styleId="xl81">
    <w:name w:val="xl81"/>
    <w:basedOn w:val="a6"/>
    <w:rsid w:val="00530456"/>
    <w:pPr>
      <w:spacing w:before="100" w:beforeAutospacing="1" w:after="100" w:afterAutospacing="1" w:line="240" w:lineRule="auto"/>
      <w:jc w:val="center"/>
    </w:pPr>
    <w:rPr>
      <w:rFonts w:ascii="Arial" w:eastAsia="Times New Roman" w:hAnsi="Arial" w:cs="Arial"/>
      <w:b/>
      <w:bCs/>
      <w:lang w:eastAsia="ru-RU"/>
    </w:rPr>
  </w:style>
  <w:style w:type="paragraph" w:customStyle="1" w:styleId="xl82">
    <w:name w:val="xl82"/>
    <w:basedOn w:val="a6"/>
    <w:rsid w:val="00530456"/>
    <w:pP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83">
    <w:name w:val="xl83"/>
    <w:basedOn w:val="a6"/>
    <w:rsid w:val="00530456"/>
    <w:pPr>
      <w:spacing w:before="100" w:beforeAutospacing="1" w:after="100" w:afterAutospacing="1" w:line="240" w:lineRule="auto"/>
      <w:jc w:val="center"/>
    </w:pPr>
    <w:rPr>
      <w:rFonts w:ascii="Arial" w:eastAsia="Times New Roman" w:hAnsi="Arial" w:cs="Arial"/>
      <w:sz w:val="16"/>
      <w:szCs w:val="16"/>
      <w:lang w:eastAsia="ru-RU"/>
    </w:rPr>
  </w:style>
  <w:style w:type="paragraph" w:customStyle="1" w:styleId="xl85">
    <w:name w:val="xl85"/>
    <w:basedOn w:val="a6"/>
    <w:rsid w:val="00530456"/>
    <w:pPr>
      <w:spacing w:before="100" w:beforeAutospacing="1" w:after="100" w:afterAutospacing="1" w:line="240" w:lineRule="auto"/>
      <w:textAlignment w:val="top"/>
    </w:pPr>
    <w:rPr>
      <w:rFonts w:ascii="Arial" w:eastAsia="Times New Roman" w:hAnsi="Arial" w:cs="Arial"/>
      <w:sz w:val="16"/>
      <w:szCs w:val="16"/>
      <w:lang w:eastAsia="ru-RU"/>
    </w:rPr>
  </w:style>
  <w:style w:type="paragraph" w:customStyle="1" w:styleId="xl86">
    <w:name w:val="xl86"/>
    <w:basedOn w:val="a6"/>
    <w:rsid w:val="00530456"/>
    <w:pPr>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xl87">
    <w:name w:val="xl87"/>
    <w:basedOn w:val="a6"/>
    <w:rsid w:val="00530456"/>
    <w:pPr>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88">
    <w:name w:val="xl88"/>
    <w:basedOn w:val="a6"/>
    <w:rsid w:val="00530456"/>
    <w:pPr>
      <w:spacing w:before="100" w:beforeAutospacing="1" w:after="100" w:afterAutospacing="1" w:line="240" w:lineRule="auto"/>
    </w:pPr>
    <w:rPr>
      <w:rFonts w:ascii="Arial" w:eastAsia="Times New Roman" w:hAnsi="Arial" w:cs="Arial"/>
      <w:b/>
      <w:bCs/>
      <w:sz w:val="24"/>
      <w:szCs w:val="24"/>
      <w:lang w:eastAsia="ru-RU"/>
    </w:rPr>
  </w:style>
  <w:style w:type="paragraph" w:customStyle="1" w:styleId="xl89">
    <w:name w:val="xl89"/>
    <w:basedOn w:val="a6"/>
    <w:rsid w:val="00530456"/>
    <w:pPr>
      <w:spacing w:before="100" w:beforeAutospacing="1" w:after="100" w:afterAutospacing="1" w:line="240" w:lineRule="auto"/>
    </w:pPr>
    <w:rPr>
      <w:rFonts w:ascii="Arial" w:eastAsia="Times New Roman" w:hAnsi="Arial" w:cs="Arial"/>
      <w:sz w:val="24"/>
      <w:szCs w:val="24"/>
      <w:lang w:eastAsia="ru-RU"/>
    </w:rPr>
  </w:style>
  <w:style w:type="paragraph" w:customStyle="1" w:styleId="xl90">
    <w:name w:val="xl90"/>
    <w:basedOn w:val="a6"/>
    <w:uiPriority w:val="99"/>
    <w:rsid w:val="00530456"/>
    <w:pPr>
      <w:shd w:val="clear" w:color="000000" w:fill="FFC417"/>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91">
    <w:name w:val="xl91"/>
    <w:basedOn w:val="a6"/>
    <w:uiPriority w:val="99"/>
    <w:rsid w:val="00530456"/>
    <w:pPr>
      <w:shd w:val="clear" w:color="000000" w:fill="FFC417"/>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xl92">
    <w:name w:val="xl92"/>
    <w:basedOn w:val="a6"/>
    <w:uiPriority w:val="99"/>
    <w:rsid w:val="00530456"/>
    <w:pPr>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93">
    <w:name w:val="xl93"/>
    <w:basedOn w:val="a6"/>
    <w:uiPriority w:val="99"/>
    <w:rsid w:val="00530456"/>
    <w:pPr>
      <w:spacing w:before="100" w:beforeAutospacing="1" w:after="100" w:afterAutospacing="1" w:line="240" w:lineRule="auto"/>
    </w:pPr>
    <w:rPr>
      <w:rFonts w:ascii="Arial" w:eastAsia="Times New Roman" w:hAnsi="Arial" w:cs="Arial"/>
      <w:b/>
      <w:bCs/>
      <w:i/>
      <w:iCs/>
      <w:sz w:val="28"/>
      <w:szCs w:val="28"/>
      <w:lang w:eastAsia="ru-RU"/>
    </w:rPr>
  </w:style>
  <w:style w:type="paragraph" w:customStyle="1" w:styleId="xl94">
    <w:name w:val="xl94"/>
    <w:basedOn w:val="a6"/>
    <w:uiPriority w:val="99"/>
    <w:rsid w:val="00530456"/>
    <w:pPr>
      <w:shd w:val="clear" w:color="000000" w:fill="FFC417"/>
      <w:spacing w:before="100" w:beforeAutospacing="1" w:after="100" w:afterAutospacing="1" w:line="240" w:lineRule="auto"/>
    </w:pPr>
    <w:rPr>
      <w:rFonts w:ascii="Arial" w:eastAsia="Times New Roman" w:hAnsi="Arial" w:cs="Arial"/>
      <w:b/>
      <w:bCs/>
      <w:i/>
      <w:iCs/>
      <w:sz w:val="28"/>
      <w:szCs w:val="28"/>
      <w:lang w:eastAsia="ru-RU"/>
    </w:rPr>
  </w:style>
  <w:style w:type="paragraph" w:customStyle="1" w:styleId="xl95">
    <w:name w:val="xl95"/>
    <w:basedOn w:val="a6"/>
    <w:uiPriority w:val="99"/>
    <w:rsid w:val="00530456"/>
    <w:pPr>
      <w:shd w:val="clear" w:color="000000" w:fill="FFC417"/>
      <w:spacing w:before="100" w:beforeAutospacing="1" w:after="100" w:afterAutospacing="1" w:line="240" w:lineRule="auto"/>
      <w:textAlignment w:val="center"/>
    </w:pPr>
    <w:rPr>
      <w:rFonts w:ascii="Arial" w:eastAsia="Times New Roman" w:hAnsi="Arial" w:cs="Arial"/>
      <w:b/>
      <w:bCs/>
      <w:i/>
      <w:iCs/>
      <w:sz w:val="28"/>
      <w:szCs w:val="28"/>
      <w:lang w:eastAsia="ru-RU"/>
    </w:rPr>
  </w:style>
  <w:style w:type="paragraph" w:customStyle="1" w:styleId="xl96">
    <w:name w:val="xl96"/>
    <w:basedOn w:val="a6"/>
    <w:uiPriority w:val="99"/>
    <w:rsid w:val="00530456"/>
    <w:pPr>
      <w:spacing w:before="100" w:beforeAutospacing="1" w:after="100" w:afterAutospacing="1" w:line="240" w:lineRule="auto"/>
      <w:jc w:val="center"/>
      <w:textAlignment w:val="center"/>
    </w:pPr>
    <w:rPr>
      <w:rFonts w:ascii="Arial" w:eastAsia="Times New Roman" w:hAnsi="Arial" w:cs="Arial"/>
      <w:b/>
      <w:bCs/>
      <w:color w:val="0000FF"/>
      <w:sz w:val="24"/>
      <w:szCs w:val="24"/>
      <w:lang w:eastAsia="ru-RU"/>
    </w:rPr>
  </w:style>
  <w:style w:type="paragraph" w:customStyle="1" w:styleId="xl97">
    <w:name w:val="xl97"/>
    <w:basedOn w:val="a6"/>
    <w:uiPriority w:val="99"/>
    <w:rsid w:val="00530456"/>
    <w:pPr>
      <w:spacing w:before="100" w:beforeAutospacing="1" w:after="100" w:afterAutospacing="1" w:line="240" w:lineRule="auto"/>
    </w:pPr>
    <w:rPr>
      <w:rFonts w:ascii="Arial" w:eastAsia="Times New Roman" w:hAnsi="Arial" w:cs="Arial"/>
      <w:b/>
      <w:bCs/>
      <w:i/>
      <w:iCs/>
      <w:sz w:val="28"/>
      <w:szCs w:val="28"/>
      <w:lang w:eastAsia="ru-RU"/>
    </w:rPr>
  </w:style>
  <w:style w:type="paragraph" w:customStyle="1" w:styleId="xl98">
    <w:name w:val="xl98"/>
    <w:basedOn w:val="a6"/>
    <w:uiPriority w:val="99"/>
    <w:rsid w:val="00530456"/>
    <w:pPr>
      <w:shd w:val="clear" w:color="000000" w:fill="FFC417"/>
      <w:spacing w:before="100" w:beforeAutospacing="1" w:after="100" w:afterAutospacing="1" w:line="240" w:lineRule="auto"/>
      <w:jc w:val="center"/>
      <w:textAlignment w:val="center"/>
    </w:pPr>
    <w:rPr>
      <w:rFonts w:ascii="Arial" w:eastAsia="Times New Roman" w:hAnsi="Arial" w:cs="Arial"/>
      <w:b/>
      <w:bCs/>
      <w:color w:val="0000FF"/>
      <w:sz w:val="24"/>
      <w:szCs w:val="24"/>
      <w:lang w:eastAsia="ru-RU"/>
    </w:rPr>
  </w:style>
  <w:style w:type="paragraph" w:customStyle="1" w:styleId="xl99">
    <w:name w:val="xl99"/>
    <w:basedOn w:val="a6"/>
    <w:uiPriority w:val="99"/>
    <w:rsid w:val="00530456"/>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xl100">
    <w:name w:val="xl100"/>
    <w:basedOn w:val="a6"/>
    <w:uiPriority w:val="99"/>
    <w:rsid w:val="00530456"/>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101">
    <w:name w:val="xl101"/>
    <w:basedOn w:val="a6"/>
    <w:uiPriority w:val="99"/>
    <w:rsid w:val="00530456"/>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102">
    <w:name w:val="xl102"/>
    <w:basedOn w:val="a6"/>
    <w:uiPriority w:val="99"/>
    <w:rsid w:val="00530456"/>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pPr>
    <w:rPr>
      <w:rFonts w:ascii="Arial" w:eastAsia="Times New Roman" w:hAnsi="Arial" w:cs="Arial"/>
      <w:b/>
      <w:bCs/>
      <w:sz w:val="24"/>
      <w:szCs w:val="24"/>
      <w:lang w:eastAsia="ru-RU"/>
    </w:rPr>
  </w:style>
  <w:style w:type="paragraph" w:customStyle="1" w:styleId="xl103">
    <w:name w:val="xl103"/>
    <w:basedOn w:val="a6"/>
    <w:uiPriority w:val="99"/>
    <w:rsid w:val="00530456"/>
    <w:pPr>
      <w:pBdr>
        <w:top w:val="single" w:sz="4" w:space="0" w:color="auto"/>
        <w:left w:val="single" w:sz="4" w:space="0" w:color="auto"/>
        <w:bottom w:val="single" w:sz="4" w:space="0" w:color="auto"/>
      </w:pBdr>
      <w:shd w:val="clear" w:color="000000" w:fill="FFC417"/>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xl104">
    <w:name w:val="xl104"/>
    <w:basedOn w:val="a6"/>
    <w:uiPriority w:val="99"/>
    <w:rsid w:val="00530456"/>
    <w:pPr>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xl105">
    <w:name w:val="xl105"/>
    <w:basedOn w:val="a6"/>
    <w:uiPriority w:val="99"/>
    <w:rsid w:val="00530456"/>
    <w:pPr>
      <w:spacing w:before="100" w:beforeAutospacing="1" w:after="100" w:afterAutospacing="1" w:line="240" w:lineRule="auto"/>
    </w:pPr>
    <w:rPr>
      <w:rFonts w:ascii="Arial" w:eastAsia="Times New Roman" w:hAnsi="Arial" w:cs="Arial"/>
      <w:b/>
      <w:bCs/>
      <w:color w:val="0000FF"/>
      <w:sz w:val="24"/>
      <w:szCs w:val="24"/>
      <w:lang w:eastAsia="ru-RU"/>
    </w:rPr>
  </w:style>
  <w:style w:type="paragraph" w:customStyle="1" w:styleId="xl106">
    <w:name w:val="xl106"/>
    <w:basedOn w:val="a6"/>
    <w:uiPriority w:val="99"/>
    <w:rsid w:val="00530456"/>
    <w:pPr>
      <w:shd w:val="clear" w:color="000000" w:fill="FFC417"/>
      <w:spacing w:before="100" w:beforeAutospacing="1" w:after="100" w:afterAutospacing="1" w:line="240" w:lineRule="auto"/>
      <w:textAlignment w:val="center"/>
    </w:pPr>
    <w:rPr>
      <w:rFonts w:ascii="Arial" w:eastAsia="Times New Roman" w:hAnsi="Arial" w:cs="Arial"/>
      <w:b/>
      <w:bCs/>
      <w:i/>
      <w:iCs/>
      <w:sz w:val="24"/>
      <w:szCs w:val="24"/>
      <w:lang w:eastAsia="ru-RU"/>
    </w:rPr>
  </w:style>
  <w:style w:type="paragraph" w:customStyle="1" w:styleId="xl107">
    <w:name w:val="xl107"/>
    <w:basedOn w:val="a6"/>
    <w:uiPriority w:val="99"/>
    <w:rsid w:val="00530456"/>
    <w:pPr>
      <w:shd w:val="clear" w:color="000000" w:fill="FFC417"/>
      <w:spacing w:before="100" w:beforeAutospacing="1" w:after="100" w:afterAutospacing="1" w:line="240" w:lineRule="auto"/>
      <w:textAlignment w:val="center"/>
    </w:pPr>
    <w:rPr>
      <w:rFonts w:ascii="Arial" w:eastAsia="Times New Roman" w:hAnsi="Arial" w:cs="Arial"/>
      <w:b/>
      <w:bCs/>
      <w:i/>
      <w:iCs/>
      <w:sz w:val="24"/>
      <w:szCs w:val="24"/>
      <w:lang w:eastAsia="ru-RU"/>
    </w:rPr>
  </w:style>
  <w:style w:type="paragraph" w:customStyle="1" w:styleId="xl108">
    <w:name w:val="xl108"/>
    <w:basedOn w:val="a6"/>
    <w:uiPriority w:val="99"/>
    <w:rsid w:val="00530456"/>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xl109">
    <w:name w:val="xl109"/>
    <w:basedOn w:val="a6"/>
    <w:uiPriority w:val="99"/>
    <w:rsid w:val="00530456"/>
    <w:pPr>
      <w:spacing w:before="100" w:beforeAutospacing="1" w:after="100" w:afterAutospacing="1" w:line="240" w:lineRule="auto"/>
    </w:pPr>
    <w:rPr>
      <w:rFonts w:ascii="Arial" w:eastAsia="Times New Roman" w:hAnsi="Arial" w:cs="Arial"/>
      <w:sz w:val="16"/>
      <w:szCs w:val="16"/>
      <w:lang w:eastAsia="ru-RU"/>
    </w:rPr>
  </w:style>
  <w:style w:type="paragraph" w:customStyle="1" w:styleId="xl110">
    <w:name w:val="xl110"/>
    <w:basedOn w:val="a6"/>
    <w:uiPriority w:val="99"/>
    <w:rsid w:val="00530456"/>
    <w:pPr>
      <w:spacing w:before="100" w:beforeAutospacing="1" w:after="100" w:afterAutospacing="1" w:line="240" w:lineRule="auto"/>
      <w:jc w:val="right"/>
    </w:pPr>
    <w:rPr>
      <w:rFonts w:ascii="Arial" w:eastAsia="Times New Roman" w:hAnsi="Arial" w:cs="Arial"/>
      <w:b/>
      <w:bCs/>
      <w:color w:val="FFFFFF"/>
      <w:sz w:val="16"/>
      <w:szCs w:val="16"/>
      <w:lang w:eastAsia="ru-RU"/>
    </w:rPr>
  </w:style>
  <w:style w:type="paragraph" w:customStyle="1" w:styleId="xl111">
    <w:name w:val="xl111"/>
    <w:basedOn w:val="a6"/>
    <w:uiPriority w:val="99"/>
    <w:rsid w:val="00530456"/>
    <w:pPr>
      <w:shd w:val="clear" w:color="000000" w:fill="FFC417"/>
      <w:spacing w:before="100" w:beforeAutospacing="1" w:after="100" w:afterAutospacing="1" w:line="240" w:lineRule="auto"/>
      <w:jc w:val="center"/>
    </w:pPr>
    <w:rPr>
      <w:rFonts w:ascii="Arial" w:eastAsia="Times New Roman" w:hAnsi="Arial" w:cs="Arial"/>
      <w:color w:val="333333"/>
      <w:sz w:val="24"/>
      <w:szCs w:val="24"/>
      <w:lang w:eastAsia="ru-RU"/>
    </w:rPr>
  </w:style>
  <w:style w:type="paragraph" w:customStyle="1" w:styleId="xl112">
    <w:name w:val="xl112"/>
    <w:basedOn w:val="a6"/>
    <w:uiPriority w:val="99"/>
    <w:rsid w:val="00530456"/>
    <w:pPr>
      <w:pBdr>
        <w:top w:val="single" w:sz="4" w:space="0" w:color="auto"/>
        <w:left w:val="single" w:sz="4" w:space="0" w:color="auto"/>
        <w:bottom w:val="single" w:sz="4" w:space="0" w:color="auto"/>
      </w:pBdr>
      <w:shd w:val="clear" w:color="000000" w:fill="FFC417"/>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xl113">
    <w:name w:val="xl113"/>
    <w:basedOn w:val="a6"/>
    <w:uiPriority w:val="99"/>
    <w:rsid w:val="00530456"/>
    <w:pPr>
      <w:pBdr>
        <w:top w:val="single" w:sz="4" w:space="0" w:color="auto"/>
        <w:bottom w:val="single" w:sz="4" w:space="0" w:color="auto"/>
        <w:right w:val="single" w:sz="4" w:space="0" w:color="auto"/>
      </w:pBdr>
      <w:shd w:val="clear" w:color="000000" w:fill="FFC417"/>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xl114">
    <w:name w:val="xl114"/>
    <w:basedOn w:val="a6"/>
    <w:uiPriority w:val="99"/>
    <w:rsid w:val="00530456"/>
    <w:pPr>
      <w:pBdr>
        <w:top w:val="single" w:sz="4" w:space="0" w:color="auto"/>
        <w:left w:val="single" w:sz="4" w:space="0" w:color="auto"/>
        <w:bottom w:val="single" w:sz="4" w:space="0" w:color="auto"/>
      </w:pBdr>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xl115">
    <w:name w:val="xl115"/>
    <w:basedOn w:val="a6"/>
    <w:uiPriority w:val="99"/>
    <w:rsid w:val="00530456"/>
    <w:pPr>
      <w:pBdr>
        <w:top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xl116">
    <w:name w:val="xl116"/>
    <w:basedOn w:val="a6"/>
    <w:uiPriority w:val="99"/>
    <w:rsid w:val="00530456"/>
    <w:pPr>
      <w:pBdr>
        <w:top w:val="single" w:sz="4" w:space="0" w:color="auto"/>
        <w:left w:val="single" w:sz="4" w:space="0" w:color="auto"/>
        <w:bottom w:val="single" w:sz="4" w:space="0" w:color="auto"/>
      </w:pBdr>
      <w:shd w:val="clear" w:color="000000" w:fill="FFC417"/>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xl117">
    <w:name w:val="xl117"/>
    <w:basedOn w:val="a6"/>
    <w:uiPriority w:val="99"/>
    <w:rsid w:val="00530456"/>
    <w:pPr>
      <w:pBdr>
        <w:top w:val="single" w:sz="4" w:space="0" w:color="auto"/>
        <w:bottom w:val="single" w:sz="4" w:space="0" w:color="auto"/>
        <w:right w:val="single" w:sz="4" w:space="0" w:color="auto"/>
      </w:pBdr>
      <w:shd w:val="clear" w:color="000000" w:fill="FFC417"/>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xl118">
    <w:name w:val="xl118"/>
    <w:basedOn w:val="a6"/>
    <w:uiPriority w:val="99"/>
    <w:rsid w:val="00530456"/>
    <w:pPr>
      <w:pBdr>
        <w:top w:val="single" w:sz="4" w:space="0" w:color="auto"/>
        <w:left w:val="single" w:sz="4" w:space="0" w:color="auto"/>
        <w:bottom w:val="single" w:sz="4" w:space="0" w:color="auto"/>
      </w:pBdr>
      <w:shd w:val="clear" w:color="000000" w:fill="FFC417"/>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xl119">
    <w:name w:val="xl119"/>
    <w:basedOn w:val="a6"/>
    <w:uiPriority w:val="99"/>
    <w:rsid w:val="00530456"/>
    <w:pPr>
      <w:pBdr>
        <w:top w:val="single" w:sz="4" w:space="0" w:color="auto"/>
        <w:bottom w:val="single" w:sz="4" w:space="0" w:color="auto"/>
        <w:right w:val="single" w:sz="4" w:space="0" w:color="auto"/>
      </w:pBdr>
      <w:shd w:val="clear" w:color="000000" w:fill="FFC417"/>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xl120">
    <w:name w:val="xl120"/>
    <w:basedOn w:val="a6"/>
    <w:uiPriority w:val="99"/>
    <w:rsid w:val="00530456"/>
    <w:pPr>
      <w:pBdr>
        <w:top w:val="single" w:sz="4" w:space="0" w:color="auto"/>
        <w:left w:val="single" w:sz="4" w:space="0" w:color="auto"/>
        <w:bottom w:val="single" w:sz="4" w:space="0" w:color="auto"/>
      </w:pBdr>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xl121">
    <w:name w:val="xl121"/>
    <w:basedOn w:val="a6"/>
    <w:uiPriority w:val="99"/>
    <w:rsid w:val="00530456"/>
    <w:pPr>
      <w:pBdr>
        <w:top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xl122">
    <w:name w:val="xl122"/>
    <w:basedOn w:val="a6"/>
    <w:uiPriority w:val="99"/>
    <w:rsid w:val="00530456"/>
    <w:pPr>
      <w:pBdr>
        <w:top w:val="single" w:sz="4" w:space="0" w:color="auto"/>
        <w:left w:val="single" w:sz="4" w:space="0" w:color="auto"/>
      </w:pBdr>
      <w:spacing w:before="100" w:beforeAutospacing="1" w:after="100" w:afterAutospacing="1" w:line="240" w:lineRule="auto"/>
      <w:jc w:val="center"/>
      <w:textAlignment w:val="center"/>
    </w:pPr>
    <w:rPr>
      <w:rFonts w:ascii="Arial" w:eastAsia="Times New Roman" w:hAnsi="Arial" w:cs="Arial"/>
      <w:b/>
      <w:bCs/>
      <w:color w:val="0000FF"/>
      <w:sz w:val="24"/>
      <w:szCs w:val="24"/>
      <w:lang w:eastAsia="ru-RU"/>
    </w:rPr>
  </w:style>
  <w:style w:type="paragraph" w:customStyle="1" w:styleId="xl123">
    <w:name w:val="xl123"/>
    <w:basedOn w:val="a6"/>
    <w:uiPriority w:val="99"/>
    <w:rsid w:val="00530456"/>
    <w:pPr>
      <w:pBdr>
        <w:top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FF"/>
      <w:sz w:val="24"/>
      <w:szCs w:val="24"/>
      <w:lang w:eastAsia="ru-RU"/>
    </w:rPr>
  </w:style>
  <w:style w:type="paragraph" w:customStyle="1" w:styleId="xl124">
    <w:name w:val="xl124"/>
    <w:basedOn w:val="a6"/>
    <w:uiPriority w:val="99"/>
    <w:rsid w:val="00530456"/>
    <w:pPr>
      <w:pBdr>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0000FF"/>
      <w:sz w:val="24"/>
      <w:szCs w:val="24"/>
      <w:lang w:eastAsia="ru-RU"/>
    </w:rPr>
  </w:style>
  <w:style w:type="paragraph" w:customStyle="1" w:styleId="xl125">
    <w:name w:val="xl125"/>
    <w:basedOn w:val="a6"/>
    <w:uiPriority w:val="99"/>
    <w:rsid w:val="00530456"/>
    <w:pPr>
      <w:pBdr>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FF"/>
      <w:sz w:val="24"/>
      <w:szCs w:val="24"/>
      <w:lang w:eastAsia="ru-RU"/>
    </w:rPr>
  </w:style>
  <w:style w:type="paragraph" w:customStyle="1" w:styleId="xl126">
    <w:name w:val="xl126"/>
    <w:basedOn w:val="a6"/>
    <w:uiPriority w:val="99"/>
    <w:rsid w:val="00530456"/>
    <w:pPr>
      <w:spacing w:before="100" w:beforeAutospacing="1" w:after="100" w:afterAutospacing="1" w:line="240" w:lineRule="auto"/>
    </w:pPr>
    <w:rPr>
      <w:rFonts w:ascii="Arial" w:eastAsia="Times New Roman" w:hAnsi="Arial" w:cs="Arial"/>
      <w:b/>
      <w:bCs/>
      <w:color w:val="FFFFFF"/>
      <w:sz w:val="24"/>
      <w:szCs w:val="24"/>
      <w:lang w:eastAsia="ru-RU"/>
    </w:rPr>
  </w:style>
  <w:style w:type="paragraph" w:customStyle="1" w:styleId="xl127">
    <w:name w:val="xl127"/>
    <w:basedOn w:val="a6"/>
    <w:uiPriority w:val="99"/>
    <w:rsid w:val="00530456"/>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xl128">
    <w:name w:val="xl128"/>
    <w:basedOn w:val="a6"/>
    <w:uiPriority w:val="99"/>
    <w:rsid w:val="00530456"/>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xl129">
    <w:name w:val="xl129"/>
    <w:basedOn w:val="a6"/>
    <w:uiPriority w:val="99"/>
    <w:rsid w:val="00530456"/>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130">
    <w:name w:val="xl130"/>
    <w:basedOn w:val="a6"/>
    <w:uiPriority w:val="99"/>
    <w:rsid w:val="00530456"/>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131">
    <w:name w:val="xl131"/>
    <w:basedOn w:val="a6"/>
    <w:uiPriority w:val="99"/>
    <w:rsid w:val="00530456"/>
    <w:pPr>
      <w:pBdr>
        <w:top w:val="single" w:sz="4" w:space="0" w:color="auto"/>
        <w:left w:val="single" w:sz="4" w:space="0" w:color="auto"/>
        <w:bottom w:val="single" w:sz="4" w:space="0" w:color="auto"/>
      </w:pBdr>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xl132">
    <w:name w:val="xl132"/>
    <w:basedOn w:val="a6"/>
    <w:uiPriority w:val="99"/>
    <w:rsid w:val="00530456"/>
    <w:pPr>
      <w:pBdr>
        <w:top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xl133">
    <w:name w:val="xl133"/>
    <w:basedOn w:val="a6"/>
    <w:uiPriority w:val="99"/>
    <w:rsid w:val="00530456"/>
    <w:pPr>
      <w:pBdr>
        <w:top w:val="single" w:sz="4" w:space="0" w:color="auto"/>
        <w:left w:val="single" w:sz="4" w:space="0" w:color="auto"/>
        <w:bottom w:val="single" w:sz="4" w:space="0" w:color="auto"/>
      </w:pBdr>
      <w:shd w:val="clear" w:color="000000" w:fill="FFC417"/>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xl134">
    <w:name w:val="xl134"/>
    <w:basedOn w:val="a6"/>
    <w:uiPriority w:val="99"/>
    <w:rsid w:val="00530456"/>
    <w:pPr>
      <w:pBdr>
        <w:top w:val="single" w:sz="4" w:space="0" w:color="auto"/>
        <w:bottom w:val="single" w:sz="4" w:space="0" w:color="auto"/>
        <w:right w:val="single" w:sz="4" w:space="0" w:color="auto"/>
      </w:pBdr>
      <w:shd w:val="clear" w:color="000000" w:fill="FFC417"/>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xl135">
    <w:name w:val="xl135"/>
    <w:basedOn w:val="a6"/>
    <w:uiPriority w:val="99"/>
    <w:rsid w:val="00530456"/>
    <w:pPr>
      <w:pBdr>
        <w:top w:val="single" w:sz="4" w:space="0" w:color="auto"/>
        <w:left w:val="single" w:sz="4" w:space="0" w:color="auto"/>
        <w:bottom w:val="single" w:sz="4" w:space="0" w:color="auto"/>
      </w:pBdr>
      <w:shd w:val="clear" w:color="000000" w:fill="FFC417"/>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xl136">
    <w:name w:val="xl136"/>
    <w:basedOn w:val="a6"/>
    <w:uiPriority w:val="99"/>
    <w:rsid w:val="00530456"/>
    <w:pPr>
      <w:pBdr>
        <w:top w:val="single" w:sz="4" w:space="0" w:color="auto"/>
        <w:bottom w:val="single" w:sz="4" w:space="0" w:color="auto"/>
        <w:right w:val="single" w:sz="4" w:space="0" w:color="auto"/>
      </w:pBdr>
      <w:shd w:val="clear" w:color="000000" w:fill="FFC417"/>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xl137">
    <w:name w:val="xl137"/>
    <w:basedOn w:val="a6"/>
    <w:uiPriority w:val="99"/>
    <w:rsid w:val="00530456"/>
    <w:pPr>
      <w:pBdr>
        <w:top w:val="single" w:sz="4" w:space="0" w:color="auto"/>
        <w:left w:val="single" w:sz="4" w:space="0" w:color="auto"/>
        <w:bottom w:val="single" w:sz="4" w:space="0" w:color="auto"/>
      </w:pBdr>
      <w:shd w:val="clear" w:color="000000" w:fill="FFC417"/>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xl138">
    <w:name w:val="xl138"/>
    <w:basedOn w:val="a6"/>
    <w:uiPriority w:val="99"/>
    <w:rsid w:val="00530456"/>
    <w:pPr>
      <w:pBdr>
        <w:top w:val="single" w:sz="4" w:space="0" w:color="auto"/>
        <w:bottom w:val="single" w:sz="4" w:space="0" w:color="auto"/>
        <w:right w:val="single" w:sz="4" w:space="0" w:color="auto"/>
      </w:pBdr>
      <w:shd w:val="clear" w:color="000000" w:fill="FFC417"/>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xl139">
    <w:name w:val="xl139"/>
    <w:basedOn w:val="a6"/>
    <w:uiPriority w:val="99"/>
    <w:rsid w:val="00530456"/>
    <w:pPr>
      <w:pBdr>
        <w:top w:val="single" w:sz="4" w:space="0" w:color="auto"/>
        <w:left w:val="single" w:sz="4" w:space="0" w:color="auto"/>
      </w:pBdr>
      <w:shd w:val="clear" w:color="000000" w:fill="FFC417"/>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xl140">
    <w:name w:val="xl140"/>
    <w:basedOn w:val="a6"/>
    <w:uiPriority w:val="99"/>
    <w:rsid w:val="00530456"/>
    <w:pPr>
      <w:pBdr>
        <w:top w:val="single" w:sz="4" w:space="0" w:color="auto"/>
        <w:right w:val="single" w:sz="4" w:space="0" w:color="auto"/>
      </w:pBdr>
      <w:shd w:val="clear" w:color="000000" w:fill="FFC417"/>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xl141">
    <w:name w:val="xl141"/>
    <w:basedOn w:val="a6"/>
    <w:uiPriority w:val="99"/>
    <w:rsid w:val="00530456"/>
    <w:pPr>
      <w:pBdr>
        <w:top w:val="single" w:sz="4" w:space="0" w:color="auto"/>
        <w:left w:val="single" w:sz="4" w:space="0" w:color="auto"/>
        <w:bottom w:val="single" w:sz="4" w:space="0" w:color="auto"/>
      </w:pBdr>
      <w:shd w:val="clear" w:color="000000" w:fill="FFC417"/>
      <w:spacing w:before="100" w:beforeAutospacing="1" w:after="100" w:afterAutospacing="1" w:line="240" w:lineRule="auto"/>
      <w:jc w:val="center"/>
    </w:pPr>
    <w:rPr>
      <w:rFonts w:ascii="Arial" w:eastAsia="Times New Roman" w:hAnsi="Arial" w:cs="Arial"/>
      <w:b/>
      <w:bCs/>
      <w:color w:val="000000"/>
      <w:sz w:val="24"/>
      <w:szCs w:val="24"/>
      <w:lang w:eastAsia="ru-RU"/>
    </w:rPr>
  </w:style>
  <w:style w:type="paragraph" w:customStyle="1" w:styleId="xl142">
    <w:name w:val="xl142"/>
    <w:basedOn w:val="a6"/>
    <w:uiPriority w:val="99"/>
    <w:rsid w:val="00530456"/>
    <w:pPr>
      <w:pBdr>
        <w:top w:val="single" w:sz="4" w:space="0" w:color="auto"/>
        <w:bottom w:val="single" w:sz="4" w:space="0" w:color="auto"/>
        <w:right w:val="single" w:sz="4" w:space="0" w:color="auto"/>
      </w:pBdr>
      <w:shd w:val="clear" w:color="000000" w:fill="FFC417"/>
      <w:spacing w:before="100" w:beforeAutospacing="1" w:after="100" w:afterAutospacing="1" w:line="240" w:lineRule="auto"/>
      <w:jc w:val="center"/>
    </w:pPr>
    <w:rPr>
      <w:rFonts w:ascii="Arial" w:eastAsia="Times New Roman" w:hAnsi="Arial" w:cs="Arial"/>
      <w:b/>
      <w:bCs/>
      <w:color w:val="000000"/>
      <w:sz w:val="24"/>
      <w:szCs w:val="24"/>
      <w:lang w:eastAsia="ru-RU"/>
    </w:rPr>
  </w:style>
  <w:style w:type="paragraph" w:customStyle="1" w:styleId="xl143">
    <w:name w:val="xl143"/>
    <w:basedOn w:val="a6"/>
    <w:uiPriority w:val="99"/>
    <w:rsid w:val="00530456"/>
    <w:pPr>
      <w:pBdr>
        <w:top w:val="single" w:sz="4" w:space="0" w:color="auto"/>
        <w:bottom w:val="single" w:sz="4" w:space="0" w:color="auto"/>
        <w:right w:val="single" w:sz="4" w:space="0" w:color="auto"/>
      </w:pBdr>
      <w:shd w:val="clear" w:color="000000" w:fill="FFC417"/>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3d">
    <w:name w:val="Абзац списка3"/>
    <w:basedOn w:val="a6"/>
    <w:uiPriority w:val="99"/>
    <w:rsid w:val="00530456"/>
    <w:pPr>
      <w:spacing w:after="0" w:line="240" w:lineRule="auto"/>
      <w:ind w:left="720"/>
      <w:contextualSpacing/>
    </w:pPr>
    <w:rPr>
      <w:rFonts w:ascii="Times New Roman" w:eastAsia="Times New Roman" w:hAnsi="Times New Roman" w:cs="Times New Roman"/>
      <w:sz w:val="24"/>
      <w:szCs w:val="20"/>
      <w:lang w:eastAsia="ru-RU"/>
    </w:rPr>
  </w:style>
  <w:style w:type="paragraph" w:customStyle="1" w:styleId="Maximyz10">
    <w:name w:val="Maximyz Заголовок 1 без номера"/>
    <w:basedOn w:val="Maximyz1"/>
    <w:uiPriority w:val="99"/>
    <w:rsid w:val="00530456"/>
    <w:pPr>
      <w:numPr>
        <w:numId w:val="0"/>
      </w:numPr>
      <w:jc w:val="center"/>
    </w:pPr>
    <w:rPr>
      <w:lang w:val="ru-RU"/>
    </w:rPr>
  </w:style>
  <w:style w:type="numbering" w:customStyle="1" w:styleId="Maximyz">
    <w:name w:val="Maximyz Список"/>
    <w:uiPriority w:val="99"/>
    <w:rsid w:val="00530456"/>
    <w:pPr>
      <w:numPr>
        <w:numId w:val="6"/>
      </w:numPr>
    </w:pPr>
  </w:style>
  <w:style w:type="paragraph" w:customStyle="1" w:styleId="Maximyz21">
    <w:name w:val="Maximyz Заголовок 2.1"/>
    <w:basedOn w:val="Maximyz20"/>
    <w:uiPriority w:val="99"/>
    <w:rsid w:val="00530456"/>
    <w:pPr>
      <w:numPr>
        <w:ilvl w:val="1"/>
        <w:numId w:val="7"/>
      </w:numPr>
    </w:pPr>
  </w:style>
  <w:style w:type="paragraph" w:customStyle="1" w:styleId="Maximyz31">
    <w:name w:val="Maximyz Заголовок 3.1"/>
    <w:basedOn w:val="a7"/>
    <w:uiPriority w:val="99"/>
    <w:rsid w:val="00530456"/>
    <w:pPr>
      <w:numPr>
        <w:ilvl w:val="2"/>
        <w:numId w:val="7"/>
      </w:numPr>
      <w:spacing w:line="360" w:lineRule="auto"/>
    </w:pPr>
    <w:rPr>
      <w:rFonts w:ascii="Times New Roman" w:eastAsia="Calibri" w:hAnsi="Times New Roman" w:cs="Times New Roman"/>
      <w:b/>
      <w:sz w:val="24"/>
      <w:szCs w:val="20"/>
    </w:rPr>
  </w:style>
  <w:style w:type="paragraph" w:customStyle="1" w:styleId="affff2">
    <w:name w:val="Стиль Название объекта + полужирный"/>
    <w:basedOn w:val="af"/>
    <w:uiPriority w:val="99"/>
    <w:rsid w:val="00530456"/>
  </w:style>
  <w:style w:type="numbering" w:customStyle="1" w:styleId="52">
    <w:name w:val="Нет списка5"/>
    <w:next w:val="aa"/>
    <w:uiPriority w:val="99"/>
    <w:semiHidden/>
    <w:unhideWhenUsed/>
    <w:rsid w:val="00530456"/>
  </w:style>
  <w:style w:type="paragraph" w:customStyle="1" w:styleId="Maximyz5">
    <w:name w:val="Maximyz Заголовок"/>
    <w:basedOn w:val="a6"/>
    <w:uiPriority w:val="99"/>
    <w:rsid w:val="00530456"/>
    <w:pPr>
      <w:spacing w:after="0" w:line="240" w:lineRule="auto"/>
      <w:ind w:firstLine="709"/>
      <w:jc w:val="both"/>
    </w:pPr>
    <w:rPr>
      <w:rFonts w:ascii="Times New Roman" w:eastAsia="Calibri" w:hAnsi="Times New Roman" w:cs="Times New Roman"/>
      <w:b/>
      <w:sz w:val="28"/>
      <w:szCs w:val="20"/>
      <w:lang w:eastAsia="ru-RU"/>
    </w:rPr>
  </w:style>
  <w:style w:type="table" w:customStyle="1" w:styleId="3e">
    <w:name w:val="Сетка таблицы3"/>
    <w:basedOn w:val="a9"/>
    <w:next w:val="ac"/>
    <w:uiPriority w:val="59"/>
    <w:rsid w:val="00530456"/>
    <w:pPr>
      <w:spacing w:after="0" w:line="240" w:lineRule="auto"/>
    </w:pPr>
    <w:rPr>
      <w:rFonts w:ascii="Times New Roman" w:eastAsia="Calibri"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Maximyz50">
    <w:name w:val="Maximyz Заголовок 5"/>
    <w:basedOn w:val="Maximyz4"/>
    <w:uiPriority w:val="99"/>
    <w:rsid w:val="00530456"/>
    <w:pPr>
      <w:numPr>
        <w:numId w:val="0"/>
      </w:numPr>
      <w:spacing w:after="0"/>
      <w:ind w:firstLine="709"/>
      <w:jc w:val="both"/>
      <w:outlineLvl w:val="9"/>
    </w:pPr>
    <w:rPr>
      <w:bCs w:val="0"/>
      <w:lang w:val="ru-RU" w:eastAsia="ru-RU"/>
    </w:rPr>
  </w:style>
  <w:style w:type="paragraph" w:customStyle="1" w:styleId="45">
    <w:name w:val="Обычный4"/>
    <w:uiPriority w:val="99"/>
    <w:rsid w:val="00530456"/>
    <w:pPr>
      <w:spacing w:after="0" w:line="240" w:lineRule="auto"/>
    </w:pPr>
    <w:rPr>
      <w:rFonts w:ascii="Times New Roman" w:eastAsia="Times New Roman" w:hAnsi="Times New Roman" w:cs="Times New Roman"/>
      <w:sz w:val="20"/>
      <w:szCs w:val="20"/>
      <w:lang w:eastAsia="ru-RU"/>
    </w:rPr>
  </w:style>
  <w:style w:type="paragraph" w:customStyle="1" w:styleId="410">
    <w:name w:val="Заголовок 41"/>
    <w:basedOn w:val="45"/>
    <w:next w:val="45"/>
    <w:uiPriority w:val="99"/>
    <w:rsid w:val="00530456"/>
  </w:style>
  <w:style w:type="character" w:customStyle="1" w:styleId="3f">
    <w:name w:val="Основной шрифт абзаца3"/>
    <w:rsid w:val="00530456"/>
  </w:style>
  <w:style w:type="paragraph" w:customStyle="1" w:styleId="212">
    <w:name w:val="Заголовок 21"/>
    <w:basedOn w:val="45"/>
    <w:next w:val="45"/>
    <w:uiPriority w:val="99"/>
    <w:rsid w:val="00530456"/>
  </w:style>
  <w:style w:type="paragraph" w:customStyle="1" w:styleId="213">
    <w:name w:val="Основной текст с отступом 21"/>
    <w:basedOn w:val="45"/>
    <w:uiPriority w:val="99"/>
    <w:rsid w:val="00530456"/>
  </w:style>
  <w:style w:type="paragraph" w:customStyle="1" w:styleId="313">
    <w:name w:val="Основной текст с отступом 31"/>
    <w:basedOn w:val="45"/>
    <w:uiPriority w:val="99"/>
    <w:rsid w:val="00530456"/>
  </w:style>
  <w:style w:type="paragraph" w:customStyle="1" w:styleId="510">
    <w:name w:val="Заголовок 51"/>
    <w:basedOn w:val="45"/>
    <w:next w:val="45"/>
    <w:uiPriority w:val="99"/>
    <w:rsid w:val="00530456"/>
  </w:style>
  <w:style w:type="paragraph" w:customStyle="1" w:styleId="1f1">
    <w:name w:val="Название объекта1"/>
    <w:basedOn w:val="45"/>
    <w:next w:val="45"/>
    <w:uiPriority w:val="99"/>
    <w:rsid w:val="00530456"/>
  </w:style>
  <w:style w:type="paragraph" w:customStyle="1" w:styleId="710">
    <w:name w:val="Заголовок 71"/>
    <w:basedOn w:val="45"/>
    <w:next w:val="45"/>
    <w:uiPriority w:val="99"/>
    <w:rsid w:val="00530456"/>
  </w:style>
  <w:style w:type="paragraph" w:customStyle="1" w:styleId="810">
    <w:name w:val="Заголовок 81"/>
    <w:basedOn w:val="45"/>
    <w:next w:val="45"/>
    <w:uiPriority w:val="99"/>
    <w:rsid w:val="00530456"/>
  </w:style>
  <w:style w:type="paragraph" w:customStyle="1" w:styleId="Arial">
    <w:name w:val="Обычный + Arial"/>
    <w:aliases w:val="10 pt,полужирный"/>
    <w:basedOn w:val="a6"/>
    <w:uiPriority w:val="99"/>
    <w:rsid w:val="00530456"/>
    <w:pPr>
      <w:spacing w:after="0" w:line="240" w:lineRule="auto"/>
    </w:pPr>
    <w:rPr>
      <w:rFonts w:ascii="Arial" w:eastAsia="Times New Roman" w:hAnsi="Arial" w:cs="Arial"/>
      <w:b/>
      <w:bCs/>
      <w:sz w:val="20"/>
      <w:szCs w:val="20"/>
      <w:lang w:eastAsia="ru-RU"/>
    </w:rPr>
  </w:style>
  <w:style w:type="paragraph" w:customStyle="1" w:styleId="100">
    <w:name w:val="Стиль10"/>
    <w:basedOn w:val="af1"/>
    <w:uiPriority w:val="99"/>
    <w:rsid w:val="00530456"/>
    <w:pPr>
      <w:tabs>
        <w:tab w:val="clear" w:pos="9355"/>
        <w:tab w:val="left" w:pos="1880"/>
        <w:tab w:val="left" w:pos="2508"/>
        <w:tab w:val="right" w:pos="10659"/>
      </w:tabs>
      <w:ind w:left="-570" w:right="-622" w:hanging="57"/>
      <w:jc w:val="center"/>
    </w:pPr>
    <w:rPr>
      <w:lang w:val="en-US"/>
    </w:rPr>
  </w:style>
  <w:style w:type="numbering" w:customStyle="1" w:styleId="62">
    <w:name w:val="Нет списка6"/>
    <w:next w:val="aa"/>
    <w:uiPriority w:val="99"/>
    <w:semiHidden/>
    <w:unhideWhenUsed/>
    <w:rsid w:val="00530456"/>
  </w:style>
  <w:style w:type="table" w:customStyle="1" w:styleId="46">
    <w:name w:val="Сетка таблицы4"/>
    <w:basedOn w:val="a9"/>
    <w:next w:val="ac"/>
    <w:uiPriority w:val="59"/>
    <w:rsid w:val="00530456"/>
    <w:pPr>
      <w:spacing w:after="0" w:line="240" w:lineRule="auto"/>
    </w:pPr>
    <w:rPr>
      <w:rFonts w:ascii="Times New Roman" w:eastAsia="Calibri"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72">
    <w:name w:val="Нет списка7"/>
    <w:next w:val="aa"/>
    <w:uiPriority w:val="99"/>
    <w:semiHidden/>
    <w:unhideWhenUsed/>
    <w:rsid w:val="00530456"/>
  </w:style>
  <w:style w:type="table" w:customStyle="1" w:styleId="53">
    <w:name w:val="Сетка таблицы5"/>
    <w:basedOn w:val="a9"/>
    <w:next w:val="ac"/>
    <w:uiPriority w:val="59"/>
    <w:rsid w:val="00530456"/>
    <w:pPr>
      <w:spacing w:after="0" w:line="240" w:lineRule="auto"/>
    </w:pPr>
    <w:rPr>
      <w:rFonts w:ascii="Times New Roman" w:eastAsia="Calibri"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2">
    <w:name w:val="Нет списка8"/>
    <w:next w:val="aa"/>
    <w:uiPriority w:val="99"/>
    <w:semiHidden/>
    <w:unhideWhenUsed/>
    <w:rsid w:val="00530456"/>
  </w:style>
  <w:style w:type="paragraph" w:customStyle="1" w:styleId="affff3">
    <w:name w:val="Чертежный"/>
    <w:uiPriority w:val="99"/>
    <w:rsid w:val="00530456"/>
    <w:pPr>
      <w:spacing w:after="0" w:line="240" w:lineRule="auto"/>
      <w:jc w:val="both"/>
    </w:pPr>
    <w:rPr>
      <w:rFonts w:ascii="ISOCPEUR" w:eastAsia="Times New Roman" w:hAnsi="ISOCPEUR" w:cs="Times New Roman"/>
      <w:i/>
      <w:sz w:val="28"/>
      <w:szCs w:val="20"/>
      <w:lang w:val="uk-UA" w:eastAsia="ru-RU"/>
    </w:rPr>
  </w:style>
  <w:style w:type="character" w:customStyle="1" w:styleId="affa">
    <w:name w:val="Наполнение Знак"/>
    <w:basedOn w:val="a8"/>
    <w:link w:val="aff9"/>
    <w:rsid w:val="00530456"/>
    <w:rPr>
      <w:rFonts w:ascii="Times New Roman" w:eastAsia="Times New Roman" w:hAnsi="Times New Roman" w:cs="Arial"/>
      <w:sz w:val="24"/>
      <w:szCs w:val="20"/>
      <w:lang w:eastAsia="ru-RU"/>
    </w:rPr>
  </w:style>
  <w:style w:type="paragraph" w:customStyle="1" w:styleId="1f2">
    <w:name w:val="Основной текст1"/>
    <w:basedOn w:val="a6"/>
    <w:uiPriority w:val="99"/>
    <w:rsid w:val="00530456"/>
    <w:pPr>
      <w:spacing w:after="0" w:line="240" w:lineRule="auto"/>
      <w:contextualSpacing/>
      <w:jc w:val="both"/>
    </w:pPr>
    <w:rPr>
      <w:rFonts w:ascii="Times New Roman" w:eastAsia="Times New Roman" w:hAnsi="Times New Roman" w:cs="Times New Roman"/>
      <w:sz w:val="20"/>
      <w:szCs w:val="20"/>
      <w:lang w:val="en-US" w:eastAsia="ru-RU"/>
    </w:rPr>
  </w:style>
  <w:style w:type="paragraph" w:customStyle="1" w:styleId="111">
    <w:name w:val="Основной текст11"/>
    <w:basedOn w:val="a6"/>
    <w:uiPriority w:val="99"/>
    <w:rsid w:val="00530456"/>
    <w:pPr>
      <w:spacing w:after="0" w:line="240" w:lineRule="auto"/>
      <w:contextualSpacing/>
      <w:jc w:val="both"/>
    </w:pPr>
    <w:rPr>
      <w:rFonts w:ascii="Times New Roman" w:eastAsia="Times New Roman" w:hAnsi="Times New Roman" w:cs="Times New Roman"/>
      <w:sz w:val="20"/>
      <w:szCs w:val="20"/>
      <w:lang w:val="en-US" w:eastAsia="ru-RU"/>
    </w:rPr>
  </w:style>
  <w:style w:type="paragraph" w:customStyle="1" w:styleId="2f2">
    <w:name w:val="Основной текст2"/>
    <w:basedOn w:val="a6"/>
    <w:link w:val="affff4"/>
    <w:rsid w:val="00530456"/>
    <w:pPr>
      <w:spacing w:after="0" w:line="240" w:lineRule="auto"/>
      <w:contextualSpacing/>
      <w:jc w:val="both"/>
    </w:pPr>
    <w:rPr>
      <w:rFonts w:ascii="Times New Roman" w:eastAsia="Times New Roman" w:hAnsi="Times New Roman" w:cs="Times New Roman"/>
      <w:sz w:val="20"/>
      <w:szCs w:val="20"/>
      <w:lang w:val="en-US" w:eastAsia="ru-RU"/>
    </w:rPr>
  </w:style>
  <w:style w:type="table" w:customStyle="1" w:styleId="63">
    <w:name w:val="Сетка таблицы6"/>
    <w:basedOn w:val="a9"/>
    <w:next w:val="ac"/>
    <w:rsid w:val="0053045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5">
    <w:name w:val="Наполнение Знак Знак"/>
    <w:basedOn w:val="a8"/>
    <w:rsid w:val="00530456"/>
    <w:rPr>
      <w:rFonts w:ascii="Arial" w:hAnsi="Arial" w:cs="Arial"/>
      <w:szCs w:val="24"/>
      <w:lang w:val="ru-RU" w:eastAsia="ru-RU" w:bidi="ar-SA"/>
    </w:rPr>
  </w:style>
  <w:style w:type="paragraph" w:customStyle="1" w:styleId="affff6">
    <w:name w:val="Нормальный"/>
    <w:uiPriority w:val="99"/>
    <w:rsid w:val="00530456"/>
    <w:pPr>
      <w:autoSpaceDE w:val="0"/>
      <w:autoSpaceDN w:val="0"/>
      <w:spacing w:after="0" w:line="240" w:lineRule="auto"/>
      <w:jc w:val="center"/>
    </w:pPr>
    <w:rPr>
      <w:rFonts w:ascii="Times New Roman" w:eastAsia="Times New Roman" w:hAnsi="Times New Roman" w:cs="Times New Roman"/>
      <w:sz w:val="24"/>
      <w:szCs w:val="20"/>
      <w:lang w:eastAsia="ru-RU"/>
    </w:rPr>
  </w:style>
  <w:style w:type="paragraph" w:customStyle="1" w:styleId="affff7">
    <w:name w:val="Под формулой"/>
    <w:basedOn w:val="affff6"/>
    <w:uiPriority w:val="99"/>
    <w:rsid w:val="00530456"/>
    <w:pPr>
      <w:ind w:left="567"/>
      <w:jc w:val="left"/>
    </w:pPr>
    <w:rPr>
      <w:sz w:val="22"/>
    </w:rPr>
  </w:style>
  <w:style w:type="paragraph" w:styleId="1f3">
    <w:name w:val="index 1"/>
    <w:basedOn w:val="a6"/>
    <w:next w:val="a6"/>
    <w:autoRedefine/>
    <w:uiPriority w:val="99"/>
    <w:unhideWhenUsed/>
    <w:rsid w:val="00530456"/>
    <w:pPr>
      <w:spacing w:after="0" w:line="240" w:lineRule="auto"/>
      <w:ind w:left="220" w:hanging="220"/>
      <w:contextualSpacing/>
      <w:jc w:val="both"/>
    </w:pPr>
    <w:rPr>
      <w:rFonts w:ascii="Times New Roman" w:eastAsiaTheme="minorEastAsia" w:hAnsi="Times New Roman"/>
      <w:sz w:val="28"/>
      <w:lang w:eastAsia="ru-RU"/>
    </w:rPr>
  </w:style>
  <w:style w:type="paragraph" w:styleId="affff8">
    <w:name w:val="index heading"/>
    <w:basedOn w:val="a6"/>
    <w:next w:val="1f3"/>
    <w:rsid w:val="00530456"/>
    <w:pPr>
      <w:suppressAutoHyphens/>
      <w:spacing w:after="0" w:line="240" w:lineRule="auto"/>
      <w:contextualSpacing/>
      <w:jc w:val="both"/>
    </w:pPr>
    <w:rPr>
      <w:rFonts w:ascii="Times New Roman" w:eastAsia="Times New Roman" w:hAnsi="Times New Roman" w:cs="Times New Roman"/>
      <w:sz w:val="28"/>
      <w:szCs w:val="24"/>
      <w:lang w:eastAsia="ru-RU"/>
    </w:rPr>
  </w:style>
  <w:style w:type="numbering" w:customStyle="1" w:styleId="92">
    <w:name w:val="Нет списка9"/>
    <w:next w:val="aa"/>
    <w:uiPriority w:val="99"/>
    <w:semiHidden/>
    <w:unhideWhenUsed/>
    <w:rsid w:val="00530456"/>
  </w:style>
  <w:style w:type="table" w:customStyle="1" w:styleId="73">
    <w:name w:val="Сетка таблицы7"/>
    <w:basedOn w:val="a9"/>
    <w:next w:val="ac"/>
    <w:uiPriority w:val="59"/>
    <w:rsid w:val="00530456"/>
    <w:pPr>
      <w:spacing w:after="0" w:line="240" w:lineRule="auto"/>
    </w:pPr>
    <w:rPr>
      <w:rFonts w:ascii="Times New Roman" w:eastAsia="Calibri"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54">
    <w:name w:val="Обычный5"/>
    <w:uiPriority w:val="99"/>
    <w:rsid w:val="00530456"/>
    <w:pPr>
      <w:spacing w:after="0" w:line="240" w:lineRule="auto"/>
    </w:pPr>
    <w:rPr>
      <w:rFonts w:ascii="Times New Roman" w:eastAsia="Times New Roman" w:hAnsi="Times New Roman" w:cs="Times New Roman"/>
      <w:sz w:val="20"/>
      <w:szCs w:val="20"/>
      <w:lang w:eastAsia="ru-RU"/>
    </w:rPr>
  </w:style>
  <w:style w:type="paragraph" w:customStyle="1" w:styleId="420">
    <w:name w:val="Заголовок 42"/>
    <w:basedOn w:val="54"/>
    <w:next w:val="54"/>
    <w:uiPriority w:val="99"/>
    <w:rsid w:val="00530456"/>
  </w:style>
  <w:style w:type="character" w:customStyle="1" w:styleId="47">
    <w:name w:val="Основной шрифт абзаца4"/>
    <w:rsid w:val="00530456"/>
  </w:style>
  <w:style w:type="paragraph" w:customStyle="1" w:styleId="220">
    <w:name w:val="Заголовок 22"/>
    <w:basedOn w:val="54"/>
    <w:next w:val="54"/>
    <w:uiPriority w:val="99"/>
    <w:rsid w:val="00530456"/>
  </w:style>
  <w:style w:type="paragraph" w:customStyle="1" w:styleId="221">
    <w:name w:val="Основной текст с отступом 22"/>
    <w:basedOn w:val="54"/>
    <w:uiPriority w:val="99"/>
    <w:rsid w:val="00530456"/>
  </w:style>
  <w:style w:type="paragraph" w:customStyle="1" w:styleId="320">
    <w:name w:val="Основной текст с отступом 32"/>
    <w:basedOn w:val="54"/>
    <w:uiPriority w:val="99"/>
    <w:rsid w:val="00530456"/>
  </w:style>
  <w:style w:type="paragraph" w:customStyle="1" w:styleId="520">
    <w:name w:val="Заголовок 52"/>
    <w:basedOn w:val="54"/>
    <w:next w:val="54"/>
    <w:uiPriority w:val="99"/>
    <w:rsid w:val="00530456"/>
  </w:style>
  <w:style w:type="paragraph" w:customStyle="1" w:styleId="2f3">
    <w:name w:val="Название объекта2"/>
    <w:basedOn w:val="54"/>
    <w:next w:val="54"/>
    <w:uiPriority w:val="99"/>
    <w:rsid w:val="00530456"/>
  </w:style>
  <w:style w:type="paragraph" w:customStyle="1" w:styleId="720">
    <w:name w:val="Заголовок 72"/>
    <w:basedOn w:val="54"/>
    <w:next w:val="54"/>
    <w:uiPriority w:val="99"/>
    <w:rsid w:val="00530456"/>
  </w:style>
  <w:style w:type="paragraph" w:customStyle="1" w:styleId="820">
    <w:name w:val="Заголовок 82"/>
    <w:basedOn w:val="54"/>
    <w:next w:val="54"/>
    <w:uiPriority w:val="99"/>
    <w:rsid w:val="00530456"/>
  </w:style>
  <w:style w:type="paragraph" w:styleId="affff9">
    <w:name w:val="Normal Indent"/>
    <w:basedOn w:val="a6"/>
    <w:unhideWhenUsed/>
    <w:rsid w:val="00530456"/>
    <w:pPr>
      <w:ind w:left="708"/>
    </w:pPr>
    <w:rPr>
      <w:rFonts w:ascii="Times New Roman" w:hAnsi="Times New Roman"/>
      <w:sz w:val="24"/>
    </w:rPr>
  </w:style>
  <w:style w:type="character" w:customStyle="1" w:styleId="mw-headline">
    <w:name w:val="mw-headline"/>
    <w:basedOn w:val="a8"/>
    <w:rsid w:val="00530456"/>
  </w:style>
  <w:style w:type="character" w:customStyle="1" w:styleId="ab">
    <w:name w:val="Абзац списка Знак"/>
    <w:aliases w:val="ТАБЛИЦА Знак,Тал.слева-12 Знак"/>
    <w:basedOn w:val="a8"/>
    <w:link w:val="a7"/>
    <w:rsid w:val="00530456"/>
  </w:style>
  <w:style w:type="paragraph" w:customStyle="1" w:styleId="affffa">
    <w:name w:val="Раздел"/>
    <w:basedOn w:val="a6"/>
    <w:link w:val="affffb"/>
    <w:rsid w:val="00530456"/>
    <w:pPr>
      <w:jc w:val="center"/>
    </w:pPr>
    <w:rPr>
      <w:rFonts w:ascii="Times New Roman" w:eastAsia="Calibri" w:hAnsi="Times New Roman" w:cs="Times New Roman"/>
      <w:b/>
      <w:sz w:val="28"/>
      <w:szCs w:val="24"/>
      <w:lang w:eastAsia="ru-RU"/>
    </w:rPr>
  </w:style>
  <w:style w:type="character" w:customStyle="1" w:styleId="affffb">
    <w:name w:val="Раздел Знак"/>
    <w:basedOn w:val="a8"/>
    <w:link w:val="affffa"/>
    <w:rsid w:val="00530456"/>
    <w:rPr>
      <w:rFonts w:ascii="Times New Roman" w:eastAsia="Calibri" w:hAnsi="Times New Roman" w:cs="Times New Roman"/>
      <w:b/>
      <w:sz w:val="28"/>
      <w:szCs w:val="24"/>
      <w:lang w:eastAsia="ru-RU"/>
    </w:rPr>
  </w:style>
  <w:style w:type="paragraph" w:customStyle="1" w:styleId="affffc">
    <w:name w:val="ОснТекст"/>
    <w:basedOn w:val="a6"/>
    <w:link w:val="affffd"/>
    <w:qFormat/>
    <w:rsid w:val="00530456"/>
    <w:pPr>
      <w:ind w:firstLine="540"/>
      <w:jc w:val="both"/>
    </w:pPr>
    <w:rPr>
      <w:rFonts w:ascii="Times New Roman" w:eastAsiaTheme="minorEastAsia" w:hAnsi="Times New Roman"/>
      <w:sz w:val="24"/>
      <w:szCs w:val="24"/>
      <w:lang w:eastAsia="ru-RU"/>
    </w:rPr>
  </w:style>
  <w:style w:type="character" w:customStyle="1" w:styleId="affffd">
    <w:name w:val="ОснТекст Знак"/>
    <w:basedOn w:val="a8"/>
    <w:link w:val="affffc"/>
    <w:rsid w:val="00530456"/>
    <w:rPr>
      <w:rFonts w:ascii="Times New Roman" w:eastAsiaTheme="minorEastAsia" w:hAnsi="Times New Roman"/>
      <w:sz w:val="24"/>
      <w:szCs w:val="24"/>
      <w:lang w:eastAsia="ru-RU"/>
    </w:rPr>
  </w:style>
  <w:style w:type="paragraph" w:customStyle="1" w:styleId="affffe">
    <w:name w:val="Глава"/>
    <w:basedOn w:val="a7"/>
    <w:link w:val="afffff"/>
    <w:rsid w:val="00530456"/>
    <w:pPr>
      <w:ind w:left="0" w:right="-21"/>
      <w:jc w:val="both"/>
    </w:pPr>
    <w:rPr>
      <w:rFonts w:ascii="Times New Roman" w:eastAsia="Calibri" w:hAnsi="Times New Roman" w:cs="Times New Roman"/>
      <w:b/>
      <w:sz w:val="24"/>
      <w:szCs w:val="24"/>
      <w:lang w:eastAsia="ru-RU"/>
    </w:rPr>
  </w:style>
  <w:style w:type="character" w:customStyle="1" w:styleId="afffff">
    <w:name w:val="Глава Знак"/>
    <w:basedOn w:val="ab"/>
    <w:link w:val="affffe"/>
    <w:rsid w:val="00530456"/>
    <w:rPr>
      <w:rFonts w:ascii="Times New Roman" w:eastAsia="Calibri" w:hAnsi="Times New Roman" w:cs="Times New Roman"/>
      <w:b/>
      <w:sz w:val="24"/>
      <w:szCs w:val="24"/>
      <w:lang w:eastAsia="ru-RU"/>
    </w:rPr>
  </w:style>
  <w:style w:type="character" w:customStyle="1" w:styleId="ListParagraphChar">
    <w:name w:val="List Paragraph Char"/>
    <w:basedOn w:val="a8"/>
    <w:link w:val="19"/>
    <w:locked/>
    <w:rsid w:val="00530456"/>
    <w:rPr>
      <w:rFonts w:ascii="Calibri" w:eastAsia="Calibri" w:hAnsi="Calibri" w:cs="Times New Roman"/>
    </w:rPr>
  </w:style>
  <w:style w:type="paragraph" w:customStyle="1" w:styleId="1f4">
    <w:name w:val="Без интервала1"/>
    <w:uiPriority w:val="99"/>
    <w:rsid w:val="00530456"/>
    <w:pPr>
      <w:spacing w:after="0" w:line="240" w:lineRule="auto"/>
    </w:pPr>
    <w:rPr>
      <w:rFonts w:ascii="Calibri" w:eastAsia="Times New Roman" w:hAnsi="Calibri" w:cs="Times New Roman"/>
      <w:lang w:eastAsia="ru-RU"/>
    </w:rPr>
  </w:style>
  <w:style w:type="character" w:customStyle="1" w:styleId="mycontent">
    <w:name w:val="mycontent"/>
    <w:basedOn w:val="a8"/>
    <w:rsid w:val="00530456"/>
  </w:style>
  <w:style w:type="paragraph" w:customStyle="1" w:styleId="afffff0">
    <w:name w:val="ТАБЛИЦЫ"/>
    <w:basedOn w:val="aff0"/>
    <w:link w:val="afffff1"/>
    <w:qFormat/>
    <w:rsid w:val="00530456"/>
    <w:pPr>
      <w:jc w:val="center"/>
    </w:pPr>
    <w:rPr>
      <w:sz w:val="20"/>
    </w:rPr>
  </w:style>
  <w:style w:type="character" w:customStyle="1" w:styleId="afffff1">
    <w:name w:val="ТАБЛИЦЫ Знак"/>
    <w:basedOn w:val="a8"/>
    <w:link w:val="afffff0"/>
    <w:rsid w:val="00530456"/>
    <w:rPr>
      <w:rFonts w:ascii="Times New Roman" w:eastAsia="Calibri" w:hAnsi="Times New Roman" w:cs="Times New Roman"/>
      <w:sz w:val="20"/>
      <w:szCs w:val="20"/>
      <w:lang w:eastAsia="ru-RU"/>
    </w:rPr>
  </w:style>
  <w:style w:type="paragraph" w:customStyle="1" w:styleId="xl24">
    <w:name w:val="xl24"/>
    <w:basedOn w:val="a6"/>
    <w:uiPriority w:val="99"/>
    <w:rsid w:val="00530456"/>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character" w:styleId="afffff2">
    <w:name w:val="annotation reference"/>
    <w:basedOn w:val="a8"/>
    <w:semiHidden/>
    <w:unhideWhenUsed/>
    <w:rsid w:val="00530456"/>
    <w:rPr>
      <w:sz w:val="16"/>
      <w:szCs w:val="16"/>
    </w:rPr>
  </w:style>
  <w:style w:type="paragraph" w:styleId="afffff3">
    <w:name w:val="annotation text"/>
    <w:basedOn w:val="a6"/>
    <w:link w:val="afffff4"/>
    <w:semiHidden/>
    <w:unhideWhenUsed/>
    <w:rsid w:val="00530456"/>
    <w:pPr>
      <w:spacing w:after="0" w:line="240" w:lineRule="auto"/>
    </w:pPr>
    <w:rPr>
      <w:rFonts w:ascii="Times New Roman" w:eastAsia="Times New Roman" w:hAnsi="Times New Roman" w:cs="Times New Roman"/>
      <w:sz w:val="20"/>
      <w:szCs w:val="20"/>
      <w:lang w:eastAsia="ru-RU"/>
    </w:rPr>
  </w:style>
  <w:style w:type="character" w:customStyle="1" w:styleId="afffff4">
    <w:name w:val="Текст примечания Знак"/>
    <w:basedOn w:val="a8"/>
    <w:link w:val="afffff3"/>
    <w:semiHidden/>
    <w:rsid w:val="00530456"/>
    <w:rPr>
      <w:rFonts w:ascii="Times New Roman" w:eastAsia="Times New Roman" w:hAnsi="Times New Roman" w:cs="Times New Roman"/>
      <w:sz w:val="20"/>
      <w:szCs w:val="20"/>
      <w:lang w:eastAsia="ru-RU"/>
    </w:rPr>
  </w:style>
  <w:style w:type="paragraph" w:styleId="afffff5">
    <w:name w:val="annotation subject"/>
    <w:basedOn w:val="afffff3"/>
    <w:next w:val="afffff3"/>
    <w:link w:val="afffff6"/>
    <w:semiHidden/>
    <w:unhideWhenUsed/>
    <w:rsid w:val="00530456"/>
    <w:rPr>
      <w:b/>
      <w:bCs/>
    </w:rPr>
  </w:style>
  <w:style w:type="character" w:customStyle="1" w:styleId="afffff6">
    <w:name w:val="Тема примечания Знак"/>
    <w:basedOn w:val="afffff4"/>
    <w:link w:val="afffff5"/>
    <w:semiHidden/>
    <w:rsid w:val="00530456"/>
    <w:rPr>
      <w:rFonts w:ascii="Times New Roman" w:eastAsia="Times New Roman" w:hAnsi="Times New Roman" w:cs="Times New Roman"/>
      <w:b/>
      <w:bCs/>
      <w:sz w:val="20"/>
      <w:szCs w:val="20"/>
      <w:lang w:eastAsia="ru-RU"/>
    </w:rPr>
  </w:style>
  <w:style w:type="paragraph" w:customStyle="1" w:styleId="xl79">
    <w:name w:val="xl79"/>
    <w:basedOn w:val="a6"/>
    <w:rsid w:val="00530456"/>
    <w:pPr>
      <w:pBdr>
        <w:top w:val="single" w:sz="4" w:space="0" w:color="auto"/>
        <w:right w:val="single" w:sz="4" w:space="0" w:color="auto"/>
      </w:pBdr>
      <w:shd w:val="clear" w:color="000000" w:fill="99CCFF"/>
      <w:spacing w:before="100" w:beforeAutospacing="1" w:after="100" w:afterAutospacing="1" w:line="240" w:lineRule="auto"/>
      <w:jc w:val="center"/>
    </w:pPr>
    <w:rPr>
      <w:rFonts w:ascii="Times New Roman" w:eastAsia="Times New Roman" w:hAnsi="Times New Roman" w:cs="Times New Roman"/>
      <w:b/>
      <w:bCs/>
      <w:i/>
      <w:iCs/>
      <w:lang w:eastAsia="ru-RU"/>
    </w:rPr>
  </w:style>
  <w:style w:type="paragraph" w:customStyle="1" w:styleId="xl84">
    <w:name w:val="xl84"/>
    <w:basedOn w:val="a6"/>
    <w:rsid w:val="00530456"/>
    <w:pPr>
      <w:pBdr>
        <w:bottom w:val="single" w:sz="4" w:space="0" w:color="auto"/>
        <w:right w:val="single" w:sz="4" w:space="0" w:color="auto"/>
      </w:pBdr>
      <w:shd w:val="clear" w:color="000000" w:fill="99CCFF"/>
      <w:spacing w:before="100" w:beforeAutospacing="1" w:after="100" w:afterAutospacing="1" w:line="240" w:lineRule="auto"/>
      <w:jc w:val="center"/>
    </w:pPr>
    <w:rPr>
      <w:rFonts w:ascii="Times New Roman" w:eastAsia="Times New Roman" w:hAnsi="Times New Roman" w:cs="Times New Roman"/>
      <w:i/>
      <w:iCs/>
      <w:color w:val="0000FF"/>
      <w:lang w:eastAsia="ru-RU"/>
    </w:rPr>
  </w:style>
  <w:style w:type="paragraph" w:customStyle="1" w:styleId="footnotedescription">
    <w:name w:val="footnote description"/>
    <w:next w:val="a6"/>
    <w:link w:val="footnotedescriptionChar"/>
    <w:hidden/>
    <w:rsid w:val="00530456"/>
    <w:pPr>
      <w:spacing w:after="0" w:line="240" w:lineRule="auto"/>
      <w:jc w:val="right"/>
    </w:pPr>
    <w:rPr>
      <w:rFonts w:ascii="Arial" w:eastAsia="Arial" w:hAnsi="Arial" w:cs="Arial"/>
      <w:color w:val="000000"/>
      <w:sz w:val="18"/>
      <w:lang w:eastAsia="ru-RU"/>
    </w:rPr>
  </w:style>
  <w:style w:type="character" w:customStyle="1" w:styleId="footnotedescriptionChar">
    <w:name w:val="footnote description Char"/>
    <w:link w:val="footnotedescription"/>
    <w:rsid w:val="00530456"/>
    <w:rPr>
      <w:rFonts w:ascii="Arial" w:eastAsia="Arial" w:hAnsi="Arial" w:cs="Arial"/>
      <w:color w:val="000000"/>
      <w:sz w:val="18"/>
      <w:lang w:eastAsia="ru-RU"/>
    </w:rPr>
  </w:style>
  <w:style w:type="character" w:customStyle="1" w:styleId="footnotemark">
    <w:name w:val="footnote mark"/>
    <w:hidden/>
    <w:rsid w:val="00530456"/>
    <w:rPr>
      <w:rFonts w:ascii="Arial" w:eastAsia="Arial" w:hAnsi="Arial" w:cs="Arial"/>
      <w:color w:val="000000"/>
      <w:sz w:val="12"/>
      <w:vertAlign w:val="superscript"/>
    </w:rPr>
  </w:style>
  <w:style w:type="table" w:customStyle="1" w:styleId="TableGrid">
    <w:name w:val="TableGrid"/>
    <w:rsid w:val="00530456"/>
    <w:pPr>
      <w:spacing w:after="0" w:line="240" w:lineRule="auto"/>
    </w:pPr>
    <w:rPr>
      <w:rFonts w:eastAsiaTheme="minorEastAsia"/>
      <w:lang w:eastAsia="ru-RU"/>
    </w:rPr>
    <w:tblPr>
      <w:tblCellMar>
        <w:top w:w="0" w:type="dxa"/>
        <w:left w:w="0" w:type="dxa"/>
        <w:bottom w:w="0" w:type="dxa"/>
        <w:right w:w="0" w:type="dxa"/>
      </w:tblCellMar>
    </w:tblPr>
  </w:style>
  <w:style w:type="paragraph" w:customStyle="1" w:styleId="ConsPlusNormal">
    <w:name w:val="ConsPlusNormal"/>
    <w:uiPriority w:val="99"/>
    <w:rsid w:val="00530456"/>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2f4">
    <w:name w:val="List 2"/>
    <w:basedOn w:val="a6"/>
    <w:unhideWhenUsed/>
    <w:rsid w:val="00530456"/>
    <w:pPr>
      <w:spacing w:after="0" w:line="240" w:lineRule="auto"/>
      <w:ind w:left="566" w:hanging="283"/>
      <w:contextualSpacing/>
    </w:pPr>
    <w:rPr>
      <w:rFonts w:ascii="Times New Roman" w:eastAsia="Times New Roman" w:hAnsi="Times New Roman" w:cs="Times New Roman"/>
      <w:sz w:val="24"/>
      <w:szCs w:val="24"/>
      <w:lang w:eastAsia="ru-RU"/>
    </w:rPr>
  </w:style>
  <w:style w:type="paragraph" w:styleId="afffff7">
    <w:name w:val="endnote text"/>
    <w:basedOn w:val="a6"/>
    <w:link w:val="afffff8"/>
    <w:uiPriority w:val="99"/>
    <w:semiHidden/>
    <w:unhideWhenUsed/>
    <w:rsid w:val="00530456"/>
    <w:pPr>
      <w:spacing w:after="0" w:line="240" w:lineRule="auto"/>
    </w:pPr>
    <w:rPr>
      <w:rFonts w:ascii="Times New Roman" w:eastAsia="Times New Roman" w:hAnsi="Times New Roman" w:cs="Times New Roman"/>
      <w:sz w:val="20"/>
      <w:szCs w:val="20"/>
      <w:lang w:eastAsia="ru-RU"/>
    </w:rPr>
  </w:style>
  <w:style w:type="character" w:customStyle="1" w:styleId="afffff8">
    <w:name w:val="Текст концевой сноски Знак"/>
    <w:basedOn w:val="a8"/>
    <w:link w:val="afffff7"/>
    <w:uiPriority w:val="99"/>
    <w:semiHidden/>
    <w:rsid w:val="00530456"/>
    <w:rPr>
      <w:rFonts w:ascii="Times New Roman" w:eastAsia="Times New Roman" w:hAnsi="Times New Roman" w:cs="Times New Roman"/>
      <w:sz w:val="20"/>
      <w:szCs w:val="20"/>
      <w:lang w:eastAsia="ru-RU"/>
    </w:rPr>
  </w:style>
  <w:style w:type="character" w:styleId="afffff9">
    <w:name w:val="endnote reference"/>
    <w:basedOn w:val="a8"/>
    <w:uiPriority w:val="99"/>
    <w:semiHidden/>
    <w:unhideWhenUsed/>
    <w:rsid w:val="00530456"/>
    <w:rPr>
      <w:vertAlign w:val="superscript"/>
    </w:rPr>
  </w:style>
  <w:style w:type="paragraph" w:customStyle="1" w:styleId="a2">
    <w:name w:val="Перечисление"/>
    <w:basedOn w:val="a7"/>
    <w:link w:val="afffffa"/>
    <w:uiPriority w:val="99"/>
    <w:qFormat/>
    <w:rsid w:val="00530456"/>
    <w:pPr>
      <w:widowControl w:val="0"/>
      <w:numPr>
        <w:numId w:val="8"/>
      </w:numPr>
      <w:spacing w:after="0" w:line="360" w:lineRule="auto"/>
      <w:ind w:left="0" w:firstLine="567"/>
      <w:jc w:val="both"/>
    </w:pPr>
    <w:rPr>
      <w:rFonts w:ascii="Times New Roman" w:eastAsia="Calibri" w:hAnsi="Times New Roman" w:cs="Times New Roman"/>
      <w:sz w:val="24"/>
      <w:lang w:val="x-none"/>
    </w:rPr>
  </w:style>
  <w:style w:type="character" w:customStyle="1" w:styleId="afffffa">
    <w:name w:val="Перечисление Знак"/>
    <w:link w:val="a2"/>
    <w:uiPriority w:val="99"/>
    <w:rsid w:val="00530456"/>
    <w:rPr>
      <w:rFonts w:ascii="Times New Roman" w:eastAsia="Calibri" w:hAnsi="Times New Roman" w:cs="Times New Roman"/>
      <w:sz w:val="24"/>
      <w:lang w:val="x-none"/>
    </w:rPr>
  </w:style>
  <w:style w:type="paragraph" w:customStyle="1" w:styleId="214">
    <w:name w:val="Основной текст 21"/>
    <w:basedOn w:val="a6"/>
    <w:uiPriority w:val="99"/>
    <w:rsid w:val="00530456"/>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eastAsia="ru-RU"/>
    </w:rPr>
  </w:style>
  <w:style w:type="paragraph" w:customStyle="1" w:styleId="xl144">
    <w:name w:val="xl144"/>
    <w:basedOn w:val="a6"/>
    <w:uiPriority w:val="99"/>
    <w:rsid w:val="00530456"/>
    <w:pPr>
      <w:pBdr>
        <w:top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5">
    <w:name w:val="xl145"/>
    <w:basedOn w:val="a6"/>
    <w:uiPriority w:val="99"/>
    <w:rsid w:val="00530456"/>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6">
    <w:name w:val="xl146"/>
    <w:basedOn w:val="a6"/>
    <w:uiPriority w:val="99"/>
    <w:rsid w:val="00530456"/>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7">
    <w:name w:val="xl147"/>
    <w:basedOn w:val="a6"/>
    <w:uiPriority w:val="99"/>
    <w:rsid w:val="0053045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8">
    <w:name w:val="xl148"/>
    <w:basedOn w:val="a6"/>
    <w:uiPriority w:val="99"/>
    <w:rsid w:val="00530456"/>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9">
    <w:name w:val="xl149"/>
    <w:basedOn w:val="a6"/>
    <w:uiPriority w:val="99"/>
    <w:rsid w:val="00530456"/>
    <w:pPr>
      <w:pBdr>
        <w:top w:val="single" w:sz="4" w:space="0" w:color="auto"/>
        <w:left w:val="single" w:sz="8"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50">
    <w:name w:val="xl150"/>
    <w:basedOn w:val="a6"/>
    <w:uiPriority w:val="99"/>
    <w:rsid w:val="00530456"/>
    <w:pPr>
      <w:pBdr>
        <w:top w:val="single" w:sz="4" w:space="0" w:color="auto"/>
        <w:left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51">
    <w:name w:val="xl151"/>
    <w:basedOn w:val="a6"/>
    <w:uiPriority w:val="99"/>
    <w:rsid w:val="00530456"/>
    <w:pPr>
      <w:pBdr>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52">
    <w:name w:val="xl152"/>
    <w:basedOn w:val="a6"/>
    <w:uiPriority w:val="99"/>
    <w:rsid w:val="00530456"/>
    <w:pPr>
      <w:pBdr>
        <w:lef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53">
    <w:name w:val="xl153"/>
    <w:basedOn w:val="a6"/>
    <w:uiPriority w:val="99"/>
    <w:rsid w:val="00530456"/>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54">
    <w:name w:val="xl154"/>
    <w:basedOn w:val="a6"/>
    <w:uiPriority w:val="99"/>
    <w:rsid w:val="00530456"/>
    <w:pPr>
      <w:pBdr>
        <w:left w:val="single" w:sz="8" w:space="0" w:color="auto"/>
        <w:bottom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55">
    <w:name w:val="xl155"/>
    <w:basedOn w:val="a6"/>
    <w:uiPriority w:val="99"/>
    <w:rsid w:val="00530456"/>
    <w:pPr>
      <w:pBdr>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56">
    <w:name w:val="xl156"/>
    <w:basedOn w:val="a6"/>
    <w:uiPriority w:val="99"/>
    <w:rsid w:val="00530456"/>
    <w:pPr>
      <w:pBdr>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57">
    <w:name w:val="xl157"/>
    <w:basedOn w:val="a6"/>
    <w:uiPriority w:val="99"/>
    <w:rsid w:val="00530456"/>
    <w:pPr>
      <w:pBdr>
        <w:top w:val="single" w:sz="4" w:space="0" w:color="auto"/>
        <w:left w:val="single" w:sz="4" w:space="0" w:color="auto"/>
        <w:bottom w:val="single" w:sz="4" w:space="0" w:color="auto"/>
        <w:right w:val="single" w:sz="8" w:space="0" w:color="auto"/>
      </w:pBdr>
      <w:shd w:val="clear" w:color="000000" w:fill="CCFF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58">
    <w:name w:val="xl158"/>
    <w:basedOn w:val="a6"/>
    <w:uiPriority w:val="99"/>
    <w:rsid w:val="00530456"/>
    <w:pPr>
      <w:pBdr>
        <w:top w:val="single" w:sz="4" w:space="0" w:color="auto"/>
        <w:left w:val="single" w:sz="8" w:space="0" w:color="auto"/>
        <w:bottom w:val="single" w:sz="8" w:space="0" w:color="auto"/>
        <w:right w:val="single" w:sz="8" w:space="0" w:color="auto"/>
      </w:pBdr>
      <w:shd w:val="clear" w:color="000000" w:fill="CCFF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59">
    <w:name w:val="xl159"/>
    <w:basedOn w:val="a6"/>
    <w:uiPriority w:val="99"/>
    <w:rsid w:val="00530456"/>
    <w:pPr>
      <w:pBdr>
        <w:top w:val="single" w:sz="4" w:space="0" w:color="auto"/>
        <w:left w:val="single" w:sz="4" w:space="0" w:color="auto"/>
        <w:bottom w:val="single" w:sz="4" w:space="0" w:color="auto"/>
        <w:right w:val="single" w:sz="8" w:space="0" w:color="auto"/>
      </w:pBdr>
      <w:shd w:val="clear" w:color="000000" w:fill="FFCC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60">
    <w:name w:val="xl160"/>
    <w:basedOn w:val="a6"/>
    <w:uiPriority w:val="99"/>
    <w:rsid w:val="00530456"/>
    <w:pPr>
      <w:pBdr>
        <w:top w:val="single" w:sz="4" w:space="0" w:color="auto"/>
        <w:left w:val="single" w:sz="4" w:space="0" w:color="auto"/>
        <w:right w:val="single" w:sz="8" w:space="0" w:color="auto"/>
      </w:pBdr>
      <w:shd w:val="clear" w:color="000000" w:fill="FFCC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61">
    <w:name w:val="xl161"/>
    <w:basedOn w:val="a6"/>
    <w:uiPriority w:val="99"/>
    <w:rsid w:val="00530456"/>
    <w:pPr>
      <w:pBdr>
        <w:left w:val="single" w:sz="4" w:space="0" w:color="auto"/>
        <w:bottom w:val="single" w:sz="8" w:space="0" w:color="auto"/>
        <w:right w:val="single" w:sz="8" w:space="0" w:color="auto"/>
      </w:pBdr>
      <w:shd w:val="clear" w:color="000000" w:fill="FFCC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62">
    <w:name w:val="xl162"/>
    <w:basedOn w:val="a6"/>
    <w:uiPriority w:val="99"/>
    <w:rsid w:val="00530456"/>
    <w:pPr>
      <w:pBdr>
        <w:top w:val="single" w:sz="8" w:space="0" w:color="auto"/>
        <w:left w:val="single" w:sz="4" w:space="0" w:color="auto"/>
        <w:bottom w:val="single" w:sz="8" w:space="0" w:color="auto"/>
        <w:right w:val="single" w:sz="8" w:space="0" w:color="auto"/>
      </w:pBdr>
      <w:shd w:val="clear" w:color="000000" w:fill="FFCC99"/>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63">
    <w:name w:val="xl163"/>
    <w:basedOn w:val="a6"/>
    <w:uiPriority w:val="99"/>
    <w:rsid w:val="00530456"/>
    <w:pPr>
      <w:pBdr>
        <w:top w:val="single" w:sz="8" w:space="0" w:color="auto"/>
        <w:bottom w:val="single" w:sz="8" w:space="0" w:color="auto"/>
        <w:right w:val="single" w:sz="8" w:space="0" w:color="auto"/>
      </w:pBdr>
      <w:shd w:val="clear" w:color="000000" w:fill="FFCC99"/>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64">
    <w:name w:val="xl164"/>
    <w:basedOn w:val="a6"/>
    <w:uiPriority w:val="99"/>
    <w:rsid w:val="00530456"/>
    <w:pPr>
      <w:pBdr>
        <w:top w:val="single" w:sz="8" w:space="0" w:color="auto"/>
        <w:left w:val="single" w:sz="8" w:space="0" w:color="auto"/>
        <w:bottom w:val="single" w:sz="8" w:space="0" w:color="auto"/>
        <w:right w:val="single" w:sz="4" w:space="0" w:color="auto"/>
      </w:pBdr>
      <w:shd w:val="clear" w:color="000000" w:fill="FFCC99"/>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65">
    <w:name w:val="xl165"/>
    <w:basedOn w:val="a6"/>
    <w:uiPriority w:val="99"/>
    <w:rsid w:val="00530456"/>
    <w:pPr>
      <w:pBdr>
        <w:top w:val="single" w:sz="8" w:space="0" w:color="auto"/>
        <w:bottom w:val="single" w:sz="8" w:space="0" w:color="auto"/>
        <w:right w:val="single" w:sz="4" w:space="0" w:color="auto"/>
      </w:pBdr>
      <w:shd w:val="clear" w:color="000000" w:fill="FFCC99"/>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66">
    <w:name w:val="xl166"/>
    <w:basedOn w:val="a6"/>
    <w:uiPriority w:val="99"/>
    <w:rsid w:val="00530456"/>
    <w:pPr>
      <w:pBdr>
        <w:top w:val="single" w:sz="8" w:space="0" w:color="auto"/>
        <w:left w:val="single" w:sz="8" w:space="0" w:color="auto"/>
        <w:bottom w:val="single" w:sz="8" w:space="0" w:color="auto"/>
        <w:right w:val="single" w:sz="4" w:space="0" w:color="auto"/>
      </w:pBdr>
      <w:shd w:val="clear" w:color="000000" w:fill="FFCC99"/>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67">
    <w:name w:val="xl167"/>
    <w:basedOn w:val="a6"/>
    <w:uiPriority w:val="99"/>
    <w:rsid w:val="00530456"/>
    <w:pPr>
      <w:pBdr>
        <w:top w:val="single" w:sz="8" w:space="0" w:color="auto"/>
        <w:bottom w:val="single" w:sz="8" w:space="0" w:color="auto"/>
        <w:right w:val="single" w:sz="4" w:space="0" w:color="auto"/>
      </w:pBdr>
      <w:shd w:val="clear" w:color="000000" w:fill="FFCC99"/>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68">
    <w:name w:val="xl168"/>
    <w:basedOn w:val="a6"/>
    <w:uiPriority w:val="99"/>
    <w:rsid w:val="00530456"/>
    <w:pPr>
      <w:pBdr>
        <w:top w:val="single" w:sz="8" w:space="0" w:color="auto"/>
        <w:left w:val="single" w:sz="4" w:space="0" w:color="auto"/>
        <w:bottom w:val="single" w:sz="8" w:space="0" w:color="auto"/>
        <w:right w:val="single" w:sz="4" w:space="0" w:color="auto"/>
      </w:pBdr>
      <w:shd w:val="clear" w:color="000000" w:fill="FFCC99"/>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69">
    <w:name w:val="xl169"/>
    <w:basedOn w:val="a6"/>
    <w:uiPriority w:val="99"/>
    <w:rsid w:val="00530456"/>
    <w:pPr>
      <w:pBdr>
        <w:top w:val="single" w:sz="8" w:space="0" w:color="auto"/>
        <w:left w:val="single" w:sz="8" w:space="0" w:color="auto"/>
        <w:bottom w:val="single" w:sz="8" w:space="0" w:color="auto"/>
        <w:right w:val="single" w:sz="8" w:space="0" w:color="auto"/>
      </w:pBdr>
      <w:shd w:val="clear" w:color="000000" w:fill="FFCC99"/>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70">
    <w:name w:val="xl170"/>
    <w:basedOn w:val="a6"/>
    <w:uiPriority w:val="99"/>
    <w:rsid w:val="00530456"/>
    <w:pPr>
      <w:pBdr>
        <w:top w:val="single" w:sz="8" w:space="0" w:color="auto"/>
        <w:left w:val="single" w:sz="4" w:space="0" w:color="auto"/>
        <w:bottom w:val="single" w:sz="8" w:space="0" w:color="auto"/>
        <w:right w:val="single" w:sz="4" w:space="0" w:color="auto"/>
      </w:pBdr>
      <w:shd w:val="clear" w:color="000000" w:fill="FFCC99"/>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71">
    <w:name w:val="xl171"/>
    <w:basedOn w:val="a6"/>
    <w:uiPriority w:val="99"/>
    <w:rsid w:val="00530456"/>
    <w:pPr>
      <w:pBdr>
        <w:top w:val="single" w:sz="8" w:space="0" w:color="auto"/>
        <w:right w:val="single" w:sz="4" w:space="0" w:color="auto"/>
      </w:pBdr>
      <w:shd w:val="clear" w:color="000000" w:fill="FFCC99"/>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72">
    <w:name w:val="xl172"/>
    <w:basedOn w:val="a6"/>
    <w:uiPriority w:val="99"/>
    <w:rsid w:val="00530456"/>
    <w:pPr>
      <w:pBdr>
        <w:top w:val="single" w:sz="8" w:space="0" w:color="auto"/>
        <w:left w:val="single" w:sz="4" w:space="0" w:color="auto"/>
        <w:right w:val="single" w:sz="8" w:space="0" w:color="auto"/>
      </w:pBdr>
      <w:shd w:val="clear" w:color="000000" w:fill="FFCC99"/>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73">
    <w:name w:val="xl173"/>
    <w:basedOn w:val="a6"/>
    <w:uiPriority w:val="99"/>
    <w:rsid w:val="00530456"/>
    <w:pPr>
      <w:pBdr>
        <w:top w:val="single" w:sz="8" w:space="0" w:color="auto"/>
        <w:bottom w:val="single" w:sz="8" w:space="0" w:color="auto"/>
        <w:right w:val="single" w:sz="4" w:space="0" w:color="auto"/>
      </w:pBdr>
      <w:shd w:val="clear" w:color="000000" w:fill="FFCC99"/>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74">
    <w:name w:val="xl174"/>
    <w:basedOn w:val="a6"/>
    <w:uiPriority w:val="99"/>
    <w:rsid w:val="00530456"/>
    <w:pPr>
      <w:pBdr>
        <w:top w:val="single" w:sz="8" w:space="0" w:color="auto"/>
        <w:left w:val="single" w:sz="8" w:space="0" w:color="auto"/>
        <w:bottom w:val="single" w:sz="8" w:space="0" w:color="auto"/>
        <w:right w:val="single" w:sz="4" w:space="0" w:color="auto"/>
      </w:pBdr>
      <w:shd w:val="clear" w:color="000000" w:fill="FFCC99"/>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75">
    <w:name w:val="xl175"/>
    <w:basedOn w:val="a6"/>
    <w:uiPriority w:val="99"/>
    <w:rsid w:val="00530456"/>
    <w:pPr>
      <w:pBdr>
        <w:left w:val="single" w:sz="4" w:space="0" w:color="auto"/>
        <w:bottom w:val="single" w:sz="8" w:space="0" w:color="auto"/>
        <w:right w:val="single" w:sz="8" w:space="0" w:color="auto"/>
      </w:pBdr>
      <w:shd w:val="clear" w:color="000000" w:fill="FFCC99"/>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76">
    <w:name w:val="xl176"/>
    <w:basedOn w:val="a6"/>
    <w:uiPriority w:val="99"/>
    <w:rsid w:val="00530456"/>
    <w:pPr>
      <w:pBdr>
        <w:top w:val="single" w:sz="4" w:space="0" w:color="auto"/>
        <w:left w:val="single" w:sz="4" w:space="0" w:color="auto"/>
        <w:bottom w:val="single" w:sz="4" w:space="0" w:color="auto"/>
      </w:pBdr>
      <w:shd w:val="clear" w:color="000000" w:fill="FFCC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77">
    <w:name w:val="xl177"/>
    <w:basedOn w:val="a6"/>
    <w:uiPriority w:val="99"/>
    <w:rsid w:val="00530456"/>
    <w:pPr>
      <w:pBdr>
        <w:top w:val="single" w:sz="4" w:space="0" w:color="auto"/>
        <w:left w:val="single" w:sz="8" w:space="0" w:color="auto"/>
        <w:bottom w:val="single" w:sz="4" w:space="0" w:color="auto"/>
        <w:right w:val="single" w:sz="4" w:space="0" w:color="auto"/>
      </w:pBdr>
      <w:shd w:val="clear" w:color="000000" w:fill="FFCC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78">
    <w:name w:val="xl178"/>
    <w:basedOn w:val="a6"/>
    <w:uiPriority w:val="99"/>
    <w:rsid w:val="00530456"/>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79">
    <w:name w:val="xl179"/>
    <w:basedOn w:val="a6"/>
    <w:uiPriority w:val="99"/>
    <w:rsid w:val="00530456"/>
    <w:pPr>
      <w:pBdr>
        <w:top w:val="single" w:sz="4" w:space="0" w:color="auto"/>
        <w:right w:val="single" w:sz="4" w:space="0" w:color="auto"/>
      </w:pBdr>
      <w:shd w:val="clear" w:color="000000" w:fill="FFCC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80">
    <w:name w:val="xl180"/>
    <w:basedOn w:val="a6"/>
    <w:uiPriority w:val="99"/>
    <w:rsid w:val="00530456"/>
    <w:pPr>
      <w:pBdr>
        <w:top w:val="single" w:sz="4" w:space="0" w:color="auto"/>
        <w:left w:val="single" w:sz="4" w:space="0" w:color="auto"/>
        <w:right w:val="single" w:sz="4" w:space="0" w:color="auto"/>
      </w:pBdr>
      <w:shd w:val="clear" w:color="000000" w:fill="FFCC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81">
    <w:name w:val="xl181"/>
    <w:basedOn w:val="a6"/>
    <w:uiPriority w:val="99"/>
    <w:rsid w:val="00530456"/>
    <w:pPr>
      <w:pBdr>
        <w:left w:val="single" w:sz="4" w:space="0" w:color="auto"/>
      </w:pBdr>
      <w:shd w:val="clear" w:color="000000" w:fill="FFCC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82">
    <w:name w:val="xl182"/>
    <w:basedOn w:val="a6"/>
    <w:uiPriority w:val="99"/>
    <w:rsid w:val="00530456"/>
    <w:pPr>
      <w:pBdr>
        <w:left w:val="single" w:sz="8" w:space="0" w:color="auto"/>
        <w:right w:val="single" w:sz="4" w:space="0" w:color="auto"/>
      </w:pBdr>
      <w:shd w:val="clear" w:color="000000" w:fill="FFCC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83">
    <w:name w:val="xl183"/>
    <w:basedOn w:val="a6"/>
    <w:uiPriority w:val="99"/>
    <w:rsid w:val="00530456"/>
    <w:pPr>
      <w:pBdr>
        <w:left w:val="single" w:sz="4" w:space="0" w:color="auto"/>
        <w:right w:val="single" w:sz="4" w:space="0" w:color="auto"/>
      </w:pBdr>
      <w:shd w:val="clear" w:color="000000" w:fill="FFCC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84">
    <w:name w:val="xl184"/>
    <w:basedOn w:val="a6"/>
    <w:uiPriority w:val="99"/>
    <w:rsid w:val="00530456"/>
    <w:pPr>
      <w:pBdr>
        <w:left w:val="single" w:sz="4" w:space="0" w:color="auto"/>
      </w:pBdr>
      <w:shd w:val="clear" w:color="000000" w:fill="FFCC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85">
    <w:name w:val="xl185"/>
    <w:basedOn w:val="a6"/>
    <w:uiPriority w:val="99"/>
    <w:rsid w:val="00530456"/>
    <w:pPr>
      <w:pBdr>
        <w:top w:val="single" w:sz="4" w:space="0" w:color="auto"/>
        <w:left w:val="single" w:sz="8" w:space="0" w:color="auto"/>
        <w:right w:val="single" w:sz="4" w:space="0" w:color="auto"/>
      </w:pBdr>
      <w:shd w:val="clear" w:color="000000" w:fill="FFCC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86">
    <w:name w:val="xl186"/>
    <w:basedOn w:val="a6"/>
    <w:uiPriority w:val="99"/>
    <w:rsid w:val="00530456"/>
    <w:pPr>
      <w:pBdr>
        <w:top w:val="single" w:sz="4" w:space="0" w:color="auto"/>
        <w:bottom w:val="single" w:sz="4" w:space="0" w:color="auto"/>
        <w:right w:val="single" w:sz="4" w:space="0" w:color="auto"/>
      </w:pBdr>
      <w:shd w:val="clear" w:color="000000" w:fill="FFCC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87">
    <w:name w:val="xl187"/>
    <w:basedOn w:val="a6"/>
    <w:uiPriority w:val="99"/>
    <w:rsid w:val="00530456"/>
    <w:pPr>
      <w:pBdr>
        <w:top w:val="single" w:sz="4" w:space="0" w:color="auto"/>
        <w:left w:val="single" w:sz="4" w:space="0" w:color="auto"/>
      </w:pBdr>
      <w:shd w:val="clear" w:color="000000" w:fill="FFCC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88">
    <w:name w:val="xl188"/>
    <w:basedOn w:val="a6"/>
    <w:uiPriority w:val="99"/>
    <w:rsid w:val="00530456"/>
    <w:pPr>
      <w:pBdr>
        <w:bottom w:val="single" w:sz="8" w:space="0" w:color="auto"/>
        <w:right w:val="single" w:sz="4" w:space="0" w:color="auto"/>
      </w:pBdr>
      <w:shd w:val="clear" w:color="000000" w:fill="FFCC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89">
    <w:name w:val="xl189"/>
    <w:basedOn w:val="a6"/>
    <w:uiPriority w:val="99"/>
    <w:rsid w:val="00530456"/>
    <w:pPr>
      <w:pBdr>
        <w:right w:val="single" w:sz="4" w:space="0" w:color="auto"/>
      </w:pBdr>
      <w:shd w:val="clear" w:color="000000" w:fill="FFCC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90">
    <w:name w:val="xl190"/>
    <w:basedOn w:val="a6"/>
    <w:uiPriority w:val="99"/>
    <w:rsid w:val="00530456"/>
    <w:pPr>
      <w:pBdr>
        <w:left w:val="single" w:sz="4" w:space="0" w:color="auto"/>
        <w:right w:val="single" w:sz="8" w:space="0" w:color="auto"/>
      </w:pBdr>
      <w:shd w:val="clear" w:color="000000" w:fill="FFCC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91">
    <w:name w:val="xl191"/>
    <w:basedOn w:val="a6"/>
    <w:uiPriority w:val="99"/>
    <w:rsid w:val="00530456"/>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92">
    <w:name w:val="xl192"/>
    <w:basedOn w:val="a6"/>
    <w:uiPriority w:val="99"/>
    <w:rsid w:val="00530456"/>
    <w:pPr>
      <w:pBdr>
        <w:top w:val="single" w:sz="4" w:space="0" w:color="auto"/>
        <w:left w:val="single" w:sz="4" w:space="0" w:color="auto"/>
        <w:right w:val="single" w:sz="4" w:space="0" w:color="auto"/>
      </w:pBdr>
      <w:shd w:val="clear" w:color="000000" w:fill="FFCC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93">
    <w:name w:val="xl193"/>
    <w:basedOn w:val="a6"/>
    <w:uiPriority w:val="99"/>
    <w:rsid w:val="00530456"/>
    <w:pPr>
      <w:pBdr>
        <w:left w:val="single" w:sz="4" w:space="0" w:color="auto"/>
        <w:bottom w:val="single" w:sz="8" w:space="0" w:color="auto"/>
        <w:right w:val="single" w:sz="4" w:space="0" w:color="auto"/>
      </w:pBdr>
      <w:shd w:val="clear" w:color="000000" w:fill="FFCC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94">
    <w:name w:val="xl194"/>
    <w:basedOn w:val="a6"/>
    <w:uiPriority w:val="99"/>
    <w:rsid w:val="00530456"/>
    <w:pPr>
      <w:pBdr>
        <w:top w:val="single" w:sz="8" w:space="0" w:color="auto"/>
        <w:left w:val="single" w:sz="8" w:space="0" w:color="auto"/>
        <w:bottom w:val="single" w:sz="8" w:space="0" w:color="auto"/>
        <w:right w:val="single" w:sz="4" w:space="0" w:color="auto"/>
      </w:pBdr>
      <w:shd w:val="clear" w:color="000000" w:fill="FFCC99"/>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95">
    <w:name w:val="xl195"/>
    <w:basedOn w:val="a6"/>
    <w:uiPriority w:val="99"/>
    <w:rsid w:val="00530456"/>
    <w:pPr>
      <w:pBdr>
        <w:top w:val="single" w:sz="8" w:space="0" w:color="auto"/>
        <w:left w:val="single" w:sz="4" w:space="0" w:color="auto"/>
        <w:bottom w:val="single" w:sz="8" w:space="0" w:color="auto"/>
        <w:right w:val="single" w:sz="4" w:space="0" w:color="auto"/>
      </w:pBdr>
      <w:shd w:val="clear" w:color="000000" w:fill="FFCC99"/>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96">
    <w:name w:val="xl196"/>
    <w:basedOn w:val="a6"/>
    <w:uiPriority w:val="99"/>
    <w:rsid w:val="00530456"/>
    <w:pPr>
      <w:pBdr>
        <w:top w:val="single" w:sz="8" w:space="0" w:color="auto"/>
        <w:left w:val="single" w:sz="4" w:space="0" w:color="auto"/>
        <w:bottom w:val="single" w:sz="8" w:space="0" w:color="auto"/>
        <w:right w:val="single" w:sz="8" w:space="0" w:color="auto"/>
      </w:pBdr>
      <w:shd w:val="clear" w:color="000000" w:fill="FFCC99"/>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97">
    <w:name w:val="xl197"/>
    <w:basedOn w:val="a6"/>
    <w:uiPriority w:val="99"/>
    <w:rsid w:val="00530456"/>
    <w:pPr>
      <w:pBdr>
        <w:top w:val="single" w:sz="4" w:space="0" w:color="auto"/>
        <w:left w:val="single" w:sz="4" w:space="0" w:color="auto"/>
        <w:bottom w:val="single" w:sz="8" w:space="0" w:color="auto"/>
      </w:pBdr>
      <w:shd w:val="clear" w:color="000000" w:fill="FFCC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98">
    <w:name w:val="xl198"/>
    <w:basedOn w:val="a6"/>
    <w:uiPriority w:val="99"/>
    <w:rsid w:val="00530456"/>
    <w:pPr>
      <w:pBdr>
        <w:top w:val="single" w:sz="4" w:space="0" w:color="auto"/>
        <w:left w:val="single" w:sz="8" w:space="0" w:color="auto"/>
        <w:bottom w:val="single" w:sz="8" w:space="0" w:color="auto"/>
        <w:right w:val="single" w:sz="4" w:space="0" w:color="auto"/>
      </w:pBdr>
      <w:shd w:val="clear" w:color="000000" w:fill="FFCC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99">
    <w:name w:val="xl199"/>
    <w:basedOn w:val="a6"/>
    <w:uiPriority w:val="99"/>
    <w:rsid w:val="00530456"/>
    <w:pPr>
      <w:pBdr>
        <w:top w:val="single" w:sz="4" w:space="0" w:color="auto"/>
        <w:left w:val="single" w:sz="4" w:space="0" w:color="auto"/>
        <w:bottom w:val="single" w:sz="8" w:space="0" w:color="auto"/>
        <w:right w:val="single" w:sz="4" w:space="0" w:color="auto"/>
      </w:pBdr>
      <w:shd w:val="clear" w:color="000000" w:fill="FFCC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00">
    <w:name w:val="xl200"/>
    <w:basedOn w:val="a6"/>
    <w:uiPriority w:val="99"/>
    <w:rsid w:val="00530456"/>
    <w:pPr>
      <w:pBdr>
        <w:top w:val="single" w:sz="4" w:space="0" w:color="auto"/>
        <w:left w:val="single" w:sz="4" w:space="0" w:color="auto"/>
        <w:bottom w:val="single" w:sz="8" w:space="0" w:color="auto"/>
        <w:right w:val="single" w:sz="8" w:space="0" w:color="auto"/>
      </w:pBdr>
      <w:shd w:val="clear" w:color="000000" w:fill="FFCC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01">
    <w:name w:val="xl201"/>
    <w:basedOn w:val="a6"/>
    <w:uiPriority w:val="99"/>
    <w:rsid w:val="00530456"/>
    <w:pPr>
      <w:pBdr>
        <w:top w:val="single" w:sz="4" w:space="0" w:color="auto"/>
        <w:left w:val="single" w:sz="4" w:space="0" w:color="auto"/>
        <w:right w:val="single" w:sz="8" w:space="0" w:color="auto"/>
      </w:pBdr>
      <w:shd w:val="clear" w:color="000000" w:fill="FFCC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02">
    <w:name w:val="xl202"/>
    <w:basedOn w:val="a6"/>
    <w:uiPriority w:val="99"/>
    <w:rsid w:val="00530456"/>
    <w:pPr>
      <w:pBdr>
        <w:top w:val="single" w:sz="8" w:space="0" w:color="auto"/>
        <w:left w:val="single" w:sz="4" w:space="0" w:color="auto"/>
        <w:bottom w:val="single" w:sz="8" w:space="0" w:color="auto"/>
      </w:pBdr>
      <w:shd w:val="clear" w:color="000000" w:fill="FFCC99"/>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203">
    <w:name w:val="xl203"/>
    <w:basedOn w:val="a6"/>
    <w:uiPriority w:val="99"/>
    <w:rsid w:val="00530456"/>
    <w:pPr>
      <w:pBdr>
        <w:top w:val="single" w:sz="8" w:space="0" w:color="auto"/>
        <w:bottom w:val="single" w:sz="8" w:space="0" w:color="auto"/>
        <w:right w:val="single" w:sz="4" w:space="0" w:color="auto"/>
      </w:pBdr>
      <w:shd w:val="clear" w:color="000000" w:fill="FFCC99"/>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204">
    <w:name w:val="xl204"/>
    <w:basedOn w:val="a6"/>
    <w:uiPriority w:val="99"/>
    <w:rsid w:val="00530456"/>
    <w:pPr>
      <w:pBdr>
        <w:top w:val="single" w:sz="8" w:space="0" w:color="auto"/>
        <w:left w:val="single" w:sz="4" w:space="0" w:color="auto"/>
        <w:bottom w:val="single" w:sz="8" w:space="0" w:color="auto"/>
        <w:right w:val="single" w:sz="4" w:space="0" w:color="auto"/>
      </w:pBdr>
      <w:shd w:val="clear" w:color="000000" w:fill="FFCC99"/>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205">
    <w:name w:val="xl205"/>
    <w:basedOn w:val="a6"/>
    <w:uiPriority w:val="99"/>
    <w:rsid w:val="00530456"/>
    <w:pPr>
      <w:pBdr>
        <w:top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06">
    <w:name w:val="xl206"/>
    <w:basedOn w:val="a6"/>
    <w:uiPriority w:val="99"/>
    <w:rsid w:val="00530456"/>
    <w:pPr>
      <w:pBdr>
        <w:bottom w:val="single" w:sz="8" w:space="0" w:color="auto"/>
        <w:right w:val="single" w:sz="4" w:space="0" w:color="auto"/>
      </w:pBdr>
      <w:shd w:val="clear" w:color="000000" w:fill="FFCC99"/>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207">
    <w:name w:val="xl207"/>
    <w:basedOn w:val="a6"/>
    <w:uiPriority w:val="99"/>
    <w:rsid w:val="00530456"/>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08">
    <w:name w:val="xl208"/>
    <w:basedOn w:val="a6"/>
    <w:uiPriority w:val="99"/>
    <w:rsid w:val="00530456"/>
    <w:pPr>
      <w:pBdr>
        <w:bottom w:val="single" w:sz="8" w:space="0" w:color="auto"/>
        <w:right w:val="single" w:sz="8" w:space="0" w:color="auto"/>
      </w:pBdr>
      <w:shd w:val="clear" w:color="000000" w:fill="FFCC99"/>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209">
    <w:name w:val="xl209"/>
    <w:basedOn w:val="a6"/>
    <w:uiPriority w:val="99"/>
    <w:rsid w:val="00530456"/>
    <w:pPr>
      <w:pBdr>
        <w:top w:val="single" w:sz="8" w:space="0" w:color="auto"/>
        <w:bottom w:val="single" w:sz="8" w:space="0" w:color="auto"/>
        <w:right w:val="single" w:sz="8" w:space="0" w:color="auto"/>
      </w:pBdr>
      <w:shd w:val="clear" w:color="000000" w:fill="FFCC99"/>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210">
    <w:name w:val="xl210"/>
    <w:basedOn w:val="a6"/>
    <w:uiPriority w:val="99"/>
    <w:rsid w:val="00530456"/>
    <w:pPr>
      <w:pBdr>
        <w:top w:val="single" w:sz="8" w:space="0" w:color="auto"/>
        <w:left w:val="single" w:sz="8" w:space="0" w:color="auto"/>
        <w:right w:val="single" w:sz="4" w:space="0" w:color="auto"/>
      </w:pBdr>
      <w:shd w:val="clear" w:color="000000" w:fill="FFCC99"/>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211">
    <w:name w:val="xl211"/>
    <w:basedOn w:val="a6"/>
    <w:uiPriority w:val="99"/>
    <w:rsid w:val="00530456"/>
    <w:pPr>
      <w:pBdr>
        <w:left w:val="single" w:sz="4" w:space="0" w:color="auto"/>
        <w:right w:val="single" w:sz="8" w:space="0" w:color="auto"/>
      </w:pBdr>
      <w:shd w:val="clear" w:color="000000" w:fill="FFCC99"/>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212">
    <w:name w:val="xl212"/>
    <w:basedOn w:val="a6"/>
    <w:uiPriority w:val="99"/>
    <w:rsid w:val="00530456"/>
    <w:pPr>
      <w:pBdr>
        <w:top w:val="single" w:sz="8" w:space="0" w:color="auto"/>
        <w:bottom w:val="single" w:sz="8" w:space="0" w:color="auto"/>
      </w:pBdr>
      <w:shd w:val="clear" w:color="000000" w:fill="FFCC99"/>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213">
    <w:name w:val="xl213"/>
    <w:basedOn w:val="a6"/>
    <w:uiPriority w:val="99"/>
    <w:rsid w:val="00530456"/>
    <w:pPr>
      <w:pBdr>
        <w:top w:val="single" w:sz="8" w:space="0" w:color="auto"/>
        <w:left w:val="single" w:sz="4" w:space="0" w:color="auto"/>
        <w:right w:val="single" w:sz="4" w:space="0" w:color="auto"/>
      </w:pBdr>
      <w:shd w:val="clear" w:color="000000" w:fill="FFCC99"/>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214">
    <w:name w:val="xl214"/>
    <w:basedOn w:val="a6"/>
    <w:uiPriority w:val="99"/>
    <w:rsid w:val="00530456"/>
    <w:pPr>
      <w:pBdr>
        <w:top w:val="single" w:sz="8" w:space="0" w:color="auto"/>
        <w:left w:val="single" w:sz="4" w:space="0" w:color="auto"/>
        <w:bottom w:val="single" w:sz="8" w:space="0" w:color="auto"/>
        <w:right w:val="single" w:sz="8" w:space="0" w:color="auto"/>
      </w:pBdr>
      <w:shd w:val="clear" w:color="000000" w:fill="FFCC99"/>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215">
    <w:name w:val="xl215"/>
    <w:basedOn w:val="a6"/>
    <w:uiPriority w:val="99"/>
    <w:rsid w:val="00530456"/>
    <w:pPr>
      <w:pBdr>
        <w:top w:val="single" w:sz="8" w:space="0" w:color="auto"/>
        <w:bottom w:val="single" w:sz="8" w:space="0" w:color="auto"/>
      </w:pBdr>
      <w:shd w:val="clear" w:color="000000" w:fill="FFCC99"/>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216">
    <w:name w:val="xl216"/>
    <w:basedOn w:val="a6"/>
    <w:uiPriority w:val="99"/>
    <w:rsid w:val="00530456"/>
    <w:pPr>
      <w:pBdr>
        <w:top w:val="single" w:sz="4" w:space="0" w:color="auto"/>
        <w:left w:val="single" w:sz="8" w:space="0" w:color="auto"/>
        <w:bottom w:val="single" w:sz="4" w:space="0" w:color="auto"/>
        <w:right w:val="single" w:sz="4" w:space="0" w:color="auto"/>
      </w:pBdr>
      <w:shd w:val="clear" w:color="000000" w:fill="FFCC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17">
    <w:name w:val="xl217"/>
    <w:basedOn w:val="a6"/>
    <w:uiPriority w:val="99"/>
    <w:rsid w:val="00530456"/>
    <w:pPr>
      <w:pBdr>
        <w:top w:val="single" w:sz="8" w:space="0" w:color="auto"/>
        <w:bottom w:val="single" w:sz="8" w:space="0" w:color="auto"/>
        <w:right w:val="single" w:sz="8" w:space="0" w:color="auto"/>
      </w:pBdr>
      <w:shd w:val="clear" w:color="000000" w:fill="FFCC99"/>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218">
    <w:name w:val="xl218"/>
    <w:basedOn w:val="a6"/>
    <w:uiPriority w:val="99"/>
    <w:rsid w:val="00530456"/>
    <w:pPr>
      <w:pBdr>
        <w:top w:val="single" w:sz="8" w:space="0" w:color="auto"/>
        <w:left w:val="single" w:sz="4" w:space="0" w:color="auto"/>
        <w:bottom w:val="single" w:sz="8" w:space="0" w:color="auto"/>
        <w:right w:val="single" w:sz="4" w:space="0" w:color="auto"/>
      </w:pBdr>
      <w:shd w:val="clear" w:color="000000" w:fill="FFCC99"/>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219">
    <w:name w:val="xl219"/>
    <w:basedOn w:val="a6"/>
    <w:uiPriority w:val="99"/>
    <w:rsid w:val="00530456"/>
    <w:pPr>
      <w:pBdr>
        <w:top w:val="single" w:sz="4" w:space="0" w:color="auto"/>
        <w:left w:val="single" w:sz="4" w:space="0" w:color="auto"/>
        <w:bottom w:val="single" w:sz="4" w:space="0" w:color="auto"/>
        <w:right w:val="single" w:sz="8" w:space="0" w:color="auto"/>
      </w:pBdr>
      <w:shd w:val="clear" w:color="000000" w:fill="FFCC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20">
    <w:name w:val="xl220"/>
    <w:basedOn w:val="a6"/>
    <w:uiPriority w:val="99"/>
    <w:rsid w:val="00530456"/>
    <w:pPr>
      <w:pBdr>
        <w:top w:val="single" w:sz="4" w:space="0" w:color="auto"/>
        <w:left w:val="single" w:sz="4" w:space="0" w:color="auto"/>
        <w:bottom w:val="single" w:sz="8" w:space="0" w:color="auto"/>
        <w:right w:val="single" w:sz="8" w:space="0" w:color="auto"/>
      </w:pBdr>
      <w:shd w:val="clear" w:color="000000" w:fill="FFCC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21">
    <w:name w:val="xl221"/>
    <w:basedOn w:val="a6"/>
    <w:uiPriority w:val="99"/>
    <w:rsid w:val="00530456"/>
    <w:pPr>
      <w:pBdr>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22">
    <w:name w:val="xl222"/>
    <w:basedOn w:val="a6"/>
    <w:uiPriority w:val="99"/>
    <w:rsid w:val="00530456"/>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23">
    <w:name w:val="xl223"/>
    <w:basedOn w:val="a6"/>
    <w:uiPriority w:val="99"/>
    <w:rsid w:val="00530456"/>
    <w:pPr>
      <w:pBdr>
        <w:top w:val="single" w:sz="8" w:space="0" w:color="auto"/>
        <w:right w:val="single" w:sz="4" w:space="0" w:color="auto"/>
      </w:pBdr>
      <w:shd w:val="clear" w:color="000000" w:fill="FFCC99"/>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224">
    <w:name w:val="xl224"/>
    <w:basedOn w:val="a6"/>
    <w:uiPriority w:val="99"/>
    <w:rsid w:val="00530456"/>
    <w:pPr>
      <w:pBdr>
        <w:top w:val="single" w:sz="4" w:space="0" w:color="auto"/>
        <w:bottom w:val="single" w:sz="4" w:space="0" w:color="auto"/>
        <w:right w:val="single" w:sz="8" w:space="0" w:color="auto"/>
      </w:pBdr>
      <w:shd w:val="clear" w:color="000000" w:fill="FFCC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25">
    <w:name w:val="xl225"/>
    <w:basedOn w:val="a6"/>
    <w:uiPriority w:val="99"/>
    <w:rsid w:val="00530456"/>
    <w:pPr>
      <w:pBdr>
        <w:top w:val="single" w:sz="4" w:space="0" w:color="auto"/>
        <w:left w:val="single" w:sz="4" w:space="0" w:color="auto"/>
        <w:bottom w:val="single" w:sz="4" w:space="0" w:color="auto"/>
      </w:pBdr>
      <w:shd w:val="clear" w:color="000000" w:fill="FFCC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26">
    <w:name w:val="xl226"/>
    <w:basedOn w:val="a6"/>
    <w:uiPriority w:val="99"/>
    <w:rsid w:val="00530456"/>
    <w:pPr>
      <w:pBdr>
        <w:left w:val="single" w:sz="4" w:space="0" w:color="auto"/>
        <w:right w:val="single" w:sz="4" w:space="0" w:color="auto"/>
      </w:pBdr>
      <w:shd w:val="clear" w:color="000000" w:fill="FFCC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27">
    <w:name w:val="xl227"/>
    <w:basedOn w:val="a6"/>
    <w:uiPriority w:val="99"/>
    <w:rsid w:val="00530456"/>
    <w:pPr>
      <w:pBdr>
        <w:top w:val="single" w:sz="8" w:space="0" w:color="auto"/>
        <w:left w:val="single" w:sz="8" w:space="0" w:color="auto"/>
        <w:bottom w:val="single" w:sz="8" w:space="0" w:color="auto"/>
        <w:right w:val="single" w:sz="8" w:space="0" w:color="auto"/>
      </w:pBdr>
      <w:shd w:val="clear" w:color="000000" w:fill="FFCC99"/>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228">
    <w:name w:val="xl228"/>
    <w:basedOn w:val="a6"/>
    <w:uiPriority w:val="99"/>
    <w:rsid w:val="00530456"/>
    <w:pPr>
      <w:pBdr>
        <w:top w:val="single" w:sz="4" w:space="0" w:color="auto"/>
        <w:right w:val="single" w:sz="8" w:space="0" w:color="auto"/>
      </w:pBdr>
      <w:shd w:val="clear" w:color="000000" w:fill="FFCC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29">
    <w:name w:val="xl229"/>
    <w:basedOn w:val="a6"/>
    <w:uiPriority w:val="99"/>
    <w:rsid w:val="00530456"/>
    <w:pPr>
      <w:pBdr>
        <w:top w:val="single" w:sz="4" w:space="0" w:color="auto"/>
        <w:bottom w:val="single" w:sz="4" w:space="0" w:color="auto"/>
        <w:right w:val="single" w:sz="4" w:space="0" w:color="auto"/>
      </w:pBdr>
      <w:shd w:val="clear" w:color="000000" w:fill="FFCC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30">
    <w:name w:val="xl230"/>
    <w:basedOn w:val="a6"/>
    <w:uiPriority w:val="99"/>
    <w:rsid w:val="00530456"/>
    <w:pPr>
      <w:pBdr>
        <w:left w:val="single" w:sz="4" w:space="0" w:color="auto"/>
        <w:bottom w:val="single" w:sz="4" w:space="0" w:color="auto"/>
        <w:right w:val="single" w:sz="8" w:space="0" w:color="auto"/>
      </w:pBdr>
      <w:shd w:val="clear" w:color="000000" w:fill="FFCC99"/>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231">
    <w:name w:val="xl231"/>
    <w:basedOn w:val="a6"/>
    <w:uiPriority w:val="99"/>
    <w:rsid w:val="00530456"/>
    <w:pPr>
      <w:pBdr>
        <w:bottom w:val="single" w:sz="4" w:space="0" w:color="auto"/>
        <w:right w:val="single" w:sz="4" w:space="0" w:color="auto"/>
      </w:pBdr>
      <w:shd w:val="clear" w:color="000000" w:fill="FFCC99"/>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232">
    <w:name w:val="xl232"/>
    <w:basedOn w:val="a6"/>
    <w:uiPriority w:val="99"/>
    <w:rsid w:val="00530456"/>
    <w:pPr>
      <w:pBdr>
        <w:left w:val="single" w:sz="8" w:space="0" w:color="auto"/>
        <w:bottom w:val="single" w:sz="4" w:space="0" w:color="auto"/>
        <w:right w:val="single" w:sz="4" w:space="0" w:color="auto"/>
      </w:pBdr>
      <w:shd w:val="clear" w:color="000000" w:fill="FFCC99"/>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233">
    <w:name w:val="xl233"/>
    <w:basedOn w:val="a6"/>
    <w:uiPriority w:val="99"/>
    <w:rsid w:val="00530456"/>
    <w:pPr>
      <w:pBdr>
        <w:left w:val="single" w:sz="4" w:space="0" w:color="auto"/>
        <w:bottom w:val="single" w:sz="4" w:space="0" w:color="auto"/>
        <w:right w:val="single" w:sz="4" w:space="0" w:color="auto"/>
      </w:pBdr>
      <w:shd w:val="clear" w:color="000000" w:fill="FFCC99"/>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234">
    <w:name w:val="xl234"/>
    <w:basedOn w:val="a6"/>
    <w:uiPriority w:val="99"/>
    <w:rsid w:val="00530456"/>
    <w:pPr>
      <w:pBdr>
        <w:left w:val="single" w:sz="4" w:space="0" w:color="auto"/>
        <w:bottom w:val="single" w:sz="4" w:space="0" w:color="auto"/>
      </w:pBdr>
      <w:shd w:val="clear" w:color="000000" w:fill="FFCC99"/>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235">
    <w:name w:val="xl235"/>
    <w:basedOn w:val="a6"/>
    <w:uiPriority w:val="99"/>
    <w:rsid w:val="00530456"/>
    <w:pPr>
      <w:pBdr>
        <w:left w:val="single" w:sz="8" w:space="0" w:color="auto"/>
        <w:bottom w:val="single" w:sz="4" w:space="0" w:color="auto"/>
        <w:right w:val="single" w:sz="4" w:space="0" w:color="auto"/>
      </w:pBdr>
      <w:shd w:val="clear" w:color="000000" w:fill="FFCC99"/>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236">
    <w:name w:val="xl236"/>
    <w:basedOn w:val="a6"/>
    <w:uiPriority w:val="99"/>
    <w:rsid w:val="00530456"/>
    <w:pPr>
      <w:pBdr>
        <w:left w:val="single" w:sz="4" w:space="0" w:color="auto"/>
        <w:bottom w:val="single" w:sz="4" w:space="0" w:color="auto"/>
        <w:right w:val="single" w:sz="4" w:space="0" w:color="auto"/>
      </w:pBdr>
      <w:shd w:val="clear" w:color="000000" w:fill="FFCC99"/>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237">
    <w:name w:val="xl237"/>
    <w:basedOn w:val="a6"/>
    <w:uiPriority w:val="99"/>
    <w:rsid w:val="00530456"/>
    <w:pPr>
      <w:pBdr>
        <w:left w:val="single" w:sz="4" w:space="0" w:color="auto"/>
        <w:bottom w:val="single" w:sz="4" w:space="0" w:color="auto"/>
        <w:right w:val="single" w:sz="8" w:space="0" w:color="auto"/>
      </w:pBdr>
      <w:shd w:val="clear" w:color="000000" w:fill="FFCC99"/>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238">
    <w:name w:val="xl238"/>
    <w:basedOn w:val="a6"/>
    <w:uiPriority w:val="99"/>
    <w:rsid w:val="00530456"/>
    <w:pPr>
      <w:shd w:val="clear" w:color="000000" w:fill="FFCC99"/>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239">
    <w:name w:val="xl239"/>
    <w:basedOn w:val="a6"/>
    <w:uiPriority w:val="99"/>
    <w:rsid w:val="00530456"/>
    <w:pPr>
      <w:pBdr>
        <w:bottom w:val="single" w:sz="4" w:space="0" w:color="auto"/>
        <w:right w:val="single" w:sz="4" w:space="0" w:color="auto"/>
      </w:pBdr>
      <w:shd w:val="clear" w:color="000000" w:fill="FFCC99"/>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240">
    <w:name w:val="xl240"/>
    <w:basedOn w:val="a6"/>
    <w:uiPriority w:val="99"/>
    <w:rsid w:val="00530456"/>
    <w:pPr>
      <w:pBdr>
        <w:left w:val="single" w:sz="4" w:space="0" w:color="auto"/>
        <w:bottom w:val="single" w:sz="4" w:space="0" w:color="auto"/>
      </w:pBdr>
      <w:shd w:val="clear" w:color="000000" w:fill="FFCC99"/>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241">
    <w:name w:val="xl241"/>
    <w:basedOn w:val="a6"/>
    <w:uiPriority w:val="99"/>
    <w:rsid w:val="00530456"/>
    <w:pPr>
      <w:shd w:val="clear" w:color="000000" w:fill="FFCC99"/>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242">
    <w:name w:val="xl242"/>
    <w:basedOn w:val="a6"/>
    <w:uiPriority w:val="99"/>
    <w:rsid w:val="00530456"/>
    <w:pPr>
      <w:pBdr>
        <w:left w:val="single" w:sz="4" w:space="0" w:color="auto"/>
        <w:bottom w:val="single" w:sz="8" w:space="0" w:color="auto"/>
      </w:pBdr>
      <w:shd w:val="clear" w:color="000000" w:fill="FFCC99"/>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243">
    <w:name w:val="xl243"/>
    <w:basedOn w:val="a6"/>
    <w:uiPriority w:val="99"/>
    <w:rsid w:val="00530456"/>
    <w:pPr>
      <w:pBdr>
        <w:top w:val="single" w:sz="8" w:space="0" w:color="auto"/>
        <w:left w:val="single" w:sz="4" w:space="0" w:color="auto"/>
        <w:bottom w:val="single" w:sz="8" w:space="0" w:color="auto"/>
      </w:pBdr>
      <w:shd w:val="clear" w:color="000000" w:fill="FFCC99"/>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244">
    <w:name w:val="xl244"/>
    <w:basedOn w:val="a6"/>
    <w:uiPriority w:val="99"/>
    <w:rsid w:val="00530456"/>
    <w:pPr>
      <w:pBdr>
        <w:top w:val="single" w:sz="4" w:space="0" w:color="auto"/>
        <w:left w:val="single" w:sz="4" w:space="0" w:color="auto"/>
        <w:bottom w:val="single" w:sz="8" w:space="0" w:color="auto"/>
      </w:pBdr>
      <w:shd w:val="clear" w:color="000000" w:fill="FFCC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45">
    <w:name w:val="xl245"/>
    <w:basedOn w:val="a6"/>
    <w:uiPriority w:val="99"/>
    <w:rsid w:val="00530456"/>
    <w:pPr>
      <w:pBdr>
        <w:top w:val="single" w:sz="4" w:space="0" w:color="auto"/>
        <w:left w:val="single" w:sz="4" w:space="0" w:color="auto"/>
      </w:pBdr>
      <w:shd w:val="clear" w:color="000000" w:fill="FFCC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46">
    <w:name w:val="xl246"/>
    <w:basedOn w:val="a6"/>
    <w:uiPriority w:val="99"/>
    <w:rsid w:val="00530456"/>
    <w:pPr>
      <w:pBdr>
        <w:top w:val="single" w:sz="4" w:space="0" w:color="auto"/>
        <w:bottom w:val="single" w:sz="8" w:space="0" w:color="auto"/>
        <w:right w:val="single" w:sz="4" w:space="0" w:color="auto"/>
      </w:pBdr>
      <w:shd w:val="clear" w:color="000000" w:fill="FFCC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47">
    <w:name w:val="xl247"/>
    <w:basedOn w:val="a6"/>
    <w:uiPriority w:val="99"/>
    <w:rsid w:val="00530456"/>
    <w:pPr>
      <w:pBdr>
        <w:top w:val="single" w:sz="4" w:space="0" w:color="auto"/>
        <w:right w:val="single" w:sz="4" w:space="0" w:color="auto"/>
      </w:pBdr>
      <w:shd w:val="clear" w:color="000000" w:fill="FFCC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48">
    <w:name w:val="xl248"/>
    <w:basedOn w:val="a6"/>
    <w:uiPriority w:val="99"/>
    <w:rsid w:val="00530456"/>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49">
    <w:name w:val="xl249"/>
    <w:basedOn w:val="a6"/>
    <w:uiPriority w:val="99"/>
    <w:rsid w:val="00530456"/>
    <w:pPr>
      <w:pBdr>
        <w:top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50">
    <w:name w:val="xl250"/>
    <w:basedOn w:val="a6"/>
    <w:uiPriority w:val="99"/>
    <w:rsid w:val="00530456"/>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51">
    <w:name w:val="xl251"/>
    <w:basedOn w:val="a6"/>
    <w:uiPriority w:val="99"/>
    <w:rsid w:val="00530456"/>
    <w:pPr>
      <w:pBdr>
        <w:top w:val="single" w:sz="4" w:space="0" w:color="auto"/>
        <w:left w:val="single" w:sz="4" w:space="0" w:color="auto"/>
        <w:right w:val="single" w:sz="4" w:space="0" w:color="auto"/>
      </w:pBdr>
      <w:shd w:val="clear" w:color="000000" w:fill="FFCC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52">
    <w:name w:val="xl252"/>
    <w:basedOn w:val="a6"/>
    <w:uiPriority w:val="99"/>
    <w:rsid w:val="00530456"/>
    <w:pPr>
      <w:pBdr>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53">
    <w:name w:val="xl253"/>
    <w:basedOn w:val="a6"/>
    <w:uiPriority w:val="99"/>
    <w:rsid w:val="00530456"/>
    <w:pPr>
      <w:pBdr>
        <w:left w:val="single" w:sz="4" w:space="0" w:color="auto"/>
        <w:bottom w:val="single" w:sz="4" w:space="0" w:color="auto"/>
        <w:right w:val="single" w:sz="4" w:space="0" w:color="auto"/>
      </w:pBdr>
      <w:shd w:val="clear" w:color="000000" w:fill="FFCC99"/>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254">
    <w:name w:val="xl254"/>
    <w:basedOn w:val="a6"/>
    <w:uiPriority w:val="99"/>
    <w:rsid w:val="00530456"/>
    <w:pPr>
      <w:pBdr>
        <w:left w:val="single" w:sz="8" w:space="0" w:color="auto"/>
        <w:bottom w:val="single" w:sz="4" w:space="0" w:color="auto"/>
        <w:right w:val="single" w:sz="4" w:space="0" w:color="auto"/>
      </w:pBdr>
      <w:shd w:val="clear" w:color="000000" w:fill="FFCC99"/>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255">
    <w:name w:val="xl255"/>
    <w:basedOn w:val="a6"/>
    <w:uiPriority w:val="99"/>
    <w:rsid w:val="00530456"/>
    <w:pPr>
      <w:pBdr>
        <w:top w:val="single" w:sz="8" w:space="0" w:color="auto"/>
        <w:left w:val="single" w:sz="4" w:space="0" w:color="auto"/>
        <w:right w:val="single" w:sz="4" w:space="0" w:color="auto"/>
      </w:pBdr>
      <w:shd w:val="clear" w:color="000000" w:fill="FFCC99"/>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256">
    <w:name w:val="xl256"/>
    <w:basedOn w:val="a6"/>
    <w:uiPriority w:val="99"/>
    <w:rsid w:val="00530456"/>
    <w:pPr>
      <w:pBdr>
        <w:top w:val="single" w:sz="4" w:space="0" w:color="auto"/>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57">
    <w:name w:val="xl257"/>
    <w:basedOn w:val="a6"/>
    <w:uiPriority w:val="99"/>
    <w:rsid w:val="00530456"/>
    <w:pPr>
      <w:pBdr>
        <w:top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58">
    <w:name w:val="xl258"/>
    <w:basedOn w:val="a6"/>
    <w:uiPriority w:val="99"/>
    <w:rsid w:val="00530456"/>
    <w:pPr>
      <w:pBdr>
        <w:top w:val="single" w:sz="8" w:space="0" w:color="auto"/>
        <w:bottom w:val="single" w:sz="8" w:space="0" w:color="auto"/>
      </w:pBdr>
      <w:shd w:val="clear" w:color="000000" w:fill="CCFFFF"/>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259">
    <w:name w:val="xl259"/>
    <w:basedOn w:val="a6"/>
    <w:uiPriority w:val="99"/>
    <w:rsid w:val="00530456"/>
    <w:pPr>
      <w:pBdr>
        <w:top w:val="single" w:sz="8" w:space="0" w:color="auto"/>
        <w:bottom w:val="single" w:sz="8" w:space="0" w:color="auto"/>
        <w:right w:val="single" w:sz="8" w:space="0" w:color="auto"/>
      </w:pBdr>
      <w:shd w:val="clear" w:color="000000" w:fill="CCFFFF"/>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260">
    <w:name w:val="xl260"/>
    <w:basedOn w:val="a6"/>
    <w:uiPriority w:val="99"/>
    <w:rsid w:val="00530456"/>
    <w:pPr>
      <w:pBdr>
        <w:top w:val="single" w:sz="8"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61">
    <w:name w:val="xl261"/>
    <w:basedOn w:val="a6"/>
    <w:uiPriority w:val="99"/>
    <w:rsid w:val="00530456"/>
    <w:pPr>
      <w:pBdr>
        <w:top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62">
    <w:name w:val="xl262"/>
    <w:basedOn w:val="a6"/>
    <w:uiPriority w:val="99"/>
    <w:rsid w:val="00530456"/>
    <w:pPr>
      <w:pBdr>
        <w:top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63">
    <w:name w:val="xl263"/>
    <w:basedOn w:val="a6"/>
    <w:uiPriority w:val="99"/>
    <w:rsid w:val="00530456"/>
    <w:pPr>
      <w:pBdr>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64">
    <w:name w:val="xl264"/>
    <w:basedOn w:val="a6"/>
    <w:uiPriority w:val="99"/>
    <w:rsid w:val="00530456"/>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65">
    <w:name w:val="xl265"/>
    <w:basedOn w:val="a6"/>
    <w:uiPriority w:val="99"/>
    <w:rsid w:val="00530456"/>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66">
    <w:name w:val="xl266"/>
    <w:basedOn w:val="a6"/>
    <w:uiPriority w:val="99"/>
    <w:rsid w:val="00530456"/>
    <w:pPr>
      <w:pBdr>
        <w:top w:val="single" w:sz="8"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67">
    <w:name w:val="xl267"/>
    <w:basedOn w:val="a6"/>
    <w:uiPriority w:val="99"/>
    <w:rsid w:val="00530456"/>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68">
    <w:name w:val="xl268"/>
    <w:basedOn w:val="a6"/>
    <w:uiPriority w:val="99"/>
    <w:rsid w:val="00530456"/>
    <w:pPr>
      <w:pBdr>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69">
    <w:name w:val="xl269"/>
    <w:basedOn w:val="a6"/>
    <w:uiPriority w:val="99"/>
    <w:rsid w:val="00530456"/>
    <w:pPr>
      <w:pBdr>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70">
    <w:name w:val="xl270"/>
    <w:basedOn w:val="a6"/>
    <w:uiPriority w:val="99"/>
    <w:rsid w:val="00530456"/>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71">
    <w:name w:val="xl271"/>
    <w:basedOn w:val="a6"/>
    <w:uiPriority w:val="99"/>
    <w:rsid w:val="00530456"/>
    <w:pPr>
      <w:pBdr>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72">
    <w:name w:val="xl272"/>
    <w:basedOn w:val="a6"/>
    <w:uiPriority w:val="99"/>
    <w:rsid w:val="00530456"/>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73">
    <w:name w:val="xl273"/>
    <w:basedOn w:val="a6"/>
    <w:uiPriority w:val="99"/>
    <w:rsid w:val="00530456"/>
    <w:pPr>
      <w:pBdr>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74">
    <w:name w:val="xl274"/>
    <w:basedOn w:val="a6"/>
    <w:uiPriority w:val="99"/>
    <w:rsid w:val="00530456"/>
    <w:pPr>
      <w:pBdr>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75">
    <w:name w:val="xl275"/>
    <w:basedOn w:val="a6"/>
    <w:uiPriority w:val="99"/>
    <w:rsid w:val="00530456"/>
    <w:pPr>
      <w:pBdr>
        <w:top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76">
    <w:name w:val="xl276"/>
    <w:basedOn w:val="a6"/>
    <w:uiPriority w:val="99"/>
    <w:rsid w:val="00530456"/>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77">
    <w:name w:val="xl277"/>
    <w:basedOn w:val="a6"/>
    <w:uiPriority w:val="99"/>
    <w:rsid w:val="00530456"/>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78">
    <w:name w:val="xl278"/>
    <w:basedOn w:val="a6"/>
    <w:uiPriority w:val="99"/>
    <w:rsid w:val="00530456"/>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79">
    <w:name w:val="xl279"/>
    <w:basedOn w:val="a6"/>
    <w:uiPriority w:val="99"/>
    <w:rsid w:val="00530456"/>
    <w:pPr>
      <w:pBdr>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80">
    <w:name w:val="xl280"/>
    <w:basedOn w:val="a6"/>
    <w:uiPriority w:val="99"/>
    <w:rsid w:val="00530456"/>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81">
    <w:name w:val="xl281"/>
    <w:basedOn w:val="a6"/>
    <w:uiPriority w:val="99"/>
    <w:rsid w:val="00530456"/>
    <w:pPr>
      <w:pBdr>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82">
    <w:name w:val="xl282"/>
    <w:basedOn w:val="a6"/>
    <w:uiPriority w:val="99"/>
    <w:rsid w:val="00530456"/>
    <w:pPr>
      <w:pBdr>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83">
    <w:name w:val="xl283"/>
    <w:basedOn w:val="a6"/>
    <w:uiPriority w:val="99"/>
    <w:rsid w:val="00530456"/>
    <w:pPr>
      <w:pBdr>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84">
    <w:name w:val="xl284"/>
    <w:basedOn w:val="a6"/>
    <w:uiPriority w:val="99"/>
    <w:rsid w:val="00530456"/>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85">
    <w:name w:val="xl285"/>
    <w:basedOn w:val="a6"/>
    <w:uiPriority w:val="99"/>
    <w:rsid w:val="0053045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86">
    <w:name w:val="xl286"/>
    <w:basedOn w:val="a6"/>
    <w:uiPriority w:val="99"/>
    <w:rsid w:val="00530456"/>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87">
    <w:name w:val="xl287"/>
    <w:basedOn w:val="a6"/>
    <w:uiPriority w:val="99"/>
    <w:rsid w:val="00530456"/>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88">
    <w:name w:val="xl288"/>
    <w:basedOn w:val="a6"/>
    <w:uiPriority w:val="99"/>
    <w:rsid w:val="0053045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89">
    <w:name w:val="xl289"/>
    <w:basedOn w:val="a6"/>
    <w:uiPriority w:val="99"/>
    <w:rsid w:val="00530456"/>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90">
    <w:name w:val="xl290"/>
    <w:basedOn w:val="a6"/>
    <w:uiPriority w:val="99"/>
    <w:rsid w:val="00530456"/>
    <w:pPr>
      <w:pBdr>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91">
    <w:name w:val="xl291"/>
    <w:basedOn w:val="a6"/>
    <w:uiPriority w:val="99"/>
    <w:rsid w:val="00530456"/>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92">
    <w:name w:val="xl292"/>
    <w:basedOn w:val="a6"/>
    <w:uiPriority w:val="99"/>
    <w:rsid w:val="00530456"/>
    <w:pPr>
      <w:pBdr>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93">
    <w:name w:val="xl293"/>
    <w:basedOn w:val="a6"/>
    <w:uiPriority w:val="99"/>
    <w:rsid w:val="00530456"/>
    <w:pPr>
      <w:pBdr>
        <w:top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94">
    <w:name w:val="xl294"/>
    <w:basedOn w:val="a6"/>
    <w:uiPriority w:val="99"/>
    <w:rsid w:val="00530456"/>
    <w:pPr>
      <w:pBdr>
        <w:top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95">
    <w:name w:val="xl295"/>
    <w:basedOn w:val="a6"/>
    <w:uiPriority w:val="99"/>
    <w:rsid w:val="00530456"/>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96">
    <w:name w:val="xl296"/>
    <w:basedOn w:val="a6"/>
    <w:uiPriority w:val="99"/>
    <w:rsid w:val="00530456"/>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character" w:customStyle="1" w:styleId="112">
    <w:name w:val="Заголовок 1 Знак1"/>
    <w:aliases w:val="Заголовок 1 Знак Знак,Заголовок 1 Знак Знак Знак Знак1,Заголовок 1 Знак Знак Знак Знак Знак1,Заголовок 1 Знак Знак Знак1,Заголовок 1 Знак Знак Знак Знак Знак Знак,Заголовок 11 Знак Знак Знак,Заголовок 11 Знак Знак1,Ариал11 Знак1"/>
    <w:basedOn w:val="a8"/>
    <w:uiPriority w:val="1"/>
    <w:rsid w:val="00530456"/>
    <w:rPr>
      <w:rFonts w:ascii="Arial" w:hAnsi="Arial" w:cs="Arial"/>
      <w:b/>
      <w:bCs/>
      <w:caps/>
      <w:kern w:val="32"/>
      <w:sz w:val="28"/>
      <w:szCs w:val="28"/>
      <w:lang w:val="ru-RU" w:eastAsia="ru-RU" w:bidi="ar-SA"/>
    </w:rPr>
  </w:style>
  <w:style w:type="paragraph" w:customStyle="1" w:styleId="-">
    <w:name w:val="УГТП-Шифр объекта"/>
    <w:basedOn w:val="af1"/>
    <w:uiPriority w:val="99"/>
    <w:rsid w:val="00530456"/>
    <w:pPr>
      <w:framePr w:hSpace="181" w:wrap="around" w:vAnchor="page" w:hAnchor="page" w:x="1248" w:y="14278"/>
      <w:jc w:val="center"/>
    </w:pPr>
    <w:rPr>
      <w:rFonts w:ascii="Arial" w:hAnsi="Arial" w:cs="Arial"/>
      <w:sz w:val="28"/>
      <w:szCs w:val="28"/>
    </w:rPr>
  </w:style>
  <w:style w:type="paragraph" w:customStyle="1" w:styleId="-0">
    <w:name w:val="УГТП-Наименование объекта"/>
    <w:basedOn w:val="af1"/>
    <w:uiPriority w:val="99"/>
    <w:rsid w:val="00530456"/>
    <w:pPr>
      <w:framePr w:hSpace="181" w:wrap="around" w:vAnchor="page" w:hAnchor="page" w:x="1248" w:y="14278"/>
      <w:jc w:val="center"/>
    </w:pPr>
    <w:rPr>
      <w:rFonts w:ascii="Arial" w:hAnsi="Arial"/>
      <w:sz w:val="20"/>
      <w:szCs w:val="20"/>
    </w:rPr>
  </w:style>
  <w:style w:type="paragraph" w:customStyle="1" w:styleId="-1">
    <w:name w:val="УГТП-Стадия"/>
    <w:basedOn w:val="af1"/>
    <w:uiPriority w:val="99"/>
    <w:rsid w:val="00530456"/>
    <w:pPr>
      <w:framePr w:hSpace="181" w:wrap="around" w:vAnchor="page" w:hAnchor="page" w:x="1248" w:y="14278"/>
      <w:jc w:val="center"/>
    </w:pPr>
    <w:rPr>
      <w:rFonts w:ascii="Arial" w:hAnsi="Arial" w:cs="Arial"/>
      <w:color w:val="0000FF"/>
      <w:sz w:val="20"/>
      <w:szCs w:val="20"/>
    </w:rPr>
  </w:style>
  <w:style w:type="paragraph" w:customStyle="1" w:styleId="-2">
    <w:name w:val="УГТП-Подписи"/>
    <w:basedOn w:val="af1"/>
    <w:uiPriority w:val="99"/>
    <w:rsid w:val="00530456"/>
    <w:pPr>
      <w:framePr w:hSpace="181" w:wrap="around" w:vAnchor="page" w:hAnchor="page" w:x="1248" w:y="14278"/>
    </w:pPr>
    <w:rPr>
      <w:rFonts w:ascii="Arial" w:hAnsi="Arial" w:cs="Arial"/>
      <w:sz w:val="16"/>
      <w:szCs w:val="16"/>
    </w:rPr>
  </w:style>
  <w:style w:type="paragraph" w:customStyle="1" w:styleId="-3">
    <w:name w:val="УГТП-Боковой штамп"/>
    <w:basedOn w:val="a6"/>
    <w:uiPriority w:val="99"/>
    <w:rsid w:val="00530456"/>
    <w:pPr>
      <w:spacing w:after="0" w:line="240" w:lineRule="auto"/>
      <w:jc w:val="center"/>
    </w:pPr>
    <w:rPr>
      <w:rFonts w:ascii="Arial" w:eastAsia="Times New Roman" w:hAnsi="Arial" w:cs="Arial"/>
      <w:sz w:val="18"/>
      <w:szCs w:val="18"/>
      <w:lang w:eastAsia="ru-RU"/>
    </w:rPr>
  </w:style>
  <w:style w:type="paragraph" w:customStyle="1" w:styleId="-4">
    <w:name w:val="УГТП-Номер тома"/>
    <w:basedOn w:val="a6"/>
    <w:uiPriority w:val="99"/>
    <w:rsid w:val="00530456"/>
    <w:pPr>
      <w:spacing w:after="0" w:line="240" w:lineRule="auto"/>
      <w:jc w:val="center"/>
    </w:pPr>
    <w:rPr>
      <w:rFonts w:ascii="Arial" w:eastAsia="Times New Roman" w:hAnsi="Arial" w:cs="Arial"/>
      <w:sz w:val="20"/>
      <w:szCs w:val="20"/>
      <w:lang w:eastAsia="ru-RU"/>
    </w:rPr>
  </w:style>
  <w:style w:type="paragraph" w:customStyle="1" w:styleId="-5">
    <w:name w:val="УГТП-Обозначение"/>
    <w:basedOn w:val="a6"/>
    <w:uiPriority w:val="99"/>
    <w:rsid w:val="00530456"/>
    <w:pPr>
      <w:spacing w:after="0" w:line="240" w:lineRule="auto"/>
    </w:pPr>
    <w:rPr>
      <w:rFonts w:ascii="Arial" w:eastAsia="Times New Roman" w:hAnsi="Arial" w:cs="Arial"/>
      <w:sz w:val="20"/>
      <w:szCs w:val="20"/>
      <w:lang w:eastAsia="ru-RU"/>
    </w:rPr>
  </w:style>
  <w:style w:type="paragraph" w:customStyle="1" w:styleId="-6">
    <w:name w:val="УГТП-Наименование"/>
    <w:basedOn w:val="a6"/>
    <w:uiPriority w:val="99"/>
    <w:rsid w:val="00530456"/>
    <w:pPr>
      <w:spacing w:after="0" w:line="240" w:lineRule="auto"/>
    </w:pPr>
    <w:rPr>
      <w:rFonts w:ascii="Arial" w:eastAsia="Times New Roman" w:hAnsi="Arial" w:cs="Arial"/>
      <w:sz w:val="20"/>
      <w:szCs w:val="20"/>
      <w:lang w:eastAsia="ru-RU"/>
    </w:rPr>
  </w:style>
  <w:style w:type="paragraph" w:customStyle="1" w:styleId="-7">
    <w:name w:val="УГТП-Примечание"/>
    <w:basedOn w:val="a6"/>
    <w:uiPriority w:val="99"/>
    <w:rsid w:val="00530456"/>
    <w:pPr>
      <w:spacing w:after="0" w:line="240" w:lineRule="auto"/>
      <w:jc w:val="center"/>
    </w:pPr>
    <w:rPr>
      <w:rFonts w:ascii="Arial" w:eastAsia="Times New Roman" w:hAnsi="Arial" w:cs="Arial"/>
      <w:sz w:val="20"/>
      <w:szCs w:val="20"/>
      <w:lang w:eastAsia="ru-RU"/>
    </w:rPr>
  </w:style>
  <w:style w:type="character" w:customStyle="1" w:styleId="FR10">
    <w:name w:val="FR1 Знак"/>
    <w:basedOn w:val="a8"/>
    <w:link w:val="FR1"/>
    <w:rsid w:val="00530456"/>
    <w:rPr>
      <w:rFonts w:ascii="Times New Roman" w:eastAsia="Times New Roman" w:hAnsi="Times New Roman" w:cs="Times New Roman"/>
      <w:sz w:val="28"/>
      <w:szCs w:val="20"/>
      <w:lang w:eastAsia="ru-RU"/>
    </w:rPr>
  </w:style>
  <w:style w:type="paragraph" w:customStyle="1" w:styleId="afffffb">
    <w:name w:val="Главы"/>
    <w:basedOn w:val="2"/>
    <w:next w:val="10"/>
    <w:uiPriority w:val="99"/>
    <w:rsid w:val="00530456"/>
    <w:pPr>
      <w:keepNext/>
      <w:widowControl w:val="0"/>
      <w:numPr>
        <w:ilvl w:val="0"/>
        <w:numId w:val="0"/>
      </w:numPr>
      <w:autoSpaceDE w:val="0"/>
      <w:autoSpaceDN w:val="0"/>
      <w:adjustRightInd w:val="0"/>
      <w:spacing w:after="0" w:line="240" w:lineRule="auto"/>
      <w:jc w:val="center"/>
    </w:pPr>
    <w:rPr>
      <w:rFonts w:eastAsia="Times New Roman" w:cs="Arial"/>
      <w:lang w:eastAsia="ru-RU"/>
    </w:rPr>
  </w:style>
  <w:style w:type="paragraph" w:customStyle="1" w:styleId="afffffc">
    <w:name w:val="Подглавы"/>
    <w:basedOn w:val="afffffb"/>
    <w:uiPriority w:val="99"/>
    <w:qFormat/>
    <w:rsid w:val="00530456"/>
  </w:style>
  <w:style w:type="paragraph" w:customStyle="1" w:styleId="CharChar1CharChar1CharChar">
    <w:name w:val="Char Char Знак Знак1 Char Char1 Знак Знак Char Char"/>
    <w:basedOn w:val="a6"/>
    <w:uiPriority w:val="99"/>
    <w:rsid w:val="00530456"/>
    <w:pPr>
      <w:spacing w:before="100" w:beforeAutospacing="1" w:after="100" w:afterAutospacing="1" w:line="240" w:lineRule="auto"/>
    </w:pPr>
    <w:rPr>
      <w:rFonts w:ascii="Tahoma" w:eastAsia="Times New Roman" w:hAnsi="Tahoma" w:cs="Times New Roman"/>
      <w:sz w:val="20"/>
      <w:szCs w:val="20"/>
      <w:lang w:val="en-US"/>
    </w:rPr>
  </w:style>
  <w:style w:type="character" w:customStyle="1" w:styleId="FontStyle34">
    <w:name w:val="Font Style34"/>
    <w:basedOn w:val="a8"/>
    <w:uiPriority w:val="99"/>
    <w:rsid w:val="00530456"/>
    <w:rPr>
      <w:rFonts w:ascii="Times New Roman" w:hAnsi="Times New Roman" w:cs="Times New Roman"/>
      <w:sz w:val="18"/>
      <w:szCs w:val="18"/>
    </w:rPr>
  </w:style>
  <w:style w:type="paragraph" w:customStyle="1" w:styleId="101">
    <w:name w:val="Знак10"/>
    <w:basedOn w:val="a6"/>
    <w:uiPriority w:val="99"/>
    <w:rsid w:val="00530456"/>
    <w:pPr>
      <w:spacing w:after="0" w:line="240" w:lineRule="auto"/>
    </w:pPr>
    <w:rPr>
      <w:rFonts w:ascii="Verdana" w:eastAsia="Times New Roman" w:hAnsi="Verdana" w:cs="Verdana"/>
      <w:sz w:val="20"/>
      <w:szCs w:val="20"/>
      <w:lang w:val="en-US"/>
    </w:rPr>
  </w:style>
  <w:style w:type="paragraph" w:styleId="HTML">
    <w:name w:val="HTML Preformatted"/>
    <w:basedOn w:val="a6"/>
    <w:link w:val="HTML0"/>
    <w:rsid w:val="005304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8"/>
    <w:link w:val="HTML"/>
    <w:rsid w:val="00530456"/>
    <w:rPr>
      <w:rFonts w:ascii="Courier New" w:eastAsia="Times New Roman" w:hAnsi="Courier New" w:cs="Courier New"/>
      <w:sz w:val="20"/>
      <w:szCs w:val="20"/>
      <w:lang w:eastAsia="ru-RU"/>
    </w:rPr>
  </w:style>
  <w:style w:type="character" w:customStyle="1" w:styleId="iceouttxt">
    <w:name w:val="iceouttxt"/>
    <w:basedOn w:val="a8"/>
    <w:rsid w:val="00530456"/>
  </w:style>
  <w:style w:type="character" w:customStyle="1" w:styleId="10pt">
    <w:name w:val="Основной текст + 10 pt;Полужирный"/>
    <w:basedOn w:val="a8"/>
    <w:rsid w:val="00530456"/>
    <w:rPr>
      <w:rFonts w:ascii="Times New Roman" w:eastAsia="Times New Roman" w:hAnsi="Times New Roman" w:cs="Times New Roman"/>
      <w:b/>
      <w:bCs/>
      <w:i w:val="0"/>
      <w:iCs w:val="0"/>
      <w:smallCaps w:val="0"/>
      <w:strike w:val="0"/>
      <w:color w:val="000000"/>
      <w:spacing w:val="0"/>
      <w:w w:val="100"/>
      <w:position w:val="0"/>
      <w:sz w:val="20"/>
      <w:szCs w:val="20"/>
      <w:u w:val="none"/>
      <w:shd w:val="clear" w:color="auto" w:fill="FFFFFF"/>
      <w:lang w:val="ru-RU"/>
    </w:rPr>
  </w:style>
  <w:style w:type="paragraph" w:customStyle="1" w:styleId="64">
    <w:name w:val="Основной текст6"/>
    <w:basedOn w:val="a6"/>
    <w:uiPriority w:val="99"/>
    <w:rsid w:val="00530456"/>
    <w:pPr>
      <w:widowControl w:val="0"/>
      <w:shd w:val="clear" w:color="auto" w:fill="FFFFFF"/>
      <w:spacing w:after="300" w:line="0" w:lineRule="atLeast"/>
      <w:ind w:hanging="360"/>
      <w:jc w:val="center"/>
    </w:pPr>
    <w:rPr>
      <w:rFonts w:ascii="Times New Roman" w:eastAsia="Times New Roman" w:hAnsi="Times New Roman" w:cs="Times New Roman"/>
      <w:color w:val="000000"/>
      <w:lang w:eastAsia="ru-RU"/>
    </w:rPr>
  </w:style>
  <w:style w:type="paragraph" w:customStyle="1" w:styleId="1f5">
    <w:name w:val="Основной текст с отступом1"/>
    <w:basedOn w:val="a6"/>
    <w:uiPriority w:val="99"/>
    <w:rsid w:val="00530456"/>
    <w:pPr>
      <w:spacing w:after="0" w:line="240" w:lineRule="auto"/>
      <w:ind w:firstLine="720"/>
      <w:jc w:val="both"/>
    </w:pPr>
    <w:rPr>
      <w:rFonts w:ascii="Times New Roman" w:eastAsia="Times New Roman" w:hAnsi="Times New Roman" w:cs="Times New Roman"/>
      <w:sz w:val="28"/>
      <w:szCs w:val="28"/>
      <w:lang w:eastAsia="ru-RU"/>
    </w:rPr>
  </w:style>
  <w:style w:type="character" w:customStyle="1" w:styleId="apple-converted-space">
    <w:name w:val="apple-converted-space"/>
    <w:basedOn w:val="a8"/>
    <w:rsid w:val="00530456"/>
  </w:style>
  <w:style w:type="paragraph" w:customStyle="1" w:styleId="msonormal0">
    <w:name w:val="msonormal"/>
    <w:basedOn w:val="a6"/>
    <w:rsid w:val="00530456"/>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4pt">
    <w:name w:val="подпункты (14pt"/>
    <w:aliases w:val="1,5)"/>
    <w:basedOn w:val="a6"/>
    <w:link w:val="14pt0"/>
    <w:uiPriority w:val="99"/>
    <w:rsid w:val="00530456"/>
    <w:pPr>
      <w:numPr>
        <w:numId w:val="9"/>
      </w:numPr>
      <w:spacing w:before="120" w:after="60" w:line="312" w:lineRule="auto"/>
      <w:contextualSpacing/>
    </w:pPr>
    <w:rPr>
      <w:rFonts w:ascii="Times New Roman" w:eastAsia="Times New Roman" w:hAnsi="Times New Roman" w:cs="Times New Roman"/>
      <w:sz w:val="28"/>
      <w:szCs w:val="24"/>
      <w:lang w:val="x-none" w:eastAsia="x-none"/>
    </w:rPr>
  </w:style>
  <w:style w:type="paragraph" w:customStyle="1" w:styleId="xl23">
    <w:name w:val="xl23"/>
    <w:basedOn w:val="a6"/>
    <w:uiPriority w:val="99"/>
    <w:rsid w:val="00530456"/>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lang w:eastAsia="ru-RU"/>
    </w:rPr>
  </w:style>
  <w:style w:type="character" w:customStyle="1" w:styleId="afffffd">
    <w:name w:val="Название объекта Знак Знак Знак Знак"/>
    <w:aliases w:val="Название объекта Знак Знак Знак Знак Знак Знак"/>
    <w:rsid w:val="00530456"/>
    <w:rPr>
      <w:rFonts w:ascii="Calibri" w:hAnsi="Calibri"/>
      <w:b/>
      <w:bCs/>
    </w:rPr>
  </w:style>
  <w:style w:type="paragraph" w:customStyle="1" w:styleId="afffffe">
    <w:name w:val="Основной текст отчета"/>
    <w:link w:val="affffff"/>
    <w:rsid w:val="00530456"/>
    <w:pPr>
      <w:spacing w:after="0" w:line="320" w:lineRule="atLeast"/>
      <w:ind w:firstLine="709"/>
      <w:jc w:val="both"/>
    </w:pPr>
    <w:rPr>
      <w:rFonts w:ascii="Times New Roman" w:eastAsia="Times New Roman" w:hAnsi="Times New Roman" w:cs="Times New Roman"/>
      <w:sz w:val="24"/>
      <w:szCs w:val="24"/>
      <w:lang w:eastAsia="ru-RU"/>
    </w:rPr>
  </w:style>
  <w:style w:type="character" w:customStyle="1" w:styleId="affffff">
    <w:name w:val="Основной текст отчета Знак"/>
    <w:link w:val="afffffe"/>
    <w:rsid w:val="00530456"/>
    <w:rPr>
      <w:rFonts w:ascii="Times New Roman" w:eastAsia="Times New Roman" w:hAnsi="Times New Roman" w:cs="Times New Roman"/>
      <w:sz w:val="24"/>
      <w:szCs w:val="24"/>
      <w:lang w:eastAsia="ru-RU"/>
    </w:rPr>
  </w:style>
  <w:style w:type="character" w:customStyle="1" w:styleId="SUBST">
    <w:name w:val="__SUBST"/>
    <w:rsid w:val="00530456"/>
    <w:rPr>
      <w:b/>
      <w:i/>
      <w:sz w:val="22"/>
    </w:rPr>
  </w:style>
  <w:style w:type="character" w:customStyle="1" w:styleId="af8">
    <w:name w:val="Обычный (Интернет) Знак"/>
    <w:aliases w:val="Обычный (Web) Знак,Char Char Char Char Char Char Char Char Char Char Char Char Char Char Char Char Char Char Char Знак"/>
    <w:link w:val="af7"/>
    <w:uiPriority w:val="99"/>
    <w:locked/>
    <w:rsid w:val="00530456"/>
    <w:rPr>
      <w:rFonts w:ascii="Arial" w:eastAsia="Times New Roman" w:hAnsi="Arial" w:cs="Arial"/>
      <w:color w:val="000000"/>
      <w:sz w:val="20"/>
      <w:szCs w:val="20"/>
      <w:lang w:eastAsia="ru-RU"/>
    </w:rPr>
  </w:style>
  <w:style w:type="paragraph" w:customStyle="1" w:styleId="affffff0">
    <w:name w:val="Знак Знак Знак Знак Знак Знак"/>
    <w:basedOn w:val="a6"/>
    <w:uiPriority w:val="99"/>
    <w:rsid w:val="00530456"/>
    <w:pPr>
      <w:spacing w:after="160" w:line="240" w:lineRule="exact"/>
    </w:pPr>
    <w:rPr>
      <w:rFonts w:ascii="Verdana" w:eastAsia="Times New Roman" w:hAnsi="Verdana" w:cs="Verdana"/>
      <w:sz w:val="20"/>
      <w:szCs w:val="20"/>
      <w:lang w:val="en-US"/>
    </w:rPr>
  </w:style>
  <w:style w:type="paragraph" w:customStyle="1" w:styleId="3f0">
    <w:name w:val="Знак Знак Знак Знак Знак Знак3"/>
    <w:basedOn w:val="a6"/>
    <w:uiPriority w:val="99"/>
    <w:rsid w:val="00530456"/>
    <w:pPr>
      <w:spacing w:after="160" w:line="240" w:lineRule="exact"/>
    </w:pPr>
    <w:rPr>
      <w:rFonts w:ascii="Verdana" w:eastAsia="Times New Roman" w:hAnsi="Verdana" w:cs="Verdana"/>
      <w:sz w:val="20"/>
      <w:szCs w:val="20"/>
      <w:lang w:val="en-US"/>
    </w:rPr>
  </w:style>
  <w:style w:type="paragraph" w:customStyle="1" w:styleId="2f5">
    <w:name w:val="Знак Знак Знак Знак Знак Знак2"/>
    <w:basedOn w:val="a6"/>
    <w:uiPriority w:val="99"/>
    <w:rsid w:val="00530456"/>
    <w:pPr>
      <w:spacing w:after="160" w:line="240" w:lineRule="exact"/>
    </w:pPr>
    <w:rPr>
      <w:rFonts w:ascii="Verdana" w:eastAsia="Times New Roman" w:hAnsi="Verdana" w:cs="Verdana"/>
      <w:sz w:val="20"/>
      <w:szCs w:val="20"/>
      <w:lang w:val="en-US"/>
    </w:rPr>
  </w:style>
  <w:style w:type="paragraph" w:customStyle="1" w:styleId="1f6">
    <w:name w:val="Знак Знак Знак Знак Знак Знак1"/>
    <w:basedOn w:val="a6"/>
    <w:uiPriority w:val="99"/>
    <w:rsid w:val="00530456"/>
    <w:pPr>
      <w:spacing w:after="160" w:line="240" w:lineRule="exact"/>
    </w:pPr>
    <w:rPr>
      <w:rFonts w:ascii="Verdana" w:eastAsia="Times New Roman" w:hAnsi="Verdana" w:cs="Verdana"/>
      <w:sz w:val="20"/>
      <w:szCs w:val="20"/>
      <w:lang w:val="en-US"/>
    </w:rPr>
  </w:style>
  <w:style w:type="paragraph" w:customStyle="1" w:styleId="48">
    <w:name w:val="Знак Знак Знак Знак Знак Знак4"/>
    <w:basedOn w:val="a6"/>
    <w:uiPriority w:val="99"/>
    <w:rsid w:val="00530456"/>
    <w:pPr>
      <w:spacing w:after="160" w:line="240" w:lineRule="exact"/>
    </w:pPr>
    <w:rPr>
      <w:rFonts w:ascii="Verdana" w:eastAsia="Times New Roman" w:hAnsi="Verdana" w:cs="Verdana"/>
      <w:sz w:val="20"/>
      <w:szCs w:val="20"/>
      <w:lang w:val="en-US"/>
    </w:rPr>
  </w:style>
  <w:style w:type="paragraph" w:customStyle="1" w:styleId="affffff1">
    <w:name w:val="текст таблицы"/>
    <w:basedOn w:val="a6"/>
    <w:uiPriority w:val="99"/>
    <w:rsid w:val="00530456"/>
    <w:pPr>
      <w:spacing w:after="0" w:line="240" w:lineRule="auto"/>
      <w:jc w:val="center"/>
    </w:pPr>
    <w:rPr>
      <w:rFonts w:ascii="Times New Roman" w:eastAsia="Times New Roman" w:hAnsi="Times New Roman" w:cs="Times New Roman"/>
      <w:szCs w:val="20"/>
      <w:lang w:eastAsia="ru-RU"/>
    </w:rPr>
  </w:style>
  <w:style w:type="paragraph" w:customStyle="1" w:styleId="1f7">
    <w:name w:val="Знак Знак Знак1"/>
    <w:basedOn w:val="a6"/>
    <w:uiPriority w:val="99"/>
    <w:rsid w:val="00530456"/>
    <w:pPr>
      <w:tabs>
        <w:tab w:val="num" w:pos="360"/>
      </w:tabs>
      <w:spacing w:after="160" w:line="240" w:lineRule="exact"/>
    </w:pPr>
    <w:rPr>
      <w:rFonts w:ascii="Times New Roman" w:eastAsia="Times New Roman" w:hAnsi="Times New Roman" w:cs="Times New Roman"/>
      <w:sz w:val="20"/>
      <w:szCs w:val="20"/>
      <w:lang w:eastAsia="ru-RU"/>
    </w:rPr>
  </w:style>
  <w:style w:type="paragraph" w:customStyle="1" w:styleId="65">
    <w:name w:val="Обычный6"/>
    <w:uiPriority w:val="99"/>
    <w:rsid w:val="00530456"/>
    <w:pPr>
      <w:spacing w:after="0" w:line="240" w:lineRule="auto"/>
    </w:pPr>
    <w:rPr>
      <w:rFonts w:ascii="Times New Roman" w:eastAsia="Times New Roman" w:hAnsi="Times New Roman" w:cs="Times New Roman"/>
      <w:sz w:val="20"/>
      <w:szCs w:val="20"/>
      <w:lang w:eastAsia="ru-RU"/>
    </w:rPr>
  </w:style>
  <w:style w:type="paragraph" w:customStyle="1" w:styleId="314">
    <w:name w:val="Основной текст 31"/>
    <w:basedOn w:val="65"/>
    <w:uiPriority w:val="99"/>
    <w:rsid w:val="00530456"/>
    <w:pPr>
      <w:jc w:val="both"/>
    </w:pPr>
    <w:rPr>
      <w:sz w:val="24"/>
    </w:rPr>
  </w:style>
  <w:style w:type="paragraph" w:customStyle="1" w:styleId="xl25">
    <w:name w:val="xl25"/>
    <w:basedOn w:val="a6"/>
    <w:uiPriority w:val="99"/>
    <w:rsid w:val="00530456"/>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6">
    <w:name w:val="xl26"/>
    <w:basedOn w:val="a6"/>
    <w:uiPriority w:val="99"/>
    <w:rsid w:val="0053045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16"/>
      <w:szCs w:val="16"/>
      <w:lang w:eastAsia="ru-RU"/>
    </w:rPr>
  </w:style>
  <w:style w:type="paragraph" w:customStyle="1" w:styleId="xl27">
    <w:name w:val="xl27"/>
    <w:basedOn w:val="a6"/>
    <w:uiPriority w:val="99"/>
    <w:rsid w:val="0053045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28">
    <w:name w:val="xl28"/>
    <w:basedOn w:val="a6"/>
    <w:uiPriority w:val="99"/>
    <w:rsid w:val="00530456"/>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16"/>
      <w:szCs w:val="16"/>
      <w:lang w:eastAsia="ru-RU"/>
    </w:rPr>
  </w:style>
  <w:style w:type="paragraph" w:customStyle="1" w:styleId="xl29">
    <w:name w:val="xl29"/>
    <w:basedOn w:val="a6"/>
    <w:uiPriority w:val="99"/>
    <w:rsid w:val="0053045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16"/>
      <w:szCs w:val="16"/>
      <w:lang w:eastAsia="ru-RU"/>
    </w:rPr>
  </w:style>
  <w:style w:type="paragraph" w:customStyle="1" w:styleId="xl30">
    <w:name w:val="xl30"/>
    <w:basedOn w:val="a6"/>
    <w:uiPriority w:val="99"/>
    <w:rsid w:val="0053045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31">
    <w:name w:val="xl31"/>
    <w:basedOn w:val="a6"/>
    <w:uiPriority w:val="99"/>
    <w:rsid w:val="0053045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32">
    <w:name w:val="xl32"/>
    <w:basedOn w:val="a6"/>
    <w:uiPriority w:val="99"/>
    <w:rsid w:val="00530456"/>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33">
    <w:name w:val="xl33"/>
    <w:basedOn w:val="a6"/>
    <w:uiPriority w:val="99"/>
    <w:rsid w:val="0053045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34">
    <w:name w:val="xl34"/>
    <w:basedOn w:val="a6"/>
    <w:uiPriority w:val="99"/>
    <w:rsid w:val="0053045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35">
    <w:name w:val="xl35"/>
    <w:basedOn w:val="a6"/>
    <w:uiPriority w:val="99"/>
    <w:rsid w:val="00530456"/>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6">
    <w:name w:val="xl36"/>
    <w:basedOn w:val="a6"/>
    <w:uiPriority w:val="99"/>
    <w:rsid w:val="00530456"/>
    <w:pPr>
      <w:shd w:val="clear" w:color="auto" w:fill="FFFF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37">
    <w:name w:val="xl37"/>
    <w:basedOn w:val="a6"/>
    <w:uiPriority w:val="99"/>
    <w:rsid w:val="00530456"/>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38">
    <w:name w:val="xl38"/>
    <w:basedOn w:val="a6"/>
    <w:uiPriority w:val="99"/>
    <w:rsid w:val="00530456"/>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39">
    <w:name w:val="xl39"/>
    <w:basedOn w:val="a6"/>
    <w:uiPriority w:val="99"/>
    <w:rsid w:val="00530456"/>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40">
    <w:name w:val="xl40"/>
    <w:basedOn w:val="a6"/>
    <w:uiPriority w:val="99"/>
    <w:rsid w:val="00530456"/>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41">
    <w:name w:val="xl41"/>
    <w:basedOn w:val="a6"/>
    <w:uiPriority w:val="99"/>
    <w:rsid w:val="00530456"/>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affffff2">
    <w:name w:val="Содержимое таблицы"/>
    <w:basedOn w:val="a6"/>
    <w:uiPriority w:val="99"/>
    <w:rsid w:val="00530456"/>
    <w:pPr>
      <w:widowControl w:val="0"/>
      <w:suppressLineNumbers/>
      <w:suppressAutoHyphens/>
      <w:spacing w:after="0" w:line="240" w:lineRule="auto"/>
    </w:pPr>
    <w:rPr>
      <w:rFonts w:ascii="Times New Roman" w:eastAsia="Lucida Sans Unicode" w:hAnsi="Times New Roman" w:cs="Times New Roman"/>
      <w:sz w:val="24"/>
      <w:szCs w:val="20"/>
      <w:lang w:eastAsia="ru-RU"/>
    </w:rPr>
  </w:style>
  <w:style w:type="paragraph" w:customStyle="1" w:styleId="affffff3">
    <w:name w:val="Заголовок таблицы"/>
    <w:basedOn w:val="affffff2"/>
    <w:uiPriority w:val="99"/>
    <w:rsid w:val="00530456"/>
    <w:pPr>
      <w:jc w:val="center"/>
    </w:pPr>
    <w:rPr>
      <w:b/>
      <w:bCs/>
      <w:i/>
      <w:iCs/>
    </w:rPr>
  </w:style>
  <w:style w:type="paragraph" w:customStyle="1" w:styleId="1f8">
    <w:name w:val="Цитата1"/>
    <w:basedOn w:val="a6"/>
    <w:uiPriority w:val="99"/>
    <w:rsid w:val="00530456"/>
    <w:pPr>
      <w:widowControl w:val="0"/>
      <w:suppressAutoHyphens/>
      <w:spacing w:after="283" w:line="240" w:lineRule="auto"/>
      <w:ind w:left="567" w:right="567"/>
    </w:pPr>
    <w:rPr>
      <w:rFonts w:ascii="Times New Roman" w:eastAsia="Lucida Sans Unicode" w:hAnsi="Times New Roman" w:cs="Times New Roman"/>
      <w:sz w:val="24"/>
      <w:szCs w:val="24"/>
      <w:lang w:eastAsia="ru-RU"/>
    </w:rPr>
  </w:style>
  <w:style w:type="paragraph" w:customStyle="1" w:styleId="ConsPlusNonformat">
    <w:name w:val="ConsPlusNonformat"/>
    <w:uiPriority w:val="99"/>
    <w:rsid w:val="00530456"/>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affffff4">
    <w:name w:val="Знак Знак Знак Знак Знак Знак Знак"/>
    <w:basedOn w:val="a6"/>
    <w:uiPriority w:val="99"/>
    <w:rsid w:val="00530456"/>
    <w:pPr>
      <w:spacing w:after="160" w:line="240" w:lineRule="exact"/>
    </w:pPr>
    <w:rPr>
      <w:rFonts w:ascii="Verdana" w:eastAsia="Times New Roman" w:hAnsi="Verdana" w:cs="Verdana"/>
      <w:sz w:val="20"/>
      <w:szCs w:val="20"/>
      <w:lang w:val="en-US"/>
    </w:rPr>
  </w:style>
  <w:style w:type="paragraph" w:customStyle="1" w:styleId="12">
    <w:name w:val="Рабочий 12"/>
    <w:basedOn w:val="a6"/>
    <w:autoRedefine/>
    <w:uiPriority w:val="99"/>
    <w:rsid w:val="00530456"/>
    <w:pPr>
      <w:numPr>
        <w:numId w:val="16"/>
      </w:numPr>
      <w:tabs>
        <w:tab w:val="left" w:pos="567"/>
      </w:tabs>
      <w:spacing w:after="0"/>
      <w:ind w:left="0" w:firstLine="284"/>
      <w:jc w:val="both"/>
    </w:pPr>
    <w:rPr>
      <w:rFonts w:ascii="Times New Roman" w:eastAsia="Times New Roman" w:hAnsi="Times New Roman" w:cs="Times New Roman"/>
      <w:sz w:val="28"/>
      <w:szCs w:val="24"/>
      <w:lang w:eastAsia="ru-RU"/>
    </w:rPr>
  </w:style>
  <w:style w:type="paragraph" w:customStyle="1" w:styleId="affffff5">
    <w:name w:val="Тело рисунка"/>
    <w:basedOn w:val="a6"/>
    <w:uiPriority w:val="99"/>
    <w:qFormat/>
    <w:rsid w:val="00530456"/>
    <w:pPr>
      <w:keepNext/>
      <w:spacing w:before="240" w:after="240" w:line="240" w:lineRule="auto"/>
      <w:contextualSpacing/>
      <w:jc w:val="center"/>
    </w:pPr>
    <w:rPr>
      <w:rFonts w:ascii="Times New Roman" w:eastAsia="Calibri" w:hAnsi="Times New Roman" w:cs="Times New Roman"/>
      <w:noProof/>
      <w:sz w:val="24"/>
      <w:szCs w:val="28"/>
      <w:lang w:eastAsia="ru-RU"/>
    </w:rPr>
  </w:style>
  <w:style w:type="paragraph" w:customStyle="1" w:styleId="GostB1">
    <w:name w:val="Обычный Gost_B№1"/>
    <w:uiPriority w:val="99"/>
    <w:rsid w:val="00530456"/>
    <w:pPr>
      <w:spacing w:after="0" w:line="240" w:lineRule="auto"/>
      <w:ind w:firstLine="720"/>
      <w:jc w:val="both"/>
    </w:pPr>
    <w:rPr>
      <w:rFonts w:ascii="Times New Roman" w:eastAsia="Times New Roman" w:hAnsi="Times New Roman" w:cs="Times New Roman"/>
      <w:sz w:val="28"/>
      <w:szCs w:val="20"/>
      <w:lang w:eastAsia="ru-RU"/>
    </w:rPr>
  </w:style>
  <w:style w:type="character" w:customStyle="1" w:styleId="aff1">
    <w:name w:val="Без интервала Знак"/>
    <w:aliases w:val="Без интервала-1 Знак"/>
    <w:link w:val="aff0"/>
    <w:uiPriority w:val="1"/>
    <w:locked/>
    <w:rsid w:val="00530456"/>
    <w:rPr>
      <w:rFonts w:ascii="Times New Roman" w:eastAsia="Calibri" w:hAnsi="Times New Roman" w:cs="Times New Roman"/>
      <w:sz w:val="24"/>
      <w:szCs w:val="20"/>
      <w:lang w:eastAsia="ru-RU"/>
    </w:rPr>
  </w:style>
  <w:style w:type="paragraph" w:customStyle="1" w:styleId="Heading">
    <w:name w:val="Heading"/>
    <w:uiPriority w:val="99"/>
    <w:rsid w:val="00530456"/>
    <w:pPr>
      <w:widowControl w:val="0"/>
      <w:overflowPunct w:val="0"/>
      <w:autoSpaceDE w:val="0"/>
      <w:autoSpaceDN w:val="0"/>
      <w:adjustRightInd w:val="0"/>
      <w:spacing w:after="0" w:line="240" w:lineRule="auto"/>
    </w:pPr>
    <w:rPr>
      <w:rFonts w:ascii="Arial" w:eastAsia="Times New Roman" w:hAnsi="Arial" w:cs="Times New Roman"/>
      <w:b/>
      <w:szCs w:val="20"/>
      <w:lang w:eastAsia="ru-RU"/>
    </w:rPr>
  </w:style>
  <w:style w:type="paragraph" w:customStyle="1" w:styleId="-8">
    <w:name w:val="Таблица-по центру"/>
    <w:basedOn w:val="a6"/>
    <w:link w:val="-9"/>
    <w:rsid w:val="00530456"/>
    <w:pPr>
      <w:spacing w:after="0" w:line="240" w:lineRule="auto"/>
      <w:contextualSpacing/>
      <w:jc w:val="center"/>
    </w:pPr>
    <w:rPr>
      <w:rFonts w:ascii="Times New Roman" w:eastAsia="Times New Roman" w:hAnsi="Times New Roman" w:cs="Times New Roman"/>
      <w:sz w:val="24"/>
      <w:szCs w:val="28"/>
      <w:lang w:val="x-none" w:eastAsia="x-none"/>
    </w:rPr>
  </w:style>
  <w:style w:type="character" w:customStyle="1" w:styleId="-9">
    <w:name w:val="Таблица-по центру Знак"/>
    <w:link w:val="-8"/>
    <w:rsid w:val="00530456"/>
    <w:rPr>
      <w:rFonts w:ascii="Times New Roman" w:eastAsia="Times New Roman" w:hAnsi="Times New Roman" w:cs="Times New Roman"/>
      <w:sz w:val="24"/>
      <w:szCs w:val="28"/>
      <w:lang w:val="x-none" w:eastAsia="x-none"/>
    </w:rPr>
  </w:style>
  <w:style w:type="paragraph" w:customStyle="1" w:styleId="affffff6">
    <w:name w:val="формулы"/>
    <w:basedOn w:val="a6"/>
    <w:uiPriority w:val="99"/>
    <w:rsid w:val="00530456"/>
    <w:pPr>
      <w:tabs>
        <w:tab w:val="center" w:pos="4820"/>
        <w:tab w:val="right" w:pos="9214"/>
      </w:tabs>
      <w:spacing w:before="120" w:after="0" w:line="360" w:lineRule="auto"/>
      <w:contextualSpacing/>
      <w:jc w:val="both"/>
    </w:pPr>
    <w:rPr>
      <w:rFonts w:ascii="Times New Roman" w:eastAsia="Times New Roman" w:hAnsi="Times New Roman" w:cs="Times New Roman"/>
      <w:sz w:val="28"/>
      <w:szCs w:val="28"/>
      <w:lang w:eastAsia="ru-RU"/>
    </w:rPr>
  </w:style>
  <w:style w:type="paragraph" w:customStyle="1" w:styleId="120">
    <w:name w:val="Основной 12"/>
    <w:basedOn w:val="a6"/>
    <w:link w:val="121"/>
    <w:autoRedefine/>
    <w:qFormat/>
    <w:rsid w:val="00530456"/>
    <w:pPr>
      <w:spacing w:after="0"/>
      <w:ind w:firstLine="567"/>
      <w:jc w:val="both"/>
    </w:pPr>
    <w:rPr>
      <w:rFonts w:ascii="Times New Roman" w:eastAsia="Times New Roman" w:hAnsi="Times New Roman" w:cs="Times New Roman"/>
      <w:sz w:val="24"/>
      <w:szCs w:val="24"/>
      <w:lang w:val="x-none" w:eastAsia="x-none"/>
    </w:rPr>
  </w:style>
  <w:style w:type="paragraph" w:customStyle="1" w:styleId="-14">
    <w:name w:val="Литература-14"/>
    <w:basedOn w:val="a6"/>
    <w:link w:val="-140"/>
    <w:uiPriority w:val="99"/>
    <w:qFormat/>
    <w:rsid w:val="00530456"/>
    <w:pPr>
      <w:keepLines/>
      <w:numPr>
        <w:numId w:val="12"/>
      </w:numPr>
      <w:tabs>
        <w:tab w:val="left" w:pos="993"/>
      </w:tabs>
      <w:spacing w:before="60" w:after="60" w:line="240" w:lineRule="auto"/>
      <w:jc w:val="both"/>
    </w:pPr>
    <w:rPr>
      <w:rFonts w:ascii="Times New Roman" w:eastAsia="Times New Roman" w:hAnsi="Times New Roman" w:cs="Times New Roman"/>
      <w:color w:val="000000"/>
      <w:sz w:val="28"/>
      <w:szCs w:val="28"/>
      <w:lang w:val="x-none" w:eastAsia="x-none"/>
    </w:rPr>
  </w:style>
  <w:style w:type="paragraph" w:customStyle="1" w:styleId="affffff7">
    <w:name w:val="Назв.табл. и фото"/>
    <w:basedOn w:val="a6"/>
    <w:next w:val="a6"/>
    <w:uiPriority w:val="99"/>
    <w:rsid w:val="00530456"/>
    <w:pPr>
      <w:keepNext/>
      <w:keepLines/>
      <w:suppressAutoHyphens/>
      <w:spacing w:before="120" w:after="120" w:line="240" w:lineRule="auto"/>
      <w:ind w:left="142" w:right="565" w:firstLine="425"/>
      <w:contextualSpacing/>
      <w:jc w:val="center"/>
    </w:pPr>
    <w:rPr>
      <w:rFonts w:ascii="Times New Roman" w:eastAsia="Times New Roman" w:hAnsi="Times New Roman" w:cs="Times New Roman"/>
      <w:i/>
      <w:iCs/>
      <w:sz w:val="24"/>
      <w:szCs w:val="24"/>
      <w:lang w:eastAsia="ru-RU"/>
    </w:rPr>
  </w:style>
  <w:style w:type="paragraph" w:customStyle="1" w:styleId="affffff8">
    <w:name w:val="По центру"/>
    <w:basedOn w:val="a6"/>
    <w:link w:val="affffff9"/>
    <w:autoRedefine/>
    <w:rsid w:val="00530456"/>
    <w:pPr>
      <w:keepNext/>
      <w:spacing w:before="120" w:after="120" w:line="360" w:lineRule="auto"/>
      <w:contextualSpacing/>
      <w:jc w:val="both"/>
    </w:pPr>
    <w:rPr>
      <w:rFonts w:ascii="Times New Roman" w:eastAsia="Times New Roman" w:hAnsi="Times New Roman" w:cs="Times New Roman"/>
      <w:sz w:val="24"/>
      <w:szCs w:val="20"/>
      <w:lang w:val="x-none" w:eastAsia="x-none"/>
    </w:rPr>
  </w:style>
  <w:style w:type="character" w:customStyle="1" w:styleId="affffff9">
    <w:name w:val="По центру Знак"/>
    <w:link w:val="affffff8"/>
    <w:rsid w:val="00530456"/>
    <w:rPr>
      <w:rFonts w:ascii="Times New Roman" w:eastAsia="Times New Roman" w:hAnsi="Times New Roman" w:cs="Times New Roman"/>
      <w:sz w:val="24"/>
      <w:szCs w:val="20"/>
      <w:lang w:val="x-none" w:eastAsia="x-none"/>
    </w:rPr>
  </w:style>
  <w:style w:type="paragraph" w:customStyle="1" w:styleId="affffffa">
    <w:name w:val="подпункты"/>
    <w:basedOn w:val="a6"/>
    <w:link w:val="affffffb"/>
    <w:rsid w:val="00530456"/>
    <w:pPr>
      <w:tabs>
        <w:tab w:val="num" w:pos="1080"/>
      </w:tabs>
      <w:spacing w:before="120" w:after="0" w:line="360" w:lineRule="auto"/>
      <w:ind w:left="907" w:hanging="340"/>
      <w:contextualSpacing/>
    </w:pPr>
    <w:rPr>
      <w:rFonts w:ascii="Times New Roman" w:eastAsia="Times New Roman" w:hAnsi="Times New Roman" w:cs="Times New Roman"/>
      <w:sz w:val="28"/>
      <w:szCs w:val="24"/>
      <w:lang w:val="x-none" w:eastAsia="x-none"/>
    </w:rPr>
  </w:style>
  <w:style w:type="character" w:customStyle="1" w:styleId="affffffb">
    <w:name w:val="подпункты Знак"/>
    <w:link w:val="affffffa"/>
    <w:rsid w:val="00530456"/>
    <w:rPr>
      <w:rFonts w:ascii="Times New Roman" w:eastAsia="Times New Roman" w:hAnsi="Times New Roman" w:cs="Times New Roman"/>
      <w:sz w:val="28"/>
      <w:szCs w:val="24"/>
      <w:lang w:val="x-none" w:eastAsia="x-none"/>
    </w:rPr>
  </w:style>
  <w:style w:type="paragraph" w:customStyle="1" w:styleId="affffffc">
    <w:name w:val="Прижатый влево"/>
    <w:basedOn w:val="a6"/>
    <w:next w:val="a6"/>
    <w:uiPriority w:val="99"/>
    <w:rsid w:val="00530456"/>
    <w:pPr>
      <w:widowControl w:val="0"/>
      <w:autoSpaceDE w:val="0"/>
      <w:autoSpaceDN w:val="0"/>
      <w:adjustRightInd w:val="0"/>
      <w:spacing w:before="120" w:after="0" w:line="360" w:lineRule="auto"/>
      <w:ind w:firstLine="709"/>
      <w:contextualSpacing/>
      <w:jc w:val="both"/>
    </w:pPr>
    <w:rPr>
      <w:rFonts w:ascii="Arial" w:eastAsia="Times New Roman" w:hAnsi="Arial" w:cs="Arial"/>
      <w:sz w:val="28"/>
      <w:szCs w:val="28"/>
      <w:lang w:eastAsia="ru-RU"/>
    </w:rPr>
  </w:style>
  <w:style w:type="paragraph" w:customStyle="1" w:styleId="affffffd">
    <w:name w:val="Рабочий"/>
    <w:basedOn w:val="a6"/>
    <w:link w:val="affffffe"/>
    <w:rsid w:val="00530456"/>
    <w:pPr>
      <w:spacing w:after="0" w:line="240" w:lineRule="auto"/>
      <w:ind w:firstLine="709"/>
      <w:jc w:val="both"/>
    </w:pPr>
    <w:rPr>
      <w:rFonts w:ascii="Times New Roman" w:eastAsia="Times New Roman" w:hAnsi="Times New Roman" w:cs="Times New Roman"/>
      <w:sz w:val="24"/>
      <w:szCs w:val="28"/>
      <w:lang w:val="x-none" w:eastAsia="x-none"/>
    </w:rPr>
  </w:style>
  <w:style w:type="character" w:customStyle="1" w:styleId="affffffe">
    <w:name w:val="Рабочий Знак Знак"/>
    <w:link w:val="affffffd"/>
    <w:rsid w:val="00530456"/>
    <w:rPr>
      <w:rFonts w:ascii="Times New Roman" w:eastAsia="Times New Roman" w:hAnsi="Times New Roman" w:cs="Times New Roman"/>
      <w:sz w:val="24"/>
      <w:szCs w:val="28"/>
      <w:lang w:val="x-none" w:eastAsia="x-none"/>
    </w:rPr>
  </w:style>
  <w:style w:type="paragraph" w:customStyle="1" w:styleId="afffffff">
    <w:name w:val="Рабочий (по ширине"/>
    <w:aliases w:val="12pt,шаг1)"/>
    <w:basedOn w:val="a6"/>
    <w:uiPriority w:val="99"/>
    <w:rsid w:val="00530456"/>
    <w:pPr>
      <w:spacing w:before="120" w:after="0" w:line="360" w:lineRule="auto"/>
      <w:ind w:firstLine="709"/>
      <w:contextualSpacing/>
      <w:jc w:val="both"/>
    </w:pPr>
    <w:rPr>
      <w:rFonts w:ascii="Times New Roman" w:eastAsia="Times New Roman" w:hAnsi="Times New Roman" w:cs="Times New Roman"/>
      <w:sz w:val="24"/>
      <w:szCs w:val="24"/>
      <w:lang w:eastAsia="ru-RU"/>
    </w:rPr>
  </w:style>
  <w:style w:type="paragraph" w:customStyle="1" w:styleId="-14-1">
    <w:name w:val="Рабочий(ширина-14-1)"/>
    <w:basedOn w:val="a6"/>
    <w:link w:val="-14-10"/>
    <w:autoRedefine/>
    <w:rsid w:val="00530456"/>
    <w:pPr>
      <w:spacing w:before="120" w:after="0" w:line="360" w:lineRule="auto"/>
      <w:ind w:firstLine="720"/>
      <w:contextualSpacing/>
      <w:jc w:val="both"/>
    </w:pPr>
    <w:rPr>
      <w:rFonts w:ascii="Times New Roman" w:eastAsia="Times New Roman" w:hAnsi="Times New Roman" w:cs="Times New Roman"/>
      <w:sz w:val="28"/>
      <w:szCs w:val="28"/>
      <w:lang w:val="x-none" w:eastAsia="x-none"/>
    </w:rPr>
  </w:style>
  <w:style w:type="character" w:customStyle="1" w:styleId="-14-10">
    <w:name w:val="Рабочий(ширина-14-1) Знак"/>
    <w:link w:val="-14-1"/>
    <w:rsid w:val="00530456"/>
    <w:rPr>
      <w:rFonts w:ascii="Times New Roman" w:eastAsia="Times New Roman" w:hAnsi="Times New Roman" w:cs="Times New Roman"/>
      <w:sz w:val="28"/>
      <w:szCs w:val="28"/>
      <w:lang w:val="x-none" w:eastAsia="x-none"/>
    </w:rPr>
  </w:style>
  <w:style w:type="paragraph" w:customStyle="1" w:styleId="-12">
    <w:name w:val="Рисунок-12"/>
    <w:basedOn w:val="a6"/>
    <w:link w:val="-120"/>
    <w:autoRedefine/>
    <w:rsid w:val="00530456"/>
    <w:pPr>
      <w:keepLines/>
      <w:suppressAutoHyphens/>
      <w:spacing w:before="120" w:after="240" w:line="360" w:lineRule="auto"/>
      <w:ind w:left="1276" w:right="566" w:hanging="709"/>
      <w:contextualSpacing/>
      <w:jc w:val="center"/>
    </w:pPr>
    <w:rPr>
      <w:rFonts w:ascii="Times New Roman" w:eastAsia="Times New Roman" w:hAnsi="Times New Roman" w:cs="Times New Roman"/>
      <w:sz w:val="24"/>
      <w:szCs w:val="28"/>
      <w:lang w:val="x-none" w:eastAsia="x-none"/>
    </w:rPr>
  </w:style>
  <w:style w:type="character" w:customStyle="1" w:styleId="-120">
    <w:name w:val="Рисунок-12 Знак"/>
    <w:link w:val="-12"/>
    <w:rsid w:val="00530456"/>
    <w:rPr>
      <w:rFonts w:ascii="Times New Roman" w:eastAsia="Times New Roman" w:hAnsi="Times New Roman" w:cs="Times New Roman"/>
      <w:sz w:val="24"/>
      <w:szCs w:val="28"/>
      <w:lang w:val="x-none" w:eastAsia="x-none"/>
    </w:rPr>
  </w:style>
  <w:style w:type="paragraph" w:customStyle="1" w:styleId="-141">
    <w:name w:val="Рисунок-14"/>
    <w:basedOn w:val="a6"/>
    <w:link w:val="-142"/>
    <w:rsid w:val="00530456"/>
    <w:pPr>
      <w:keepLines/>
      <w:spacing w:before="120" w:after="240" w:line="240" w:lineRule="auto"/>
      <w:ind w:left="2410" w:right="1274" w:hanging="709"/>
      <w:jc w:val="center"/>
    </w:pPr>
    <w:rPr>
      <w:rFonts w:ascii="Times New Roman" w:eastAsia="Times New Roman" w:hAnsi="Times New Roman" w:cs="Times New Roman"/>
      <w:sz w:val="28"/>
      <w:szCs w:val="20"/>
      <w:lang w:val="x-none" w:eastAsia="x-none"/>
    </w:rPr>
  </w:style>
  <w:style w:type="character" w:customStyle="1" w:styleId="-142">
    <w:name w:val="Рисунок-14 Знак"/>
    <w:link w:val="-141"/>
    <w:rsid w:val="00530456"/>
    <w:rPr>
      <w:rFonts w:ascii="Times New Roman" w:eastAsia="Times New Roman" w:hAnsi="Times New Roman" w:cs="Times New Roman"/>
      <w:sz w:val="28"/>
      <w:szCs w:val="20"/>
      <w:lang w:val="x-none" w:eastAsia="x-none"/>
    </w:rPr>
  </w:style>
  <w:style w:type="paragraph" w:customStyle="1" w:styleId="-121">
    <w:name w:val="Табл.слева-12"/>
    <w:basedOn w:val="a6"/>
    <w:uiPriority w:val="99"/>
    <w:rsid w:val="00530456"/>
    <w:pPr>
      <w:keepLines/>
      <w:spacing w:before="40" w:after="40" w:line="216" w:lineRule="auto"/>
      <w:ind w:left="57" w:right="57"/>
      <w:contextualSpacing/>
    </w:pPr>
    <w:rPr>
      <w:rFonts w:ascii="Times New Roman" w:eastAsia="Times New Roman" w:hAnsi="Times New Roman" w:cs="Times New Roman"/>
      <w:sz w:val="24"/>
      <w:szCs w:val="20"/>
      <w:lang w:eastAsia="ru-RU"/>
    </w:rPr>
  </w:style>
  <w:style w:type="paragraph" w:customStyle="1" w:styleId="afffffff0">
    <w:name w:val="Таблица"/>
    <w:basedOn w:val="a6"/>
    <w:next w:val="affffff7"/>
    <w:autoRedefine/>
    <w:uiPriority w:val="99"/>
    <w:rsid w:val="00530456"/>
    <w:pPr>
      <w:keepNext/>
      <w:spacing w:before="120" w:after="0" w:line="240" w:lineRule="auto"/>
      <w:ind w:right="284"/>
      <w:contextualSpacing/>
      <w:jc w:val="right"/>
    </w:pPr>
    <w:rPr>
      <w:rFonts w:ascii="Times New Roman" w:eastAsia="Times New Roman" w:hAnsi="Times New Roman" w:cs="Times New Roman"/>
      <w:b/>
      <w:spacing w:val="40"/>
      <w:sz w:val="24"/>
      <w:szCs w:val="24"/>
      <w:lang w:eastAsia="ru-RU"/>
    </w:rPr>
  </w:style>
  <w:style w:type="paragraph" w:customStyle="1" w:styleId="-a">
    <w:name w:val="Таблица-слева"/>
    <w:basedOn w:val="-8"/>
    <w:link w:val="-b"/>
    <w:rsid w:val="00530456"/>
    <w:pPr>
      <w:jc w:val="left"/>
    </w:pPr>
  </w:style>
  <w:style w:type="character" w:customStyle="1" w:styleId="-b">
    <w:name w:val="Таблица-слева Знак"/>
    <w:link w:val="-a"/>
    <w:rsid w:val="00530456"/>
    <w:rPr>
      <w:rFonts w:ascii="Times New Roman" w:eastAsia="Times New Roman" w:hAnsi="Times New Roman" w:cs="Times New Roman"/>
      <w:sz w:val="24"/>
      <w:szCs w:val="28"/>
      <w:lang w:val="x-none" w:eastAsia="x-none"/>
    </w:rPr>
  </w:style>
  <w:style w:type="paragraph" w:customStyle="1" w:styleId="afffffff1">
    <w:name w:val="Черновой"/>
    <w:basedOn w:val="a6"/>
    <w:link w:val="afffffff2"/>
    <w:rsid w:val="00530456"/>
    <w:pPr>
      <w:spacing w:before="120" w:after="0" w:line="240" w:lineRule="auto"/>
      <w:ind w:firstLine="709"/>
      <w:contextualSpacing/>
      <w:jc w:val="both"/>
    </w:pPr>
    <w:rPr>
      <w:rFonts w:ascii="Times New Roman" w:eastAsia="Times New Roman" w:hAnsi="Times New Roman" w:cs="Times New Roman"/>
      <w:sz w:val="24"/>
      <w:szCs w:val="28"/>
      <w:lang w:val="x-none" w:eastAsia="x-none"/>
    </w:rPr>
  </w:style>
  <w:style w:type="character" w:customStyle="1" w:styleId="afffffff2">
    <w:name w:val="Черновой Знак"/>
    <w:link w:val="afffffff1"/>
    <w:rsid w:val="00530456"/>
    <w:rPr>
      <w:rFonts w:ascii="Times New Roman" w:eastAsia="Times New Roman" w:hAnsi="Times New Roman" w:cs="Times New Roman"/>
      <w:sz w:val="24"/>
      <w:szCs w:val="28"/>
      <w:lang w:val="x-none" w:eastAsia="x-none"/>
    </w:rPr>
  </w:style>
  <w:style w:type="character" w:customStyle="1" w:styleId="A00">
    <w:name w:val="A0"/>
    <w:uiPriority w:val="99"/>
    <w:rsid w:val="00530456"/>
    <w:rPr>
      <w:rFonts w:ascii="PetersburgC" w:hAnsi="PetersburgC" w:cs="PetersburgC" w:hint="default"/>
      <w:color w:val="000000"/>
      <w:sz w:val="20"/>
      <w:szCs w:val="20"/>
    </w:rPr>
  </w:style>
  <w:style w:type="paragraph" w:customStyle="1" w:styleId="Pa5">
    <w:name w:val="Pa5"/>
    <w:basedOn w:val="a6"/>
    <w:next w:val="a6"/>
    <w:uiPriority w:val="99"/>
    <w:rsid w:val="00530456"/>
    <w:pPr>
      <w:autoSpaceDE w:val="0"/>
      <w:autoSpaceDN w:val="0"/>
      <w:adjustRightInd w:val="0"/>
      <w:spacing w:before="120" w:after="0" w:line="211" w:lineRule="atLeast"/>
      <w:contextualSpacing/>
    </w:pPr>
    <w:rPr>
      <w:rFonts w:ascii="PetersburgC" w:eastAsia="Calibri" w:hAnsi="PetersburgC" w:cs="Times New Roman"/>
      <w:sz w:val="24"/>
      <w:szCs w:val="24"/>
    </w:rPr>
  </w:style>
  <w:style w:type="paragraph" w:customStyle="1" w:styleId="2f6">
    <w:name w:val="Без интервала2"/>
    <w:uiPriority w:val="1"/>
    <w:qFormat/>
    <w:rsid w:val="00530456"/>
    <w:pPr>
      <w:spacing w:after="0" w:line="240" w:lineRule="auto"/>
    </w:pPr>
    <w:rPr>
      <w:rFonts w:ascii="Calibri" w:eastAsia="Calibri" w:hAnsi="Calibri" w:cs="Times New Roman"/>
      <w:sz w:val="20"/>
      <w:szCs w:val="20"/>
    </w:rPr>
  </w:style>
  <w:style w:type="paragraph" w:customStyle="1" w:styleId="afffffff3">
    <w:name w:val="В таблице"/>
    <w:basedOn w:val="-141"/>
    <w:uiPriority w:val="99"/>
    <w:rsid w:val="00530456"/>
    <w:pPr>
      <w:ind w:left="-108"/>
    </w:pPr>
  </w:style>
  <w:style w:type="paragraph" w:customStyle="1" w:styleId="afffffff4">
    <w:name w:val="Заголов."/>
    <w:basedOn w:val="a6"/>
    <w:uiPriority w:val="99"/>
    <w:rsid w:val="00530456"/>
    <w:pPr>
      <w:overflowPunct w:val="0"/>
      <w:autoSpaceDE w:val="0"/>
      <w:autoSpaceDN w:val="0"/>
      <w:adjustRightInd w:val="0"/>
      <w:spacing w:before="120" w:after="0" w:line="360" w:lineRule="auto"/>
      <w:ind w:firstLine="709"/>
      <w:contextualSpacing/>
      <w:jc w:val="center"/>
      <w:textAlignment w:val="baseline"/>
    </w:pPr>
    <w:rPr>
      <w:rFonts w:ascii="Times New Roman" w:eastAsia="Times New Roman" w:hAnsi="Times New Roman" w:cs="Times New Roman"/>
      <w:sz w:val="28"/>
      <w:szCs w:val="28"/>
      <w:lang w:eastAsia="ru-RU"/>
    </w:rPr>
  </w:style>
  <w:style w:type="character" w:customStyle="1" w:styleId="121">
    <w:name w:val="Основной 12 Знак"/>
    <w:link w:val="120"/>
    <w:rsid w:val="00530456"/>
    <w:rPr>
      <w:rFonts w:ascii="Times New Roman" w:eastAsia="Times New Roman" w:hAnsi="Times New Roman" w:cs="Times New Roman"/>
      <w:sz w:val="24"/>
      <w:szCs w:val="24"/>
      <w:lang w:val="x-none" w:eastAsia="x-none"/>
    </w:rPr>
  </w:style>
  <w:style w:type="paragraph" w:customStyle="1" w:styleId="83">
    <w:name w:val="заголовок 8"/>
    <w:basedOn w:val="a6"/>
    <w:next w:val="a6"/>
    <w:uiPriority w:val="99"/>
    <w:rsid w:val="00530456"/>
    <w:pPr>
      <w:keepNext/>
      <w:autoSpaceDE w:val="0"/>
      <w:autoSpaceDN w:val="0"/>
      <w:spacing w:before="120" w:after="0" w:line="360" w:lineRule="auto"/>
      <w:ind w:right="-1333" w:firstLine="709"/>
      <w:contextualSpacing/>
      <w:jc w:val="both"/>
      <w:outlineLvl w:val="7"/>
    </w:pPr>
    <w:rPr>
      <w:rFonts w:ascii="Times New Roman" w:eastAsia="Times New Roman" w:hAnsi="Times New Roman" w:cs="Times New Roman"/>
      <w:sz w:val="24"/>
      <w:szCs w:val="24"/>
      <w:lang w:val="en-US" w:eastAsia="ru-RU"/>
    </w:rPr>
  </w:style>
  <w:style w:type="paragraph" w:customStyle="1" w:styleId="140">
    <w:name w:val="Заголовок №1 (4)"/>
    <w:basedOn w:val="a6"/>
    <w:link w:val="141"/>
    <w:uiPriority w:val="99"/>
    <w:rsid w:val="00530456"/>
    <w:pPr>
      <w:shd w:val="clear" w:color="auto" w:fill="FFFFFF"/>
      <w:spacing w:before="120" w:after="360" w:line="384" w:lineRule="exact"/>
      <w:ind w:firstLine="709"/>
      <w:contextualSpacing/>
      <w:jc w:val="both"/>
      <w:outlineLvl w:val="0"/>
    </w:pPr>
    <w:rPr>
      <w:rFonts w:ascii="Times New Roman" w:eastAsia="Times New Roman" w:hAnsi="Times New Roman" w:cs="Times New Roman"/>
      <w:b/>
      <w:bCs/>
      <w:sz w:val="31"/>
      <w:szCs w:val="31"/>
      <w:lang w:val="x-none" w:eastAsia="x-none"/>
    </w:rPr>
  </w:style>
  <w:style w:type="character" w:customStyle="1" w:styleId="141">
    <w:name w:val="Заголовок №1 (4)_"/>
    <w:link w:val="140"/>
    <w:uiPriority w:val="99"/>
    <w:rsid w:val="00530456"/>
    <w:rPr>
      <w:rFonts w:ascii="Times New Roman" w:eastAsia="Times New Roman" w:hAnsi="Times New Roman" w:cs="Times New Roman"/>
      <w:b/>
      <w:bCs/>
      <w:sz w:val="31"/>
      <w:szCs w:val="31"/>
      <w:shd w:val="clear" w:color="auto" w:fill="FFFFFF"/>
      <w:lang w:val="x-none" w:eastAsia="x-none"/>
    </w:rPr>
  </w:style>
  <w:style w:type="paragraph" w:customStyle="1" w:styleId="2f7">
    <w:name w:val="Заголовок №2"/>
    <w:basedOn w:val="a6"/>
    <w:link w:val="2f8"/>
    <w:uiPriority w:val="99"/>
    <w:rsid w:val="00530456"/>
    <w:pPr>
      <w:shd w:val="clear" w:color="auto" w:fill="FFFFFF"/>
      <w:spacing w:before="600" w:after="0" w:line="240" w:lineRule="exact"/>
      <w:ind w:hanging="240"/>
      <w:contextualSpacing/>
      <w:jc w:val="center"/>
      <w:outlineLvl w:val="1"/>
    </w:pPr>
    <w:rPr>
      <w:rFonts w:ascii="Times New Roman" w:eastAsia="Times New Roman" w:hAnsi="Times New Roman" w:cs="Times New Roman"/>
      <w:b/>
      <w:bCs/>
      <w:sz w:val="23"/>
      <w:szCs w:val="23"/>
      <w:lang w:val="x-none" w:eastAsia="x-none"/>
    </w:rPr>
  </w:style>
  <w:style w:type="character" w:customStyle="1" w:styleId="2f8">
    <w:name w:val="Заголовок №2_"/>
    <w:link w:val="2f7"/>
    <w:uiPriority w:val="99"/>
    <w:rsid w:val="00530456"/>
    <w:rPr>
      <w:rFonts w:ascii="Times New Roman" w:eastAsia="Times New Roman" w:hAnsi="Times New Roman" w:cs="Times New Roman"/>
      <w:b/>
      <w:bCs/>
      <w:sz w:val="23"/>
      <w:szCs w:val="23"/>
      <w:shd w:val="clear" w:color="auto" w:fill="FFFFFF"/>
      <w:lang w:val="x-none" w:eastAsia="x-none"/>
    </w:rPr>
  </w:style>
  <w:style w:type="paragraph" w:customStyle="1" w:styleId="4">
    <w:name w:val="Заголовок.4"/>
    <w:basedOn w:val="3"/>
    <w:uiPriority w:val="99"/>
    <w:rsid w:val="00530456"/>
    <w:pPr>
      <w:keepNext/>
      <w:numPr>
        <w:numId w:val="10"/>
      </w:numPr>
      <w:spacing w:before="240" w:after="240" w:line="240" w:lineRule="auto"/>
      <w:ind w:left="1134" w:hanging="709"/>
    </w:pPr>
    <w:rPr>
      <w:rFonts w:eastAsia="Times New Roman" w:cs="Arial"/>
      <w:bCs w:val="0"/>
      <w:szCs w:val="28"/>
      <w:lang w:val="ru-RU" w:eastAsia="ru-RU"/>
    </w:rPr>
  </w:style>
  <w:style w:type="paragraph" w:customStyle="1" w:styleId="55">
    <w:name w:val="Заголовок5"/>
    <w:basedOn w:val="5"/>
    <w:uiPriority w:val="99"/>
    <w:rsid w:val="00530456"/>
    <w:pPr>
      <w:keepNext w:val="0"/>
      <w:keepLines w:val="0"/>
      <w:spacing w:before="0"/>
      <w:ind w:left="1701"/>
      <w:contextualSpacing/>
      <w:jc w:val="both"/>
    </w:pPr>
    <w:rPr>
      <w:rFonts w:ascii="Times New Roman" w:hAnsi="Times New Roman"/>
      <w:iCs/>
      <w:color w:val="auto"/>
      <w:szCs w:val="26"/>
      <w:lang w:val="x-none" w:eastAsia="x-none"/>
    </w:rPr>
  </w:style>
  <w:style w:type="paragraph" w:customStyle="1" w:styleId="afffffff5">
    <w:name w:val="мой стиль"/>
    <w:basedOn w:val="a6"/>
    <w:link w:val="afffffff6"/>
    <w:qFormat/>
    <w:rsid w:val="00530456"/>
    <w:pPr>
      <w:spacing w:before="120" w:after="0" w:line="360" w:lineRule="auto"/>
      <w:ind w:firstLine="709"/>
      <w:contextualSpacing/>
      <w:jc w:val="both"/>
    </w:pPr>
    <w:rPr>
      <w:rFonts w:ascii="Times New Roman" w:eastAsia="Times New Roman" w:hAnsi="Times New Roman" w:cs="Times New Roman"/>
      <w:sz w:val="28"/>
      <w:szCs w:val="28"/>
      <w:lang w:val="x-none" w:eastAsia="x-none"/>
    </w:rPr>
  </w:style>
  <w:style w:type="character" w:customStyle="1" w:styleId="afffffff6">
    <w:name w:val="мой стиль Знак"/>
    <w:link w:val="afffffff5"/>
    <w:locked/>
    <w:rsid w:val="00530456"/>
    <w:rPr>
      <w:rFonts w:ascii="Times New Roman" w:eastAsia="Times New Roman" w:hAnsi="Times New Roman" w:cs="Times New Roman"/>
      <w:sz w:val="28"/>
      <w:szCs w:val="28"/>
      <w:lang w:val="x-none" w:eastAsia="x-none"/>
    </w:rPr>
  </w:style>
  <w:style w:type="paragraph" w:customStyle="1" w:styleId="142">
    <w:name w:val="Основной 14"/>
    <w:basedOn w:val="a6"/>
    <w:uiPriority w:val="99"/>
    <w:rsid w:val="00530456"/>
    <w:pPr>
      <w:overflowPunct w:val="0"/>
      <w:autoSpaceDE w:val="0"/>
      <w:autoSpaceDN w:val="0"/>
      <w:adjustRightInd w:val="0"/>
      <w:spacing w:before="120" w:after="0" w:line="360" w:lineRule="auto"/>
      <w:ind w:firstLine="425"/>
      <w:contextualSpacing/>
      <w:jc w:val="both"/>
      <w:textAlignment w:val="baseline"/>
    </w:pPr>
    <w:rPr>
      <w:rFonts w:ascii="Times New Roman" w:eastAsia="Times New Roman" w:hAnsi="Times New Roman" w:cs="Times New Roman"/>
      <w:sz w:val="28"/>
      <w:szCs w:val="28"/>
      <w:lang w:eastAsia="ru-RU"/>
    </w:rPr>
  </w:style>
  <w:style w:type="paragraph" w:customStyle="1" w:styleId="afffffff7">
    <w:name w:val="Основной с красной строки"/>
    <w:basedOn w:val="a6"/>
    <w:uiPriority w:val="99"/>
    <w:rsid w:val="00530456"/>
    <w:pPr>
      <w:spacing w:before="120" w:after="0" w:line="360" w:lineRule="auto"/>
      <w:ind w:firstLine="709"/>
      <w:contextualSpacing/>
      <w:jc w:val="both"/>
    </w:pPr>
    <w:rPr>
      <w:rFonts w:ascii="Times New Roman" w:eastAsia="Times New Roman" w:hAnsi="Times New Roman" w:cs="Times New Roman"/>
      <w:sz w:val="28"/>
      <w:szCs w:val="20"/>
      <w:lang w:eastAsia="ru-RU"/>
    </w:rPr>
  </w:style>
  <w:style w:type="paragraph" w:customStyle="1" w:styleId="2f9">
    <w:name w:val="Основной текст (2)"/>
    <w:basedOn w:val="a6"/>
    <w:link w:val="2fa"/>
    <w:uiPriority w:val="99"/>
    <w:rsid w:val="00530456"/>
    <w:pPr>
      <w:shd w:val="clear" w:color="auto" w:fill="FFFFFF"/>
      <w:spacing w:before="2460" w:after="0" w:line="317" w:lineRule="exact"/>
      <w:ind w:firstLine="320"/>
      <w:contextualSpacing/>
      <w:jc w:val="both"/>
    </w:pPr>
    <w:rPr>
      <w:rFonts w:ascii="Times New Roman" w:eastAsia="Times New Roman" w:hAnsi="Times New Roman" w:cs="Times New Roman"/>
      <w:sz w:val="27"/>
      <w:szCs w:val="27"/>
      <w:lang w:val="x-none" w:eastAsia="x-none"/>
    </w:rPr>
  </w:style>
  <w:style w:type="character" w:customStyle="1" w:styleId="2fa">
    <w:name w:val="Основной текст (2)_"/>
    <w:link w:val="2f9"/>
    <w:uiPriority w:val="99"/>
    <w:rsid w:val="00530456"/>
    <w:rPr>
      <w:rFonts w:ascii="Times New Roman" w:eastAsia="Times New Roman" w:hAnsi="Times New Roman" w:cs="Times New Roman"/>
      <w:sz w:val="27"/>
      <w:szCs w:val="27"/>
      <w:shd w:val="clear" w:color="auto" w:fill="FFFFFF"/>
      <w:lang w:val="x-none" w:eastAsia="x-none"/>
    </w:rPr>
  </w:style>
  <w:style w:type="paragraph" w:customStyle="1" w:styleId="3f1">
    <w:name w:val="Основной текст (3)"/>
    <w:basedOn w:val="a6"/>
    <w:link w:val="3f2"/>
    <w:uiPriority w:val="99"/>
    <w:rsid w:val="00530456"/>
    <w:pPr>
      <w:shd w:val="clear" w:color="auto" w:fill="FFFFFF"/>
      <w:spacing w:before="420" w:after="180" w:line="240" w:lineRule="exact"/>
      <w:ind w:firstLine="709"/>
      <w:contextualSpacing/>
      <w:jc w:val="center"/>
    </w:pPr>
    <w:rPr>
      <w:rFonts w:ascii="Times New Roman" w:eastAsia="Times New Roman" w:hAnsi="Times New Roman" w:cs="Times New Roman"/>
      <w:b/>
      <w:bCs/>
      <w:sz w:val="23"/>
      <w:szCs w:val="23"/>
      <w:lang w:val="x-none" w:eastAsia="x-none"/>
    </w:rPr>
  </w:style>
  <w:style w:type="character" w:customStyle="1" w:styleId="3f2">
    <w:name w:val="Основной текст (3)_"/>
    <w:link w:val="3f1"/>
    <w:uiPriority w:val="99"/>
    <w:rsid w:val="00530456"/>
    <w:rPr>
      <w:rFonts w:ascii="Times New Roman" w:eastAsia="Times New Roman" w:hAnsi="Times New Roman" w:cs="Times New Roman"/>
      <w:b/>
      <w:bCs/>
      <w:sz w:val="23"/>
      <w:szCs w:val="23"/>
      <w:shd w:val="clear" w:color="auto" w:fill="FFFFFF"/>
      <w:lang w:val="x-none" w:eastAsia="x-none"/>
    </w:rPr>
  </w:style>
  <w:style w:type="paragraph" w:customStyle="1" w:styleId="56">
    <w:name w:val="Основной текст (5)"/>
    <w:basedOn w:val="a6"/>
    <w:link w:val="57"/>
    <w:uiPriority w:val="99"/>
    <w:rsid w:val="00530456"/>
    <w:pPr>
      <w:shd w:val="clear" w:color="auto" w:fill="FFFFFF"/>
      <w:spacing w:before="120" w:after="300" w:line="240" w:lineRule="atLeast"/>
      <w:ind w:firstLine="709"/>
      <w:contextualSpacing/>
      <w:jc w:val="both"/>
    </w:pPr>
    <w:rPr>
      <w:rFonts w:ascii="Times New Roman" w:eastAsia="Times New Roman" w:hAnsi="Times New Roman" w:cs="Times New Roman"/>
      <w:b/>
      <w:bCs/>
      <w:sz w:val="27"/>
      <w:szCs w:val="27"/>
      <w:lang w:val="x-none" w:eastAsia="x-none"/>
    </w:rPr>
  </w:style>
  <w:style w:type="character" w:customStyle="1" w:styleId="57">
    <w:name w:val="Основной текст (5)_"/>
    <w:link w:val="56"/>
    <w:uiPriority w:val="99"/>
    <w:rsid w:val="00530456"/>
    <w:rPr>
      <w:rFonts w:ascii="Times New Roman" w:eastAsia="Times New Roman" w:hAnsi="Times New Roman" w:cs="Times New Roman"/>
      <w:b/>
      <w:bCs/>
      <w:sz w:val="27"/>
      <w:szCs w:val="27"/>
      <w:shd w:val="clear" w:color="auto" w:fill="FFFFFF"/>
      <w:lang w:val="x-none" w:eastAsia="x-none"/>
    </w:rPr>
  </w:style>
  <w:style w:type="character" w:customStyle="1" w:styleId="511">
    <w:name w:val="Основной текст (5) + 11"/>
    <w:aliases w:val="5 pt"/>
    <w:uiPriority w:val="99"/>
    <w:rsid w:val="00530456"/>
    <w:rPr>
      <w:rFonts w:ascii="Times New Roman" w:eastAsia="Times New Roman" w:hAnsi="Times New Roman" w:cs="Times New Roman"/>
      <w:b/>
      <w:bCs/>
      <w:sz w:val="23"/>
      <w:szCs w:val="23"/>
      <w:shd w:val="clear" w:color="auto" w:fill="FFFFFF"/>
      <w:lang w:eastAsia="ru-RU"/>
    </w:rPr>
  </w:style>
  <w:style w:type="paragraph" w:customStyle="1" w:styleId="74">
    <w:name w:val="Основной текст (7)"/>
    <w:basedOn w:val="a6"/>
    <w:link w:val="75"/>
    <w:uiPriority w:val="99"/>
    <w:rsid w:val="00530456"/>
    <w:pPr>
      <w:shd w:val="clear" w:color="auto" w:fill="FFFFFF"/>
      <w:spacing w:before="120" w:after="0" w:line="384" w:lineRule="exact"/>
      <w:ind w:firstLine="709"/>
      <w:contextualSpacing/>
      <w:jc w:val="center"/>
    </w:pPr>
    <w:rPr>
      <w:rFonts w:ascii="Times New Roman" w:eastAsia="Times New Roman" w:hAnsi="Times New Roman" w:cs="Times New Roman"/>
      <w:b/>
      <w:bCs/>
      <w:sz w:val="31"/>
      <w:szCs w:val="31"/>
      <w:lang w:val="en-US" w:eastAsia="x-none"/>
    </w:rPr>
  </w:style>
  <w:style w:type="character" w:customStyle="1" w:styleId="75">
    <w:name w:val="Основной текст (7)_"/>
    <w:link w:val="74"/>
    <w:uiPriority w:val="99"/>
    <w:rsid w:val="00530456"/>
    <w:rPr>
      <w:rFonts w:ascii="Times New Roman" w:eastAsia="Times New Roman" w:hAnsi="Times New Roman" w:cs="Times New Roman"/>
      <w:b/>
      <w:bCs/>
      <w:sz w:val="31"/>
      <w:szCs w:val="31"/>
      <w:shd w:val="clear" w:color="auto" w:fill="FFFFFF"/>
      <w:lang w:val="en-US" w:eastAsia="x-none"/>
    </w:rPr>
  </w:style>
  <w:style w:type="character" w:customStyle="1" w:styleId="1f9">
    <w:name w:val="Основной текст Знак1"/>
    <w:aliases w:val="Знак1 Знак Знак1"/>
    <w:uiPriority w:val="99"/>
    <w:rsid w:val="00530456"/>
    <w:rPr>
      <w:rFonts w:ascii="Times New Roman" w:hAnsi="Times New Roman" w:cs="Times New Roman"/>
      <w:spacing w:val="0"/>
      <w:sz w:val="23"/>
      <w:szCs w:val="23"/>
    </w:rPr>
  </w:style>
  <w:style w:type="character" w:customStyle="1" w:styleId="afffffff8">
    <w:name w:val="Основной текст + Полужирный"/>
    <w:uiPriority w:val="99"/>
    <w:rsid w:val="00530456"/>
    <w:rPr>
      <w:rFonts w:ascii="Times New Roman" w:hAnsi="Times New Roman" w:cs="Times New Roman"/>
      <w:b/>
      <w:bCs/>
      <w:spacing w:val="0"/>
      <w:sz w:val="23"/>
      <w:szCs w:val="23"/>
    </w:rPr>
  </w:style>
  <w:style w:type="paragraph" w:customStyle="1" w:styleId="1fa">
    <w:name w:val="Основной текст №1"/>
    <w:basedOn w:val="a6"/>
    <w:uiPriority w:val="99"/>
    <w:rsid w:val="00530456"/>
    <w:pPr>
      <w:spacing w:before="120" w:after="0" w:line="360" w:lineRule="auto"/>
      <w:contextualSpacing/>
      <w:jc w:val="center"/>
    </w:pPr>
    <w:rPr>
      <w:rFonts w:ascii="Times New Roman" w:eastAsia="Times New Roman" w:hAnsi="Times New Roman" w:cs="Times New Roman"/>
      <w:sz w:val="28"/>
      <w:szCs w:val="20"/>
      <w:lang w:eastAsia="ru-RU"/>
    </w:rPr>
  </w:style>
  <w:style w:type="character" w:customStyle="1" w:styleId="14pt0">
    <w:name w:val="подпункты (14pt Знак"/>
    <w:aliases w:val="1 Знак,5) Знак"/>
    <w:link w:val="14pt"/>
    <w:uiPriority w:val="99"/>
    <w:rsid w:val="00530456"/>
    <w:rPr>
      <w:rFonts w:ascii="Times New Roman" w:eastAsia="Times New Roman" w:hAnsi="Times New Roman" w:cs="Times New Roman"/>
      <w:sz w:val="28"/>
      <w:szCs w:val="24"/>
      <w:lang w:val="x-none" w:eastAsia="x-none"/>
    </w:rPr>
  </w:style>
  <w:style w:type="paragraph" w:customStyle="1" w:styleId="afffffff9">
    <w:name w:val="Рефераты"/>
    <w:aliases w:val="текст"/>
    <w:basedOn w:val="a6"/>
    <w:autoRedefine/>
    <w:uiPriority w:val="99"/>
    <w:rsid w:val="00530456"/>
    <w:pPr>
      <w:spacing w:after="0" w:line="360" w:lineRule="auto"/>
      <w:ind w:firstLine="851"/>
      <w:jc w:val="both"/>
    </w:pPr>
    <w:rPr>
      <w:rFonts w:ascii="Times New Roman" w:eastAsia="Times New Roman" w:hAnsi="Times New Roman" w:cs="Times New Roman"/>
      <w:sz w:val="28"/>
      <w:szCs w:val="28"/>
      <w:lang w:eastAsia="ru-RU"/>
    </w:rPr>
  </w:style>
  <w:style w:type="character" w:customStyle="1" w:styleId="-143">
    <w:name w:val="Рисунок-14 Знак Знак"/>
    <w:rsid w:val="00530456"/>
    <w:rPr>
      <w:rFonts w:ascii="Times New Roman" w:eastAsia="Times New Roman" w:hAnsi="Times New Roman"/>
      <w:sz w:val="28"/>
      <w:szCs w:val="28"/>
    </w:rPr>
  </w:style>
  <w:style w:type="paragraph" w:customStyle="1" w:styleId="afffffffa">
    <w:name w:val="Сноска"/>
    <w:basedOn w:val="a6"/>
    <w:link w:val="afffffffb"/>
    <w:uiPriority w:val="99"/>
    <w:rsid w:val="00530456"/>
    <w:pPr>
      <w:shd w:val="clear" w:color="auto" w:fill="FFFFFF"/>
      <w:spacing w:before="120" w:after="0" w:line="240" w:lineRule="exact"/>
      <w:ind w:firstLine="300"/>
      <w:contextualSpacing/>
      <w:jc w:val="both"/>
    </w:pPr>
    <w:rPr>
      <w:rFonts w:ascii="Times New Roman" w:eastAsia="Times New Roman" w:hAnsi="Times New Roman" w:cs="Times New Roman"/>
      <w:sz w:val="19"/>
      <w:szCs w:val="19"/>
      <w:lang w:val="x-none" w:eastAsia="x-none"/>
    </w:rPr>
  </w:style>
  <w:style w:type="character" w:customStyle="1" w:styleId="afffffffb">
    <w:name w:val="Сноска_"/>
    <w:link w:val="afffffffa"/>
    <w:uiPriority w:val="99"/>
    <w:rsid w:val="00530456"/>
    <w:rPr>
      <w:rFonts w:ascii="Times New Roman" w:eastAsia="Times New Roman" w:hAnsi="Times New Roman" w:cs="Times New Roman"/>
      <w:sz w:val="19"/>
      <w:szCs w:val="19"/>
      <w:shd w:val="clear" w:color="auto" w:fill="FFFFFF"/>
      <w:lang w:val="x-none" w:eastAsia="x-none"/>
    </w:rPr>
  </w:style>
  <w:style w:type="paragraph" w:customStyle="1" w:styleId="2fb">
    <w:name w:val="Сноска (2)"/>
    <w:basedOn w:val="a6"/>
    <w:link w:val="2fc"/>
    <w:uiPriority w:val="99"/>
    <w:rsid w:val="00530456"/>
    <w:pPr>
      <w:shd w:val="clear" w:color="auto" w:fill="FFFFFF"/>
      <w:spacing w:before="120" w:after="0" w:line="240" w:lineRule="atLeast"/>
      <w:ind w:firstLine="709"/>
      <w:contextualSpacing/>
      <w:jc w:val="both"/>
    </w:pPr>
    <w:rPr>
      <w:rFonts w:ascii="Times New Roman" w:eastAsia="Times New Roman" w:hAnsi="Times New Roman" w:cs="Times New Roman"/>
      <w:sz w:val="23"/>
      <w:szCs w:val="23"/>
      <w:lang w:val="x-none" w:eastAsia="x-none"/>
    </w:rPr>
  </w:style>
  <w:style w:type="character" w:customStyle="1" w:styleId="2fc">
    <w:name w:val="Сноска (2)_"/>
    <w:link w:val="2fb"/>
    <w:uiPriority w:val="99"/>
    <w:rsid w:val="00530456"/>
    <w:rPr>
      <w:rFonts w:ascii="Times New Roman" w:eastAsia="Times New Roman" w:hAnsi="Times New Roman" w:cs="Times New Roman"/>
      <w:sz w:val="23"/>
      <w:szCs w:val="23"/>
      <w:shd w:val="clear" w:color="auto" w:fill="FFFFFF"/>
      <w:lang w:val="x-none" w:eastAsia="x-none"/>
    </w:rPr>
  </w:style>
  <w:style w:type="character" w:customStyle="1" w:styleId="3f3">
    <w:name w:val="Сноска (3)"/>
    <w:uiPriority w:val="99"/>
    <w:rsid w:val="00530456"/>
    <w:rPr>
      <w:i/>
      <w:iCs/>
      <w:sz w:val="23"/>
      <w:szCs w:val="23"/>
      <w:shd w:val="clear" w:color="auto" w:fill="FFFFFF"/>
    </w:rPr>
  </w:style>
  <w:style w:type="paragraph" w:customStyle="1" w:styleId="315">
    <w:name w:val="Сноска (3)1"/>
    <w:basedOn w:val="a6"/>
    <w:link w:val="3f4"/>
    <w:uiPriority w:val="99"/>
    <w:rsid w:val="00530456"/>
    <w:pPr>
      <w:shd w:val="clear" w:color="auto" w:fill="FFFFFF"/>
      <w:spacing w:before="120" w:after="0" w:line="240" w:lineRule="exact"/>
      <w:ind w:firstLine="320"/>
      <w:contextualSpacing/>
      <w:jc w:val="both"/>
    </w:pPr>
    <w:rPr>
      <w:rFonts w:ascii="Times New Roman" w:eastAsia="Times New Roman" w:hAnsi="Times New Roman" w:cs="Times New Roman"/>
      <w:i/>
      <w:iCs/>
      <w:sz w:val="23"/>
      <w:szCs w:val="23"/>
      <w:lang w:val="x-none" w:eastAsia="x-none"/>
    </w:rPr>
  </w:style>
  <w:style w:type="character" w:customStyle="1" w:styleId="3f4">
    <w:name w:val="Сноска (3)_"/>
    <w:link w:val="315"/>
    <w:uiPriority w:val="99"/>
    <w:rsid w:val="00530456"/>
    <w:rPr>
      <w:rFonts w:ascii="Times New Roman" w:eastAsia="Times New Roman" w:hAnsi="Times New Roman" w:cs="Times New Roman"/>
      <w:i/>
      <w:iCs/>
      <w:sz w:val="23"/>
      <w:szCs w:val="23"/>
      <w:shd w:val="clear" w:color="auto" w:fill="FFFFFF"/>
      <w:lang w:val="x-none" w:eastAsia="x-none"/>
    </w:rPr>
  </w:style>
  <w:style w:type="paragraph" w:customStyle="1" w:styleId="a0">
    <w:name w:val="Список(по ширине)"/>
    <w:basedOn w:val="a6"/>
    <w:autoRedefine/>
    <w:uiPriority w:val="99"/>
    <w:qFormat/>
    <w:rsid w:val="00530456"/>
    <w:pPr>
      <w:numPr>
        <w:numId w:val="13"/>
      </w:numPr>
      <w:tabs>
        <w:tab w:val="left" w:pos="993"/>
      </w:tabs>
      <w:spacing w:before="60" w:after="60" w:line="360" w:lineRule="auto"/>
      <w:ind w:left="1429"/>
      <w:contextualSpacing/>
      <w:jc w:val="both"/>
    </w:pPr>
    <w:rPr>
      <w:rFonts w:ascii="Times New Roman" w:eastAsia="Times New Roman" w:hAnsi="Times New Roman" w:cs="Times New Roman"/>
      <w:color w:val="000000"/>
      <w:sz w:val="28"/>
      <w:szCs w:val="28"/>
      <w:lang w:eastAsia="ru-RU"/>
    </w:rPr>
  </w:style>
  <w:style w:type="paragraph" w:customStyle="1" w:styleId="a">
    <w:name w:val="Список(по ширине"/>
    <w:aliases w:val="14,1.5)"/>
    <w:basedOn w:val="a6"/>
    <w:link w:val="afffffffc"/>
    <w:uiPriority w:val="99"/>
    <w:rsid w:val="00530456"/>
    <w:pPr>
      <w:numPr>
        <w:numId w:val="14"/>
      </w:numPr>
      <w:spacing w:before="60" w:after="60" w:line="360" w:lineRule="auto"/>
      <w:contextualSpacing/>
      <w:jc w:val="both"/>
    </w:pPr>
    <w:rPr>
      <w:rFonts w:ascii="Arial" w:eastAsia="Times New Roman" w:hAnsi="Arial" w:cs="Times New Roman"/>
      <w:sz w:val="28"/>
      <w:szCs w:val="28"/>
      <w:lang w:val="x-none" w:eastAsia="x-none"/>
    </w:rPr>
  </w:style>
  <w:style w:type="character" w:customStyle="1" w:styleId="afffffffc">
    <w:name w:val="Список(по ширине Знак"/>
    <w:aliases w:val="14 Знак,1.5) Знак"/>
    <w:link w:val="a"/>
    <w:uiPriority w:val="99"/>
    <w:rsid w:val="00530456"/>
    <w:rPr>
      <w:rFonts w:ascii="Arial" w:eastAsia="Times New Roman" w:hAnsi="Arial" w:cs="Times New Roman"/>
      <w:sz w:val="28"/>
      <w:szCs w:val="28"/>
      <w:lang w:val="x-none" w:eastAsia="x-none"/>
    </w:rPr>
  </w:style>
  <w:style w:type="numbering" w:customStyle="1" w:styleId="a1">
    <w:name w:val="Стиль нумерованный"/>
    <w:basedOn w:val="aa"/>
    <w:rsid w:val="00530456"/>
    <w:pPr>
      <w:numPr>
        <w:numId w:val="15"/>
      </w:numPr>
    </w:pPr>
  </w:style>
  <w:style w:type="paragraph" w:customStyle="1" w:styleId="-122">
    <w:name w:val="Цветной список - Акцент 12"/>
    <w:basedOn w:val="a6"/>
    <w:uiPriority w:val="34"/>
    <w:qFormat/>
    <w:rsid w:val="00530456"/>
    <w:pPr>
      <w:spacing w:before="120"/>
      <w:ind w:left="720" w:firstLine="709"/>
      <w:contextualSpacing/>
      <w:jc w:val="both"/>
    </w:pPr>
    <w:rPr>
      <w:rFonts w:ascii="Calibri" w:eastAsia="Times New Roman" w:hAnsi="Calibri" w:cs="Times New Roman"/>
      <w:lang w:eastAsia="ru-RU"/>
    </w:rPr>
  </w:style>
  <w:style w:type="character" w:customStyle="1" w:styleId="afffffffd">
    <w:name w:val="Цветовое выделение"/>
    <w:uiPriority w:val="99"/>
    <w:rsid w:val="00530456"/>
    <w:rPr>
      <w:b/>
      <w:bCs/>
      <w:color w:val="000080"/>
      <w:sz w:val="20"/>
      <w:szCs w:val="20"/>
    </w:rPr>
  </w:style>
  <w:style w:type="paragraph" w:customStyle="1" w:styleId="-123">
    <w:name w:val="Литература-12"/>
    <w:basedOn w:val="-14"/>
    <w:link w:val="-124"/>
    <w:autoRedefine/>
    <w:uiPriority w:val="99"/>
    <w:qFormat/>
    <w:rsid w:val="00530456"/>
    <w:rPr>
      <w:sz w:val="24"/>
      <w:szCs w:val="24"/>
    </w:rPr>
  </w:style>
  <w:style w:type="character" w:customStyle="1" w:styleId="-140">
    <w:name w:val="Литература-14 Знак"/>
    <w:link w:val="-14"/>
    <w:uiPriority w:val="99"/>
    <w:rsid w:val="00530456"/>
    <w:rPr>
      <w:rFonts w:ascii="Times New Roman" w:eastAsia="Times New Roman" w:hAnsi="Times New Roman" w:cs="Times New Roman"/>
      <w:color w:val="000000"/>
      <w:sz w:val="28"/>
      <w:szCs w:val="28"/>
      <w:lang w:val="x-none" w:eastAsia="x-none"/>
    </w:rPr>
  </w:style>
  <w:style w:type="character" w:customStyle="1" w:styleId="-124">
    <w:name w:val="Литература-12 Знак"/>
    <w:link w:val="-123"/>
    <w:uiPriority w:val="99"/>
    <w:rsid w:val="00530456"/>
    <w:rPr>
      <w:rFonts w:ascii="Times New Roman" w:eastAsia="Times New Roman" w:hAnsi="Times New Roman" w:cs="Times New Roman"/>
      <w:color w:val="000000"/>
      <w:sz w:val="24"/>
      <w:szCs w:val="24"/>
      <w:lang w:val="x-none" w:eastAsia="x-none"/>
    </w:rPr>
  </w:style>
  <w:style w:type="paragraph" w:customStyle="1" w:styleId="afffffffe">
    <w:name w:val="Литература"/>
    <w:basedOn w:val="a6"/>
    <w:uiPriority w:val="99"/>
    <w:qFormat/>
    <w:rsid w:val="00530456"/>
    <w:pPr>
      <w:keepLines/>
      <w:tabs>
        <w:tab w:val="left" w:pos="993"/>
      </w:tabs>
      <w:spacing w:before="60" w:after="60" w:line="240" w:lineRule="auto"/>
      <w:jc w:val="both"/>
    </w:pPr>
    <w:rPr>
      <w:rFonts w:ascii="Times New Roman" w:eastAsia="Times New Roman" w:hAnsi="Times New Roman" w:cs="Times New Roman"/>
      <w:color w:val="000000"/>
      <w:sz w:val="28"/>
      <w:szCs w:val="28"/>
      <w:lang w:eastAsia="ru-RU"/>
    </w:rPr>
  </w:style>
  <w:style w:type="paragraph" w:customStyle="1" w:styleId="affffffff">
    <w:name w:val="Основной"/>
    <w:basedOn w:val="a6"/>
    <w:uiPriority w:val="99"/>
    <w:rsid w:val="00530456"/>
    <w:pPr>
      <w:overflowPunct w:val="0"/>
      <w:autoSpaceDE w:val="0"/>
      <w:autoSpaceDN w:val="0"/>
      <w:adjustRightInd w:val="0"/>
      <w:spacing w:before="120" w:after="0" w:line="360" w:lineRule="auto"/>
      <w:ind w:firstLine="425"/>
      <w:contextualSpacing/>
      <w:jc w:val="both"/>
      <w:textAlignment w:val="baseline"/>
    </w:pPr>
    <w:rPr>
      <w:rFonts w:ascii="Times New Roman" w:eastAsia="Times New Roman" w:hAnsi="Times New Roman" w:cs="Times New Roman"/>
      <w:sz w:val="28"/>
      <w:szCs w:val="28"/>
      <w:lang w:eastAsia="ru-RU"/>
    </w:rPr>
  </w:style>
  <w:style w:type="numbering" w:customStyle="1" w:styleId="113">
    <w:name w:val="Нет списка11"/>
    <w:next w:val="aa"/>
    <w:uiPriority w:val="99"/>
    <w:semiHidden/>
    <w:unhideWhenUsed/>
    <w:rsid w:val="00530456"/>
  </w:style>
  <w:style w:type="numbering" w:customStyle="1" w:styleId="1">
    <w:name w:val="Стиль нумерованный1"/>
    <w:basedOn w:val="aa"/>
    <w:rsid w:val="00530456"/>
    <w:pPr>
      <w:numPr>
        <w:numId w:val="11"/>
      </w:numPr>
    </w:pPr>
  </w:style>
  <w:style w:type="numbering" w:customStyle="1" w:styleId="215">
    <w:name w:val="Нет списка21"/>
    <w:next w:val="aa"/>
    <w:uiPriority w:val="99"/>
    <w:semiHidden/>
    <w:unhideWhenUsed/>
    <w:rsid w:val="00530456"/>
  </w:style>
  <w:style w:type="numbering" w:customStyle="1" w:styleId="316">
    <w:name w:val="Нет списка31"/>
    <w:next w:val="aa"/>
    <w:uiPriority w:val="99"/>
    <w:semiHidden/>
    <w:unhideWhenUsed/>
    <w:rsid w:val="00530456"/>
  </w:style>
  <w:style w:type="numbering" w:customStyle="1" w:styleId="411">
    <w:name w:val="Нет списка41"/>
    <w:next w:val="aa"/>
    <w:uiPriority w:val="99"/>
    <w:semiHidden/>
    <w:unhideWhenUsed/>
    <w:rsid w:val="00530456"/>
  </w:style>
  <w:style w:type="numbering" w:customStyle="1" w:styleId="512">
    <w:name w:val="Нет списка51"/>
    <w:next w:val="aa"/>
    <w:uiPriority w:val="99"/>
    <w:semiHidden/>
    <w:unhideWhenUsed/>
    <w:rsid w:val="00530456"/>
  </w:style>
  <w:style w:type="numbering" w:customStyle="1" w:styleId="610">
    <w:name w:val="Нет списка61"/>
    <w:next w:val="aa"/>
    <w:uiPriority w:val="99"/>
    <w:semiHidden/>
    <w:unhideWhenUsed/>
    <w:rsid w:val="00530456"/>
  </w:style>
  <w:style w:type="character" w:customStyle="1" w:styleId="affff4">
    <w:name w:val="Основной текст_"/>
    <w:link w:val="2f2"/>
    <w:rsid w:val="00530456"/>
    <w:rPr>
      <w:rFonts w:ascii="Times New Roman" w:eastAsia="Times New Roman" w:hAnsi="Times New Roman" w:cs="Times New Roman"/>
      <w:sz w:val="20"/>
      <w:szCs w:val="20"/>
      <w:lang w:val="en-US" w:eastAsia="ru-RU"/>
    </w:rPr>
  </w:style>
  <w:style w:type="paragraph" w:customStyle="1" w:styleId="text0">
    <w:name w:val="text"/>
    <w:basedOn w:val="a6"/>
    <w:uiPriority w:val="99"/>
    <w:rsid w:val="00530456"/>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normaltext">
    <w:name w:val="normaltext"/>
    <w:basedOn w:val="a6"/>
    <w:uiPriority w:val="99"/>
    <w:rsid w:val="00530456"/>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fffffff0">
    <w:name w:val="Основной текст с точкой"/>
    <w:basedOn w:val="affd"/>
    <w:link w:val="affffffff1"/>
    <w:rsid w:val="00530456"/>
    <w:pPr>
      <w:tabs>
        <w:tab w:val="num" w:pos="360"/>
        <w:tab w:val="left" w:pos="851"/>
      </w:tabs>
      <w:overflowPunct w:val="0"/>
      <w:adjustRightInd w:val="0"/>
      <w:spacing w:before="60" w:after="0" w:line="240" w:lineRule="auto"/>
      <w:ind w:left="360" w:hanging="360"/>
      <w:jc w:val="both"/>
    </w:pPr>
    <w:rPr>
      <w:lang w:val="x-none" w:eastAsia="x-none"/>
    </w:rPr>
  </w:style>
  <w:style w:type="character" w:customStyle="1" w:styleId="affffffff1">
    <w:name w:val="Основной текст с точкой Знак"/>
    <w:link w:val="affffffff0"/>
    <w:rsid w:val="00530456"/>
    <w:rPr>
      <w:rFonts w:ascii="Times New Roman" w:eastAsia="Times New Roman" w:hAnsi="Times New Roman" w:cs="Times New Roman"/>
      <w:sz w:val="24"/>
      <w:szCs w:val="24"/>
      <w:lang w:val="x-none" w:eastAsia="x-none"/>
    </w:rPr>
  </w:style>
  <w:style w:type="paragraph" w:customStyle="1" w:styleId="font0">
    <w:name w:val="font0"/>
    <w:basedOn w:val="a6"/>
    <w:uiPriority w:val="99"/>
    <w:rsid w:val="00530456"/>
    <w:pPr>
      <w:spacing w:before="100" w:beforeAutospacing="1" w:after="100" w:afterAutospacing="1" w:line="240" w:lineRule="auto"/>
    </w:pPr>
    <w:rPr>
      <w:rFonts w:ascii="Arial CYR" w:eastAsia="Times New Roman" w:hAnsi="Arial CYR" w:cs="Arial CYR"/>
      <w:sz w:val="20"/>
      <w:szCs w:val="20"/>
      <w:lang w:eastAsia="ru-RU"/>
    </w:rPr>
  </w:style>
  <w:style w:type="numbering" w:customStyle="1" w:styleId="20">
    <w:name w:val="Стиль нумерованный2"/>
    <w:basedOn w:val="aa"/>
    <w:rsid w:val="00530456"/>
    <w:pPr>
      <w:numPr>
        <w:numId w:val="18"/>
      </w:numPr>
    </w:pPr>
  </w:style>
  <w:style w:type="numbering" w:customStyle="1" w:styleId="11">
    <w:name w:val="Стиль нумерованный11"/>
    <w:basedOn w:val="aa"/>
    <w:rsid w:val="00530456"/>
    <w:pPr>
      <w:numPr>
        <w:numId w:val="17"/>
      </w:numPr>
    </w:pPr>
  </w:style>
  <w:style w:type="paragraph" w:customStyle="1" w:styleId="49">
    <w:name w:val="Абзац списка4"/>
    <w:basedOn w:val="a6"/>
    <w:uiPriority w:val="99"/>
    <w:rsid w:val="00530456"/>
    <w:pPr>
      <w:ind w:left="720"/>
      <w:contextualSpacing/>
    </w:pPr>
    <w:rPr>
      <w:rFonts w:ascii="Calibri" w:eastAsia="Times New Roman" w:hAnsi="Calibri" w:cs="Times New Roman"/>
    </w:rPr>
  </w:style>
  <w:style w:type="paragraph" w:customStyle="1" w:styleId="TableParagraph">
    <w:name w:val="Table Paragraph"/>
    <w:basedOn w:val="a6"/>
    <w:uiPriority w:val="1"/>
    <w:qFormat/>
    <w:rsid w:val="00FD326B"/>
    <w:pPr>
      <w:autoSpaceDE w:val="0"/>
      <w:autoSpaceDN w:val="0"/>
      <w:adjustRightInd w:val="0"/>
      <w:spacing w:after="0" w:line="240" w:lineRule="auto"/>
    </w:pPr>
    <w:rPr>
      <w:rFonts w:ascii="Times New Roman" w:hAnsi="Times New Roman" w:cs="Times New Roman"/>
      <w:sz w:val="24"/>
      <w:szCs w:val="24"/>
    </w:rPr>
  </w:style>
  <w:style w:type="table" w:customStyle="1" w:styleId="TableNormal">
    <w:name w:val="Table Normal"/>
    <w:uiPriority w:val="2"/>
    <w:semiHidden/>
    <w:unhideWhenUsed/>
    <w:qFormat/>
    <w:rsid w:val="0053220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affffffff2">
    <w:name w:val="ДЛЯ_ТАБЛ"/>
    <w:basedOn w:val="a6"/>
    <w:uiPriority w:val="99"/>
    <w:qFormat/>
    <w:rsid w:val="005656D0"/>
    <w:pPr>
      <w:widowControl w:val="0"/>
      <w:adjustRightInd w:val="0"/>
      <w:spacing w:after="0" w:line="240" w:lineRule="auto"/>
      <w:jc w:val="center"/>
      <w:textAlignment w:val="baseline"/>
    </w:pPr>
    <w:rPr>
      <w:rFonts w:ascii="Times New Roman" w:eastAsia="Times New Roman" w:hAnsi="Times New Roman" w:cs="Times New Roman"/>
      <w:sz w:val="20"/>
      <w:szCs w:val="20"/>
      <w:lang w:eastAsia="ru-RU"/>
    </w:rPr>
  </w:style>
  <w:style w:type="paragraph" w:customStyle="1" w:styleId="affffffff3">
    <w:name w:val="КАТ_маркированный"/>
    <w:basedOn w:val="a5"/>
    <w:next w:val="a6"/>
    <w:uiPriority w:val="99"/>
    <w:qFormat/>
    <w:rsid w:val="005656D0"/>
    <w:pPr>
      <w:widowControl w:val="0"/>
      <w:numPr>
        <w:numId w:val="0"/>
      </w:numPr>
      <w:adjustRightInd w:val="0"/>
      <w:spacing w:after="0"/>
      <w:ind w:firstLine="709"/>
      <w:jc w:val="both"/>
      <w:textAlignment w:val="baseline"/>
    </w:pPr>
    <w:rPr>
      <w:rFonts w:ascii="Times New Roman" w:eastAsia="Times New Roman" w:hAnsi="Times New Roman" w:cs="Times New Roman"/>
      <w:sz w:val="24"/>
      <w:szCs w:val="20"/>
      <w:lang w:eastAsia="ru-RU"/>
    </w:rPr>
  </w:style>
  <w:style w:type="paragraph" w:styleId="a5">
    <w:name w:val="List Bullet"/>
    <w:basedOn w:val="a6"/>
    <w:uiPriority w:val="99"/>
    <w:semiHidden/>
    <w:unhideWhenUsed/>
    <w:rsid w:val="005656D0"/>
    <w:pPr>
      <w:numPr>
        <w:numId w:val="22"/>
      </w:numPr>
      <w:contextualSpacing/>
    </w:pPr>
  </w:style>
  <w:style w:type="paragraph" w:customStyle="1" w:styleId="03">
    <w:name w:val="03"/>
    <w:basedOn w:val="a6"/>
    <w:qFormat/>
    <w:rsid w:val="00920C43"/>
    <w:pPr>
      <w:spacing w:after="0" w:line="240" w:lineRule="auto"/>
      <w:ind w:left="284" w:firstLine="425"/>
      <w:jc w:val="both"/>
    </w:pPr>
    <w:rPr>
      <w:rFonts w:ascii="Times New Roman" w:eastAsia="Times New Roman" w:hAnsi="Times New Roman" w:cs="Times New Roman"/>
      <w:color w:val="000000"/>
      <w:sz w:val="28"/>
      <w:szCs w:val="28"/>
      <w:lang w:eastAsia="ru-RU"/>
    </w:rPr>
  </w:style>
  <w:style w:type="character" w:customStyle="1" w:styleId="216">
    <w:name w:val="Заголовок 2 Знак1"/>
    <w:aliases w:val="Заголовок 2 Maximyz Знак1,Заголовок 2 Знак Знак Знак Знак Знак1,Заголовок 2 Знак Знак Знак Знак2"/>
    <w:basedOn w:val="a8"/>
    <w:uiPriority w:val="1"/>
    <w:semiHidden/>
    <w:rsid w:val="00920C43"/>
    <w:rPr>
      <w:rFonts w:asciiTheme="majorHAnsi" w:eastAsiaTheme="majorEastAsia" w:hAnsiTheme="majorHAnsi" w:cstheme="majorBidi"/>
      <w:color w:val="2E74B5" w:themeColor="accent1" w:themeShade="BF"/>
      <w:sz w:val="26"/>
      <w:szCs w:val="26"/>
    </w:rPr>
  </w:style>
  <w:style w:type="character" w:customStyle="1" w:styleId="317">
    <w:name w:val="Заголовок 3 Знак1"/>
    <w:aliases w:val="Заголовок 3 Maximyz Знак1,Заголовок 3 Знак + 12 pt Знак1,не полужирный Знак1,влево Знак1,Перед:  0 пт Знак1,Пос... Знак1,Заголовок 3 Знак + Знак1,Знак Знак1,Пер... Знак1,Знак4 Знак1"/>
    <w:basedOn w:val="a8"/>
    <w:semiHidden/>
    <w:rsid w:val="00920C43"/>
    <w:rPr>
      <w:rFonts w:asciiTheme="majorHAnsi" w:eastAsiaTheme="majorEastAsia" w:hAnsiTheme="majorHAnsi" w:cstheme="majorBidi"/>
      <w:color w:val="1F4D78" w:themeColor="accent1" w:themeShade="7F"/>
      <w:sz w:val="24"/>
      <w:szCs w:val="24"/>
    </w:rPr>
  </w:style>
  <w:style w:type="character" w:customStyle="1" w:styleId="1fb">
    <w:name w:val="Текст примечания Знак1"/>
    <w:basedOn w:val="a8"/>
    <w:semiHidden/>
    <w:rsid w:val="00920C43"/>
    <w:rPr>
      <w:sz w:val="20"/>
      <w:szCs w:val="20"/>
    </w:rPr>
  </w:style>
  <w:style w:type="character" w:customStyle="1" w:styleId="1fc">
    <w:name w:val="Верхний колонтитул Знак1"/>
    <w:basedOn w:val="a8"/>
    <w:uiPriority w:val="99"/>
    <w:semiHidden/>
    <w:rsid w:val="00920C43"/>
  </w:style>
  <w:style w:type="character" w:customStyle="1" w:styleId="711">
    <w:name w:val="Заголовок 7 Знак1"/>
    <w:basedOn w:val="a8"/>
    <w:semiHidden/>
    <w:rsid w:val="00920C43"/>
    <w:rPr>
      <w:rFonts w:asciiTheme="majorHAnsi" w:eastAsiaTheme="majorEastAsia" w:hAnsiTheme="majorHAnsi" w:cstheme="majorBidi"/>
      <w:i/>
      <w:iCs/>
      <w:color w:val="1F4D78" w:themeColor="accent1" w:themeShade="7F"/>
      <w:sz w:val="22"/>
      <w:szCs w:val="22"/>
    </w:rPr>
  </w:style>
  <w:style w:type="character" w:customStyle="1" w:styleId="811">
    <w:name w:val="Заголовок 8 Знак1"/>
    <w:basedOn w:val="a8"/>
    <w:semiHidden/>
    <w:rsid w:val="00920C43"/>
    <w:rPr>
      <w:rFonts w:asciiTheme="majorHAnsi" w:eastAsiaTheme="majorEastAsia" w:hAnsiTheme="majorHAnsi" w:cstheme="majorBidi"/>
      <w:color w:val="272727" w:themeColor="text1" w:themeTint="D8"/>
      <w:sz w:val="21"/>
      <w:szCs w:val="21"/>
    </w:rPr>
  </w:style>
  <w:style w:type="character" w:customStyle="1" w:styleId="910">
    <w:name w:val="Заголовок 9 Знак1"/>
    <w:basedOn w:val="a8"/>
    <w:semiHidden/>
    <w:rsid w:val="00920C43"/>
    <w:rPr>
      <w:rFonts w:asciiTheme="majorHAnsi" w:eastAsiaTheme="majorEastAsia" w:hAnsiTheme="majorHAnsi" w:cstheme="majorBidi"/>
      <w:i/>
      <w:iCs/>
      <w:color w:val="272727" w:themeColor="text1" w:themeTint="D8"/>
      <w:sz w:val="21"/>
      <w:szCs w:val="21"/>
    </w:rPr>
  </w:style>
  <w:style w:type="character" w:customStyle="1" w:styleId="1fd">
    <w:name w:val="Текст выноски Знак1"/>
    <w:basedOn w:val="a8"/>
    <w:uiPriority w:val="99"/>
    <w:semiHidden/>
    <w:rsid w:val="00920C43"/>
    <w:rPr>
      <w:rFonts w:ascii="Segoe UI" w:hAnsi="Segoe UI" w:cs="Segoe UI"/>
      <w:sz w:val="18"/>
      <w:szCs w:val="18"/>
    </w:rPr>
  </w:style>
  <w:style w:type="character" w:customStyle="1" w:styleId="1fe">
    <w:name w:val="Нижний колонтитул Знак1"/>
    <w:basedOn w:val="a8"/>
    <w:uiPriority w:val="99"/>
    <w:semiHidden/>
    <w:rsid w:val="00920C43"/>
  </w:style>
  <w:style w:type="character" w:customStyle="1" w:styleId="1ff">
    <w:name w:val="Текст Знак1"/>
    <w:basedOn w:val="a8"/>
    <w:semiHidden/>
    <w:rsid w:val="00920C43"/>
    <w:rPr>
      <w:rFonts w:ascii="Consolas" w:hAnsi="Consolas"/>
      <w:sz w:val="21"/>
      <w:szCs w:val="21"/>
    </w:rPr>
  </w:style>
  <w:style w:type="character" w:customStyle="1" w:styleId="1ff0">
    <w:name w:val="Заголовок Знак1"/>
    <w:basedOn w:val="a8"/>
    <w:uiPriority w:val="99"/>
    <w:rsid w:val="00920C43"/>
    <w:rPr>
      <w:rFonts w:asciiTheme="majorHAnsi" w:eastAsiaTheme="majorEastAsia" w:hAnsiTheme="majorHAnsi" w:cstheme="majorBidi"/>
      <w:spacing w:val="-10"/>
      <w:kern w:val="28"/>
      <w:sz w:val="56"/>
      <w:szCs w:val="56"/>
    </w:rPr>
  </w:style>
  <w:style w:type="character" w:customStyle="1" w:styleId="1ff1">
    <w:name w:val="Подзаголовок Знак1"/>
    <w:basedOn w:val="a8"/>
    <w:uiPriority w:val="11"/>
    <w:rsid w:val="00920C43"/>
    <w:rPr>
      <w:rFonts w:eastAsiaTheme="minorEastAsia"/>
      <w:color w:val="5A5A5A" w:themeColor="text1" w:themeTint="A5"/>
      <w:spacing w:val="15"/>
    </w:rPr>
  </w:style>
  <w:style w:type="character" w:customStyle="1" w:styleId="217">
    <w:name w:val="Цитата 2 Знак1"/>
    <w:basedOn w:val="a8"/>
    <w:uiPriority w:val="29"/>
    <w:rsid w:val="00920C43"/>
    <w:rPr>
      <w:i/>
      <w:iCs/>
      <w:color w:val="404040" w:themeColor="text1" w:themeTint="BF"/>
    </w:rPr>
  </w:style>
  <w:style w:type="character" w:customStyle="1" w:styleId="1ff2">
    <w:name w:val="Выделенная цитата Знак1"/>
    <w:basedOn w:val="a8"/>
    <w:uiPriority w:val="30"/>
    <w:rsid w:val="00920C43"/>
    <w:rPr>
      <w:i/>
      <w:iCs/>
      <w:color w:val="5B9BD5" w:themeColor="accent1"/>
    </w:rPr>
  </w:style>
  <w:style w:type="character" w:customStyle="1" w:styleId="218">
    <w:name w:val="Основной текст 2 Знак1"/>
    <w:basedOn w:val="a8"/>
    <w:semiHidden/>
    <w:rsid w:val="00920C43"/>
  </w:style>
  <w:style w:type="character" w:customStyle="1" w:styleId="2fd">
    <w:name w:val="Текст сноски Знак2"/>
    <w:basedOn w:val="a8"/>
    <w:semiHidden/>
    <w:rsid w:val="00920C43"/>
    <w:rPr>
      <w:sz w:val="20"/>
      <w:szCs w:val="20"/>
    </w:rPr>
  </w:style>
  <w:style w:type="character" w:customStyle="1" w:styleId="1ff3">
    <w:name w:val="Тема примечания Знак1"/>
    <w:basedOn w:val="1fb"/>
    <w:semiHidden/>
    <w:rsid w:val="00920C43"/>
    <w:rPr>
      <w:b/>
      <w:bCs/>
      <w:sz w:val="20"/>
      <w:szCs w:val="20"/>
    </w:rPr>
  </w:style>
  <w:style w:type="character" w:customStyle="1" w:styleId="1ff4">
    <w:name w:val="Текст концевой сноски Знак1"/>
    <w:basedOn w:val="a8"/>
    <w:uiPriority w:val="99"/>
    <w:semiHidden/>
    <w:rsid w:val="00920C43"/>
    <w:rPr>
      <w:sz w:val="20"/>
      <w:szCs w:val="20"/>
    </w:rPr>
  </w:style>
  <w:style w:type="character" w:customStyle="1" w:styleId="10pt0">
    <w:name w:val="Основной текст + 10 pt"/>
    <w:aliases w:val="Полужирный"/>
    <w:basedOn w:val="a8"/>
    <w:rsid w:val="00920C43"/>
    <w:rPr>
      <w:rFonts w:ascii="Times New Roman" w:eastAsia="Times New Roman" w:hAnsi="Times New Roman" w:cs="Times New Roman" w:hint="default"/>
      <w:b/>
      <w:bCs/>
      <w:i w:val="0"/>
      <w:iCs w:val="0"/>
      <w:smallCaps w:val="0"/>
      <w:strike w:val="0"/>
      <w:dstrike w:val="0"/>
      <w:color w:val="000000"/>
      <w:spacing w:val="0"/>
      <w:w w:val="100"/>
      <w:position w:val="0"/>
      <w:sz w:val="20"/>
      <w:szCs w:val="20"/>
      <w:u w:val="none"/>
      <w:effect w:val="none"/>
      <w:shd w:val="clear" w:color="auto" w:fill="FFFFFF"/>
      <w:lang w:val="ru-RU"/>
    </w:rPr>
  </w:style>
  <w:style w:type="character" w:customStyle="1" w:styleId="1ff5">
    <w:name w:val="Обычный (веб) Знак1"/>
    <w:basedOn w:val="a8"/>
    <w:rsid w:val="00920C43"/>
    <w:rPr>
      <w:rFonts w:ascii="Times New Roman" w:eastAsia="Times New Roman" w:hAnsi="Times New Roman"/>
      <w:sz w:val="24"/>
      <w:szCs w:val="24"/>
    </w:rPr>
  </w:style>
  <w:style w:type="character" w:customStyle="1" w:styleId="84">
    <w:name w:val="Основной текст (8)"/>
    <w:basedOn w:val="a8"/>
    <w:rsid w:val="00920C43"/>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style>
  <w:style w:type="paragraph" w:customStyle="1" w:styleId="affffffff4">
    <w:name w:val="Ариал"/>
    <w:basedOn w:val="a6"/>
    <w:link w:val="affffffff5"/>
    <w:rsid w:val="00920C43"/>
    <w:pPr>
      <w:spacing w:before="120" w:after="120" w:line="360" w:lineRule="auto"/>
      <w:ind w:firstLine="851"/>
      <w:jc w:val="both"/>
    </w:pPr>
    <w:rPr>
      <w:rFonts w:ascii="Arial" w:eastAsia="Times New Roman" w:hAnsi="Arial" w:cs="Arial"/>
      <w:sz w:val="24"/>
      <w:szCs w:val="20"/>
      <w:lang w:eastAsia="ru-RU"/>
    </w:rPr>
  </w:style>
  <w:style w:type="character" w:customStyle="1" w:styleId="affffffff5">
    <w:name w:val="Ариал Знак"/>
    <w:basedOn w:val="a8"/>
    <w:link w:val="affffffff4"/>
    <w:rsid w:val="00920C43"/>
    <w:rPr>
      <w:rFonts w:ascii="Arial" w:eastAsia="Times New Roman" w:hAnsi="Arial" w:cs="Arial"/>
      <w:sz w:val="24"/>
      <w:szCs w:val="20"/>
      <w:lang w:eastAsia="ru-RU"/>
    </w:rPr>
  </w:style>
  <w:style w:type="table" w:customStyle="1" w:styleId="416">
    <w:name w:val="Сетка таблицы416"/>
    <w:basedOn w:val="a9"/>
    <w:next w:val="ac"/>
    <w:rsid w:val="00532240"/>
    <w:pPr>
      <w:spacing w:after="0" w:line="240" w:lineRule="auto"/>
      <w:jc w:val="both"/>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4">
    <w:name w:val="Таблица ОРГРЭС11"/>
    <w:basedOn w:val="a9"/>
    <w:next w:val="ac"/>
    <w:uiPriority w:val="59"/>
    <w:rsid w:val="000B56D6"/>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
    <w:name w:val="Стиль31"/>
    <w:rsid w:val="000B56D6"/>
    <w:pPr>
      <w:numPr>
        <w:numId w:val="41"/>
      </w:numPr>
    </w:pPr>
  </w:style>
  <w:style w:type="numbering" w:customStyle="1" w:styleId="102">
    <w:name w:val="Нет списка10"/>
    <w:next w:val="aa"/>
    <w:uiPriority w:val="99"/>
    <w:semiHidden/>
    <w:unhideWhenUsed/>
    <w:rsid w:val="00451D0B"/>
  </w:style>
  <w:style w:type="table" w:customStyle="1" w:styleId="85">
    <w:name w:val="Сетка таблицы8"/>
    <w:basedOn w:val="a9"/>
    <w:next w:val="ac"/>
    <w:uiPriority w:val="59"/>
    <w:rsid w:val="00451D0B"/>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Сетка таблицы11"/>
    <w:basedOn w:val="a9"/>
    <w:next w:val="ac"/>
    <w:uiPriority w:val="59"/>
    <w:rsid w:val="00451D0B"/>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
    <w:name w:val="Сетка таблицы21"/>
    <w:basedOn w:val="a9"/>
    <w:next w:val="ac"/>
    <w:uiPriority w:val="59"/>
    <w:rsid w:val="00451D0B"/>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Сетка таблицы31"/>
    <w:basedOn w:val="a9"/>
    <w:next w:val="ac"/>
    <w:uiPriority w:val="59"/>
    <w:rsid w:val="00451D0B"/>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
    <w:name w:val="Нет списка12"/>
    <w:next w:val="aa"/>
    <w:uiPriority w:val="99"/>
    <w:semiHidden/>
    <w:unhideWhenUsed/>
    <w:rsid w:val="00451D0B"/>
  </w:style>
  <w:style w:type="table" w:customStyle="1" w:styleId="412">
    <w:name w:val="Сетка таблицы41"/>
    <w:basedOn w:val="a9"/>
    <w:next w:val="ac"/>
    <w:uiPriority w:val="59"/>
    <w:rsid w:val="00451D0B"/>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Нет списка22"/>
    <w:next w:val="aa"/>
    <w:uiPriority w:val="99"/>
    <w:semiHidden/>
    <w:unhideWhenUsed/>
    <w:rsid w:val="00451D0B"/>
  </w:style>
  <w:style w:type="table" w:customStyle="1" w:styleId="513">
    <w:name w:val="Сетка таблицы51"/>
    <w:basedOn w:val="a9"/>
    <w:next w:val="ac"/>
    <w:uiPriority w:val="59"/>
    <w:rsid w:val="00451D0B"/>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
    <w:basedOn w:val="a9"/>
    <w:next w:val="ac"/>
    <w:uiPriority w:val="59"/>
    <w:rsid w:val="00451D0B"/>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
    <w:name w:val="Сетка таблицы71"/>
    <w:basedOn w:val="a9"/>
    <w:next w:val="ac"/>
    <w:uiPriority w:val="59"/>
    <w:rsid w:val="00451D0B"/>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Таблица ОРГРЭС153"/>
    <w:basedOn w:val="a9"/>
    <w:next w:val="ac"/>
    <w:uiPriority w:val="59"/>
    <w:rsid w:val="00451D0B"/>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9"/>
    <w:next w:val="ac"/>
    <w:uiPriority w:val="59"/>
    <w:rsid w:val="00A54E6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
    <w:name w:val="Сетка таблицы72"/>
    <w:basedOn w:val="a9"/>
    <w:next w:val="ac"/>
    <w:uiPriority w:val="59"/>
    <w:rsid w:val="00A54E6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Нет списка13"/>
    <w:next w:val="aa"/>
    <w:uiPriority w:val="99"/>
    <w:semiHidden/>
    <w:unhideWhenUsed/>
    <w:rsid w:val="003A27C4"/>
  </w:style>
  <w:style w:type="table" w:customStyle="1" w:styleId="93">
    <w:name w:val="Сетка таблицы9"/>
    <w:basedOn w:val="a9"/>
    <w:next w:val="ac"/>
    <w:uiPriority w:val="59"/>
    <w:rsid w:val="003A27C4"/>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
    <w:basedOn w:val="a9"/>
    <w:next w:val="ac"/>
    <w:uiPriority w:val="59"/>
    <w:rsid w:val="003A27C4"/>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
    <w:basedOn w:val="a9"/>
    <w:next w:val="ac"/>
    <w:uiPriority w:val="59"/>
    <w:rsid w:val="003A27C4"/>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9"/>
    <w:next w:val="ac"/>
    <w:uiPriority w:val="59"/>
    <w:rsid w:val="003A27C4"/>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3">
    <w:name w:val="Нет списка14"/>
    <w:next w:val="aa"/>
    <w:uiPriority w:val="99"/>
    <w:semiHidden/>
    <w:unhideWhenUsed/>
    <w:rsid w:val="003A27C4"/>
  </w:style>
  <w:style w:type="table" w:customStyle="1" w:styleId="421">
    <w:name w:val="Сетка таблицы42"/>
    <w:basedOn w:val="a9"/>
    <w:next w:val="ac"/>
    <w:uiPriority w:val="59"/>
    <w:rsid w:val="003A27C4"/>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0">
    <w:name w:val="Нет списка23"/>
    <w:next w:val="aa"/>
    <w:uiPriority w:val="99"/>
    <w:semiHidden/>
    <w:unhideWhenUsed/>
    <w:rsid w:val="003A27C4"/>
  </w:style>
  <w:style w:type="table" w:customStyle="1" w:styleId="521">
    <w:name w:val="Сетка таблицы52"/>
    <w:basedOn w:val="a9"/>
    <w:next w:val="ac"/>
    <w:uiPriority w:val="59"/>
    <w:rsid w:val="003A27C4"/>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9"/>
    <w:next w:val="ac"/>
    <w:uiPriority w:val="59"/>
    <w:rsid w:val="003A27C4"/>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0">
    <w:name w:val="Сетка таблицы73"/>
    <w:basedOn w:val="a9"/>
    <w:next w:val="ac"/>
    <w:uiPriority w:val="59"/>
    <w:rsid w:val="003A27C4"/>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
    <w:name w:val="Сетка таблицы81"/>
    <w:basedOn w:val="a9"/>
    <w:next w:val="ac"/>
    <w:uiPriority w:val="59"/>
    <w:rsid w:val="003A27C4"/>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
    <w:name w:val="Таблица ОРГРЭС1531"/>
    <w:basedOn w:val="a9"/>
    <w:next w:val="ac"/>
    <w:uiPriority w:val="59"/>
    <w:rsid w:val="003A27C4"/>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2715800">
      <w:bodyDiv w:val="1"/>
      <w:marLeft w:val="0"/>
      <w:marRight w:val="0"/>
      <w:marTop w:val="0"/>
      <w:marBottom w:val="0"/>
      <w:divBdr>
        <w:top w:val="none" w:sz="0" w:space="0" w:color="auto"/>
        <w:left w:val="none" w:sz="0" w:space="0" w:color="auto"/>
        <w:bottom w:val="none" w:sz="0" w:space="0" w:color="auto"/>
        <w:right w:val="none" w:sz="0" w:space="0" w:color="auto"/>
      </w:divBdr>
    </w:div>
    <w:div w:id="246576599">
      <w:bodyDiv w:val="1"/>
      <w:marLeft w:val="0"/>
      <w:marRight w:val="0"/>
      <w:marTop w:val="0"/>
      <w:marBottom w:val="0"/>
      <w:divBdr>
        <w:top w:val="none" w:sz="0" w:space="0" w:color="auto"/>
        <w:left w:val="none" w:sz="0" w:space="0" w:color="auto"/>
        <w:bottom w:val="none" w:sz="0" w:space="0" w:color="auto"/>
        <w:right w:val="none" w:sz="0" w:space="0" w:color="auto"/>
      </w:divBdr>
    </w:div>
    <w:div w:id="342321332">
      <w:bodyDiv w:val="1"/>
      <w:marLeft w:val="0"/>
      <w:marRight w:val="0"/>
      <w:marTop w:val="0"/>
      <w:marBottom w:val="0"/>
      <w:divBdr>
        <w:top w:val="none" w:sz="0" w:space="0" w:color="auto"/>
        <w:left w:val="none" w:sz="0" w:space="0" w:color="auto"/>
        <w:bottom w:val="none" w:sz="0" w:space="0" w:color="auto"/>
        <w:right w:val="none" w:sz="0" w:space="0" w:color="auto"/>
      </w:divBdr>
    </w:div>
    <w:div w:id="388111368">
      <w:bodyDiv w:val="1"/>
      <w:marLeft w:val="0"/>
      <w:marRight w:val="0"/>
      <w:marTop w:val="0"/>
      <w:marBottom w:val="0"/>
      <w:divBdr>
        <w:top w:val="none" w:sz="0" w:space="0" w:color="auto"/>
        <w:left w:val="none" w:sz="0" w:space="0" w:color="auto"/>
        <w:bottom w:val="none" w:sz="0" w:space="0" w:color="auto"/>
        <w:right w:val="none" w:sz="0" w:space="0" w:color="auto"/>
      </w:divBdr>
    </w:div>
    <w:div w:id="719323757">
      <w:bodyDiv w:val="1"/>
      <w:marLeft w:val="0"/>
      <w:marRight w:val="0"/>
      <w:marTop w:val="0"/>
      <w:marBottom w:val="0"/>
      <w:divBdr>
        <w:top w:val="none" w:sz="0" w:space="0" w:color="auto"/>
        <w:left w:val="none" w:sz="0" w:space="0" w:color="auto"/>
        <w:bottom w:val="none" w:sz="0" w:space="0" w:color="auto"/>
        <w:right w:val="none" w:sz="0" w:space="0" w:color="auto"/>
      </w:divBdr>
    </w:div>
    <w:div w:id="797836767">
      <w:bodyDiv w:val="1"/>
      <w:marLeft w:val="0"/>
      <w:marRight w:val="0"/>
      <w:marTop w:val="0"/>
      <w:marBottom w:val="0"/>
      <w:divBdr>
        <w:top w:val="none" w:sz="0" w:space="0" w:color="auto"/>
        <w:left w:val="none" w:sz="0" w:space="0" w:color="auto"/>
        <w:bottom w:val="none" w:sz="0" w:space="0" w:color="auto"/>
        <w:right w:val="none" w:sz="0" w:space="0" w:color="auto"/>
      </w:divBdr>
    </w:div>
    <w:div w:id="808473636">
      <w:bodyDiv w:val="1"/>
      <w:marLeft w:val="0"/>
      <w:marRight w:val="0"/>
      <w:marTop w:val="0"/>
      <w:marBottom w:val="0"/>
      <w:divBdr>
        <w:top w:val="none" w:sz="0" w:space="0" w:color="auto"/>
        <w:left w:val="none" w:sz="0" w:space="0" w:color="auto"/>
        <w:bottom w:val="none" w:sz="0" w:space="0" w:color="auto"/>
        <w:right w:val="none" w:sz="0" w:space="0" w:color="auto"/>
      </w:divBdr>
    </w:div>
    <w:div w:id="926381741">
      <w:bodyDiv w:val="1"/>
      <w:marLeft w:val="0"/>
      <w:marRight w:val="0"/>
      <w:marTop w:val="0"/>
      <w:marBottom w:val="0"/>
      <w:divBdr>
        <w:top w:val="none" w:sz="0" w:space="0" w:color="auto"/>
        <w:left w:val="none" w:sz="0" w:space="0" w:color="auto"/>
        <w:bottom w:val="none" w:sz="0" w:space="0" w:color="auto"/>
        <w:right w:val="none" w:sz="0" w:space="0" w:color="auto"/>
      </w:divBdr>
    </w:div>
    <w:div w:id="1059937066">
      <w:bodyDiv w:val="1"/>
      <w:marLeft w:val="0"/>
      <w:marRight w:val="0"/>
      <w:marTop w:val="0"/>
      <w:marBottom w:val="0"/>
      <w:divBdr>
        <w:top w:val="none" w:sz="0" w:space="0" w:color="auto"/>
        <w:left w:val="none" w:sz="0" w:space="0" w:color="auto"/>
        <w:bottom w:val="none" w:sz="0" w:space="0" w:color="auto"/>
        <w:right w:val="none" w:sz="0" w:space="0" w:color="auto"/>
      </w:divBdr>
    </w:div>
    <w:div w:id="1180849604">
      <w:bodyDiv w:val="1"/>
      <w:marLeft w:val="0"/>
      <w:marRight w:val="0"/>
      <w:marTop w:val="0"/>
      <w:marBottom w:val="0"/>
      <w:divBdr>
        <w:top w:val="none" w:sz="0" w:space="0" w:color="auto"/>
        <w:left w:val="none" w:sz="0" w:space="0" w:color="auto"/>
        <w:bottom w:val="none" w:sz="0" w:space="0" w:color="auto"/>
        <w:right w:val="none" w:sz="0" w:space="0" w:color="auto"/>
      </w:divBdr>
    </w:div>
    <w:div w:id="1206142624">
      <w:bodyDiv w:val="1"/>
      <w:marLeft w:val="0"/>
      <w:marRight w:val="0"/>
      <w:marTop w:val="0"/>
      <w:marBottom w:val="0"/>
      <w:divBdr>
        <w:top w:val="none" w:sz="0" w:space="0" w:color="auto"/>
        <w:left w:val="none" w:sz="0" w:space="0" w:color="auto"/>
        <w:bottom w:val="none" w:sz="0" w:space="0" w:color="auto"/>
        <w:right w:val="none" w:sz="0" w:space="0" w:color="auto"/>
      </w:divBdr>
    </w:div>
    <w:div w:id="1266496581">
      <w:bodyDiv w:val="1"/>
      <w:marLeft w:val="0"/>
      <w:marRight w:val="0"/>
      <w:marTop w:val="0"/>
      <w:marBottom w:val="0"/>
      <w:divBdr>
        <w:top w:val="none" w:sz="0" w:space="0" w:color="auto"/>
        <w:left w:val="none" w:sz="0" w:space="0" w:color="auto"/>
        <w:bottom w:val="none" w:sz="0" w:space="0" w:color="auto"/>
        <w:right w:val="none" w:sz="0" w:space="0" w:color="auto"/>
      </w:divBdr>
    </w:div>
    <w:div w:id="1428506129">
      <w:bodyDiv w:val="1"/>
      <w:marLeft w:val="0"/>
      <w:marRight w:val="0"/>
      <w:marTop w:val="0"/>
      <w:marBottom w:val="0"/>
      <w:divBdr>
        <w:top w:val="none" w:sz="0" w:space="0" w:color="auto"/>
        <w:left w:val="none" w:sz="0" w:space="0" w:color="auto"/>
        <w:bottom w:val="none" w:sz="0" w:space="0" w:color="auto"/>
        <w:right w:val="none" w:sz="0" w:space="0" w:color="auto"/>
      </w:divBdr>
    </w:div>
    <w:div w:id="1557626662">
      <w:bodyDiv w:val="1"/>
      <w:marLeft w:val="0"/>
      <w:marRight w:val="0"/>
      <w:marTop w:val="0"/>
      <w:marBottom w:val="0"/>
      <w:divBdr>
        <w:top w:val="none" w:sz="0" w:space="0" w:color="auto"/>
        <w:left w:val="none" w:sz="0" w:space="0" w:color="auto"/>
        <w:bottom w:val="none" w:sz="0" w:space="0" w:color="auto"/>
        <w:right w:val="none" w:sz="0" w:space="0" w:color="auto"/>
      </w:divBdr>
    </w:div>
    <w:div w:id="1595478715">
      <w:bodyDiv w:val="1"/>
      <w:marLeft w:val="0"/>
      <w:marRight w:val="0"/>
      <w:marTop w:val="0"/>
      <w:marBottom w:val="0"/>
      <w:divBdr>
        <w:top w:val="none" w:sz="0" w:space="0" w:color="auto"/>
        <w:left w:val="none" w:sz="0" w:space="0" w:color="auto"/>
        <w:bottom w:val="none" w:sz="0" w:space="0" w:color="auto"/>
        <w:right w:val="none" w:sz="0" w:space="0" w:color="auto"/>
      </w:divBdr>
    </w:div>
    <w:div w:id="1671371853">
      <w:bodyDiv w:val="1"/>
      <w:marLeft w:val="0"/>
      <w:marRight w:val="0"/>
      <w:marTop w:val="0"/>
      <w:marBottom w:val="0"/>
      <w:divBdr>
        <w:top w:val="none" w:sz="0" w:space="0" w:color="auto"/>
        <w:left w:val="none" w:sz="0" w:space="0" w:color="auto"/>
        <w:bottom w:val="none" w:sz="0" w:space="0" w:color="auto"/>
        <w:right w:val="none" w:sz="0" w:space="0" w:color="auto"/>
      </w:divBdr>
    </w:div>
    <w:div w:id="1680421662">
      <w:bodyDiv w:val="1"/>
      <w:marLeft w:val="0"/>
      <w:marRight w:val="0"/>
      <w:marTop w:val="0"/>
      <w:marBottom w:val="0"/>
      <w:divBdr>
        <w:top w:val="none" w:sz="0" w:space="0" w:color="auto"/>
        <w:left w:val="none" w:sz="0" w:space="0" w:color="auto"/>
        <w:bottom w:val="none" w:sz="0" w:space="0" w:color="auto"/>
        <w:right w:val="none" w:sz="0" w:space="0" w:color="auto"/>
      </w:divBdr>
    </w:div>
    <w:div w:id="1699430835">
      <w:bodyDiv w:val="1"/>
      <w:marLeft w:val="0"/>
      <w:marRight w:val="0"/>
      <w:marTop w:val="0"/>
      <w:marBottom w:val="0"/>
      <w:divBdr>
        <w:top w:val="none" w:sz="0" w:space="0" w:color="auto"/>
        <w:left w:val="none" w:sz="0" w:space="0" w:color="auto"/>
        <w:bottom w:val="none" w:sz="0" w:space="0" w:color="auto"/>
        <w:right w:val="none" w:sz="0" w:space="0" w:color="auto"/>
      </w:divBdr>
    </w:div>
    <w:div w:id="1715305476">
      <w:bodyDiv w:val="1"/>
      <w:marLeft w:val="0"/>
      <w:marRight w:val="0"/>
      <w:marTop w:val="0"/>
      <w:marBottom w:val="0"/>
      <w:divBdr>
        <w:top w:val="none" w:sz="0" w:space="0" w:color="auto"/>
        <w:left w:val="none" w:sz="0" w:space="0" w:color="auto"/>
        <w:bottom w:val="none" w:sz="0" w:space="0" w:color="auto"/>
        <w:right w:val="none" w:sz="0" w:space="0" w:color="auto"/>
      </w:divBdr>
    </w:div>
    <w:div w:id="1720977094">
      <w:bodyDiv w:val="1"/>
      <w:marLeft w:val="0"/>
      <w:marRight w:val="0"/>
      <w:marTop w:val="0"/>
      <w:marBottom w:val="0"/>
      <w:divBdr>
        <w:top w:val="none" w:sz="0" w:space="0" w:color="auto"/>
        <w:left w:val="none" w:sz="0" w:space="0" w:color="auto"/>
        <w:bottom w:val="none" w:sz="0" w:space="0" w:color="auto"/>
        <w:right w:val="none" w:sz="0" w:space="0" w:color="auto"/>
      </w:divBdr>
    </w:div>
    <w:div w:id="1753355708">
      <w:bodyDiv w:val="1"/>
      <w:marLeft w:val="0"/>
      <w:marRight w:val="0"/>
      <w:marTop w:val="0"/>
      <w:marBottom w:val="0"/>
      <w:divBdr>
        <w:top w:val="none" w:sz="0" w:space="0" w:color="auto"/>
        <w:left w:val="none" w:sz="0" w:space="0" w:color="auto"/>
        <w:bottom w:val="none" w:sz="0" w:space="0" w:color="auto"/>
        <w:right w:val="none" w:sz="0" w:space="0" w:color="auto"/>
      </w:divBdr>
    </w:div>
    <w:div w:id="20740395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www.rusprofile.ru/codes/403040" TargetMode="External"/><Relationship Id="rId18" Type="http://schemas.openxmlformats.org/officeDocument/2006/relationships/header" Target="header2.xm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5.jpeg"/><Relationship Id="rId7" Type="http://schemas.openxmlformats.org/officeDocument/2006/relationships/endnotes" Target="endnotes.xml"/><Relationship Id="rId12" Type="http://schemas.openxmlformats.org/officeDocument/2006/relationships/hyperlink" Target="http://www.rusprofile.ru/codes/403050" TargetMode="External"/><Relationship Id="rId17" Type="http://schemas.openxmlformats.org/officeDocument/2006/relationships/header" Target="header1.xml"/><Relationship Id="rId25" Type="http://schemas.openxmlformats.org/officeDocument/2006/relationships/fontTable" Target="fontTable.xml"/><Relationship Id="rId2" Type="http://schemas.openxmlformats.org/officeDocument/2006/relationships/numbering" Target="numbering.xml"/><Relationship Id="rId16" Type="http://schemas.microsoft.com/office/2007/relationships/hdphoto" Target="media/hdphoto2.wdp"/><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07/relationships/hdphoto" Target="media/hdphoto1.wdp"/><Relationship Id="rId24" Type="http://schemas.openxmlformats.org/officeDocument/2006/relationships/image" Target="media/image7.png"/><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6.png"/><Relationship Id="rId10" Type="http://schemas.openxmlformats.org/officeDocument/2006/relationships/image" Target="media/image2.png"/><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3.png"/><Relationship Id="rId22" Type="http://schemas.openxmlformats.org/officeDocument/2006/relationships/hyperlink" Target="https://regoperatory.ru/ruzsky-ro"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D8794FF-6FA7-4DF6-BB40-C62F20B52A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Pages>
  <Words>23707</Words>
  <Characters>135130</Characters>
  <Application>Microsoft Office Word</Application>
  <DocSecurity>0</DocSecurity>
  <Lines>1126</Lines>
  <Paragraphs>317</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158520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Vladimir</dc:creator>
  <cp:lastModifiedBy>Пользователь Windows</cp:lastModifiedBy>
  <cp:revision>4</cp:revision>
  <cp:lastPrinted>2021-07-26T08:04:00Z</cp:lastPrinted>
  <dcterms:created xsi:type="dcterms:W3CDTF">2021-07-26T08:04:00Z</dcterms:created>
  <dcterms:modified xsi:type="dcterms:W3CDTF">2021-07-26T08:06:00Z</dcterms:modified>
</cp:coreProperties>
</file>